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4E23F" w14:textId="77A64E70" w:rsidR="00D2121F" w:rsidRPr="008C6F06" w:rsidRDefault="00201B47" w:rsidP="008C6F06">
      <w:pPr>
        <w:spacing w:after="0" w:line="360" w:lineRule="auto"/>
        <w:jc w:val="center"/>
        <w:rPr>
          <w:rFonts w:ascii="Times New Roman" w:hAnsi="Times New Roman" w:cs="Times New Roman"/>
          <w:b/>
          <w:bCs/>
          <w:sz w:val="24"/>
          <w:szCs w:val="24"/>
          <w:u w:val="single"/>
          <w:lang w:val="en-US"/>
        </w:rPr>
      </w:pPr>
      <w:r w:rsidRPr="008C6F06">
        <w:rPr>
          <w:rFonts w:ascii="Times New Roman" w:hAnsi="Times New Roman" w:cs="Times New Roman"/>
          <w:b/>
          <w:bCs/>
          <w:sz w:val="24"/>
          <w:szCs w:val="24"/>
          <w:u w:val="single"/>
          <w:lang w:val="en-US"/>
        </w:rPr>
        <w:t>ADVANCE</w:t>
      </w:r>
      <w:r w:rsidR="007E4385">
        <w:rPr>
          <w:rFonts w:ascii="Times New Roman" w:hAnsi="Times New Roman" w:cs="Times New Roman"/>
          <w:b/>
          <w:bCs/>
          <w:sz w:val="24"/>
          <w:szCs w:val="24"/>
          <w:u w:val="single"/>
          <w:lang w:val="en-US"/>
        </w:rPr>
        <w:t>MENT</w:t>
      </w:r>
      <w:r w:rsidRPr="008C6F06">
        <w:rPr>
          <w:rFonts w:ascii="Times New Roman" w:hAnsi="Times New Roman" w:cs="Times New Roman"/>
          <w:b/>
          <w:bCs/>
          <w:sz w:val="24"/>
          <w:szCs w:val="24"/>
          <w:u w:val="single"/>
          <w:lang w:val="en-US"/>
        </w:rPr>
        <w:t>S IN SPACE MAINTAINERS</w:t>
      </w:r>
      <w:r w:rsidR="007E4385">
        <w:rPr>
          <w:rFonts w:ascii="Times New Roman" w:hAnsi="Times New Roman" w:cs="Times New Roman"/>
          <w:b/>
          <w:bCs/>
          <w:sz w:val="24"/>
          <w:szCs w:val="24"/>
          <w:u w:val="single"/>
          <w:lang w:val="en-US"/>
        </w:rPr>
        <w:t xml:space="preserve"> IN PEDIATRIC DENTISTRY</w:t>
      </w:r>
    </w:p>
    <w:p w14:paraId="06DAC9CD" w14:textId="77777777" w:rsidR="00D2121F" w:rsidRPr="008C6F06" w:rsidRDefault="00D2121F" w:rsidP="008C6F06">
      <w:pPr>
        <w:spacing w:after="0" w:line="360" w:lineRule="auto"/>
        <w:jc w:val="both"/>
        <w:rPr>
          <w:rFonts w:ascii="Times New Roman" w:hAnsi="Times New Roman" w:cs="Times New Roman"/>
          <w:b/>
          <w:bCs/>
          <w:sz w:val="24"/>
          <w:szCs w:val="24"/>
          <w:u w:val="single"/>
          <w:lang w:val="en-US"/>
        </w:rPr>
      </w:pPr>
    </w:p>
    <w:p w14:paraId="4AC98EAA" w14:textId="4CA386DB" w:rsidR="00D2121F" w:rsidRPr="008C6F06" w:rsidRDefault="00D2121F" w:rsidP="008C6F06">
      <w:pPr>
        <w:spacing w:after="0" w:line="360" w:lineRule="auto"/>
        <w:jc w:val="both"/>
        <w:rPr>
          <w:rFonts w:ascii="Times New Roman" w:hAnsi="Times New Roman" w:cs="Times New Roman"/>
          <w:b/>
          <w:bCs/>
          <w:sz w:val="24"/>
          <w:szCs w:val="24"/>
          <w:u w:val="single"/>
          <w:lang w:val="en-US"/>
        </w:rPr>
      </w:pPr>
      <w:r w:rsidRPr="008C6F06">
        <w:rPr>
          <w:rFonts w:ascii="Times New Roman" w:hAnsi="Times New Roman" w:cs="Times New Roman"/>
          <w:b/>
          <w:bCs/>
          <w:sz w:val="24"/>
          <w:szCs w:val="24"/>
          <w:u w:val="single"/>
          <w:lang w:val="en-US"/>
        </w:rPr>
        <w:t>Table of contents:</w:t>
      </w:r>
    </w:p>
    <w:p w14:paraId="736F3DD1" w14:textId="77777777" w:rsidR="00F55B0D" w:rsidRPr="008C6F06" w:rsidRDefault="00F55B0D" w:rsidP="008C6F06">
      <w:pPr>
        <w:spacing w:after="0" w:line="360" w:lineRule="auto"/>
        <w:jc w:val="both"/>
        <w:rPr>
          <w:rFonts w:ascii="Times New Roman" w:hAnsi="Times New Roman" w:cs="Times New Roman"/>
          <w:b/>
          <w:bCs/>
          <w:sz w:val="24"/>
          <w:szCs w:val="24"/>
          <w:u w:val="single"/>
          <w:lang w:val="en-US"/>
        </w:rPr>
      </w:pPr>
    </w:p>
    <w:tbl>
      <w:tblPr>
        <w:tblStyle w:val="TableGrid"/>
        <w:tblW w:w="9923" w:type="dxa"/>
        <w:tblInd w:w="-289" w:type="dxa"/>
        <w:tblLook w:val="04A0" w:firstRow="1" w:lastRow="0" w:firstColumn="1" w:lastColumn="0" w:noHBand="0" w:noVBand="1"/>
      </w:tblPr>
      <w:tblGrid>
        <w:gridCol w:w="1070"/>
        <w:gridCol w:w="7074"/>
        <w:gridCol w:w="1779"/>
      </w:tblGrid>
      <w:tr w:rsidR="00D2121F" w:rsidRPr="008C6F06" w14:paraId="6286A249" w14:textId="77777777" w:rsidTr="00262F05">
        <w:tc>
          <w:tcPr>
            <w:tcW w:w="1070" w:type="dxa"/>
          </w:tcPr>
          <w:p w14:paraId="32EB4D59" w14:textId="67F99EB7" w:rsidR="00D2121F" w:rsidRPr="008C6F06" w:rsidRDefault="00D2121F" w:rsidP="008C6F06">
            <w:pPr>
              <w:spacing w:line="360" w:lineRule="auto"/>
              <w:ind w:firstLine="0"/>
              <w:rPr>
                <w:rFonts w:ascii="Times New Roman" w:hAnsi="Times New Roman" w:cs="Times New Roman"/>
                <w:b/>
                <w:sz w:val="24"/>
                <w:szCs w:val="24"/>
              </w:rPr>
            </w:pPr>
            <w:r w:rsidRPr="008C6F06">
              <w:rPr>
                <w:rFonts w:ascii="Times New Roman" w:hAnsi="Times New Roman" w:cs="Times New Roman"/>
                <w:b/>
                <w:sz w:val="24"/>
                <w:szCs w:val="24"/>
              </w:rPr>
              <w:t>Sl. No</w:t>
            </w:r>
          </w:p>
        </w:tc>
        <w:tc>
          <w:tcPr>
            <w:tcW w:w="7074" w:type="dxa"/>
          </w:tcPr>
          <w:p w14:paraId="08031A30" w14:textId="77777777" w:rsidR="00D2121F" w:rsidRPr="008C6F06" w:rsidRDefault="00D2121F" w:rsidP="008C6F06">
            <w:pPr>
              <w:spacing w:line="360" w:lineRule="auto"/>
              <w:ind w:left="360" w:firstLine="0"/>
              <w:rPr>
                <w:rFonts w:ascii="Times New Roman" w:hAnsi="Times New Roman" w:cs="Times New Roman"/>
                <w:b/>
                <w:sz w:val="24"/>
                <w:szCs w:val="24"/>
              </w:rPr>
            </w:pPr>
            <w:r w:rsidRPr="008C6F06">
              <w:rPr>
                <w:rFonts w:ascii="Times New Roman" w:hAnsi="Times New Roman" w:cs="Times New Roman"/>
                <w:b/>
                <w:sz w:val="24"/>
                <w:szCs w:val="24"/>
              </w:rPr>
              <w:t>Contents</w:t>
            </w:r>
          </w:p>
        </w:tc>
        <w:tc>
          <w:tcPr>
            <w:tcW w:w="1779" w:type="dxa"/>
          </w:tcPr>
          <w:p w14:paraId="7A106885" w14:textId="77777777" w:rsidR="00D2121F" w:rsidRPr="008C6F06" w:rsidRDefault="00D2121F" w:rsidP="008C6F06">
            <w:pPr>
              <w:spacing w:line="360" w:lineRule="auto"/>
              <w:ind w:firstLine="0"/>
              <w:rPr>
                <w:rFonts w:ascii="Times New Roman" w:hAnsi="Times New Roman" w:cs="Times New Roman"/>
                <w:b/>
                <w:sz w:val="24"/>
                <w:szCs w:val="24"/>
              </w:rPr>
            </w:pPr>
            <w:r w:rsidRPr="008C6F06">
              <w:rPr>
                <w:rFonts w:ascii="Times New Roman" w:hAnsi="Times New Roman" w:cs="Times New Roman"/>
                <w:b/>
                <w:sz w:val="24"/>
                <w:szCs w:val="24"/>
              </w:rPr>
              <w:t>Page Number</w:t>
            </w:r>
          </w:p>
        </w:tc>
      </w:tr>
      <w:tr w:rsidR="00D2121F" w:rsidRPr="008C6F06" w14:paraId="5487FEDA" w14:textId="77777777" w:rsidTr="00262F05">
        <w:tc>
          <w:tcPr>
            <w:tcW w:w="1070" w:type="dxa"/>
          </w:tcPr>
          <w:p w14:paraId="620CC0FB" w14:textId="77777777" w:rsidR="00D2121F" w:rsidRPr="008C6F06" w:rsidRDefault="00D2121F" w:rsidP="008C6F06">
            <w:pPr>
              <w:spacing w:line="360" w:lineRule="auto"/>
              <w:ind w:firstLine="0"/>
              <w:rPr>
                <w:rFonts w:ascii="Times New Roman" w:hAnsi="Times New Roman" w:cs="Times New Roman"/>
                <w:bCs/>
                <w:sz w:val="24"/>
                <w:szCs w:val="24"/>
              </w:rPr>
            </w:pPr>
            <w:r w:rsidRPr="008C6F06">
              <w:rPr>
                <w:rFonts w:ascii="Times New Roman" w:hAnsi="Times New Roman" w:cs="Times New Roman"/>
                <w:bCs/>
                <w:sz w:val="24"/>
                <w:szCs w:val="24"/>
              </w:rPr>
              <w:t>I</w:t>
            </w:r>
          </w:p>
        </w:tc>
        <w:tc>
          <w:tcPr>
            <w:tcW w:w="7074" w:type="dxa"/>
          </w:tcPr>
          <w:p w14:paraId="1E543DB2" w14:textId="77777777" w:rsidR="00D2121F" w:rsidRPr="008C6F06" w:rsidRDefault="00D2121F" w:rsidP="008C6F06">
            <w:pPr>
              <w:spacing w:line="360" w:lineRule="auto"/>
              <w:ind w:firstLine="0"/>
              <w:rPr>
                <w:rFonts w:ascii="Times New Roman" w:hAnsi="Times New Roman" w:cs="Times New Roman"/>
                <w:bCs/>
                <w:sz w:val="24"/>
                <w:szCs w:val="24"/>
              </w:rPr>
            </w:pPr>
            <w:r w:rsidRPr="008C6F06">
              <w:rPr>
                <w:rFonts w:ascii="Times New Roman" w:hAnsi="Times New Roman" w:cs="Times New Roman"/>
                <w:bCs/>
                <w:sz w:val="24"/>
                <w:szCs w:val="24"/>
              </w:rPr>
              <w:t>Introduction</w:t>
            </w:r>
          </w:p>
        </w:tc>
        <w:tc>
          <w:tcPr>
            <w:tcW w:w="1779" w:type="dxa"/>
          </w:tcPr>
          <w:p w14:paraId="20CF8758" w14:textId="5AB12046" w:rsidR="00D2121F" w:rsidRPr="008C6F06" w:rsidRDefault="00532049" w:rsidP="008C6F06">
            <w:pPr>
              <w:spacing w:line="360" w:lineRule="auto"/>
              <w:rPr>
                <w:rFonts w:ascii="Times New Roman" w:hAnsi="Times New Roman" w:cs="Times New Roman"/>
                <w:bCs/>
                <w:sz w:val="24"/>
                <w:szCs w:val="24"/>
              </w:rPr>
            </w:pPr>
            <w:r w:rsidRPr="008C6F06">
              <w:rPr>
                <w:rFonts w:ascii="Times New Roman" w:hAnsi="Times New Roman" w:cs="Times New Roman"/>
                <w:bCs/>
                <w:sz w:val="24"/>
                <w:szCs w:val="24"/>
              </w:rPr>
              <w:t>2</w:t>
            </w:r>
            <w:r w:rsidR="00D2121F" w:rsidRPr="008C6F06">
              <w:rPr>
                <w:rFonts w:ascii="Times New Roman" w:hAnsi="Times New Roman" w:cs="Times New Roman"/>
                <w:bCs/>
                <w:sz w:val="24"/>
                <w:szCs w:val="24"/>
              </w:rPr>
              <w:t>-</w:t>
            </w:r>
            <w:r w:rsidRPr="008C6F06">
              <w:rPr>
                <w:rFonts w:ascii="Times New Roman" w:hAnsi="Times New Roman" w:cs="Times New Roman"/>
                <w:bCs/>
                <w:sz w:val="24"/>
                <w:szCs w:val="24"/>
              </w:rPr>
              <w:t>3</w:t>
            </w:r>
          </w:p>
        </w:tc>
      </w:tr>
      <w:tr w:rsidR="00D2121F" w:rsidRPr="008C6F06" w14:paraId="7A634DB1" w14:textId="77777777" w:rsidTr="00262F05">
        <w:tc>
          <w:tcPr>
            <w:tcW w:w="1070" w:type="dxa"/>
          </w:tcPr>
          <w:p w14:paraId="676E3436" w14:textId="49DF7F16" w:rsidR="00D2121F" w:rsidRPr="008C6F06" w:rsidRDefault="00F55B0D" w:rsidP="008C6F06">
            <w:pPr>
              <w:spacing w:line="360" w:lineRule="auto"/>
              <w:ind w:firstLine="0"/>
              <w:rPr>
                <w:rFonts w:ascii="Times New Roman" w:hAnsi="Times New Roman" w:cs="Times New Roman"/>
                <w:bCs/>
                <w:sz w:val="24"/>
                <w:szCs w:val="24"/>
              </w:rPr>
            </w:pPr>
            <w:r w:rsidRPr="008C6F06">
              <w:rPr>
                <w:rFonts w:ascii="Times New Roman" w:hAnsi="Times New Roman" w:cs="Times New Roman"/>
                <w:bCs/>
                <w:sz w:val="24"/>
                <w:szCs w:val="24"/>
              </w:rPr>
              <w:t>II</w:t>
            </w:r>
          </w:p>
        </w:tc>
        <w:tc>
          <w:tcPr>
            <w:tcW w:w="7074" w:type="dxa"/>
          </w:tcPr>
          <w:p w14:paraId="09D5DD07" w14:textId="77777777" w:rsidR="00D2121F" w:rsidRPr="008C6F06" w:rsidRDefault="00D2121F" w:rsidP="008C6F06">
            <w:pPr>
              <w:spacing w:line="360" w:lineRule="auto"/>
              <w:ind w:firstLine="0"/>
              <w:rPr>
                <w:rFonts w:ascii="Times New Roman" w:hAnsi="Times New Roman" w:cs="Times New Roman"/>
                <w:bCs/>
                <w:sz w:val="24"/>
                <w:szCs w:val="24"/>
              </w:rPr>
            </w:pPr>
            <w:r w:rsidRPr="008C6F06">
              <w:rPr>
                <w:rFonts w:ascii="Times New Roman" w:hAnsi="Times New Roman" w:cs="Times New Roman"/>
                <w:bCs/>
                <w:sz w:val="24"/>
                <w:szCs w:val="24"/>
              </w:rPr>
              <w:t xml:space="preserve">Definition and terminologies </w:t>
            </w:r>
          </w:p>
        </w:tc>
        <w:tc>
          <w:tcPr>
            <w:tcW w:w="1779" w:type="dxa"/>
          </w:tcPr>
          <w:p w14:paraId="6C8D0E1D" w14:textId="471076FE" w:rsidR="00D2121F" w:rsidRPr="008C6F06" w:rsidRDefault="00D2121F" w:rsidP="008C6F06">
            <w:pPr>
              <w:spacing w:line="360" w:lineRule="auto"/>
              <w:rPr>
                <w:rFonts w:ascii="Times New Roman" w:hAnsi="Times New Roman" w:cs="Times New Roman"/>
                <w:bCs/>
                <w:sz w:val="24"/>
                <w:szCs w:val="24"/>
              </w:rPr>
            </w:pPr>
            <w:r w:rsidRPr="008C6F06">
              <w:rPr>
                <w:rFonts w:ascii="Times New Roman" w:hAnsi="Times New Roman" w:cs="Times New Roman"/>
                <w:bCs/>
                <w:sz w:val="24"/>
                <w:szCs w:val="24"/>
              </w:rPr>
              <w:t>3-4</w:t>
            </w:r>
          </w:p>
        </w:tc>
      </w:tr>
      <w:tr w:rsidR="00D2121F" w:rsidRPr="008C6F06" w14:paraId="01BE4A3E" w14:textId="77777777" w:rsidTr="00262F05">
        <w:tc>
          <w:tcPr>
            <w:tcW w:w="1070" w:type="dxa"/>
          </w:tcPr>
          <w:p w14:paraId="1570D9D4" w14:textId="4D53255C" w:rsidR="00D2121F" w:rsidRPr="008C6F06" w:rsidRDefault="00F55B0D" w:rsidP="008C6F06">
            <w:pPr>
              <w:spacing w:line="360" w:lineRule="auto"/>
              <w:ind w:firstLine="0"/>
              <w:rPr>
                <w:rFonts w:ascii="Times New Roman" w:hAnsi="Times New Roman" w:cs="Times New Roman"/>
                <w:bCs/>
                <w:sz w:val="24"/>
                <w:szCs w:val="24"/>
              </w:rPr>
            </w:pPr>
            <w:r w:rsidRPr="008C6F06">
              <w:rPr>
                <w:rFonts w:ascii="Times New Roman" w:hAnsi="Times New Roman" w:cs="Times New Roman"/>
                <w:bCs/>
                <w:sz w:val="24"/>
                <w:szCs w:val="24"/>
              </w:rPr>
              <w:t>III</w:t>
            </w:r>
          </w:p>
        </w:tc>
        <w:tc>
          <w:tcPr>
            <w:tcW w:w="7074" w:type="dxa"/>
          </w:tcPr>
          <w:p w14:paraId="25614866" w14:textId="60F56D4F" w:rsidR="00D2121F" w:rsidRPr="008C6F06" w:rsidRDefault="00D2121F" w:rsidP="008C6F06">
            <w:pPr>
              <w:spacing w:line="360" w:lineRule="auto"/>
              <w:ind w:firstLine="0"/>
              <w:rPr>
                <w:rFonts w:ascii="Times New Roman" w:hAnsi="Times New Roman" w:cs="Times New Roman"/>
                <w:bCs/>
                <w:sz w:val="24"/>
                <w:szCs w:val="24"/>
              </w:rPr>
            </w:pPr>
            <w:r w:rsidRPr="008C6F06">
              <w:rPr>
                <w:rFonts w:ascii="Times New Roman" w:hAnsi="Times New Roman" w:cs="Times New Roman"/>
                <w:bCs/>
                <w:sz w:val="24"/>
                <w:szCs w:val="24"/>
              </w:rPr>
              <w:t xml:space="preserve">Objectives &amp; Rationale of space maintenance of space maintainers </w:t>
            </w:r>
          </w:p>
        </w:tc>
        <w:tc>
          <w:tcPr>
            <w:tcW w:w="1779" w:type="dxa"/>
          </w:tcPr>
          <w:p w14:paraId="2023353E" w14:textId="647D06B3" w:rsidR="00D2121F" w:rsidRPr="008C6F06" w:rsidRDefault="00532049" w:rsidP="008C6F06">
            <w:pPr>
              <w:spacing w:line="360" w:lineRule="auto"/>
              <w:rPr>
                <w:rFonts w:ascii="Times New Roman" w:hAnsi="Times New Roman" w:cs="Times New Roman"/>
                <w:bCs/>
                <w:sz w:val="24"/>
                <w:szCs w:val="24"/>
              </w:rPr>
            </w:pPr>
            <w:r w:rsidRPr="008C6F06">
              <w:rPr>
                <w:rFonts w:ascii="Times New Roman" w:hAnsi="Times New Roman" w:cs="Times New Roman"/>
                <w:bCs/>
                <w:sz w:val="24"/>
                <w:szCs w:val="24"/>
              </w:rPr>
              <w:t>5</w:t>
            </w:r>
          </w:p>
        </w:tc>
      </w:tr>
      <w:tr w:rsidR="00D2121F" w:rsidRPr="008C6F06" w14:paraId="5DAF6758" w14:textId="77777777" w:rsidTr="00262F05">
        <w:tc>
          <w:tcPr>
            <w:tcW w:w="1070" w:type="dxa"/>
          </w:tcPr>
          <w:p w14:paraId="7C32E145" w14:textId="1E13030C" w:rsidR="00D2121F" w:rsidRPr="008C6F06" w:rsidRDefault="00F55B0D" w:rsidP="008C6F06">
            <w:pPr>
              <w:spacing w:line="360" w:lineRule="auto"/>
              <w:ind w:firstLine="0"/>
              <w:rPr>
                <w:rFonts w:ascii="Times New Roman" w:hAnsi="Times New Roman" w:cs="Times New Roman"/>
                <w:bCs/>
                <w:sz w:val="24"/>
                <w:szCs w:val="24"/>
              </w:rPr>
            </w:pPr>
            <w:r w:rsidRPr="008C6F06">
              <w:rPr>
                <w:rFonts w:ascii="Times New Roman" w:hAnsi="Times New Roman" w:cs="Times New Roman"/>
                <w:bCs/>
                <w:sz w:val="24"/>
                <w:szCs w:val="24"/>
              </w:rPr>
              <w:t>IV</w:t>
            </w:r>
          </w:p>
        </w:tc>
        <w:tc>
          <w:tcPr>
            <w:tcW w:w="7074" w:type="dxa"/>
          </w:tcPr>
          <w:p w14:paraId="46F90F7A" w14:textId="77777777" w:rsidR="00D2121F" w:rsidRPr="008C6F06" w:rsidRDefault="00D2121F" w:rsidP="008C6F06">
            <w:pPr>
              <w:spacing w:line="360" w:lineRule="auto"/>
              <w:ind w:firstLine="0"/>
              <w:rPr>
                <w:rFonts w:ascii="Times New Roman" w:hAnsi="Times New Roman" w:cs="Times New Roman"/>
                <w:bCs/>
                <w:sz w:val="24"/>
                <w:szCs w:val="24"/>
              </w:rPr>
            </w:pPr>
            <w:r w:rsidRPr="008C6F06">
              <w:rPr>
                <w:rFonts w:ascii="Times New Roman" w:hAnsi="Times New Roman" w:cs="Times New Roman"/>
                <w:bCs/>
                <w:sz w:val="24"/>
                <w:szCs w:val="24"/>
              </w:rPr>
              <w:t>Indications and contraindications of space maintainers</w:t>
            </w:r>
          </w:p>
        </w:tc>
        <w:tc>
          <w:tcPr>
            <w:tcW w:w="1779" w:type="dxa"/>
          </w:tcPr>
          <w:p w14:paraId="5BD38C04" w14:textId="2F648143" w:rsidR="00D2121F" w:rsidRPr="008C6F06" w:rsidRDefault="00532049" w:rsidP="008C6F06">
            <w:pPr>
              <w:spacing w:line="360" w:lineRule="auto"/>
              <w:rPr>
                <w:rFonts w:ascii="Times New Roman" w:hAnsi="Times New Roman" w:cs="Times New Roman"/>
                <w:bCs/>
                <w:sz w:val="24"/>
                <w:szCs w:val="24"/>
              </w:rPr>
            </w:pPr>
            <w:r w:rsidRPr="008C6F06">
              <w:rPr>
                <w:rFonts w:ascii="Times New Roman" w:hAnsi="Times New Roman" w:cs="Times New Roman"/>
                <w:bCs/>
                <w:sz w:val="24"/>
                <w:szCs w:val="24"/>
              </w:rPr>
              <w:t>5</w:t>
            </w:r>
            <w:r w:rsidR="00D2121F" w:rsidRPr="008C6F06">
              <w:rPr>
                <w:rFonts w:ascii="Times New Roman" w:hAnsi="Times New Roman" w:cs="Times New Roman"/>
                <w:bCs/>
                <w:sz w:val="24"/>
                <w:szCs w:val="24"/>
              </w:rPr>
              <w:t xml:space="preserve">- </w:t>
            </w:r>
            <w:r w:rsidRPr="008C6F06">
              <w:rPr>
                <w:rFonts w:ascii="Times New Roman" w:hAnsi="Times New Roman" w:cs="Times New Roman"/>
                <w:bCs/>
                <w:sz w:val="24"/>
                <w:szCs w:val="24"/>
              </w:rPr>
              <w:t>6</w:t>
            </w:r>
          </w:p>
        </w:tc>
      </w:tr>
      <w:tr w:rsidR="00D2121F" w:rsidRPr="008C6F06" w14:paraId="76C20FB1" w14:textId="77777777" w:rsidTr="00262F05">
        <w:tc>
          <w:tcPr>
            <w:tcW w:w="1070" w:type="dxa"/>
          </w:tcPr>
          <w:p w14:paraId="0F175669" w14:textId="705D05EF" w:rsidR="00D2121F" w:rsidRPr="008C6F06" w:rsidRDefault="00F55B0D" w:rsidP="008C6F06">
            <w:pPr>
              <w:spacing w:line="360" w:lineRule="auto"/>
              <w:ind w:firstLine="0"/>
              <w:rPr>
                <w:rFonts w:ascii="Times New Roman" w:hAnsi="Times New Roman" w:cs="Times New Roman"/>
                <w:bCs/>
                <w:sz w:val="24"/>
                <w:szCs w:val="24"/>
              </w:rPr>
            </w:pPr>
            <w:r w:rsidRPr="008C6F06">
              <w:rPr>
                <w:rFonts w:ascii="Times New Roman" w:hAnsi="Times New Roman" w:cs="Times New Roman"/>
                <w:bCs/>
                <w:sz w:val="24"/>
                <w:szCs w:val="24"/>
              </w:rPr>
              <w:t>VI</w:t>
            </w:r>
          </w:p>
        </w:tc>
        <w:tc>
          <w:tcPr>
            <w:tcW w:w="7074" w:type="dxa"/>
          </w:tcPr>
          <w:p w14:paraId="0D5AA827" w14:textId="77777777" w:rsidR="00D2121F" w:rsidRPr="008C6F06" w:rsidRDefault="00D2121F" w:rsidP="008C6F06">
            <w:pPr>
              <w:spacing w:line="360" w:lineRule="auto"/>
              <w:ind w:firstLine="0"/>
              <w:rPr>
                <w:rFonts w:ascii="Times New Roman" w:hAnsi="Times New Roman" w:cs="Times New Roman"/>
                <w:bCs/>
                <w:sz w:val="24"/>
                <w:szCs w:val="24"/>
              </w:rPr>
            </w:pPr>
            <w:r w:rsidRPr="008C6F06">
              <w:rPr>
                <w:rFonts w:ascii="Times New Roman" w:hAnsi="Times New Roman" w:cs="Times New Roman"/>
                <w:bCs/>
                <w:sz w:val="24"/>
                <w:szCs w:val="24"/>
              </w:rPr>
              <w:t xml:space="preserve">Factors governing the use of space maintainers </w:t>
            </w:r>
          </w:p>
        </w:tc>
        <w:tc>
          <w:tcPr>
            <w:tcW w:w="1779" w:type="dxa"/>
          </w:tcPr>
          <w:p w14:paraId="69F1A7DF" w14:textId="77777777" w:rsidR="00D2121F" w:rsidRPr="008C6F06" w:rsidRDefault="00D2121F" w:rsidP="008C6F06">
            <w:pPr>
              <w:spacing w:line="360" w:lineRule="auto"/>
              <w:rPr>
                <w:rFonts w:ascii="Times New Roman" w:hAnsi="Times New Roman" w:cs="Times New Roman"/>
                <w:bCs/>
                <w:sz w:val="24"/>
                <w:szCs w:val="24"/>
              </w:rPr>
            </w:pPr>
            <w:r w:rsidRPr="008C6F06">
              <w:rPr>
                <w:rFonts w:ascii="Times New Roman" w:hAnsi="Times New Roman" w:cs="Times New Roman"/>
                <w:bCs/>
                <w:sz w:val="24"/>
                <w:szCs w:val="24"/>
              </w:rPr>
              <w:t>21-30</w:t>
            </w:r>
          </w:p>
        </w:tc>
      </w:tr>
      <w:tr w:rsidR="00D2121F" w:rsidRPr="008C6F06" w14:paraId="63B5CB63" w14:textId="77777777" w:rsidTr="00EC7ABB">
        <w:trPr>
          <w:trHeight w:val="217"/>
        </w:trPr>
        <w:tc>
          <w:tcPr>
            <w:tcW w:w="1070" w:type="dxa"/>
          </w:tcPr>
          <w:p w14:paraId="0DE0F8E8" w14:textId="6DADE4FE" w:rsidR="00D2121F" w:rsidRPr="008C6F06" w:rsidRDefault="00F55B0D" w:rsidP="008C6F06">
            <w:pPr>
              <w:spacing w:line="360" w:lineRule="auto"/>
              <w:ind w:firstLine="0"/>
              <w:rPr>
                <w:rFonts w:ascii="Times New Roman" w:hAnsi="Times New Roman" w:cs="Times New Roman"/>
                <w:bCs/>
                <w:sz w:val="24"/>
                <w:szCs w:val="24"/>
              </w:rPr>
            </w:pPr>
            <w:r w:rsidRPr="008C6F06">
              <w:rPr>
                <w:rFonts w:ascii="Times New Roman" w:hAnsi="Times New Roman" w:cs="Times New Roman"/>
                <w:bCs/>
                <w:sz w:val="24"/>
                <w:szCs w:val="24"/>
              </w:rPr>
              <w:t>VII</w:t>
            </w:r>
          </w:p>
        </w:tc>
        <w:tc>
          <w:tcPr>
            <w:tcW w:w="7074" w:type="dxa"/>
          </w:tcPr>
          <w:p w14:paraId="0AB99CA6" w14:textId="77777777" w:rsidR="00D2121F" w:rsidRPr="008C6F06" w:rsidRDefault="00D2121F" w:rsidP="008C6F06">
            <w:pPr>
              <w:spacing w:line="360" w:lineRule="auto"/>
              <w:ind w:firstLine="0"/>
              <w:rPr>
                <w:rFonts w:ascii="Times New Roman" w:hAnsi="Times New Roman" w:cs="Times New Roman"/>
                <w:bCs/>
                <w:sz w:val="24"/>
                <w:szCs w:val="24"/>
              </w:rPr>
            </w:pPr>
            <w:r w:rsidRPr="008C6F06">
              <w:rPr>
                <w:rFonts w:ascii="Times New Roman" w:hAnsi="Times New Roman" w:cs="Times New Roman"/>
                <w:bCs/>
                <w:sz w:val="24"/>
                <w:szCs w:val="24"/>
              </w:rPr>
              <w:t xml:space="preserve">Planning of space maintenance </w:t>
            </w:r>
          </w:p>
        </w:tc>
        <w:tc>
          <w:tcPr>
            <w:tcW w:w="1779" w:type="dxa"/>
          </w:tcPr>
          <w:p w14:paraId="0DBB40E8" w14:textId="77777777" w:rsidR="00D2121F" w:rsidRPr="008C6F06" w:rsidRDefault="00D2121F" w:rsidP="008C6F06">
            <w:pPr>
              <w:spacing w:line="360" w:lineRule="auto"/>
              <w:rPr>
                <w:rFonts w:ascii="Times New Roman" w:hAnsi="Times New Roman" w:cs="Times New Roman"/>
                <w:bCs/>
                <w:sz w:val="24"/>
                <w:szCs w:val="24"/>
              </w:rPr>
            </w:pPr>
            <w:r w:rsidRPr="008C6F06">
              <w:rPr>
                <w:rFonts w:ascii="Times New Roman" w:hAnsi="Times New Roman" w:cs="Times New Roman"/>
                <w:bCs/>
                <w:sz w:val="24"/>
                <w:szCs w:val="24"/>
              </w:rPr>
              <w:t>31-51</w:t>
            </w:r>
          </w:p>
        </w:tc>
      </w:tr>
      <w:tr w:rsidR="00D2121F" w:rsidRPr="008C6F06" w14:paraId="767ACCC1" w14:textId="77777777" w:rsidTr="00262F05">
        <w:tc>
          <w:tcPr>
            <w:tcW w:w="1070" w:type="dxa"/>
          </w:tcPr>
          <w:p w14:paraId="50487D44" w14:textId="2F2B7731" w:rsidR="00D2121F" w:rsidRPr="008C6F06" w:rsidRDefault="00F55B0D" w:rsidP="008C6F06">
            <w:pPr>
              <w:spacing w:line="360" w:lineRule="auto"/>
              <w:ind w:firstLine="0"/>
              <w:rPr>
                <w:rFonts w:ascii="Times New Roman" w:hAnsi="Times New Roman" w:cs="Times New Roman"/>
                <w:bCs/>
                <w:sz w:val="24"/>
                <w:szCs w:val="24"/>
              </w:rPr>
            </w:pPr>
            <w:bookmarkStart w:id="0" w:name="_Hlk55326273"/>
            <w:r w:rsidRPr="008C6F06">
              <w:rPr>
                <w:rFonts w:ascii="Times New Roman" w:hAnsi="Times New Roman" w:cs="Times New Roman"/>
                <w:bCs/>
                <w:sz w:val="24"/>
                <w:szCs w:val="24"/>
              </w:rPr>
              <w:t>VIII</w:t>
            </w:r>
          </w:p>
        </w:tc>
        <w:tc>
          <w:tcPr>
            <w:tcW w:w="7074" w:type="dxa"/>
          </w:tcPr>
          <w:p w14:paraId="07FA6D8D" w14:textId="77777777" w:rsidR="00D2121F" w:rsidRPr="008C6F06" w:rsidRDefault="00D2121F" w:rsidP="008C6F06">
            <w:pPr>
              <w:spacing w:line="360" w:lineRule="auto"/>
              <w:ind w:firstLine="0"/>
              <w:rPr>
                <w:rFonts w:ascii="Times New Roman" w:hAnsi="Times New Roman" w:cs="Times New Roman"/>
                <w:bCs/>
                <w:sz w:val="24"/>
                <w:szCs w:val="24"/>
              </w:rPr>
            </w:pPr>
            <w:r w:rsidRPr="008C6F06">
              <w:rPr>
                <w:rFonts w:ascii="Times New Roman" w:hAnsi="Times New Roman" w:cs="Times New Roman"/>
                <w:bCs/>
                <w:sz w:val="24"/>
                <w:szCs w:val="24"/>
              </w:rPr>
              <w:t xml:space="preserve">Classification of space maintainers </w:t>
            </w:r>
          </w:p>
        </w:tc>
        <w:tc>
          <w:tcPr>
            <w:tcW w:w="1779" w:type="dxa"/>
          </w:tcPr>
          <w:p w14:paraId="2D497784" w14:textId="77777777" w:rsidR="00D2121F" w:rsidRPr="008C6F06" w:rsidRDefault="00D2121F" w:rsidP="008C6F06">
            <w:pPr>
              <w:spacing w:line="360" w:lineRule="auto"/>
              <w:rPr>
                <w:rFonts w:ascii="Times New Roman" w:hAnsi="Times New Roman" w:cs="Times New Roman"/>
                <w:bCs/>
                <w:sz w:val="24"/>
                <w:szCs w:val="24"/>
              </w:rPr>
            </w:pPr>
            <w:r w:rsidRPr="008C6F06">
              <w:rPr>
                <w:rFonts w:ascii="Times New Roman" w:hAnsi="Times New Roman" w:cs="Times New Roman"/>
                <w:bCs/>
                <w:sz w:val="24"/>
                <w:szCs w:val="24"/>
              </w:rPr>
              <w:t>52-53</w:t>
            </w:r>
          </w:p>
        </w:tc>
      </w:tr>
      <w:bookmarkEnd w:id="0"/>
      <w:tr w:rsidR="00D2121F" w:rsidRPr="008C6F06" w14:paraId="2216A978" w14:textId="77777777" w:rsidTr="00262F05">
        <w:tc>
          <w:tcPr>
            <w:tcW w:w="1070" w:type="dxa"/>
          </w:tcPr>
          <w:p w14:paraId="3F6B91D8" w14:textId="27C86B6A" w:rsidR="00D2121F" w:rsidRPr="008C6F06" w:rsidRDefault="00F55B0D" w:rsidP="008C6F06">
            <w:pPr>
              <w:spacing w:line="360" w:lineRule="auto"/>
              <w:ind w:firstLine="0"/>
              <w:rPr>
                <w:rFonts w:ascii="Times New Roman" w:hAnsi="Times New Roman" w:cs="Times New Roman"/>
                <w:bCs/>
                <w:sz w:val="24"/>
                <w:szCs w:val="24"/>
              </w:rPr>
            </w:pPr>
            <w:r w:rsidRPr="008C6F06">
              <w:rPr>
                <w:rFonts w:ascii="Times New Roman" w:hAnsi="Times New Roman" w:cs="Times New Roman"/>
                <w:bCs/>
                <w:sz w:val="24"/>
                <w:szCs w:val="24"/>
              </w:rPr>
              <w:t>IX</w:t>
            </w:r>
          </w:p>
        </w:tc>
        <w:tc>
          <w:tcPr>
            <w:tcW w:w="7074" w:type="dxa"/>
          </w:tcPr>
          <w:p w14:paraId="7E028569" w14:textId="77777777" w:rsidR="00D2121F" w:rsidRPr="008C6F06" w:rsidRDefault="00C20A56" w:rsidP="008C6F06">
            <w:pPr>
              <w:spacing w:line="360" w:lineRule="auto"/>
              <w:ind w:firstLine="0"/>
              <w:rPr>
                <w:rFonts w:ascii="Times New Roman" w:hAnsi="Times New Roman" w:cs="Times New Roman"/>
                <w:bCs/>
                <w:sz w:val="24"/>
                <w:szCs w:val="24"/>
              </w:rPr>
            </w:pPr>
            <w:r w:rsidRPr="008C6F06">
              <w:rPr>
                <w:rFonts w:ascii="Times New Roman" w:hAnsi="Times New Roman" w:cs="Times New Roman"/>
                <w:bCs/>
                <w:sz w:val="24"/>
                <w:szCs w:val="24"/>
              </w:rPr>
              <w:t xml:space="preserve">Digital space maintainers </w:t>
            </w:r>
          </w:p>
          <w:p w14:paraId="03F6F363" w14:textId="77777777" w:rsidR="00C20A56" w:rsidRPr="008C6F06" w:rsidRDefault="00C20A56" w:rsidP="008C6F06">
            <w:pPr>
              <w:spacing w:line="360" w:lineRule="auto"/>
              <w:ind w:firstLine="0"/>
              <w:rPr>
                <w:rFonts w:ascii="Times New Roman" w:hAnsi="Times New Roman" w:cs="Times New Roman"/>
                <w:bCs/>
                <w:sz w:val="24"/>
                <w:szCs w:val="24"/>
              </w:rPr>
            </w:pPr>
            <w:r w:rsidRPr="008C6F06">
              <w:rPr>
                <w:rFonts w:ascii="Times New Roman" w:hAnsi="Times New Roman" w:cs="Times New Roman"/>
                <w:bCs/>
                <w:sz w:val="24"/>
                <w:szCs w:val="24"/>
              </w:rPr>
              <w:t xml:space="preserve">Materials used for fabrication of digital space maintainers </w:t>
            </w:r>
          </w:p>
          <w:p w14:paraId="7D949AEB" w14:textId="7FE0BDF5" w:rsidR="00C20A56" w:rsidRPr="008C6F06" w:rsidRDefault="00C20A56" w:rsidP="008C6F06">
            <w:pPr>
              <w:pStyle w:val="ListParagraph"/>
              <w:numPr>
                <w:ilvl w:val="0"/>
                <w:numId w:val="28"/>
              </w:numPr>
              <w:spacing w:after="0" w:line="360" w:lineRule="auto"/>
              <w:rPr>
                <w:rFonts w:ascii="Times New Roman" w:hAnsi="Times New Roman" w:cs="Times New Roman"/>
                <w:bCs/>
                <w:sz w:val="24"/>
                <w:szCs w:val="24"/>
              </w:rPr>
            </w:pPr>
            <w:proofErr w:type="spellStart"/>
            <w:r w:rsidRPr="008C6F06">
              <w:rPr>
                <w:rFonts w:ascii="Times New Roman" w:eastAsia="Times New Roman" w:hAnsi="Times New Roman" w:cs="Times New Roman"/>
                <w:color w:val="212121"/>
                <w:sz w:val="24"/>
                <w:szCs w:val="24"/>
                <w:lang w:eastAsia="en-IN"/>
              </w:rPr>
              <w:t>Polyetheretherketone</w:t>
            </w:r>
            <w:proofErr w:type="spellEnd"/>
            <w:r w:rsidRPr="008C6F06">
              <w:rPr>
                <w:rFonts w:ascii="Times New Roman" w:hAnsi="Times New Roman" w:cs="Times New Roman"/>
                <w:bCs/>
                <w:sz w:val="24"/>
                <w:szCs w:val="24"/>
              </w:rPr>
              <w:t xml:space="preserve"> Polymer (PEEK)</w:t>
            </w:r>
          </w:p>
          <w:p w14:paraId="651FF696" w14:textId="77777777" w:rsidR="00C20A56" w:rsidRPr="008C6F06" w:rsidRDefault="00C20A56" w:rsidP="008C6F06">
            <w:pPr>
              <w:pStyle w:val="ListParagraph"/>
              <w:numPr>
                <w:ilvl w:val="0"/>
                <w:numId w:val="28"/>
              </w:numPr>
              <w:spacing w:after="0" w:line="360" w:lineRule="auto"/>
              <w:rPr>
                <w:rFonts w:ascii="Times New Roman" w:hAnsi="Times New Roman" w:cs="Times New Roman"/>
                <w:bCs/>
                <w:sz w:val="24"/>
                <w:szCs w:val="24"/>
              </w:rPr>
            </w:pPr>
            <w:proofErr w:type="spellStart"/>
            <w:r w:rsidRPr="008C6F06">
              <w:rPr>
                <w:rFonts w:ascii="Times New Roman" w:hAnsi="Times New Roman" w:cs="Times New Roman"/>
                <w:bCs/>
                <w:sz w:val="24"/>
                <w:szCs w:val="24"/>
              </w:rPr>
              <w:t>Bruxzir</w:t>
            </w:r>
            <w:proofErr w:type="spellEnd"/>
            <w:r w:rsidRPr="008C6F06">
              <w:rPr>
                <w:rFonts w:ascii="Times New Roman" w:hAnsi="Times New Roman" w:cs="Times New Roman"/>
                <w:bCs/>
                <w:sz w:val="24"/>
                <w:szCs w:val="24"/>
              </w:rPr>
              <w:t xml:space="preserve"> </w:t>
            </w:r>
          </w:p>
          <w:p w14:paraId="5C3C0227" w14:textId="3BD00E98" w:rsidR="00C20A56" w:rsidRPr="008C6F06" w:rsidRDefault="00C20A56" w:rsidP="008C6F06">
            <w:pPr>
              <w:pStyle w:val="ListParagraph"/>
              <w:numPr>
                <w:ilvl w:val="0"/>
                <w:numId w:val="28"/>
              </w:numPr>
              <w:spacing w:after="0" w:line="360" w:lineRule="auto"/>
              <w:rPr>
                <w:rFonts w:ascii="Times New Roman" w:hAnsi="Times New Roman" w:cs="Times New Roman"/>
                <w:bCs/>
                <w:sz w:val="24"/>
                <w:szCs w:val="24"/>
              </w:rPr>
            </w:pPr>
            <w:proofErr w:type="spellStart"/>
            <w:r w:rsidRPr="008C6F06">
              <w:rPr>
                <w:rFonts w:ascii="Times New Roman" w:hAnsi="Times New Roman" w:cs="Times New Roman"/>
                <w:bCs/>
                <w:sz w:val="24"/>
                <w:szCs w:val="24"/>
              </w:rPr>
              <w:t>Trilor</w:t>
            </w:r>
            <w:proofErr w:type="spellEnd"/>
            <w:r w:rsidRPr="008C6F06">
              <w:rPr>
                <w:rFonts w:ascii="Times New Roman" w:hAnsi="Times New Roman" w:cs="Times New Roman"/>
                <w:bCs/>
                <w:sz w:val="24"/>
                <w:szCs w:val="24"/>
              </w:rPr>
              <w:t xml:space="preserve"> </w:t>
            </w:r>
          </w:p>
        </w:tc>
        <w:tc>
          <w:tcPr>
            <w:tcW w:w="1779" w:type="dxa"/>
          </w:tcPr>
          <w:p w14:paraId="1C8B2BA9" w14:textId="57C0D80A" w:rsidR="00D2121F" w:rsidRPr="008C6F06" w:rsidRDefault="00D2121F" w:rsidP="008C6F06">
            <w:pPr>
              <w:spacing w:line="360" w:lineRule="auto"/>
              <w:rPr>
                <w:rFonts w:ascii="Times New Roman" w:hAnsi="Times New Roman" w:cs="Times New Roman"/>
                <w:bCs/>
                <w:sz w:val="24"/>
                <w:szCs w:val="24"/>
              </w:rPr>
            </w:pPr>
          </w:p>
        </w:tc>
      </w:tr>
      <w:tr w:rsidR="00C20A56" w:rsidRPr="008C6F06" w14:paraId="6D4DD5CB" w14:textId="77777777" w:rsidTr="00262F05">
        <w:tc>
          <w:tcPr>
            <w:tcW w:w="1070" w:type="dxa"/>
          </w:tcPr>
          <w:p w14:paraId="57CB3D2E" w14:textId="286A9AF2" w:rsidR="00C20A56" w:rsidRPr="008C6F06" w:rsidRDefault="00C20A56" w:rsidP="008C6F06">
            <w:pPr>
              <w:spacing w:line="360" w:lineRule="auto"/>
              <w:ind w:firstLine="0"/>
              <w:jc w:val="left"/>
              <w:rPr>
                <w:rFonts w:ascii="Times New Roman" w:hAnsi="Times New Roman" w:cs="Times New Roman"/>
                <w:bCs/>
                <w:sz w:val="24"/>
                <w:szCs w:val="24"/>
              </w:rPr>
            </w:pPr>
            <w:r w:rsidRPr="008C6F06">
              <w:rPr>
                <w:rFonts w:ascii="Times New Roman" w:hAnsi="Times New Roman" w:cs="Times New Roman"/>
                <w:bCs/>
                <w:sz w:val="24"/>
                <w:szCs w:val="24"/>
              </w:rPr>
              <w:t>X</w:t>
            </w:r>
          </w:p>
        </w:tc>
        <w:tc>
          <w:tcPr>
            <w:tcW w:w="7074" w:type="dxa"/>
          </w:tcPr>
          <w:p w14:paraId="2AF6DF63" w14:textId="112DE303" w:rsidR="00C20A56" w:rsidRPr="008C6F06" w:rsidRDefault="00C20A56" w:rsidP="008C6F06">
            <w:pPr>
              <w:spacing w:line="360" w:lineRule="auto"/>
              <w:ind w:firstLine="0"/>
              <w:rPr>
                <w:rFonts w:ascii="Times New Roman" w:hAnsi="Times New Roman" w:cs="Times New Roman"/>
                <w:bCs/>
                <w:sz w:val="24"/>
                <w:szCs w:val="24"/>
              </w:rPr>
            </w:pPr>
            <w:r w:rsidRPr="008C6F06">
              <w:rPr>
                <w:rFonts w:ascii="Times New Roman" w:hAnsi="Times New Roman" w:cs="Times New Roman"/>
                <w:bCs/>
                <w:sz w:val="24"/>
                <w:szCs w:val="24"/>
              </w:rPr>
              <w:t xml:space="preserve">Future approach </w:t>
            </w:r>
          </w:p>
        </w:tc>
        <w:tc>
          <w:tcPr>
            <w:tcW w:w="1779" w:type="dxa"/>
          </w:tcPr>
          <w:p w14:paraId="5BE4A2FE" w14:textId="77777777" w:rsidR="00C20A56" w:rsidRPr="008C6F06" w:rsidRDefault="00C20A56" w:rsidP="008C6F06">
            <w:pPr>
              <w:spacing w:line="360" w:lineRule="auto"/>
              <w:rPr>
                <w:rFonts w:ascii="Times New Roman" w:hAnsi="Times New Roman" w:cs="Times New Roman"/>
                <w:bCs/>
                <w:sz w:val="24"/>
                <w:szCs w:val="24"/>
              </w:rPr>
            </w:pPr>
          </w:p>
        </w:tc>
      </w:tr>
      <w:tr w:rsidR="00D2121F" w:rsidRPr="008C6F06" w14:paraId="3A8163E9" w14:textId="77777777" w:rsidTr="00262F05">
        <w:tc>
          <w:tcPr>
            <w:tcW w:w="1070" w:type="dxa"/>
          </w:tcPr>
          <w:p w14:paraId="7DE1D409" w14:textId="1CC6F9E0" w:rsidR="00D2121F" w:rsidRPr="008C6F06" w:rsidRDefault="00F55B0D" w:rsidP="008C6F06">
            <w:pPr>
              <w:spacing w:line="360" w:lineRule="auto"/>
              <w:ind w:firstLine="0"/>
              <w:rPr>
                <w:rFonts w:ascii="Times New Roman" w:hAnsi="Times New Roman" w:cs="Times New Roman"/>
                <w:bCs/>
                <w:sz w:val="24"/>
                <w:szCs w:val="24"/>
              </w:rPr>
            </w:pPr>
            <w:r w:rsidRPr="008C6F06">
              <w:rPr>
                <w:rFonts w:ascii="Times New Roman" w:hAnsi="Times New Roman" w:cs="Times New Roman"/>
                <w:bCs/>
                <w:sz w:val="24"/>
                <w:szCs w:val="24"/>
              </w:rPr>
              <w:t>X</w:t>
            </w:r>
            <w:r w:rsidR="00C20A56" w:rsidRPr="008C6F06">
              <w:rPr>
                <w:rFonts w:ascii="Times New Roman" w:hAnsi="Times New Roman" w:cs="Times New Roman"/>
                <w:bCs/>
                <w:sz w:val="24"/>
                <w:szCs w:val="24"/>
              </w:rPr>
              <w:t>I</w:t>
            </w:r>
          </w:p>
        </w:tc>
        <w:tc>
          <w:tcPr>
            <w:tcW w:w="7074" w:type="dxa"/>
          </w:tcPr>
          <w:p w14:paraId="5B90524E" w14:textId="77777777" w:rsidR="00D2121F" w:rsidRPr="008C6F06" w:rsidRDefault="00D2121F" w:rsidP="008C6F06">
            <w:pPr>
              <w:spacing w:line="360" w:lineRule="auto"/>
              <w:ind w:firstLine="0"/>
              <w:rPr>
                <w:rFonts w:ascii="Times New Roman" w:hAnsi="Times New Roman" w:cs="Times New Roman"/>
                <w:bCs/>
                <w:sz w:val="24"/>
                <w:szCs w:val="24"/>
              </w:rPr>
            </w:pPr>
            <w:r w:rsidRPr="008C6F06">
              <w:rPr>
                <w:rFonts w:ascii="Times New Roman" w:hAnsi="Times New Roman" w:cs="Times New Roman"/>
                <w:bCs/>
                <w:sz w:val="24"/>
                <w:szCs w:val="24"/>
              </w:rPr>
              <w:t xml:space="preserve">Conclusion </w:t>
            </w:r>
          </w:p>
        </w:tc>
        <w:tc>
          <w:tcPr>
            <w:tcW w:w="1779" w:type="dxa"/>
          </w:tcPr>
          <w:p w14:paraId="4AB2700C" w14:textId="0742277B" w:rsidR="00D2121F" w:rsidRPr="008C6F06" w:rsidRDefault="00D2121F" w:rsidP="008C6F06">
            <w:pPr>
              <w:spacing w:line="360" w:lineRule="auto"/>
              <w:rPr>
                <w:rFonts w:ascii="Times New Roman" w:hAnsi="Times New Roman" w:cs="Times New Roman"/>
                <w:bCs/>
                <w:sz w:val="24"/>
                <w:szCs w:val="24"/>
              </w:rPr>
            </w:pPr>
          </w:p>
        </w:tc>
      </w:tr>
      <w:tr w:rsidR="00D2121F" w:rsidRPr="008C6F06" w14:paraId="527427DC" w14:textId="77777777" w:rsidTr="00262F05">
        <w:tc>
          <w:tcPr>
            <w:tcW w:w="1070" w:type="dxa"/>
          </w:tcPr>
          <w:p w14:paraId="10E2BC89" w14:textId="186CD68D" w:rsidR="00D2121F" w:rsidRPr="008C6F06" w:rsidRDefault="00F55B0D" w:rsidP="008C6F06">
            <w:pPr>
              <w:spacing w:line="360" w:lineRule="auto"/>
              <w:ind w:firstLine="0"/>
              <w:rPr>
                <w:rFonts w:ascii="Times New Roman" w:hAnsi="Times New Roman" w:cs="Times New Roman"/>
                <w:bCs/>
                <w:sz w:val="24"/>
                <w:szCs w:val="24"/>
              </w:rPr>
            </w:pPr>
            <w:r w:rsidRPr="008C6F06">
              <w:rPr>
                <w:rFonts w:ascii="Times New Roman" w:hAnsi="Times New Roman" w:cs="Times New Roman"/>
                <w:bCs/>
                <w:sz w:val="24"/>
                <w:szCs w:val="24"/>
              </w:rPr>
              <w:t>X</w:t>
            </w:r>
            <w:r w:rsidR="00D2121F" w:rsidRPr="008C6F06">
              <w:rPr>
                <w:rFonts w:ascii="Times New Roman" w:hAnsi="Times New Roman" w:cs="Times New Roman"/>
                <w:bCs/>
                <w:sz w:val="24"/>
                <w:szCs w:val="24"/>
              </w:rPr>
              <w:t>I</w:t>
            </w:r>
            <w:r w:rsidR="00C20A56" w:rsidRPr="008C6F06">
              <w:rPr>
                <w:rFonts w:ascii="Times New Roman" w:hAnsi="Times New Roman" w:cs="Times New Roman"/>
                <w:bCs/>
                <w:sz w:val="24"/>
                <w:szCs w:val="24"/>
              </w:rPr>
              <w:t>I</w:t>
            </w:r>
          </w:p>
        </w:tc>
        <w:tc>
          <w:tcPr>
            <w:tcW w:w="7074" w:type="dxa"/>
          </w:tcPr>
          <w:p w14:paraId="656793E8" w14:textId="77777777" w:rsidR="00D2121F" w:rsidRPr="008C6F06" w:rsidRDefault="00D2121F" w:rsidP="008C6F06">
            <w:pPr>
              <w:spacing w:line="360" w:lineRule="auto"/>
              <w:ind w:firstLine="0"/>
              <w:rPr>
                <w:rFonts w:ascii="Times New Roman" w:hAnsi="Times New Roman" w:cs="Times New Roman"/>
                <w:bCs/>
                <w:sz w:val="24"/>
                <w:szCs w:val="24"/>
              </w:rPr>
            </w:pPr>
            <w:r w:rsidRPr="008C6F06">
              <w:rPr>
                <w:rFonts w:ascii="Times New Roman" w:hAnsi="Times New Roman" w:cs="Times New Roman"/>
                <w:bCs/>
                <w:sz w:val="24"/>
                <w:szCs w:val="24"/>
              </w:rPr>
              <w:t xml:space="preserve">Bibliography </w:t>
            </w:r>
          </w:p>
        </w:tc>
        <w:tc>
          <w:tcPr>
            <w:tcW w:w="1779" w:type="dxa"/>
          </w:tcPr>
          <w:p w14:paraId="51A217B4" w14:textId="6DA75A24" w:rsidR="00D2121F" w:rsidRPr="008C6F06" w:rsidRDefault="00D2121F" w:rsidP="008C6F06">
            <w:pPr>
              <w:spacing w:line="360" w:lineRule="auto"/>
              <w:rPr>
                <w:rFonts w:ascii="Times New Roman" w:hAnsi="Times New Roman" w:cs="Times New Roman"/>
                <w:bCs/>
                <w:sz w:val="24"/>
                <w:szCs w:val="24"/>
              </w:rPr>
            </w:pPr>
          </w:p>
        </w:tc>
      </w:tr>
    </w:tbl>
    <w:p w14:paraId="21703ADA" w14:textId="77777777" w:rsidR="00D2121F" w:rsidRPr="008C6F06" w:rsidRDefault="00D2121F" w:rsidP="008C6F06">
      <w:pPr>
        <w:spacing w:after="0" w:line="360" w:lineRule="auto"/>
        <w:jc w:val="both"/>
        <w:rPr>
          <w:rFonts w:ascii="Times New Roman" w:hAnsi="Times New Roman" w:cs="Times New Roman"/>
          <w:sz w:val="24"/>
          <w:szCs w:val="24"/>
          <w:lang w:val="en-US"/>
        </w:rPr>
      </w:pPr>
    </w:p>
    <w:p w14:paraId="02853CE0" w14:textId="77777777" w:rsidR="00201B47" w:rsidRPr="008C6F06" w:rsidRDefault="00201B47" w:rsidP="008C6F06">
      <w:pPr>
        <w:spacing w:after="0" w:line="360" w:lineRule="auto"/>
        <w:jc w:val="both"/>
        <w:rPr>
          <w:rFonts w:ascii="Times New Roman" w:hAnsi="Times New Roman" w:cs="Times New Roman"/>
          <w:b/>
          <w:sz w:val="24"/>
          <w:szCs w:val="24"/>
          <w:u w:val="single"/>
        </w:rPr>
      </w:pPr>
    </w:p>
    <w:p w14:paraId="73C5DAD5" w14:textId="77777777" w:rsidR="00201B47" w:rsidRPr="008C6F06" w:rsidRDefault="00201B47" w:rsidP="008C6F06">
      <w:pPr>
        <w:spacing w:after="0" w:line="360" w:lineRule="auto"/>
        <w:jc w:val="both"/>
        <w:rPr>
          <w:rFonts w:ascii="Times New Roman" w:hAnsi="Times New Roman" w:cs="Times New Roman"/>
          <w:b/>
          <w:sz w:val="24"/>
          <w:szCs w:val="24"/>
          <w:u w:val="single"/>
        </w:rPr>
      </w:pPr>
    </w:p>
    <w:p w14:paraId="493F72EE" w14:textId="77777777" w:rsidR="004B09A4" w:rsidRPr="008C6F06" w:rsidRDefault="004B09A4" w:rsidP="008C6F06">
      <w:pPr>
        <w:spacing w:after="0" w:line="360" w:lineRule="auto"/>
        <w:jc w:val="both"/>
        <w:rPr>
          <w:rFonts w:ascii="Times New Roman" w:hAnsi="Times New Roman" w:cs="Times New Roman"/>
          <w:b/>
          <w:sz w:val="24"/>
          <w:szCs w:val="24"/>
          <w:u w:val="single"/>
        </w:rPr>
      </w:pPr>
    </w:p>
    <w:p w14:paraId="4957283A" w14:textId="77777777" w:rsidR="004B09A4" w:rsidRPr="008C6F06" w:rsidRDefault="004B09A4" w:rsidP="008C6F06">
      <w:pPr>
        <w:spacing w:after="0" w:line="360" w:lineRule="auto"/>
        <w:jc w:val="both"/>
        <w:rPr>
          <w:rFonts w:ascii="Times New Roman" w:hAnsi="Times New Roman" w:cs="Times New Roman"/>
          <w:b/>
          <w:sz w:val="24"/>
          <w:szCs w:val="24"/>
          <w:u w:val="single"/>
        </w:rPr>
      </w:pPr>
    </w:p>
    <w:p w14:paraId="6CE22A61" w14:textId="77777777" w:rsidR="004B09A4" w:rsidRPr="008C6F06" w:rsidRDefault="004B09A4" w:rsidP="008C6F06">
      <w:pPr>
        <w:spacing w:after="0" w:line="360" w:lineRule="auto"/>
        <w:jc w:val="both"/>
        <w:rPr>
          <w:rFonts w:ascii="Times New Roman" w:hAnsi="Times New Roman" w:cs="Times New Roman"/>
          <w:b/>
          <w:sz w:val="24"/>
          <w:szCs w:val="24"/>
          <w:u w:val="single"/>
        </w:rPr>
      </w:pPr>
    </w:p>
    <w:p w14:paraId="55CD4E06" w14:textId="77777777" w:rsidR="004B09A4" w:rsidRPr="008C6F06" w:rsidRDefault="004B09A4" w:rsidP="008C6F06">
      <w:pPr>
        <w:spacing w:after="0" w:line="360" w:lineRule="auto"/>
        <w:jc w:val="both"/>
        <w:rPr>
          <w:rFonts w:ascii="Times New Roman" w:hAnsi="Times New Roman" w:cs="Times New Roman"/>
          <w:b/>
          <w:sz w:val="24"/>
          <w:szCs w:val="24"/>
          <w:u w:val="single"/>
        </w:rPr>
      </w:pPr>
    </w:p>
    <w:p w14:paraId="1C407065" w14:textId="77777777" w:rsidR="004B09A4" w:rsidRPr="008C6F06" w:rsidRDefault="004B09A4" w:rsidP="008C6F06">
      <w:pPr>
        <w:spacing w:after="0" w:line="360" w:lineRule="auto"/>
        <w:jc w:val="both"/>
        <w:rPr>
          <w:rFonts w:ascii="Times New Roman" w:hAnsi="Times New Roman" w:cs="Times New Roman"/>
          <w:b/>
          <w:sz w:val="24"/>
          <w:szCs w:val="24"/>
          <w:u w:val="single"/>
        </w:rPr>
      </w:pPr>
    </w:p>
    <w:p w14:paraId="6B7D6047" w14:textId="77777777" w:rsidR="004B09A4" w:rsidRPr="008C6F06" w:rsidRDefault="004B09A4" w:rsidP="008C6F06">
      <w:pPr>
        <w:spacing w:after="0" w:line="360" w:lineRule="auto"/>
        <w:jc w:val="both"/>
        <w:rPr>
          <w:rFonts w:ascii="Times New Roman" w:hAnsi="Times New Roman" w:cs="Times New Roman"/>
          <w:b/>
          <w:sz w:val="24"/>
          <w:szCs w:val="24"/>
          <w:u w:val="single"/>
        </w:rPr>
      </w:pPr>
    </w:p>
    <w:p w14:paraId="06240F3D" w14:textId="77777777" w:rsidR="004B09A4" w:rsidRPr="008C6F06" w:rsidRDefault="004B09A4" w:rsidP="008C6F06">
      <w:pPr>
        <w:spacing w:after="0" w:line="360" w:lineRule="auto"/>
        <w:jc w:val="both"/>
        <w:rPr>
          <w:rFonts w:ascii="Times New Roman" w:hAnsi="Times New Roman" w:cs="Times New Roman"/>
          <w:b/>
          <w:sz w:val="24"/>
          <w:szCs w:val="24"/>
          <w:u w:val="single"/>
        </w:rPr>
      </w:pPr>
    </w:p>
    <w:p w14:paraId="5C9CBD23" w14:textId="77777777" w:rsidR="00C32830" w:rsidRPr="008C6F06" w:rsidRDefault="00C32830" w:rsidP="008C6F06">
      <w:pPr>
        <w:spacing w:after="0" w:line="360" w:lineRule="auto"/>
        <w:jc w:val="both"/>
        <w:rPr>
          <w:rFonts w:ascii="Times New Roman" w:hAnsi="Times New Roman" w:cs="Times New Roman"/>
          <w:b/>
          <w:sz w:val="24"/>
          <w:szCs w:val="24"/>
          <w:u w:val="single"/>
        </w:rPr>
      </w:pPr>
    </w:p>
    <w:p w14:paraId="154DCEB0" w14:textId="77777777" w:rsidR="00C32830" w:rsidRDefault="00C32830" w:rsidP="008C6F06">
      <w:pPr>
        <w:spacing w:after="0" w:line="360" w:lineRule="auto"/>
        <w:jc w:val="both"/>
        <w:rPr>
          <w:rFonts w:ascii="Times New Roman" w:hAnsi="Times New Roman" w:cs="Times New Roman"/>
          <w:b/>
          <w:sz w:val="24"/>
          <w:szCs w:val="24"/>
          <w:u w:val="single"/>
        </w:rPr>
      </w:pPr>
    </w:p>
    <w:p w14:paraId="12E78C6E" w14:textId="77777777" w:rsidR="007E4385" w:rsidRPr="008C6F06" w:rsidRDefault="007E4385" w:rsidP="008C6F06">
      <w:pPr>
        <w:spacing w:after="0" w:line="360" w:lineRule="auto"/>
        <w:jc w:val="both"/>
        <w:rPr>
          <w:rFonts w:ascii="Times New Roman" w:hAnsi="Times New Roman" w:cs="Times New Roman"/>
          <w:b/>
          <w:sz w:val="24"/>
          <w:szCs w:val="24"/>
          <w:u w:val="single"/>
        </w:rPr>
      </w:pPr>
    </w:p>
    <w:p w14:paraId="39F7C7B6" w14:textId="65461C5C" w:rsidR="00201B47" w:rsidRPr="008C6F06" w:rsidRDefault="00201B47" w:rsidP="008C6F06">
      <w:pPr>
        <w:pStyle w:val="ListParagraph"/>
        <w:numPr>
          <w:ilvl w:val="0"/>
          <w:numId w:val="16"/>
        </w:numPr>
        <w:autoSpaceDE w:val="0"/>
        <w:autoSpaceDN w:val="0"/>
        <w:adjustRightInd w:val="0"/>
        <w:spacing w:after="0" w:line="360" w:lineRule="auto"/>
        <w:jc w:val="both"/>
        <w:rPr>
          <w:rFonts w:ascii="Times New Roman" w:hAnsi="Times New Roman" w:cs="Times New Roman"/>
          <w:b/>
          <w:sz w:val="24"/>
          <w:szCs w:val="24"/>
        </w:rPr>
      </w:pPr>
      <w:r w:rsidRPr="008C6F06">
        <w:rPr>
          <w:rFonts w:ascii="Times New Roman" w:hAnsi="Times New Roman" w:cs="Times New Roman"/>
          <w:b/>
          <w:sz w:val="24"/>
          <w:szCs w:val="24"/>
        </w:rPr>
        <w:lastRenderedPageBreak/>
        <w:t>INTRODUCTION:</w:t>
      </w:r>
    </w:p>
    <w:p w14:paraId="42358F9B" w14:textId="77777777" w:rsidR="00903F6A" w:rsidRPr="008C6F06" w:rsidRDefault="00903F6A" w:rsidP="008C6F06">
      <w:pPr>
        <w:pStyle w:val="ListParagraph"/>
        <w:autoSpaceDE w:val="0"/>
        <w:autoSpaceDN w:val="0"/>
        <w:adjustRightInd w:val="0"/>
        <w:spacing w:after="0" w:line="360" w:lineRule="auto"/>
        <w:ind w:left="1080"/>
        <w:jc w:val="both"/>
        <w:rPr>
          <w:rFonts w:ascii="Times New Roman" w:hAnsi="Times New Roman" w:cs="Times New Roman"/>
          <w:b/>
          <w:sz w:val="24"/>
          <w:szCs w:val="24"/>
        </w:rPr>
      </w:pPr>
    </w:p>
    <w:p w14:paraId="71B568DB" w14:textId="6BCACD04" w:rsidR="00201B47" w:rsidRPr="008C6F06" w:rsidRDefault="00201B47" w:rsidP="008C6F06">
      <w:pPr>
        <w:autoSpaceDE w:val="0"/>
        <w:autoSpaceDN w:val="0"/>
        <w:adjustRightInd w:val="0"/>
        <w:spacing w:after="0" w:line="360" w:lineRule="auto"/>
        <w:jc w:val="both"/>
        <w:rPr>
          <w:rFonts w:ascii="Times New Roman" w:hAnsi="Times New Roman" w:cs="Times New Roman"/>
          <w:sz w:val="24"/>
          <w:szCs w:val="24"/>
          <w:vertAlign w:val="superscript"/>
        </w:rPr>
      </w:pPr>
      <w:r w:rsidRPr="008C6F06">
        <w:rPr>
          <w:rFonts w:ascii="Times New Roman" w:hAnsi="Times New Roman" w:cs="Times New Roman"/>
          <w:sz w:val="24"/>
          <w:szCs w:val="24"/>
        </w:rPr>
        <w:t>Pediatric dentistry has shifted from a conservative-restorative approach towards a concept of total pediatric patient care. Thus, all aspects of oral health care including diagnosis, prevention, oral medicine, restoration and correction of malocclusion are increasing the responsibilities of the pediatric dentist.</w:t>
      </w:r>
      <w:r w:rsidRPr="008C6F06">
        <w:rPr>
          <w:rFonts w:ascii="Times New Roman" w:hAnsi="Times New Roman" w:cs="Times New Roman"/>
          <w:sz w:val="24"/>
          <w:szCs w:val="24"/>
          <w:vertAlign w:val="superscript"/>
        </w:rPr>
        <w:t>1</w:t>
      </w:r>
    </w:p>
    <w:p w14:paraId="57848E4C" w14:textId="77777777" w:rsidR="00201B47" w:rsidRPr="008C6F06" w:rsidRDefault="00201B47" w:rsidP="008C6F06">
      <w:pPr>
        <w:autoSpaceDE w:val="0"/>
        <w:autoSpaceDN w:val="0"/>
        <w:adjustRightInd w:val="0"/>
        <w:spacing w:after="0" w:line="360" w:lineRule="auto"/>
        <w:jc w:val="both"/>
        <w:rPr>
          <w:rFonts w:ascii="Times New Roman" w:hAnsi="Times New Roman" w:cs="Times New Roman"/>
          <w:sz w:val="24"/>
          <w:szCs w:val="24"/>
        </w:rPr>
      </w:pPr>
    </w:p>
    <w:p w14:paraId="1353D374" w14:textId="1A2EA74B" w:rsidR="00201B47" w:rsidRPr="008C6F06" w:rsidRDefault="00FF0544" w:rsidP="008C6F06">
      <w:pPr>
        <w:autoSpaceDE w:val="0"/>
        <w:autoSpaceDN w:val="0"/>
        <w:adjustRightInd w:val="0"/>
        <w:spacing w:after="0" w:line="360" w:lineRule="auto"/>
        <w:jc w:val="both"/>
        <w:rPr>
          <w:rFonts w:ascii="Times New Roman" w:hAnsi="Times New Roman" w:cs="Times New Roman"/>
          <w:sz w:val="24"/>
          <w:szCs w:val="24"/>
          <w:vertAlign w:val="superscript"/>
        </w:rPr>
      </w:pPr>
      <w:r w:rsidRPr="008C6F06">
        <w:rPr>
          <w:rFonts w:ascii="Times New Roman" w:hAnsi="Times New Roman" w:cs="Times New Roman"/>
          <w:sz w:val="24"/>
          <w:szCs w:val="24"/>
        </w:rPr>
        <w:t xml:space="preserve">A sequence of events occurs in an orderly and timely fashion </w:t>
      </w:r>
      <w:r w:rsidR="00201B47" w:rsidRPr="008C6F06">
        <w:rPr>
          <w:rFonts w:ascii="Times New Roman" w:hAnsi="Times New Roman" w:cs="Times New Roman"/>
          <w:sz w:val="24"/>
          <w:szCs w:val="24"/>
        </w:rPr>
        <w:t xml:space="preserve">as the occlusion develops from the primary dentition through the transitional (or mixed) dentition to the permanent dentition. These events </w:t>
      </w:r>
      <w:r w:rsidR="00C0588A" w:rsidRPr="008C6F06">
        <w:rPr>
          <w:rFonts w:ascii="Times New Roman" w:hAnsi="Times New Roman" w:cs="Times New Roman"/>
          <w:sz w:val="24"/>
          <w:szCs w:val="24"/>
        </w:rPr>
        <w:t>lead to</w:t>
      </w:r>
      <w:r w:rsidR="00201B47" w:rsidRPr="008C6F06">
        <w:rPr>
          <w:rFonts w:ascii="Times New Roman" w:hAnsi="Times New Roman" w:cs="Times New Roman"/>
          <w:sz w:val="24"/>
          <w:szCs w:val="24"/>
        </w:rPr>
        <w:t xml:space="preserve"> a functional, </w:t>
      </w:r>
      <w:proofErr w:type="spellStart"/>
      <w:r w:rsidR="00201B47" w:rsidRPr="008C6F06">
        <w:rPr>
          <w:rFonts w:ascii="Times New Roman" w:hAnsi="Times New Roman" w:cs="Times New Roman"/>
          <w:sz w:val="24"/>
          <w:szCs w:val="24"/>
        </w:rPr>
        <w:t>esthetic</w:t>
      </w:r>
      <w:proofErr w:type="spellEnd"/>
      <w:r w:rsidR="00201B47" w:rsidRPr="008C6F06">
        <w:rPr>
          <w:rFonts w:ascii="Times New Roman" w:hAnsi="Times New Roman" w:cs="Times New Roman"/>
          <w:sz w:val="24"/>
          <w:szCs w:val="24"/>
        </w:rPr>
        <w:t>, and stable occlusion. When this sequence is disrupted, however, problems arise that m</w:t>
      </w:r>
      <w:r w:rsidR="00C0588A" w:rsidRPr="008C6F06">
        <w:rPr>
          <w:rFonts w:ascii="Times New Roman" w:hAnsi="Times New Roman" w:cs="Times New Roman"/>
          <w:sz w:val="24"/>
          <w:szCs w:val="24"/>
        </w:rPr>
        <w:t>ight</w:t>
      </w:r>
      <w:r w:rsidR="00201B47" w:rsidRPr="008C6F06">
        <w:rPr>
          <w:rFonts w:ascii="Times New Roman" w:hAnsi="Times New Roman" w:cs="Times New Roman"/>
          <w:sz w:val="24"/>
          <w:szCs w:val="24"/>
        </w:rPr>
        <w:t xml:space="preserve"> affect the </w:t>
      </w:r>
      <w:r w:rsidR="00C0588A" w:rsidRPr="008C6F06">
        <w:rPr>
          <w:rFonts w:ascii="Times New Roman" w:hAnsi="Times New Roman" w:cs="Times New Roman"/>
          <w:sz w:val="24"/>
          <w:szCs w:val="24"/>
        </w:rPr>
        <w:t xml:space="preserve">final </w:t>
      </w:r>
      <w:r w:rsidR="00201B47" w:rsidRPr="008C6F06">
        <w:rPr>
          <w:rFonts w:ascii="Times New Roman" w:hAnsi="Times New Roman" w:cs="Times New Roman"/>
          <w:sz w:val="24"/>
          <w:szCs w:val="24"/>
        </w:rPr>
        <w:t>occlusal status of the permanent dentition.</w:t>
      </w:r>
      <w:r w:rsidR="00201B47" w:rsidRPr="008C6F06">
        <w:rPr>
          <w:rFonts w:ascii="Times New Roman" w:hAnsi="Times New Roman" w:cs="Times New Roman"/>
          <w:sz w:val="24"/>
          <w:szCs w:val="24"/>
          <w:vertAlign w:val="superscript"/>
        </w:rPr>
        <w:t>2</w:t>
      </w:r>
    </w:p>
    <w:p w14:paraId="11E3B474" w14:textId="77777777" w:rsidR="00201B47" w:rsidRPr="008C6F06" w:rsidRDefault="00201B47" w:rsidP="008C6F06">
      <w:pPr>
        <w:autoSpaceDE w:val="0"/>
        <w:autoSpaceDN w:val="0"/>
        <w:adjustRightInd w:val="0"/>
        <w:spacing w:after="0" w:line="360" w:lineRule="auto"/>
        <w:jc w:val="both"/>
        <w:rPr>
          <w:rFonts w:ascii="Times New Roman" w:hAnsi="Times New Roman" w:cs="Times New Roman"/>
          <w:sz w:val="24"/>
          <w:szCs w:val="24"/>
        </w:rPr>
      </w:pPr>
    </w:p>
    <w:p w14:paraId="5FCB34D8" w14:textId="63EA6178" w:rsidR="00201B47" w:rsidRPr="008C6F06" w:rsidRDefault="00201B47" w:rsidP="008C6F06">
      <w:pPr>
        <w:autoSpaceDE w:val="0"/>
        <w:autoSpaceDN w:val="0"/>
        <w:adjustRightInd w:val="0"/>
        <w:spacing w:after="0" w:line="360" w:lineRule="auto"/>
        <w:jc w:val="both"/>
        <w:rPr>
          <w:rFonts w:ascii="Times New Roman" w:hAnsi="Times New Roman" w:cs="Times New Roman"/>
          <w:color w:val="000000" w:themeColor="text1"/>
          <w:sz w:val="24"/>
          <w:szCs w:val="24"/>
        </w:rPr>
      </w:pPr>
      <w:r w:rsidRPr="008C6F06">
        <w:rPr>
          <w:rFonts w:ascii="Times New Roman" w:hAnsi="Times New Roman" w:cs="Times New Roman"/>
          <w:color w:val="000000" w:themeColor="text1"/>
          <w:sz w:val="24"/>
          <w:szCs w:val="24"/>
        </w:rPr>
        <w:t xml:space="preserve">Early orthodontic intervention is carried out to </w:t>
      </w:r>
      <w:r w:rsidR="00226245" w:rsidRPr="008C6F06">
        <w:rPr>
          <w:rFonts w:ascii="Times New Roman" w:hAnsi="Times New Roman" w:cs="Times New Roman"/>
          <w:color w:val="000000" w:themeColor="text1"/>
          <w:sz w:val="24"/>
          <w:szCs w:val="24"/>
        </w:rPr>
        <w:t>improve</w:t>
      </w:r>
      <w:r w:rsidRPr="008C6F06">
        <w:rPr>
          <w:rFonts w:ascii="Times New Roman" w:hAnsi="Times New Roman" w:cs="Times New Roman"/>
          <w:color w:val="000000" w:themeColor="text1"/>
          <w:sz w:val="24"/>
          <w:szCs w:val="24"/>
        </w:rPr>
        <w:t xml:space="preserve"> dentoalveolar, skeletal and muscular</w:t>
      </w:r>
    </w:p>
    <w:p w14:paraId="11B73496" w14:textId="1F6D77C1" w:rsidR="00201B47" w:rsidRPr="008C6F06" w:rsidRDefault="00201B47" w:rsidP="008C6F06">
      <w:pPr>
        <w:autoSpaceDE w:val="0"/>
        <w:autoSpaceDN w:val="0"/>
        <w:adjustRightInd w:val="0"/>
        <w:spacing w:after="0" w:line="360" w:lineRule="auto"/>
        <w:jc w:val="both"/>
        <w:rPr>
          <w:rFonts w:ascii="Times New Roman" w:hAnsi="Times New Roman" w:cs="Times New Roman"/>
          <w:color w:val="000000" w:themeColor="text1"/>
          <w:sz w:val="24"/>
          <w:szCs w:val="24"/>
        </w:rPr>
      </w:pPr>
      <w:r w:rsidRPr="008C6F06">
        <w:rPr>
          <w:rFonts w:ascii="Times New Roman" w:hAnsi="Times New Roman" w:cs="Times New Roman"/>
          <w:color w:val="000000" w:themeColor="text1"/>
          <w:sz w:val="24"/>
          <w:szCs w:val="24"/>
        </w:rPr>
        <w:t>development before complete eruption of the permanent dentition. The early orthodontic intervention can be broadly classified as preventive orthodontics</w:t>
      </w:r>
      <w:r w:rsidR="00226245" w:rsidRPr="008C6F06">
        <w:rPr>
          <w:rFonts w:ascii="Times New Roman" w:hAnsi="Times New Roman" w:cs="Times New Roman"/>
          <w:color w:val="000000" w:themeColor="text1"/>
          <w:sz w:val="24"/>
          <w:szCs w:val="24"/>
        </w:rPr>
        <w:t xml:space="preserve"> </w:t>
      </w:r>
      <w:r w:rsidRPr="008C6F06">
        <w:rPr>
          <w:rFonts w:ascii="Times New Roman" w:hAnsi="Times New Roman" w:cs="Times New Roman"/>
          <w:color w:val="000000" w:themeColor="text1"/>
          <w:sz w:val="24"/>
          <w:szCs w:val="24"/>
        </w:rPr>
        <w:t xml:space="preserve">and interceptive orthodontics. This treatment </w:t>
      </w:r>
      <w:r w:rsidR="0058219E" w:rsidRPr="008C6F06">
        <w:rPr>
          <w:rFonts w:ascii="Times New Roman" w:hAnsi="Times New Roman" w:cs="Times New Roman"/>
          <w:color w:val="000000" w:themeColor="text1"/>
          <w:sz w:val="24"/>
          <w:szCs w:val="24"/>
        </w:rPr>
        <w:t xml:space="preserve">is </w:t>
      </w:r>
      <w:r w:rsidRPr="008C6F06">
        <w:rPr>
          <w:rFonts w:ascii="Times New Roman" w:hAnsi="Times New Roman" w:cs="Times New Roman"/>
          <w:color w:val="000000" w:themeColor="text1"/>
          <w:sz w:val="24"/>
          <w:szCs w:val="24"/>
        </w:rPr>
        <w:t>to intercept a developing problem or to correct existing early malocclusion.</w:t>
      </w:r>
      <w:r w:rsidR="001D4173" w:rsidRPr="008C6F06">
        <w:rPr>
          <w:rFonts w:ascii="Times New Roman" w:hAnsi="Times New Roman" w:cs="Times New Roman"/>
          <w:color w:val="000000" w:themeColor="text1"/>
          <w:sz w:val="24"/>
          <w:szCs w:val="24"/>
          <w:vertAlign w:val="superscript"/>
        </w:rPr>
        <w:t>3</w:t>
      </w:r>
    </w:p>
    <w:p w14:paraId="3C692A78" w14:textId="77777777" w:rsidR="00201B47" w:rsidRPr="008C6F06" w:rsidRDefault="00201B47" w:rsidP="008C6F06">
      <w:pPr>
        <w:autoSpaceDE w:val="0"/>
        <w:autoSpaceDN w:val="0"/>
        <w:adjustRightInd w:val="0"/>
        <w:spacing w:after="0" w:line="360" w:lineRule="auto"/>
        <w:jc w:val="both"/>
        <w:rPr>
          <w:rFonts w:ascii="Times New Roman" w:hAnsi="Times New Roman" w:cs="Times New Roman"/>
          <w:color w:val="000000" w:themeColor="text1"/>
          <w:sz w:val="24"/>
          <w:szCs w:val="24"/>
        </w:rPr>
      </w:pPr>
    </w:p>
    <w:p w14:paraId="729102D6" w14:textId="3F57CA5B" w:rsidR="00201B47" w:rsidRPr="008C6F06" w:rsidRDefault="00165F86" w:rsidP="008C6F06">
      <w:pPr>
        <w:autoSpaceDE w:val="0"/>
        <w:autoSpaceDN w:val="0"/>
        <w:adjustRightInd w:val="0"/>
        <w:spacing w:after="0" w:line="360" w:lineRule="auto"/>
        <w:jc w:val="both"/>
        <w:rPr>
          <w:rFonts w:ascii="Times New Roman" w:hAnsi="Times New Roman" w:cs="Times New Roman"/>
          <w:color w:val="333333"/>
          <w:sz w:val="24"/>
          <w:szCs w:val="24"/>
        </w:rPr>
      </w:pPr>
      <w:r w:rsidRPr="008C6F06">
        <w:rPr>
          <w:rFonts w:ascii="Times New Roman" w:hAnsi="Times New Roman" w:cs="Times New Roman"/>
          <w:color w:val="000000" w:themeColor="text1"/>
          <w:sz w:val="24"/>
          <w:szCs w:val="24"/>
        </w:rPr>
        <w:t xml:space="preserve">According to </w:t>
      </w:r>
      <w:r w:rsidR="00201B47" w:rsidRPr="008C6F06">
        <w:rPr>
          <w:rFonts w:ascii="Times New Roman" w:hAnsi="Times New Roman" w:cs="Times New Roman"/>
          <w:color w:val="000000" w:themeColor="text1"/>
          <w:sz w:val="24"/>
          <w:szCs w:val="24"/>
        </w:rPr>
        <w:t xml:space="preserve">the American Board of Orthodontics in 1977, </w:t>
      </w:r>
      <w:r w:rsidR="00201B47" w:rsidRPr="008C6F06">
        <w:rPr>
          <w:rFonts w:ascii="Times New Roman" w:hAnsi="Times New Roman" w:cs="Times New Roman"/>
          <w:color w:val="333333"/>
          <w:sz w:val="24"/>
          <w:szCs w:val="24"/>
        </w:rPr>
        <w:t xml:space="preserve">most participants considered early interventions as viable option in many malocclusion cases. Early treatment </w:t>
      </w:r>
      <w:r w:rsidR="00AF6567" w:rsidRPr="008C6F06">
        <w:rPr>
          <w:rFonts w:ascii="Times New Roman" w:hAnsi="Times New Roman" w:cs="Times New Roman"/>
          <w:color w:val="333333"/>
          <w:sz w:val="24"/>
          <w:szCs w:val="24"/>
        </w:rPr>
        <w:t>is advised for more</w:t>
      </w:r>
      <w:r w:rsidR="00201B47" w:rsidRPr="008C6F06">
        <w:rPr>
          <w:rFonts w:ascii="Times New Roman" w:hAnsi="Times New Roman" w:cs="Times New Roman"/>
          <w:color w:val="333333"/>
          <w:sz w:val="24"/>
          <w:szCs w:val="24"/>
        </w:rPr>
        <w:t xml:space="preserve"> benefits including better use of the patient growth potential, reduced need of extractions and orthognathic surgery, </w:t>
      </w:r>
      <w:r w:rsidR="00AF6567" w:rsidRPr="008C6F06">
        <w:rPr>
          <w:rFonts w:ascii="Times New Roman" w:hAnsi="Times New Roman" w:cs="Times New Roman"/>
          <w:color w:val="333333"/>
          <w:sz w:val="24"/>
          <w:szCs w:val="24"/>
        </w:rPr>
        <w:t xml:space="preserve">reduce risk of </w:t>
      </w:r>
      <w:r w:rsidR="00201B47" w:rsidRPr="008C6F06">
        <w:rPr>
          <w:rFonts w:ascii="Times New Roman" w:hAnsi="Times New Roman" w:cs="Times New Roman"/>
          <w:color w:val="333333"/>
          <w:sz w:val="24"/>
          <w:szCs w:val="24"/>
        </w:rPr>
        <w:t>adverse iatrogenic effects, better patient compliance,</w:t>
      </w:r>
      <w:r w:rsidRPr="008C6F06">
        <w:rPr>
          <w:rFonts w:ascii="Times New Roman" w:hAnsi="Times New Roman" w:cs="Times New Roman"/>
          <w:color w:val="333333"/>
          <w:sz w:val="24"/>
          <w:szCs w:val="24"/>
        </w:rPr>
        <w:t xml:space="preserve"> </w:t>
      </w:r>
      <w:r w:rsidR="00201B47" w:rsidRPr="008C6F06">
        <w:rPr>
          <w:rFonts w:ascii="Times New Roman" w:hAnsi="Times New Roman" w:cs="Times New Roman"/>
          <w:color w:val="333333"/>
          <w:sz w:val="24"/>
          <w:szCs w:val="24"/>
        </w:rPr>
        <w:t>and better and more stable results.</w:t>
      </w:r>
      <w:r w:rsidR="001D4173" w:rsidRPr="008C6F06">
        <w:rPr>
          <w:rFonts w:ascii="Times New Roman" w:hAnsi="Times New Roman" w:cs="Times New Roman"/>
          <w:color w:val="333333"/>
          <w:sz w:val="24"/>
          <w:szCs w:val="24"/>
          <w:vertAlign w:val="superscript"/>
        </w:rPr>
        <w:t>4</w:t>
      </w:r>
    </w:p>
    <w:p w14:paraId="4026C7C0" w14:textId="21940E44" w:rsidR="00201B47" w:rsidRPr="008C6F06" w:rsidRDefault="00201B47" w:rsidP="008C6F06">
      <w:pPr>
        <w:autoSpaceDE w:val="0"/>
        <w:autoSpaceDN w:val="0"/>
        <w:adjustRightInd w:val="0"/>
        <w:spacing w:after="0" w:line="360" w:lineRule="auto"/>
        <w:jc w:val="both"/>
        <w:rPr>
          <w:rFonts w:ascii="Times New Roman" w:hAnsi="Times New Roman" w:cs="Times New Roman"/>
          <w:sz w:val="24"/>
          <w:szCs w:val="24"/>
          <w:vertAlign w:val="superscript"/>
        </w:rPr>
      </w:pPr>
      <w:r w:rsidRPr="008C6F06">
        <w:rPr>
          <w:rFonts w:ascii="Times New Roman" w:hAnsi="Times New Roman" w:cs="Times New Roman"/>
          <w:sz w:val="24"/>
          <w:szCs w:val="24"/>
        </w:rPr>
        <w:t>When early loss of primary tooth occurs, corrective measures such as passive space maintenance, active tooth guidance with space regaining, or a combination of both may be needed to optimize normal process of occlusion development.</w:t>
      </w:r>
    </w:p>
    <w:p w14:paraId="2AC9DBE8" w14:textId="77777777" w:rsidR="00201B47" w:rsidRPr="008C6F06" w:rsidRDefault="00201B47" w:rsidP="008C6F06">
      <w:pPr>
        <w:autoSpaceDE w:val="0"/>
        <w:autoSpaceDN w:val="0"/>
        <w:adjustRightInd w:val="0"/>
        <w:spacing w:after="0" w:line="360" w:lineRule="auto"/>
        <w:jc w:val="both"/>
        <w:rPr>
          <w:rFonts w:ascii="Times New Roman" w:hAnsi="Times New Roman" w:cs="Times New Roman"/>
          <w:sz w:val="24"/>
          <w:szCs w:val="24"/>
        </w:rPr>
      </w:pPr>
    </w:p>
    <w:p w14:paraId="7FCAB0A6" w14:textId="03BA1E86" w:rsidR="00201B47" w:rsidRPr="008C6F06" w:rsidRDefault="00201B47" w:rsidP="008C6F06">
      <w:pPr>
        <w:pStyle w:val="NoSpacing"/>
        <w:spacing w:line="360" w:lineRule="auto"/>
        <w:jc w:val="both"/>
        <w:rPr>
          <w:rFonts w:ascii="Times New Roman" w:hAnsi="Times New Roman" w:cs="Times New Roman"/>
          <w:sz w:val="24"/>
          <w:szCs w:val="24"/>
        </w:rPr>
      </w:pPr>
      <w:r w:rsidRPr="008C6F06">
        <w:rPr>
          <w:rFonts w:ascii="Times New Roman" w:hAnsi="Times New Roman" w:cs="Times New Roman"/>
          <w:sz w:val="24"/>
          <w:szCs w:val="24"/>
        </w:rPr>
        <w:t>The premature loss of primary teeth due to caries, trauma, ectopic eruption, or other causes may lead to undesirable tooth movements of primary and/or permanent teeth including loss of arch length.</w:t>
      </w:r>
      <w:r w:rsidR="001D4173" w:rsidRPr="008C6F06">
        <w:rPr>
          <w:rFonts w:ascii="Times New Roman" w:hAnsi="Times New Roman" w:cs="Times New Roman"/>
          <w:sz w:val="24"/>
          <w:szCs w:val="24"/>
          <w:vertAlign w:val="superscript"/>
        </w:rPr>
        <w:t>5</w:t>
      </w:r>
      <w:r w:rsidR="00226245" w:rsidRPr="008C6F06">
        <w:rPr>
          <w:rFonts w:ascii="Times New Roman" w:hAnsi="Times New Roman" w:cs="Times New Roman"/>
          <w:sz w:val="24"/>
          <w:szCs w:val="24"/>
          <w:vertAlign w:val="superscript"/>
        </w:rPr>
        <w:t xml:space="preserve"> </w:t>
      </w:r>
      <w:r w:rsidR="00226245" w:rsidRPr="008C6F06">
        <w:rPr>
          <w:rFonts w:ascii="Times New Roman" w:hAnsi="Times New Roman" w:cs="Times New Roman"/>
          <w:sz w:val="24"/>
          <w:szCs w:val="24"/>
        </w:rPr>
        <w:t xml:space="preserve">Hence space supervision is important. </w:t>
      </w:r>
    </w:p>
    <w:p w14:paraId="6B77F0C5" w14:textId="77777777" w:rsidR="00226245" w:rsidRPr="008C6F06" w:rsidRDefault="00226245" w:rsidP="008C6F06">
      <w:pPr>
        <w:pStyle w:val="NoSpacing"/>
        <w:spacing w:line="360" w:lineRule="auto"/>
        <w:jc w:val="both"/>
        <w:rPr>
          <w:rFonts w:ascii="Times New Roman" w:hAnsi="Times New Roman" w:cs="Times New Roman"/>
          <w:sz w:val="24"/>
          <w:szCs w:val="24"/>
        </w:rPr>
      </w:pPr>
    </w:p>
    <w:p w14:paraId="2E6A5F9B" w14:textId="5872C7E6" w:rsidR="00201B47" w:rsidRPr="008C6F06" w:rsidRDefault="00201B47" w:rsidP="008C6F06">
      <w:pPr>
        <w:autoSpaceDE w:val="0"/>
        <w:autoSpaceDN w:val="0"/>
        <w:adjustRightInd w:val="0"/>
        <w:spacing w:after="0" w:line="360" w:lineRule="auto"/>
        <w:jc w:val="both"/>
        <w:rPr>
          <w:rFonts w:ascii="Times New Roman" w:hAnsi="Times New Roman" w:cs="Times New Roman"/>
          <w:color w:val="333333"/>
          <w:sz w:val="24"/>
          <w:szCs w:val="24"/>
          <w:vertAlign w:val="superscript"/>
        </w:rPr>
      </w:pPr>
      <w:r w:rsidRPr="008C6F06">
        <w:rPr>
          <w:rFonts w:ascii="Times New Roman" w:hAnsi="Times New Roman" w:cs="Times New Roman"/>
          <w:color w:val="000000" w:themeColor="text1"/>
          <w:sz w:val="24"/>
          <w:szCs w:val="24"/>
        </w:rPr>
        <w:t xml:space="preserve">One of the main functions of the primary dentition is </w:t>
      </w:r>
      <w:r w:rsidR="00AF6567" w:rsidRPr="008C6F06">
        <w:rPr>
          <w:rFonts w:ascii="Times New Roman" w:hAnsi="Times New Roman" w:cs="Times New Roman"/>
          <w:color w:val="000000" w:themeColor="text1"/>
          <w:sz w:val="24"/>
          <w:szCs w:val="24"/>
        </w:rPr>
        <w:t xml:space="preserve">to maintain </w:t>
      </w:r>
      <w:r w:rsidRPr="008C6F06">
        <w:rPr>
          <w:rFonts w:ascii="Times New Roman" w:hAnsi="Times New Roman" w:cs="Times New Roman"/>
          <w:color w:val="000000" w:themeColor="text1"/>
          <w:sz w:val="24"/>
          <w:szCs w:val="24"/>
        </w:rPr>
        <w:t>the arch length, so that the permanent dentition</w:t>
      </w:r>
      <w:r w:rsidR="00AF6567" w:rsidRPr="008C6F06">
        <w:rPr>
          <w:rFonts w:ascii="Times New Roman" w:hAnsi="Times New Roman" w:cs="Times New Roman"/>
          <w:color w:val="000000" w:themeColor="text1"/>
          <w:sz w:val="24"/>
          <w:szCs w:val="24"/>
        </w:rPr>
        <w:t xml:space="preserve"> </w:t>
      </w:r>
      <w:r w:rsidRPr="008C6F06">
        <w:rPr>
          <w:rFonts w:ascii="Times New Roman" w:hAnsi="Times New Roman" w:cs="Times New Roman"/>
          <w:color w:val="000000" w:themeColor="text1"/>
          <w:sz w:val="24"/>
          <w:szCs w:val="24"/>
        </w:rPr>
        <w:t>has sufficient space to erupt</w:t>
      </w:r>
      <w:r w:rsidRPr="008C6F06">
        <w:rPr>
          <w:rFonts w:ascii="Times New Roman" w:hAnsi="Times New Roman" w:cs="Times New Roman"/>
          <w:color w:val="333333"/>
          <w:sz w:val="24"/>
          <w:szCs w:val="24"/>
        </w:rPr>
        <w:t xml:space="preserve">. The three </w:t>
      </w:r>
      <w:r w:rsidR="00AF6567" w:rsidRPr="008C6F06">
        <w:rPr>
          <w:rFonts w:ascii="Times New Roman" w:hAnsi="Times New Roman" w:cs="Times New Roman"/>
          <w:color w:val="333333"/>
          <w:sz w:val="24"/>
          <w:szCs w:val="24"/>
        </w:rPr>
        <w:t xml:space="preserve">important </w:t>
      </w:r>
      <w:r w:rsidRPr="008C6F06">
        <w:rPr>
          <w:rFonts w:ascii="Times New Roman" w:hAnsi="Times New Roman" w:cs="Times New Roman"/>
          <w:color w:val="333333"/>
          <w:sz w:val="24"/>
          <w:szCs w:val="24"/>
        </w:rPr>
        <w:t xml:space="preserve">features of primary </w:t>
      </w:r>
      <w:r w:rsidRPr="008C6F06">
        <w:rPr>
          <w:rFonts w:ascii="Times New Roman" w:hAnsi="Times New Roman" w:cs="Times New Roman"/>
          <w:color w:val="333333"/>
          <w:sz w:val="24"/>
          <w:szCs w:val="24"/>
        </w:rPr>
        <w:lastRenderedPageBreak/>
        <w:t>dentition are spacing, anthropoid spaces mesial to the maxillary canine and distal to mandibular canines, and straight or mesial step primary second molar occlusion.</w:t>
      </w:r>
      <w:r w:rsidR="001D4173" w:rsidRPr="008C6F06">
        <w:rPr>
          <w:rFonts w:ascii="Times New Roman" w:hAnsi="Times New Roman" w:cs="Times New Roman"/>
          <w:color w:val="333333"/>
          <w:sz w:val="24"/>
          <w:szCs w:val="24"/>
          <w:vertAlign w:val="superscript"/>
        </w:rPr>
        <w:t>6</w:t>
      </w:r>
    </w:p>
    <w:p w14:paraId="41E298CC" w14:textId="77777777" w:rsidR="00201B47" w:rsidRPr="008C6F06" w:rsidRDefault="00201B47" w:rsidP="008C6F06">
      <w:pPr>
        <w:autoSpaceDE w:val="0"/>
        <w:autoSpaceDN w:val="0"/>
        <w:adjustRightInd w:val="0"/>
        <w:spacing w:after="0" w:line="360" w:lineRule="auto"/>
        <w:jc w:val="both"/>
        <w:rPr>
          <w:rFonts w:ascii="Times New Roman" w:hAnsi="Times New Roman" w:cs="Times New Roman"/>
          <w:color w:val="333333"/>
          <w:sz w:val="24"/>
          <w:szCs w:val="24"/>
        </w:rPr>
      </w:pPr>
    </w:p>
    <w:p w14:paraId="2EB480D7" w14:textId="250DFF87" w:rsidR="00201B47" w:rsidRPr="008C6F06" w:rsidRDefault="00201B47" w:rsidP="008C6F06">
      <w:pPr>
        <w:spacing w:after="0" w:line="360" w:lineRule="auto"/>
        <w:jc w:val="both"/>
        <w:rPr>
          <w:rFonts w:ascii="Times New Roman" w:hAnsi="Times New Roman" w:cs="Times New Roman"/>
          <w:sz w:val="24"/>
          <w:szCs w:val="24"/>
          <w:vertAlign w:val="superscript"/>
        </w:rPr>
      </w:pPr>
      <w:r w:rsidRPr="008C6F06">
        <w:rPr>
          <w:rFonts w:ascii="Times New Roman" w:hAnsi="Times New Roman" w:cs="Times New Roman"/>
          <w:sz w:val="24"/>
          <w:szCs w:val="24"/>
        </w:rPr>
        <w:t>Exfoliation of primary teeth and eruption of permanent teeth is a normal physiological process.</w:t>
      </w:r>
      <w:r w:rsidR="00AF6567" w:rsidRPr="008C6F06">
        <w:rPr>
          <w:rFonts w:ascii="Times New Roman" w:hAnsi="Times New Roman" w:cs="Times New Roman"/>
          <w:sz w:val="24"/>
          <w:szCs w:val="24"/>
        </w:rPr>
        <w:t xml:space="preserve"> But sometimes there is a </w:t>
      </w:r>
      <w:r w:rsidRPr="008C6F06">
        <w:rPr>
          <w:rFonts w:ascii="Times New Roman" w:hAnsi="Times New Roman" w:cs="Times New Roman"/>
          <w:color w:val="000000" w:themeColor="text1"/>
          <w:sz w:val="24"/>
          <w:szCs w:val="24"/>
        </w:rPr>
        <w:t>premature loss of primary tooth</w:t>
      </w:r>
      <w:r w:rsidR="00AF6567" w:rsidRPr="008C6F06">
        <w:rPr>
          <w:rFonts w:ascii="Times New Roman" w:hAnsi="Times New Roman" w:cs="Times New Roman"/>
          <w:color w:val="000000" w:themeColor="text1"/>
          <w:sz w:val="24"/>
          <w:szCs w:val="24"/>
        </w:rPr>
        <w:t xml:space="preserve">. In such instance, </w:t>
      </w:r>
      <w:r w:rsidRPr="008C6F06">
        <w:rPr>
          <w:rFonts w:ascii="Times New Roman" w:hAnsi="Times New Roman" w:cs="Times New Roman"/>
          <w:color w:val="000000" w:themeColor="text1"/>
          <w:sz w:val="24"/>
          <w:szCs w:val="24"/>
        </w:rPr>
        <w:t xml:space="preserve">the best way to maintain the arch space is by placing a space maintainer. </w:t>
      </w:r>
      <w:r w:rsidRPr="008C6F06">
        <w:rPr>
          <w:rFonts w:ascii="Times New Roman" w:hAnsi="Times New Roman" w:cs="Times New Roman"/>
          <w:sz w:val="24"/>
          <w:szCs w:val="24"/>
        </w:rPr>
        <w:t xml:space="preserve">It was stated that, </w:t>
      </w:r>
      <w:r w:rsidR="0049381F" w:rsidRPr="008C6F06">
        <w:rPr>
          <w:rFonts w:ascii="Times New Roman" w:hAnsi="Times New Roman" w:cs="Times New Roman"/>
          <w:sz w:val="24"/>
          <w:szCs w:val="24"/>
        </w:rPr>
        <w:t xml:space="preserve">space maintainers </w:t>
      </w:r>
      <w:r w:rsidRPr="008C6F06">
        <w:rPr>
          <w:rFonts w:ascii="Times New Roman" w:hAnsi="Times New Roman" w:cs="Times New Roman"/>
          <w:sz w:val="24"/>
          <w:szCs w:val="24"/>
        </w:rPr>
        <w:t>not only maintain function and preserve arch length, but they also maintain esthetics.</w:t>
      </w:r>
      <w:r w:rsidR="001D4173" w:rsidRPr="008C6F06">
        <w:rPr>
          <w:rFonts w:ascii="Times New Roman" w:hAnsi="Times New Roman" w:cs="Times New Roman"/>
          <w:sz w:val="24"/>
          <w:szCs w:val="24"/>
          <w:vertAlign w:val="superscript"/>
        </w:rPr>
        <w:t>7</w:t>
      </w:r>
    </w:p>
    <w:p w14:paraId="4A8429D5" w14:textId="77777777" w:rsidR="00201B47" w:rsidRPr="008C6F06" w:rsidRDefault="00201B47" w:rsidP="008C6F06">
      <w:pPr>
        <w:pStyle w:val="NoSpacing"/>
        <w:spacing w:line="360" w:lineRule="auto"/>
        <w:jc w:val="both"/>
        <w:rPr>
          <w:rFonts w:ascii="Times New Roman" w:hAnsi="Times New Roman" w:cs="Times New Roman"/>
          <w:sz w:val="24"/>
          <w:szCs w:val="24"/>
        </w:rPr>
      </w:pPr>
    </w:p>
    <w:p w14:paraId="563E164E" w14:textId="014D6193" w:rsidR="00005074" w:rsidRPr="008C6F06" w:rsidRDefault="00005074" w:rsidP="008C6F06">
      <w:pPr>
        <w:autoSpaceDE w:val="0"/>
        <w:autoSpaceDN w:val="0"/>
        <w:adjustRightInd w:val="0"/>
        <w:spacing w:after="0" w:line="360" w:lineRule="auto"/>
        <w:jc w:val="both"/>
        <w:rPr>
          <w:rFonts w:ascii="Times New Roman" w:hAnsi="Times New Roman" w:cs="Times New Roman"/>
          <w:sz w:val="24"/>
          <w:szCs w:val="24"/>
        </w:rPr>
      </w:pPr>
      <w:r w:rsidRPr="008C6F06">
        <w:rPr>
          <w:rFonts w:ascii="Times New Roman" w:hAnsi="Times New Roman" w:cs="Times New Roman"/>
          <w:sz w:val="24"/>
          <w:szCs w:val="24"/>
        </w:rPr>
        <w:t xml:space="preserve">Space maintainers are orthodontic appliances that </w:t>
      </w:r>
      <w:r w:rsidR="00642337" w:rsidRPr="008C6F06">
        <w:rPr>
          <w:rFonts w:ascii="Times New Roman" w:hAnsi="Times New Roman" w:cs="Times New Roman"/>
          <w:sz w:val="24"/>
          <w:szCs w:val="24"/>
        </w:rPr>
        <w:t xml:space="preserve">is used to </w:t>
      </w:r>
      <w:r w:rsidRPr="008C6F06">
        <w:rPr>
          <w:rFonts w:ascii="Times New Roman" w:hAnsi="Times New Roman" w:cs="Times New Roman"/>
          <w:sz w:val="24"/>
          <w:szCs w:val="24"/>
        </w:rPr>
        <w:t>replace one or more primary teeth and preserve the space for the successor permanent tooth</w:t>
      </w:r>
      <w:r w:rsidR="00642337" w:rsidRPr="008C6F06">
        <w:rPr>
          <w:rFonts w:ascii="Times New Roman" w:hAnsi="Times New Roman" w:cs="Times New Roman"/>
          <w:sz w:val="24"/>
          <w:szCs w:val="24"/>
        </w:rPr>
        <w:t xml:space="preserve">. </w:t>
      </w:r>
      <w:r w:rsidRPr="008C6F06">
        <w:rPr>
          <w:rFonts w:ascii="Times New Roman" w:hAnsi="Times New Roman" w:cs="Times New Roman"/>
          <w:sz w:val="24"/>
          <w:szCs w:val="24"/>
        </w:rPr>
        <w:t>Where a deciduous tooth has been lost, a space maintainer will maintain the integrity of the arch and permit normal occlusal adjustments of the mixed dentition to occur. The growth potential of the jaws and factors which combine to produce normal occlusion must be understood so that the space maintainer does not become a disservice to the child and a source of embarrassment to the operator.</w:t>
      </w:r>
      <w:r w:rsidRPr="008C6F06">
        <w:rPr>
          <w:rFonts w:ascii="Times New Roman" w:hAnsi="Times New Roman" w:cs="Times New Roman"/>
          <w:sz w:val="24"/>
          <w:szCs w:val="24"/>
          <w:vertAlign w:val="superscript"/>
        </w:rPr>
        <w:t>8</w:t>
      </w:r>
    </w:p>
    <w:p w14:paraId="458E058F" w14:textId="77777777" w:rsidR="00226245" w:rsidRPr="008C6F06" w:rsidRDefault="00226245" w:rsidP="008C6F06">
      <w:pPr>
        <w:spacing w:after="0" w:line="360" w:lineRule="auto"/>
        <w:jc w:val="both"/>
        <w:rPr>
          <w:rFonts w:ascii="Times New Roman" w:hAnsi="Times New Roman" w:cs="Times New Roman"/>
          <w:sz w:val="24"/>
          <w:szCs w:val="24"/>
        </w:rPr>
      </w:pPr>
    </w:p>
    <w:p w14:paraId="336E1642" w14:textId="10A4E72C" w:rsidR="00E5591F" w:rsidRPr="008C6F06" w:rsidRDefault="00E5591F" w:rsidP="008C6F06">
      <w:pPr>
        <w:spacing w:after="0" w:line="360" w:lineRule="auto"/>
        <w:jc w:val="both"/>
        <w:rPr>
          <w:rFonts w:ascii="Times New Roman" w:hAnsi="Times New Roman" w:cs="Times New Roman"/>
          <w:sz w:val="24"/>
          <w:szCs w:val="24"/>
        </w:rPr>
      </w:pPr>
      <w:r w:rsidRPr="008C6F06">
        <w:rPr>
          <w:rFonts w:ascii="Times New Roman" w:hAnsi="Times New Roman" w:cs="Times New Roman"/>
          <w:sz w:val="24"/>
          <w:szCs w:val="24"/>
        </w:rPr>
        <w:t>With respect to the function of the space maintainers can be classified as functional, presenting advantages: restores mastication, extrusion prevents the antagonist is aesthetic.</w:t>
      </w:r>
      <w:r w:rsidRPr="008C6F06">
        <w:rPr>
          <w:rFonts w:ascii="Times New Roman" w:hAnsi="Times New Roman" w:cs="Times New Roman"/>
          <w:sz w:val="24"/>
          <w:szCs w:val="24"/>
          <w:vertAlign w:val="superscript"/>
        </w:rPr>
        <w:t>9</w:t>
      </w:r>
    </w:p>
    <w:p w14:paraId="64F069AC" w14:textId="77777777" w:rsidR="00E5591F" w:rsidRPr="008C6F06" w:rsidRDefault="00E5591F" w:rsidP="008C6F06">
      <w:pPr>
        <w:pStyle w:val="ListParagraph"/>
        <w:autoSpaceDE w:val="0"/>
        <w:autoSpaceDN w:val="0"/>
        <w:adjustRightInd w:val="0"/>
        <w:spacing w:after="0" w:line="360" w:lineRule="auto"/>
        <w:ind w:left="774"/>
        <w:jc w:val="both"/>
        <w:rPr>
          <w:rFonts w:ascii="Times New Roman" w:hAnsi="Times New Roman" w:cs="Times New Roman"/>
          <w:sz w:val="24"/>
          <w:szCs w:val="24"/>
        </w:rPr>
      </w:pPr>
    </w:p>
    <w:p w14:paraId="2F14C458" w14:textId="0082D616" w:rsidR="00642337" w:rsidRPr="008C6F06" w:rsidRDefault="001E0D9C" w:rsidP="008C6F06">
      <w:pPr>
        <w:autoSpaceDE w:val="0"/>
        <w:autoSpaceDN w:val="0"/>
        <w:adjustRightInd w:val="0"/>
        <w:spacing w:after="0" w:line="360" w:lineRule="auto"/>
        <w:jc w:val="both"/>
        <w:rPr>
          <w:rFonts w:ascii="Times New Roman" w:hAnsi="Times New Roman" w:cs="Times New Roman"/>
          <w:color w:val="212121"/>
          <w:sz w:val="24"/>
          <w:szCs w:val="24"/>
          <w:shd w:val="clear" w:color="auto" w:fill="FFFFFF"/>
        </w:rPr>
      </w:pPr>
      <w:r w:rsidRPr="008C6F06">
        <w:rPr>
          <w:rFonts w:ascii="Times New Roman" w:hAnsi="Times New Roman" w:cs="Times New Roman"/>
          <w:sz w:val="24"/>
          <w:szCs w:val="24"/>
        </w:rPr>
        <w:t>A</w:t>
      </w:r>
      <w:r w:rsidR="007937F1" w:rsidRPr="008C6F06">
        <w:rPr>
          <w:rFonts w:ascii="Times New Roman" w:hAnsi="Times New Roman" w:cs="Times New Roman"/>
          <w:sz w:val="24"/>
          <w:szCs w:val="24"/>
        </w:rPr>
        <w:t>l</w:t>
      </w:r>
      <w:r w:rsidRPr="008C6F06">
        <w:rPr>
          <w:rFonts w:ascii="Times New Roman" w:hAnsi="Times New Roman" w:cs="Times New Roman"/>
          <w:sz w:val="24"/>
          <w:szCs w:val="24"/>
        </w:rPr>
        <w:t>though Digitalization in dentistry is</w:t>
      </w:r>
      <w:r w:rsidR="007937F1" w:rsidRPr="008C6F06">
        <w:rPr>
          <w:rFonts w:ascii="Times New Roman" w:hAnsi="Times New Roman" w:cs="Times New Roman"/>
          <w:sz w:val="24"/>
          <w:szCs w:val="24"/>
        </w:rPr>
        <w:t xml:space="preserve"> not new concept</w:t>
      </w:r>
      <w:r w:rsidRPr="008C6F06">
        <w:rPr>
          <w:rFonts w:ascii="Times New Roman" w:hAnsi="Times New Roman" w:cs="Times New Roman"/>
          <w:sz w:val="24"/>
          <w:szCs w:val="24"/>
        </w:rPr>
        <w:t>, but it</w:t>
      </w:r>
      <w:r w:rsidR="0073172E" w:rsidRPr="008C6F06">
        <w:rPr>
          <w:rFonts w:ascii="Times New Roman" w:hAnsi="Times New Roman" w:cs="Times New Roman"/>
          <w:color w:val="212121"/>
          <w:sz w:val="24"/>
          <w:szCs w:val="24"/>
          <w:shd w:val="clear" w:color="auto" w:fill="FFFFFF"/>
        </w:rPr>
        <w:t xml:space="preserve"> has just begun to be used in </w:t>
      </w:r>
      <w:r w:rsidR="002C4517" w:rsidRPr="008C6F06">
        <w:rPr>
          <w:rFonts w:ascii="Times New Roman" w:hAnsi="Times New Roman" w:cs="Times New Roman"/>
          <w:color w:val="212121"/>
          <w:sz w:val="24"/>
          <w:szCs w:val="24"/>
          <w:shd w:val="clear" w:color="auto" w:fill="FFFFFF"/>
        </w:rPr>
        <w:t>P</w:t>
      </w:r>
      <w:r w:rsidR="0073172E" w:rsidRPr="008C6F06">
        <w:rPr>
          <w:rFonts w:ascii="Times New Roman" w:hAnsi="Times New Roman" w:cs="Times New Roman"/>
          <w:color w:val="212121"/>
          <w:sz w:val="24"/>
          <w:szCs w:val="24"/>
          <w:shd w:val="clear" w:color="auto" w:fill="FFFFFF"/>
        </w:rPr>
        <w:t xml:space="preserve">ediatric </w:t>
      </w:r>
      <w:r w:rsidR="002C4517" w:rsidRPr="008C6F06">
        <w:rPr>
          <w:rFonts w:ascii="Times New Roman" w:hAnsi="Times New Roman" w:cs="Times New Roman"/>
          <w:color w:val="212121"/>
          <w:sz w:val="24"/>
          <w:szCs w:val="24"/>
          <w:shd w:val="clear" w:color="auto" w:fill="FFFFFF"/>
        </w:rPr>
        <w:t>D</w:t>
      </w:r>
      <w:r w:rsidR="0073172E" w:rsidRPr="008C6F06">
        <w:rPr>
          <w:rFonts w:ascii="Times New Roman" w:hAnsi="Times New Roman" w:cs="Times New Roman"/>
          <w:color w:val="212121"/>
          <w:sz w:val="24"/>
          <w:szCs w:val="24"/>
          <w:shd w:val="clear" w:color="auto" w:fill="FFFFFF"/>
        </w:rPr>
        <w:t>entistry. </w:t>
      </w:r>
      <w:r w:rsidRPr="008C6F06">
        <w:rPr>
          <w:rFonts w:ascii="Times New Roman" w:hAnsi="Times New Roman" w:cs="Times New Roman"/>
          <w:color w:val="212121"/>
          <w:sz w:val="24"/>
          <w:szCs w:val="24"/>
          <w:shd w:val="clear" w:color="auto" w:fill="FFFFFF"/>
        </w:rPr>
        <w:t>T</w:t>
      </w:r>
      <w:r w:rsidR="00642337" w:rsidRPr="008C6F06">
        <w:rPr>
          <w:rFonts w:ascii="Times New Roman" w:hAnsi="Times New Roman" w:cs="Times New Roman"/>
          <w:sz w:val="24"/>
          <w:szCs w:val="24"/>
        </w:rPr>
        <w:t>hree-dimensional (3D) printing also known as additive manufacturing or rapid prototyping.</w:t>
      </w:r>
      <w:r w:rsidR="001D4173" w:rsidRPr="008C6F06">
        <w:rPr>
          <w:rFonts w:ascii="Times New Roman" w:hAnsi="Times New Roman" w:cs="Times New Roman"/>
          <w:sz w:val="24"/>
          <w:szCs w:val="24"/>
          <w:vertAlign w:val="superscript"/>
        </w:rPr>
        <w:t>10</w:t>
      </w:r>
      <w:r w:rsidR="00642337" w:rsidRPr="008C6F06">
        <w:rPr>
          <w:rFonts w:ascii="Times New Roman" w:hAnsi="Times New Roman" w:cs="Times New Roman"/>
          <w:sz w:val="24"/>
          <w:szCs w:val="24"/>
        </w:rPr>
        <w:t xml:space="preserve"> It is a process of making 3D solid objects from a digital file. The digital 3D model is saved in ‘Standard Tessellation Language’ (STL) format and then sent to the 3D printer where the </w:t>
      </w:r>
      <w:proofErr w:type="gramStart"/>
      <w:r w:rsidR="00642337" w:rsidRPr="008C6F06">
        <w:rPr>
          <w:rFonts w:ascii="Times New Roman" w:hAnsi="Times New Roman" w:cs="Times New Roman"/>
          <w:sz w:val="24"/>
          <w:szCs w:val="24"/>
        </w:rPr>
        <w:t>layer by layer</w:t>
      </w:r>
      <w:proofErr w:type="gramEnd"/>
      <w:r w:rsidR="00642337" w:rsidRPr="008C6F06">
        <w:rPr>
          <w:rFonts w:ascii="Times New Roman" w:hAnsi="Times New Roman" w:cs="Times New Roman"/>
          <w:sz w:val="24"/>
          <w:szCs w:val="24"/>
        </w:rPr>
        <w:t xml:space="preserve"> design of an entire 3D object is formed.</w:t>
      </w:r>
    </w:p>
    <w:p w14:paraId="5524CBF8" w14:textId="77777777" w:rsidR="00642337" w:rsidRPr="008C6F06" w:rsidRDefault="00642337" w:rsidP="008C6F06">
      <w:pPr>
        <w:autoSpaceDE w:val="0"/>
        <w:autoSpaceDN w:val="0"/>
        <w:adjustRightInd w:val="0"/>
        <w:spacing w:after="0" w:line="360" w:lineRule="auto"/>
        <w:jc w:val="both"/>
        <w:rPr>
          <w:rFonts w:ascii="Times New Roman" w:hAnsi="Times New Roman" w:cs="Times New Roman"/>
          <w:sz w:val="24"/>
          <w:szCs w:val="24"/>
        </w:rPr>
      </w:pPr>
    </w:p>
    <w:p w14:paraId="68C60E04" w14:textId="4ABD2442" w:rsidR="00201B47" w:rsidRPr="008C6F06" w:rsidRDefault="00201B47" w:rsidP="008C6F06">
      <w:pPr>
        <w:autoSpaceDE w:val="0"/>
        <w:autoSpaceDN w:val="0"/>
        <w:adjustRightInd w:val="0"/>
        <w:spacing w:after="0" w:line="360" w:lineRule="auto"/>
        <w:jc w:val="both"/>
        <w:rPr>
          <w:rFonts w:ascii="Times New Roman" w:hAnsi="Times New Roman" w:cs="Times New Roman"/>
          <w:sz w:val="24"/>
          <w:szCs w:val="24"/>
        </w:rPr>
      </w:pPr>
      <w:r w:rsidRPr="008C6F06">
        <w:rPr>
          <w:rFonts w:ascii="Times New Roman" w:hAnsi="Times New Roman" w:cs="Times New Roman"/>
          <w:sz w:val="24"/>
          <w:szCs w:val="24"/>
        </w:rPr>
        <w:t xml:space="preserve">A pediatric dentist is often the first person to encounter the effects of premature loss of primary teeth. Thus, it is essential on the part of the pediatric dentist to take early measures in preventing the </w:t>
      </w:r>
      <w:r w:rsidR="00226245" w:rsidRPr="008C6F06">
        <w:rPr>
          <w:rFonts w:ascii="Times New Roman" w:hAnsi="Times New Roman" w:cs="Times New Roman"/>
          <w:sz w:val="24"/>
          <w:szCs w:val="24"/>
        </w:rPr>
        <w:t xml:space="preserve">deleterious </w:t>
      </w:r>
      <w:r w:rsidRPr="008C6F06">
        <w:rPr>
          <w:rFonts w:ascii="Times New Roman" w:hAnsi="Times New Roman" w:cs="Times New Roman"/>
          <w:sz w:val="24"/>
          <w:szCs w:val="24"/>
        </w:rPr>
        <w:t>effects on future developing dentition, psychology and personality of child.</w:t>
      </w:r>
    </w:p>
    <w:p w14:paraId="11149895" w14:textId="77777777" w:rsidR="00201B47" w:rsidRPr="008C6F06" w:rsidRDefault="00201B47" w:rsidP="008C6F06">
      <w:pPr>
        <w:autoSpaceDE w:val="0"/>
        <w:autoSpaceDN w:val="0"/>
        <w:adjustRightInd w:val="0"/>
        <w:spacing w:after="0" w:line="360" w:lineRule="auto"/>
        <w:jc w:val="both"/>
        <w:rPr>
          <w:rFonts w:ascii="Times New Roman" w:hAnsi="Times New Roman" w:cs="Times New Roman"/>
          <w:color w:val="000000"/>
          <w:sz w:val="24"/>
          <w:szCs w:val="24"/>
        </w:rPr>
      </w:pPr>
    </w:p>
    <w:p w14:paraId="5E2E3989" w14:textId="4E849E6E" w:rsidR="00201B47" w:rsidRPr="008C6F06" w:rsidRDefault="00201B47" w:rsidP="008C6F06">
      <w:pPr>
        <w:spacing w:after="0" w:line="360" w:lineRule="auto"/>
        <w:jc w:val="both"/>
        <w:rPr>
          <w:rFonts w:ascii="Times New Roman" w:hAnsi="Times New Roman" w:cs="Times New Roman"/>
          <w:color w:val="000000"/>
          <w:sz w:val="24"/>
          <w:szCs w:val="24"/>
        </w:rPr>
      </w:pPr>
      <w:r w:rsidRPr="008C6F06">
        <w:rPr>
          <w:rFonts w:ascii="Times New Roman" w:hAnsi="Times New Roman" w:cs="Times New Roman"/>
          <w:color w:val="000000"/>
          <w:sz w:val="24"/>
          <w:szCs w:val="24"/>
        </w:rPr>
        <w:t>Hence, Pediatric Dentist should have an active approach that may decrease the consequences of loss of arch length and the need for complex orthodontic treatment at a later stage.</w:t>
      </w:r>
      <w:r w:rsidR="00903F6A" w:rsidRPr="008C6F06">
        <w:rPr>
          <w:rFonts w:ascii="Times New Roman" w:hAnsi="Times New Roman" w:cs="Times New Roman"/>
          <w:color w:val="000000"/>
          <w:sz w:val="24"/>
          <w:szCs w:val="24"/>
        </w:rPr>
        <w:t xml:space="preserve"> </w:t>
      </w:r>
      <w:r w:rsidR="009C06CF" w:rsidRPr="008C6F06">
        <w:rPr>
          <w:rFonts w:ascii="Times New Roman" w:hAnsi="Times New Roman" w:cs="Times New Roman"/>
          <w:color w:val="000000"/>
          <w:sz w:val="24"/>
          <w:szCs w:val="24"/>
        </w:rPr>
        <w:t xml:space="preserve">Considering all the </w:t>
      </w:r>
      <w:r w:rsidR="00005074" w:rsidRPr="008C6F06">
        <w:rPr>
          <w:rFonts w:ascii="Times New Roman" w:hAnsi="Times New Roman" w:cs="Times New Roman"/>
          <w:color w:val="000000"/>
          <w:sz w:val="24"/>
          <w:szCs w:val="24"/>
        </w:rPr>
        <w:t>pitfall</w:t>
      </w:r>
      <w:r w:rsidR="009C06CF" w:rsidRPr="008C6F06">
        <w:rPr>
          <w:rFonts w:ascii="Times New Roman" w:hAnsi="Times New Roman" w:cs="Times New Roman"/>
          <w:color w:val="000000"/>
          <w:sz w:val="24"/>
          <w:szCs w:val="24"/>
        </w:rPr>
        <w:t xml:space="preserve"> of conventional</w:t>
      </w:r>
      <w:r w:rsidR="00005074" w:rsidRPr="008C6F06">
        <w:rPr>
          <w:rFonts w:ascii="Times New Roman" w:hAnsi="Times New Roman" w:cs="Times New Roman"/>
          <w:color w:val="000000"/>
          <w:sz w:val="24"/>
          <w:szCs w:val="24"/>
        </w:rPr>
        <w:t xml:space="preserve"> space maintainers</w:t>
      </w:r>
      <w:r w:rsidR="009C06CF" w:rsidRPr="008C6F06">
        <w:rPr>
          <w:rFonts w:ascii="Times New Roman" w:hAnsi="Times New Roman" w:cs="Times New Roman"/>
          <w:color w:val="000000"/>
          <w:sz w:val="24"/>
          <w:szCs w:val="24"/>
        </w:rPr>
        <w:t xml:space="preserve">, </w:t>
      </w:r>
      <w:r w:rsidR="00EB5D5E" w:rsidRPr="008C6F06">
        <w:rPr>
          <w:rFonts w:ascii="Times New Roman" w:hAnsi="Times New Roman" w:cs="Times New Roman"/>
          <w:color w:val="000000"/>
          <w:sz w:val="24"/>
          <w:szCs w:val="24"/>
        </w:rPr>
        <w:t xml:space="preserve">this chapter focuses on the </w:t>
      </w:r>
      <w:r w:rsidR="009C06CF" w:rsidRPr="008C6F06">
        <w:rPr>
          <w:rFonts w:ascii="Times New Roman" w:hAnsi="Times New Roman" w:cs="Times New Roman"/>
          <w:color w:val="000000"/>
          <w:sz w:val="24"/>
          <w:szCs w:val="24"/>
        </w:rPr>
        <w:t xml:space="preserve">digital </w:t>
      </w:r>
      <w:r w:rsidR="00EB5D5E" w:rsidRPr="008C6F06">
        <w:rPr>
          <w:rFonts w:ascii="Times New Roman" w:hAnsi="Times New Roman" w:cs="Times New Roman"/>
          <w:color w:val="000000"/>
          <w:sz w:val="24"/>
          <w:szCs w:val="24"/>
        </w:rPr>
        <w:t>space maintainers in pediatric dentistry.</w:t>
      </w:r>
    </w:p>
    <w:p w14:paraId="5874FA35" w14:textId="77777777" w:rsidR="00EB5D5E" w:rsidRPr="008C6F06" w:rsidRDefault="00EB5D5E" w:rsidP="008C6F06">
      <w:pPr>
        <w:spacing w:after="0" w:line="360" w:lineRule="auto"/>
        <w:jc w:val="both"/>
        <w:rPr>
          <w:rFonts w:ascii="Times New Roman" w:hAnsi="Times New Roman" w:cs="Times New Roman"/>
          <w:b/>
          <w:sz w:val="24"/>
          <w:szCs w:val="24"/>
          <w:u w:val="single"/>
        </w:rPr>
      </w:pPr>
    </w:p>
    <w:p w14:paraId="4900CFE4" w14:textId="77777777" w:rsidR="00201B47" w:rsidRPr="008C6F06" w:rsidRDefault="00201B47" w:rsidP="008C6F06">
      <w:pPr>
        <w:spacing w:after="0" w:line="360" w:lineRule="auto"/>
        <w:jc w:val="both"/>
        <w:rPr>
          <w:rFonts w:ascii="Times New Roman" w:hAnsi="Times New Roman" w:cs="Times New Roman"/>
          <w:b/>
          <w:sz w:val="24"/>
          <w:szCs w:val="24"/>
          <w:u w:val="single"/>
        </w:rPr>
      </w:pPr>
    </w:p>
    <w:p w14:paraId="20FD329B" w14:textId="085892B5" w:rsidR="00D2121F" w:rsidRPr="008C6F06" w:rsidRDefault="00D2121F" w:rsidP="008C6F06">
      <w:pPr>
        <w:spacing w:after="0" w:line="360" w:lineRule="auto"/>
        <w:jc w:val="both"/>
        <w:rPr>
          <w:rFonts w:ascii="Times New Roman" w:hAnsi="Times New Roman" w:cs="Times New Roman"/>
          <w:b/>
          <w:sz w:val="24"/>
          <w:szCs w:val="24"/>
          <w:u w:val="single"/>
        </w:rPr>
      </w:pPr>
      <w:r w:rsidRPr="008C6F06">
        <w:rPr>
          <w:rFonts w:ascii="Times New Roman" w:hAnsi="Times New Roman" w:cs="Times New Roman"/>
          <w:b/>
          <w:sz w:val="24"/>
          <w:szCs w:val="24"/>
          <w:u w:val="single"/>
        </w:rPr>
        <w:lastRenderedPageBreak/>
        <w:t>DEFINITIONS AND TERMINOLOGIES:</w:t>
      </w:r>
    </w:p>
    <w:p w14:paraId="2C8B1AA2" w14:textId="30CF9B66" w:rsidR="00D2121F" w:rsidRPr="008C6F06" w:rsidRDefault="00D2121F" w:rsidP="008C6F06">
      <w:pPr>
        <w:spacing w:after="0" w:line="360" w:lineRule="auto"/>
        <w:jc w:val="both"/>
        <w:rPr>
          <w:rFonts w:ascii="Times New Roman" w:hAnsi="Times New Roman" w:cs="Times New Roman"/>
          <w:sz w:val="24"/>
          <w:szCs w:val="24"/>
        </w:rPr>
      </w:pPr>
      <w:r w:rsidRPr="008C6F06">
        <w:rPr>
          <w:rFonts w:ascii="Times New Roman" w:hAnsi="Times New Roman" w:cs="Times New Roman"/>
          <w:b/>
          <w:sz w:val="24"/>
          <w:szCs w:val="24"/>
        </w:rPr>
        <w:t>Wright and Kennedy</w:t>
      </w:r>
      <w:r w:rsidRPr="008C6F06">
        <w:rPr>
          <w:rFonts w:ascii="Times New Roman" w:hAnsi="Times New Roman" w:cs="Times New Roman"/>
          <w:b/>
          <w:sz w:val="24"/>
          <w:szCs w:val="24"/>
          <w:vertAlign w:val="superscript"/>
        </w:rPr>
        <w:t>1</w:t>
      </w:r>
      <w:r w:rsidR="001D4173" w:rsidRPr="008C6F06">
        <w:rPr>
          <w:rFonts w:ascii="Times New Roman" w:hAnsi="Times New Roman" w:cs="Times New Roman"/>
          <w:b/>
          <w:sz w:val="24"/>
          <w:szCs w:val="24"/>
          <w:vertAlign w:val="superscript"/>
        </w:rPr>
        <w:t>1</w:t>
      </w:r>
      <w:r w:rsidRPr="008C6F06">
        <w:rPr>
          <w:rFonts w:ascii="Times New Roman" w:hAnsi="Times New Roman" w:cs="Times New Roman"/>
          <w:sz w:val="24"/>
          <w:szCs w:val="24"/>
        </w:rPr>
        <w:t xml:space="preserve"> stated that space maintenance and space control are not necessarily synonymous.</w:t>
      </w:r>
    </w:p>
    <w:p w14:paraId="6F8986C6" w14:textId="5BCF934C" w:rsidR="00D2121F" w:rsidRPr="008C6F06" w:rsidRDefault="00D2121F" w:rsidP="008C6F06">
      <w:pPr>
        <w:spacing w:after="0" w:line="360" w:lineRule="auto"/>
        <w:jc w:val="both"/>
        <w:rPr>
          <w:rFonts w:ascii="Times New Roman" w:hAnsi="Times New Roman" w:cs="Times New Roman"/>
          <w:sz w:val="24"/>
          <w:szCs w:val="24"/>
        </w:rPr>
      </w:pPr>
      <w:r w:rsidRPr="008C6F06">
        <w:rPr>
          <w:rFonts w:ascii="Times New Roman" w:hAnsi="Times New Roman" w:cs="Times New Roman"/>
          <w:b/>
          <w:sz w:val="24"/>
          <w:szCs w:val="24"/>
        </w:rPr>
        <w:t>J.C. Brauer (1959)</w:t>
      </w:r>
      <w:r w:rsidRPr="008C6F06">
        <w:rPr>
          <w:rFonts w:ascii="Times New Roman" w:hAnsi="Times New Roman" w:cs="Times New Roman"/>
          <w:sz w:val="24"/>
          <w:szCs w:val="24"/>
        </w:rPr>
        <w:t xml:space="preserve"> the term ‘space maintainer’ refers to an appliance designed to retain a given area or space, generally in the primary and mixed dentitions.</w:t>
      </w:r>
      <w:r w:rsidRPr="008C6F06">
        <w:rPr>
          <w:rFonts w:ascii="Times New Roman" w:hAnsi="Times New Roman" w:cs="Times New Roman"/>
          <w:sz w:val="24"/>
          <w:szCs w:val="24"/>
          <w:vertAlign w:val="superscript"/>
        </w:rPr>
        <w:t>1</w:t>
      </w:r>
      <w:r w:rsidR="001D4173" w:rsidRPr="008C6F06">
        <w:rPr>
          <w:rFonts w:ascii="Times New Roman" w:hAnsi="Times New Roman" w:cs="Times New Roman"/>
          <w:sz w:val="24"/>
          <w:szCs w:val="24"/>
          <w:vertAlign w:val="superscript"/>
        </w:rPr>
        <w:t>2</w:t>
      </w:r>
    </w:p>
    <w:p w14:paraId="0A04568A" w14:textId="5890B36B" w:rsidR="00D2121F" w:rsidRPr="008C6F06" w:rsidRDefault="00D2121F" w:rsidP="008C6F06">
      <w:pPr>
        <w:autoSpaceDE w:val="0"/>
        <w:autoSpaceDN w:val="0"/>
        <w:adjustRightInd w:val="0"/>
        <w:spacing w:after="0" w:line="360" w:lineRule="auto"/>
        <w:jc w:val="both"/>
        <w:rPr>
          <w:rFonts w:ascii="Times New Roman" w:hAnsi="Times New Roman" w:cs="Times New Roman"/>
          <w:color w:val="000000"/>
          <w:sz w:val="24"/>
          <w:szCs w:val="24"/>
        </w:rPr>
      </w:pPr>
      <w:r w:rsidRPr="008C6F06">
        <w:rPr>
          <w:rFonts w:ascii="Times New Roman" w:hAnsi="Times New Roman" w:cs="Times New Roman"/>
          <w:b/>
          <w:color w:val="000000"/>
          <w:sz w:val="24"/>
          <w:szCs w:val="24"/>
        </w:rPr>
        <w:t xml:space="preserve">Martinez and </w:t>
      </w:r>
      <w:proofErr w:type="spellStart"/>
      <w:r w:rsidRPr="008C6F06">
        <w:rPr>
          <w:rFonts w:ascii="Times New Roman" w:hAnsi="Times New Roman" w:cs="Times New Roman"/>
          <w:b/>
          <w:color w:val="000000"/>
          <w:sz w:val="24"/>
          <w:szCs w:val="24"/>
        </w:rPr>
        <w:t>Elsbach</w:t>
      </w:r>
      <w:proofErr w:type="spellEnd"/>
      <w:r w:rsidRPr="008C6F06">
        <w:rPr>
          <w:rFonts w:ascii="Times New Roman" w:hAnsi="Times New Roman" w:cs="Times New Roman"/>
          <w:b/>
          <w:color w:val="000000"/>
          <w:sz w:val="24"/>
          <w:szCs w:val="24"/>
        </w:rPr>
        <w:t xml:space="preserve"> (1984)</w:t>
      </w:r>
      <w:r w:rsidRPr="008C6F06">
        <w:rPr>
          <w:rFonts w:ascii="Times New Roman" w:hAnsi="Times New Roman" w:cs="Times New Roman"/>
          <w:color w:val="000000"/>
          <w:sz w:val="24"/>
          <w:szCs w:val="24"/>
        </w:rPr>
        <w:t xml:space="preserve"> ‘space maintainers’ are the orthodontic appliances used to prevent loss of arch length.</w:t>
      </w:r>
      <w:r w:rsidR="00847225" w:rsidRPr="008C6F06">
        <w:rPr>
          <w:rFonts w:ascii="Times New Roman" w:hAnsi="Times New Roman" w:cs="Times New Roman"/>
          <w:color w:val="000000"/>
          <w:sz w:val="24"/>
          <w:szCs w:val="24"/>
          <w:vertAlign w:val="superscript"/>
        </w:rPr>
        <w:t>13</w:t>
      </w:r>
    </w:p>
    <w:p w14:paraId="6378A24E" w14:textId="77777777" w:rsidR="00D2121F" w:rsidRPr="008C6F06" w:rsidRDefault="00D2121F" w:rsidP="008C6F06">
      <w:pPr>
        <w:autoSpaceDE w:val="0"/>
        <w:autoSpaceDN w:val="0"/>
        <w:adjustRightInd w:val="0"/>
        <w:spacing w:after="0" w:line="360" w:lineRule="auto"/>
        <w:jc w:val="both"/>
        <w:rPr>
          <w:rFonts w:ascii="Times New Roman" w:hAnsi="Times New Roman" w:cs="Times New Roman"/>
          <w:color w:val="000000"/>
          <w:sz w:val="24"/>
          <w:szCs w:val="24"/>
        </w:rPr>
      </w:pPr>
    </w:p>
    <w:p w14:paraId="25F770B1" w14:textId="4FC4BC3F" w:rsidR="00D2121F" w:rsidRPr="008C6F06" w:rsidRDefault="00D2121F" w:rsidP="008C6F06">
      <w:pPr>
        <w:autoSpaceDE w:val="0"/>
        <w:autoSpaceDN w:val="0"/>
        <w:adjustRightInd w:val="0"/>
        <w:spacing w:after="0" w:line="360" w:lineRule="auto"/>
        <w:jc w:val="both"/>
        <w:rPr>
          <w:rFonts w:ascii="Times New Roman" w:hAnsi="Times New Roman" w:cs="Times New Roman"/>
          <w:iCs/>
          <w:color w:val="000000" w:themeColor="text1"/>
          <w:sz w:val="24"/>
          <w:szCs w:val="24"/>
        </w:rPr>
      </w:pPr>
      <w:r w:rsidRPr="008C6F06">
        <w:rPr>
          <w:rFonts w:ascii="Times New Roman" w:hAnsi="Times New Roman" w:cs="Times New Roman"/>
          <w:bCs/>
          <w:color w:val="000000" w:themeColor="text1"/>
          <w:sz w:val="24"/>
          <w:szCs w:val="24"/>
        </w:rPr>
        <w:t>SPACE CONTROL</w:t>
      </w:r>
      <w:r w:rsidRPr="008C6F06">
        <w:rPr>
          <w:rFonts w:ascii="Times New Roman" w:hAnsi="Times New Roman" w:cs="Times New Roman"/>
          <w:bCs/>
          <w:color w:val="000000" w:themeColor="text1"/>
          <w:sz w:val="24"/>
          <w:szCs w:val="24"/>
          <w:u w:val="single"/>
        </w:rPr>
        <w:t>:</w:t>
      </w:r>
      <w:r w:rsidRPr="008C6F06">
        <w:rPr>
          <w:rFonts w:ascii="Times New Roman" w:hAnsi="Times New Roman" w:cs="Times New Roman"/>
          <w:bCs/>
          <w:color w:val="000000" w:themeColor="text1"/>
          <w:sz w:val="24"/>
          <w:szCs w:val="24"/>
        </w:rPr>
        <w:t xml:space="preserve">  </w:t>
      </w:r>
      <w:proofErr w:type="spellStart"/>
      <w:r w:rsidRPr="008C6F06">
        <w:rPr>
          <w:rFonts w:ascii="Times New Roman" w:hAnsi="Times New Roman" w:cs="Times New Roman"/>
          <w:b/>
          <w:bCs/>
          <w:iCs/>
          <w:color w:val="000000" w:themeColor="text1"/>
          <w:sz w:val="24"/>
          <w:szCs w:val="24"/>
        </w:rPr>
        <w:t>Gainsforth</w:t>
      </w:r>
      <w:proofErr w:type="spellEnd"/>
      <w:r w:rsidRPr="008C6F06">
        <w:rPr>
          <w:rFonts w:ascii="Times New Roman" w:hAnsi="Times New Roman" w:cs="Times New Roman"/>
          <w:b/>
          <w:bCs/>
          <w:iCs/>
          <w:color w:val="000000" w:themeColor="text1"/>
          <w:sz w:val="24"/>
          <w:szCs w:val="24"/>
        </w:rPr>
        <w:t xml:space="preserve"> </w:t>
      </w:r>
      <w:r w:rsidRPr="008C6F06">
        <w:rPr>
          <w:rFonts w:ascii="Times New Roman" w:hAnsi="Times New Roman" w:cs="Times New Roman"/>
          <w:b/>
          <w:iCs/>
          <w:color w:val="000000" w:themeColor="text1"/>
          <w:sz w:val="24"/>
          <w:szCs w:val="24"/>
        </w:rPr>
        <w:t>in 1955</w:t>
      </w:r>
      <w:r w:rsidRPr="008C6F06">
        <w:rPr>
          <w:rFonts w:ascii="Times New Roman" w:hAnsi="Times New Roman" w:cs="Times New Roman"/>
          <w:iCs/>
          <w:color w:val="000000" w:themeColor="text1"/>
          <w:sz w:val="24"/>
          <w:szCs w:val="24"/>
        </w:rPr>
        <w:t xml:space="preserve"> defined it as careful supervision of the developing dentition; it reflects an understanding of the dynamic nature of occlusal development.</w:t>
      </w:r>
      <w:r w:rsidR="00847225" w:rsidRPr="008C6F06">
        <w:rPr>
          <w:rFonts w:ascii="Times New Roman" w:hAnsi="Times New Roman" w:cs="Times New Roman"/>
          <w:iCs/>
          <w:color w:val="000000" w:themeColor="text1"/>
          <w:sz w:val="24"/>
          <w:szCs w:val="24"/>
          <w:vertAlign w:val="superscript"/>
        </w:rPr>
        <w:t>14</w:t>
      </w:r>
    </w:p>
    <w:p w14:paraId="20AAEE6D" w14:textId="77777777" w:rsidR="00D2121F" w:rsidRPr="008C6F06" w:rsidRDefault="00D2121F" w:rsidP="008C6F06">
      <w:pPr>
        <w:autoSpaceDE w:val="0"/>
        <w:autoSpaceDN w:val="0"/>
        <w:adjustRightInd w:val="0"/>
        <w:spacing w:after="0" w:line="360" w:lineRule="auto"/>
        <w:jc w:val="both"/>
        <w:rPr>
          <w:rFonts w:ascii="Times New Roman" w:hAnsi="Times New Roman" w:cs="Times New Roman"/>
          <w:sz w:val="24"/>
          <w:szCs w:val="24"/>
        </w:rPr>
      </w:pPr>
    </w:p>
    <w:p w14:paraId="588980F2" w14:textId="547D53F6" w:rsidR="00D2121F" w:rsidRPr="008C6F06" w:rsidRDefault="00D2121F" w:rsidP="008C6F06">
      <w:pPr>
        <w:autoSpaceDE w:val="0"/>
        <w:autoSpaceDN w:val="0"/>
        <w:adjustRightInd w:val="0"/>
        <w:spacing w:after="0" w:line="360" w:lineRule="auto"/>
        <w:jc w:val="both"/>
        <w:rPr>
          <w:rFonts w:ascii="Times New Roman" w:hAnsi="Times New Roman" w:cs="Times New Roman"/>
          <w:sz w:val="24"/>
          <w:szCs w:val="24"/>
        </w:rPr>
      </w:pPr>
      <w:r w:rsidRPr="008C6F06">
        <w:rPr>
          <w:rFonts w:ascii="Times New Roman" w:hAnsi="Times New Roman" w:cs="Times New Roman"/>
          <w:b/>
          <w:sz w:val="24"/>
          <w:szCs w:val="24"/>
        </w:rPr>
        <w:t>Keith J. Ryan (1964),</w:t>
      </w:r>
      <w:r w:rsidRPr="008C6F06">
        <w:rPr>
          <w:rFonts w:ascii="Times New Roman" w:hAnsi="Times New Roman" w:cs="Times New Roman"/>
          <w:sz w:val="24"/>
          <w:szCs w:val="24"/>
        </w:rPr>
        <w:t xml:space="preserve"> space maintenance is the process of maintaining a space in a given arch previously occupied by a tooth or a group of teeth.</w:t>
      </w:r>
      <w:r w:rsidR="00847225" w:rsidRPr="008C6F06">
        <w:rPr>
          <w:rFonts w:ascii="Times New Roman" w:hAnsi="Times New Roman" w:cs="Times New Roman"/>
          <w:sz w:val="24"/>
          <w:szCs w:val="24"/>
          <w:vertAlign w:val="superscript"/>
        </w:rPr>
        <w:t>15</w:t>
      </w:r>
    </w:p>
    <w:p w14:paraId="2E24AA58" w14:textId="77777777" w:rsidR="00D2121F" w:rsidRPr="008C6F06" w:rsidRDefault="00D2121F" w:rsidP="008C6F06">
      <w:pPr>
        <w:autoSpaceDE w:val="0"/>
        <w:autoSpaceDN w:val="0"/>
        <w:adjustRightInd w:val="0"/>
        <w:spacing w:after="0" w:line="360" w:lineRule="auto"/>
        <w:jc w:val="both"/>
        <w:rPr>
          <w:rFonts w:ascii="Times New Roman" w:hAnsi="Times New Roman" w:cs="Times New Roman"/>
          <w:sz w:val="24"/>
          <w:szCs w:val="24"/>
        </w:rPr>
      </w:pPr>
    </w:p>
    <w:p w14:paraId="4FA7B10F" w14:textId="242C452E" w:rsidR="00D2121F" w:rsidRPr="008C6F06" w:rsidRDefault="00D2121F" w:rsidP="008C6F06">
      <w:pPr>
        <w:spacing w:after="0" w:line="360" w:lineRule="auto"/>
        <w:jc w:val="both"/>
        <w:rPr>
          <w:rFonts w:ascii="Times New Roman" w:hAnsi="Times New Roman" w:cs="Times New Roman"/>
          <w:sz w:val="24"/>
          <w:szCs w:val="24"/>
        </w:rPr>
      </w:pPr>
      <w:r w:rsidRPr="008C6F06">
        <w:rPr>
          <w:rFonts w:ascii="Times New Roman" w:hAnsi="Times New Roman" w:cs="Times New Roman"/>
          <w:b/>
          <w:sz w:val="24"/>
          <w:szCs w:val="24"/>
        </w:rPr>
        <w:t>Boucher’s clinical dental terminology</w:t>
      </w:r>
      <w:r w:rsidRPr="008C6F06">
        <w:rPr>
          <w:rFonts w:ascii="Times New Roman" w:hAnsi="Times New Roman" w:cs="Times New Roman"/>
          <w:sz w:val="24"/>
          <w:szCs w:val="24"/>
        </w:rPr>
        <w:t>, SPACE MAINTAINER is a fixed or removable appliance designed to preserve the space created by the premature loss of a tooth.</w:t>
      </w:r>
      <w:r w:rsidR="00847225" w:rsidRPr="008C6F06">
        <w:rPr>
          <w:rFonts w:ascii="Times New Roman" w:hAnsi="Times New Roman" w:cs="Times New Roman"/>
          <w:sz w:val="24"/>
          <w:szCs w:val="24"/>
          <w:vertAlign w:val="superscript"/>
        </w:rPr>
        <w:t>16</w:t>
      </w:r>
    </w:p>
    <w:p w14:paraId="6F40640A" w14:textId="6F662F34" w:rsidR="00D2121F" w:rsidRPr="008C6F06" w:rsidRDefault="00D2121F" w:rsidP="008C6F06">
      <w:pPr>
        <w:pStyle w:val="Default"/>
        <w:spacing w:line="360" w:lineRule="auto"/>
        <w:jc w:val="both"/>
      </w:pPr>
      <w:r w:rsidRPr="008C6F06">
        <w:rPr>
          <w:bCs/>
        </w:rPr>
        <w:t xml:space="preserve">FIXED SPACE MAINTAINER </w:t>
      </w:r>
      <w:r w:rsidRPr="008C6F06">
        <w:t>is a space maintainer not intended to be removable by the patient.</w:t>
      </w:r>
    </w:p>
    <w:p w14:paraId="144ABA70" w14:textId="77777777" w:rsidR="00D2121F" w:rsidRPr="008C6F06" w:rsidRDefault="00D2121F" w:rsidP="008C6F06">
      <w:pPr>
        <w:pStyle w:val="Default"/>
        <w:spacing w:line="360" w:lineRule="auto"/>
        <w:jc w:val="both"/>
      </w:pPr>
    </w:p>
    <w:p w14:paraId="11DF1642" w14:textId="7F15E2D4" w:rsidR="00D2121F" w:rsidRPr="008C6F06" w:rsidRDefault="00D2121F" w:rsidP="008C6F06">
      <w:pPr>
        <w:pStyle w:val="Default"/>
        <w:spacing w:line="360" w:lineRule="auto"/>
        <w:jc w:val="both"/>
      </w:pPr>
      <w:r w:rsidRPr="008C6F06">
        <w:rPr>
          <w:bCs/>
        </w:rPr>
        <w:t xml:space="preserve">REMOVABLE SPACE MAINTAINER </w:t>
      </w:r>
      <w:r w:rsidRPr="008C6F06">
        <w:t>is a space maintainer designed for easy removal for cleansing and /or adjustment.</w:t>
      </w:r>
      <w:r w:rsidRPr="008C6F06">
        <w:rPr>
          <w:vertAlign w:val="superscript"/>
        </w:rPr>
        <w:t xml:space="preserve"> </w:t>
      </w:r>
    </w:p>
    <w:p w14:paraId="0C3CA0D8" w14:textId="77777777" w:rsidR="00D2121F" w:rsidRPr="008C6F06" w:rsidRDefault="00D2121F" w:rsidP="008C6F06">
      <w:pPr>
        <w:autoSpaceDE w:val="0"/>
        <w:autoSpaceDN w:val="0"/>
        <w:adjustRightInd w:val="0"/>
        <w:spacing w:after="0" w:line="360" w:lineRule="auto"/>
        <w:jc w:val="both"/>
        <w:rPr>
          <w:rFonts w:ascii="Times New Roman" w:hAnsi="Times New Roman" w:cs="Times New Roman"/>
          <w:color w:val="000000"/>
          <w:sz w:val="24"/>
          <w:szCs w:val="24"/>
        </w:rPr>
      </w:pPr>
    </w:p>
    <w:p w14:paraId="66B37AE6" w14:textId="0723EBE2" w:rsidR="00D2121F" w:rsidRPr="008C6F06" w:rsidRDefault="00D2121F" w:rsidP="008C6F06">
      <w:pPr>
        <w:autoSpaceDE w:val="0"/>
        <w:autoSpaceDN w:val="0"/>
        <w:adjustRightInd w:val="0"/>
        <w:spacing w:after="0" w:line="360" w:lineRule="auto"/>
        <w:jc w:val="both"/>
        <w:rPr>
          <w:rFonts w:ascii="Times New Roman" w:hAnsi="Times New Roman" w:cs="Times New Roman"/>
          <w:sz w:val="24"/>
          <w:szCs w:val="24"/>
          <w:vertAlign w:val="superscript"/>
        </w:rPr>
      </w:pPr>
      <w:r w:rsidRPr="008C6F06">
        <w:rPr>
          <w:rFonts w:ascii="Times New Roman" w:hAnsi="Times New Roman" w:cs="Times New Roman"/>
          <w:sz w:val="24"/>
          <w:szCs w:val="24"/>
        </w:rPr>
        <w:t xml:space="preserve">The term interceptive orthodontics includes timely management of hostile features of a developing occlusion. Interceptive orthodontics is defined as a phase of science and art of orthodontics employed to recognize and eliminate the potential irregularities and </w:t>
      </w:r>
      <w:proofErr w:type="spellStart"/>
      <w:r w:rsidRPr="008C6F06">
        <w:rPr>
          <w:rFonts w:ascii="Times New Roman" w:hAnsi="Times New Roman" w:cs="Times New Roman"/>
          <w:sz w:val="24"/>
          <w:szCs w:val="24"/>
        </w:rPr>
        <w:t>malpositions</w:t>
      </w:r>
      <w:proofErr w:type="spellEnd"/>
      <w:r w:rsidRPr="008C6F06">
        <w:rPr>
          <w:rFonts w:ascii="Times New Roman" w:hAnsi="Times New Roman" w:cs="Times New Roman"/>
          <w:sz w:val="24"/>
          <w:szCs w:val="24"/>
        </w:rPr>
        <w:t xml:space="preserve"> in the developing dentofacial complex.</w:t>
      </w:r>
      <w:r w:rsidR="00847225" w:rsidRPr="008C6F06">
        <w:rPr>
          <w:rFonts w:ascii="Times New Roman" w:hAnsi="Times New Roman" w:cs="Times New Roman"/>
          <w:sz w:val="24"/>
          <w:szCs w:val="24"/>
          <w:vertAlign w:val="superscript"/>
        </w:rPr>
        <w:t>16</w:t>
      </w:r>
    </w:p>
    <w:p w14:paraId="0E7EAA71" w14:textId="77777777" w:rsidR="00D2121F" w:rsidRPr="008C6F06" w:rsidRDefault="00D2121F" w:rsidP="008C6F06">
      <w:pPr>
        <w:autoSpaceDE w:val="0"/>
        <w:autoSpaceDN w:val="0"/>
        <w:adjustRightInd w:val="0"/>
        <w:spacing w:after="0" w:line="360" w:lineRule="auto"/>
        <w:jc w:val="both"/>
        <w:rPr>
          <w:rFonts w:ascii="Times New Roman" w:hAnsi="Times New Roman" w:cs="Times New Roman"/>
          <w:sz w:val="24"/>
          <w:szCs w:val="24"/>
        </w:rPr>
      </w:pPr>
    </w:p>
    <w:p w14:paraId="2C5D5F35" w14:textId="6FDB80AE" w:rsidR="00D2121F" w:rsidRPr="008C6F06" w:rsidRDefault="00D2121F" w:rsidP="008C6F06">
      <w:pPr>
        <w:autoSpaceDE w:val="0"/>
        <w:autoSpaceDN w:val="0"/>
        <w:adjustRightInd w:val="0"/>
        <w:spacing w:after="0" w:line="360" w:lineRule="auto"/>
        <w:jc w:val="both"/>
        <w:rPr>
          <w:rFonts w:ascii="Times New Roman" w:hAnsi="Times New Roman" w:cs="Times New Roman"/>
          <w:iCs/>
          <w:sz w:val="24"/>
          <w:szCs w:val="24"/>
          <w:vertAlign w:val="superscript"/>
        </w:rPr>
      </w:pPr>
      <w:r w:rsidRPr="008C6F06">
        <w:rPr>
          <w:rFonts w:ascii="Times New Roman" w:hAnsi="Times New Roman" w:cs="Times New Roman"/>
          <w:sz w:val="24"/>
          <w:szCs w:val="24"/>
        </w:rPr>
        <w:t xml:space="preserve">According to </w:t>
      </w:r>
      <w:r w:rsidRPr="008C6F06">
        <w:rPr>
          <w:rFonts w:ascii="Times New Roman" w:hAnsi="Times New Roman" w:cs="Times New Roman"/>
          <w:b/>
          <w:bCs/>
          <w:sz w:val="24"/>
          <w:szCs w:val="24"/>
        </w:rPr>
        <w:t>Graber</w:t>
      </w:r>
      <w:r w:rsidRPr="008C6F06">
        <w:rPr>
          <w:rFonts w:ascii="Times New Roman" w:hAnsi="Times New Roman" w:cs="Times New Roman"/>
          <w:sz w:val="24"/>
          <w:szCs w:val="24"/>
        </w:rPr>
        <w:t>, Interceptive orthodontics refers to the “</w:t>
      </w:r>
      <w:r w:rsidRPr="008C6F06">
        <w:rPr>
          <w:rFonts w:ascii="Times New Roman" w:hAnsi="Times New Roman" w:cs="Times New Roman"/>
          <w:iCs/>
          <w:sz w:val="24"/>
          <w:szCs w:val="24"/>
        </w:rPr>
        <w:t>Measures undertaken to intercept a malocclusion that has already developed or is developing, and the goal is to restore a normal function”.</w:t>
      </w:r>
      <w:r w:rsidR="00847225" w:rsidRPr="008C6F06">
        <w:rPr>
          <w:rFonts w:ascii="Times New Roman" w:hAnsi="Times New Roman" w:cs="Times New Roman"/>
          <w:iCs/>
          <w:sz w:val="24"/>
          <w:szCs w:val="24"/>
          <w:vertAlign w:val="superscript"/>
        </w:rPr>
        <w:t>17</w:t>
      </w:r>
    </w:p>
    <w:p w14:paraId="151A49E6" w14:textId="77777777" w:rsidR="00D2121F" w:rsidRPr="008C6F06" w:rsidRDefault="00D2121F" w:rsidP="008C6F06">
      <w:pPr>
        <w:autoSpaceDE w:val="0"/>
        <w:autoSpaceDN w:val="0"/>
        <w:adjustRightInd w:val="0"/>
        <w:spacing w:after="0" w:line="360" w:lineRule="auto"/>
        <w:jc w:val="both"/>
        <w:rPr>
          <w:rFonts w:ascii="Times New Roman" w:hAnsi="Times New Roman" w:cs="Times New Roman"/>
          <w:iCs/>
          <w:sz w:val="24"/>
          <w:szCs w:val="24"/>
        </w:rPr>
      </w:pPr>
    </w:p>
    <w:p w14:paraId="2C91C7A2" w14:textId="77777777" w:rsidR="00D2121F" w:rsidRPr="008C6F06" w:rsidRDefault="00D2121F" w:rsidP="008C6F06">
      <w:pPr>
        <w:autoSpaceDE w:val="0"/>
        <w:autoSpaceDN w:val="0"/>
        <w:adjustRightInd w:val="0"/>
        <w:spacing w:after="0" w:line="360" w:lineRule="auto"/>
        <w:jc w:val="both"/>
        <w:rPr>
          <w:rFonts w:ascii="Times New Roman" w:hAnsi="Times New Roman" w:cs="Times New Roman"/>
          <w:iCs/>
          <w:sz w:val="24"/>
          <w:szCs w:val="24"/>
        </w:rPr>
      </w:pPr>
      <w:r w:rsidRPr="008C6F06">
        <w:rPr>
          <w:rFonts w:ascii="Times New Roman" w:hAnsi="Times New Roman" w:cs="Times New Roman"/>
          <w:sz w:val="24"/>
          <w:szCs w:val="24"/>
        </w:rPr>
        <w:t xml:space="preserve">According to </w:t>
      </w:r>
      <w:r w:rsidRPr="008C6F06">
        <w:rPr>
          <w:rFonts w:ascii="Times New Roman" w:hAnsi="Times New Roman" w:cs="Times New Roman"/>
          <w:b/>
          <w:bCs/>
          <w:sz w:val="24"/>
          <w:szCs w:val="24"/>
        </w:rPr>
        <w:t xml:space="preserve">Ackerman </w:t>
      </w:r>
      <w:r w:rsidRPr="008C6F06">
        <w:rPr>
          <w:rFonts w:ascii="Times New Roman" w:hAnsi="Times New Roman" w:cs="Times New Roman"/>
          <w:b/>
          <w:sz w:val="24"/>
          <w:szCs w:val="24"/>
        </w:rPr>
        <w:t xml:space="preserve">and </w:t>
      </w:r>
      <w:r w:rsidRPr="008C6F06">
        <w:rPr>
          <w:rFonts w:ascii="Times New Roman" w:hAnsi="Times New Roman" w:cs="Times New Roman"/>
          <w:b/>
          <w:bCs/>
          <w:sz w:val="24"/>
          <w:szCs w:val="24"/>
        </w:rPr>
        <w:t xml:space="preserve">Proffit </w:t>
      </w:r>
      <w:r w:rsidRPr="008C6F06">
        <w:rPr>
          <w:rFonts w:ascii="Times New Roman" w:hAnsi="Times New Roman" w:cs="Times New Roman"/>
          <w:b/>
          <w:sz w:val="24"/>
          <w:szCs w:val="24"/>
        </w:rPr>
        <w:t>(1980)</w:t>
      </w:r>
      <w:r w:rsidRPr="008C6F06">
        <w:rPr>
          <w:rFonts w:ascii="Times New Roman" w:hAnsi="Times New Roman" w:cs="Times New Roman"/>
          <w:sz w:val="24"/>
          <w:szCs w:val="24"/>
        </w:rPr>
        <w:t>, Interceptive orthodontics can be defined as, “</w:t>
      </w:r>
      <w:r w:rsidRPr="008C6F06">
        <w:rPr>
          <w:rFonts w:ascii="Times New Roman" w:hAnsi="Times New Roman" w:cs="Times New Roman"/>
          <w:iCs/>
          <w:sz w:val="24"/>
          <w:szCs w:val="24"/>
        </w:rPr>
        <w:t>Elimination of existing interferences with the key factors involved in the development of the</w:t>
      </w:r>
    </w:p>
    <w:p w14:paraId="6FA46BD6" w14:textId="4A4257A3" w:rsidR="00D2121F" w:rsidRPr="008C6F06" w:rsidRDefault="00D2121F" w:rsidP="008C6F06">
      <w:pPr>
        <w:spacing w:after="0" w:line="360" w:lineRule="auto"/>
        <w:jc w:val="both"/>
        <w:rPr>
          <w:rFonts w:ascii="Times New Roman" w:hAnsi="Times New Roman" w:cs="Times New Roman"/>
          <w:iCs/>
          <w:sz w:val="24"/>
          <w:szCs w:val="24"/>
        </w:rPr>
      </w:pPr>
      <w:r w:rsidRPr="008C6F06">
        <w:rPr>
          <w:rFonts w:ascii="Times New Roman" w:hAnsi="Times New Roman" w:cs="Times New Roman"/>
          <w:iCs/>
          <w:sz w:val="24"/>
          <w:szCs w:val="24"/>
        </w:rPr>
        <w:t>dentition”</w:t>
      </w:r>
      <w:r w:rsidR="00847225" w:rsidRPr="008C6F06">
        <w:rPr>
          <w:rFonts w:ascii="Times New Roman" w:hAnsi="Times New Roman" w:cs="Times New Roman"/>
          <w:iCs/>
          <w:sz w:val="24"/>
          <w:szCs w:val="24"/>
          <w:vertAlign w:val="superscript"/>
        </w:rPr>
        <w:t>17</w:t>
      </w:r>
    </w:p>
    <w:p w14:paraId="11C9F6B8" w14:textId="4F8D263C" w:rsidR="00D2121F" w:rsidRPr="008C6F06" w:rsidRDefault="00D2121F" w:rsidP="008C6F06">
      <w:pPr>
        <w:spacing w:after="0" w:line="360" w:lineRule="auto"/>
        <w:jc w:val="both"/>
        <w:rPr>
          <w:rFonts w:ascii="Times New Roman" w:hAnsi="Times New Roman" w:cs="Times New Roman"/>
          <w:iCs/>
          <w:sz w:val="24"/>
          <w:szCs w:val="24"/>
        </w:rPr>
      </w:pPr>
      <w:r w:rsidRPr="008C6F06">
        <w:rPr>
          <w:rFonts w:ascii="Times New Roman" w:hAnsi="Times New Roman" w:cs="Times New Roman"/>
          <w:b/>
          <w:iCs/>
          <w:sz w:val="24"/>
          <w:szCs w:val="24"/>
        </w:rPr>
        <w:lastRenderedPageBreak/>
        <w:t>American Association of Orthodontists (1969)</w:t>
      </w:r>
      <w:r w:rsidRPr="008C6F06">
        <w:rPr>
          <w:rFonts w:ascii="Times New Roman" w:hAnsi="Times New Roman" w:cs="Times New Roman"/>
          <w:iCs/>
          <w:sz w:val="24"/>
          <w:szCs w:val="24"/>
        </w:rPr>
        <w:t xml:space="preserve"> defined it as that phase of science and art of orthodontics employed to recognize and eliminate the potential irregularities and mal</w:t>
      </w:r>
      <w:r w:rsidR="000140B1" w:rsidRPr="008C6F06">
        <w:rPr>
          <w:rFonts w:ascii="Times New Roman" w:hAnsi="Times New Roman" w:cs="Times New Roman"/>
          <w:iCs/>
          <w:sz w:val="24"/>
          <w:szCs w:val="24"/>
        </w:rPr>
        <w:t xml:space="preserve"> </w:t>
      </w:r>
      <w:r w:rsidRPr="008C6F06">
        <w:rPr>
          <w:rFonts w:ascii="Times New Roman" w:hAnsi="Times New Roman" w:cs="Times New Roman"/>
          <w:iCs/>
          <w:sz w:val="24"/>
          <w:szCs w:val="24"/>
        </w:rPr>
        <w:t>positions in the developing dentofacial complex.</w:t>
      </w:r>
      <w:r w:rsidR="00847225" w:rsidRPr="008C6F06">
        <w:rPr>
          <w:rFonts w:ascii="Times New Roman" w:hAnsi="Times New Roman" w:cs="Times New Roman"/>
          <w:iCs/>
          <w:sz w:val="24"/>
          <w:szCs w:val="24"/>
          <w:vertAlign w:val="superscript"/>
        </w:rPr>
        <w:t>18</w:t>
      </w:r>
    </w:p>
    <w:p w14:paraId="0C0A9BA2" w14:textId="77777777" w:rsidR="00D2121F" w:rsidRPr="008C6F06" w:rsidRDefault="00D2121F" w:rsidP="008C6F06">
      <w:pPr>
        <w:spacing w:after="0" w:line="360" w:lineRule="auto"/>
        <w:jc w:val="both"/>
        <w:rPr>
          <w:rFonts w:ascii="Times New Roman" w:hAnsi="Times New Roman" w:cs="Times New Roman"/>
          <w:iCs/>
          <w:sz w:val="24"/>
          <w:szCs w:val="24"/>
        </w:rPr>
      </w:pPr>
    </w:p>
    <w:p w14:paraId="5797ECD6" w14:textId="77777777" w:rsidR="00EA4A16" w:rsidRPr="008C6F06" w:rsidRDefault="00EA4A16" w:rsidP="008C6F06">
      <w:pPr>
        <w:autoSpaceDE w:val="0"/>
        <w:autoSpaceDN w:val="0"/>
        <w:adjustRightInd w:val="0"/>
        <w:spacing w:after="0" w:line="360" w:lineRule="auto"/>
        <w:jc w:val="both"/>
        <w:rPr>
          <w:rFonts w:ascii="Times New Roman" w:hAnsi="Times New Roman" w:cs="Times New Roman"/>
          <w:sz w:val="24"/>
          <w:szCs w:val="24"/>
        </w:rPr>
      </w:pPr>
    </w:p>
    <w:p w14:paraId="7A65BD4F" w14:textId="1F7047BA" w:rsidR="00EA4A16" w:rsidRPr="008C6F06" w:rsidRDefault="00EA4A16" w:rsidP="008C6F06">
      <w:pPr>
        <w:spacing w:after="0" w:line="360" w:lineRule="auto"/>
        <w:jc w:val="both"/>
        <w:rPr>
          <w:rFonts w:ascii="Times New Roman" w:hAnsi="Times New Roman" w:cs="Times New Roman"/>
          <w:b/>
          <w:sz w:val="24"/>
          <w:szCs w:val="24"/>
          <w:u w:val="single"/>
          <w:lang w:val="en-US"/>
        </w:rPr>
      </w:pPr>
      <w:r w:rsidRPr="008C6F06">
        <w:rPr>
          <w:rFonts w:ascii="Times New Roman" w:hAnsi="Times New Roman" w:cs="Times New Roman"/>
          <w:b/>
          <w:sz w:val="24"/>
          <w:szCs w:val="24"/>
          <w:u w:val="single"/>
          <w:lang w:val="en-US"/>
        </w:rPr>
        <w:t>OBJECTIVES OF SPACE MAINTAINER:</w:t>
      </w:r>
    </w:p>
    <w:p w14:paraId="2C1C6B4C" w14:textId="77777777" w:rsidR="00EA4A16" w:rsidRPr="008C6F06" w:rsidRDefault="00EA4A16" w:rsidP="008C6F06">
      <w:pPr>
        <w:pStyle w:val="ListParagraph"/>
        <w:spacing w:after="0" w:line="360" w:lineRule="auto"/>
        <w:jc w:val="both"/>
        <w:rPr>
          <w:rFonts w:ascii="Times New Roman" w:hAnsi="Times New Roman" w:cs="Times New Roman"/>
          <w:b/>
          <w:sz w:val="24"/>
          <w:szCs w:val="24"/>
          <w:u w:val="single"/>
          <w:lang w:val="en-US"/>
        </w:rPr>
      </w:pPr>
    </w:p>
    <w:p w14:paraId="594D1627" w14:textId="78D88142" w:rsidR="00EA4A16" w:rsidRPr="008C6F06" w:rsidRDefault="00EA4A16" w:rsidP="008C6F06">
      <w:pPr>
        <w:spacing w:after="0" w:line="360" w:lineRule="auto"/>
        <w:jc w:val="both"/>
        <w:rPr>
          <w:rFonts w:ascii="Times New Roman" w:hAnsi="Times New Roman" w:cs="Times New Roman"/>
          <w:b/>
          <w:sz w:val="24"/>
          <w:szCs w:val="24"/>
          <w:u w:val="single"/>
          <w:lang w:val="en-US"/>
        </w:rPr>
      </w:pPr>
      <w:r w:rsidRPr="008C6F06">
        <w:rPr>
          <w:rFonts w:ascii="Times New Roman" w:hAnsi="Times New Roman" w:cs="Times New Roman"/>
          <w:b/>
          <w:sz w:val="24"/>
          <w:szCs w:val="24"/>
          <w:u w:val="single"/>
          <w:lang w:val="en-US"/>
        </w:rPr>
        <w:t>Objectives:</w:t>
      </w:r>
      <w:r w:rsidRPr="008C6F06">
        <w:rPr>
          <w:rFonts w:ascii="Times New Roman" w:hAnsi="Times New Roman" w:cs="Times New Roman"/>
          <w:b/>
          <w:sz w:val="24"/>
          <w:szCs w:val="24"/>
          <w:vertAlign w:val="superscript"/>
          <w:lang w:val="en-US"/>
        </w:rPr>
        <w:t xml:space="preserve"> 1</w:t>
      </w:r>
    </w:p>
    <w:p w14:paraId="7D57C44F" w14:textId="77777777" w:rsidR="00EA4A16" w:rsidRPr="008C6F06" w:rsidRDefault="00EA4A16" w:rsidP="008C6F06">
      <w:pPr>
        <w:pStyle w:val="ListParagraph"/>
        <w:spacing w:after="0" w:line="360" w:lineRule="auto"/>
        <w:ind w:left="644"/>
        <w:jc w:val="both"/>
        <w:rPr>
          <w:rFonts w:ascii="Times New Roman" w:hAnsi="Times New Roman" w:cs="Times New Roman"/>
          <w:sz w:val="24"/>
          <w:szCs w:val="24"/>
          <w:u w:val="single"/>
          <w:lang w:val="en-US"/>
        </w:rPr>
      </w:pPr>
    </w:p>
    <w:p w14:paraId="2B130B5A" w14:textId="77777777" w:rsidR="00EA4A16" w:rsidRPr="008C6F06" w:rsidRDefault="00EA4A16" w:rsidP="008C6F06">
      <w:pPr>
        <w:pStyle w:val="ListParagraph"/>
        <w:numPr>
          <w:ilvl w:val="0"/>
          <w:numId w:val="18"/>
        </w:numPr>
        <w:spacing w:after="0" w:line="360" w:lineRule="auto"/>
        <w:jc w:val="both"/>
        <w:rPr>
          <w:rFonts w:ascii="Times New Roman" w:hAnsi="Times New Roman" w:cs="Times New Roman"/>
          <w:sz w:val="24"/>
          <w:szCs w:val="24"/>
          <w:lang w:val="en-US"/>
        </w:rPr>
      </w:pPr>
      <w:r w:rsidRPr="008C6F06">
        <w:rPr>
          <w:rFonts w:ascii="Times New Roman" w:hAnsi="Times New Roman" w:cs="Times New Roman"/>
          <w:sz w:val="24"/>
          <w:szCs w:val="24"/>
          <w:lang w:val="en-US"/>
        </w:rPr>
        <w:t>Prevent loss of arch length, width, perimeter by maintaining relative position of existing dentition.</w:t>
      </w:r>
    </w:p>
    <w:p w14:paraId="14A750E4" w14:textId="77777777" w:rsidR="00EA4A16" w:rsidRPr="008C6F06" w:rsidRDefault="00EA4A16" w:rsidP="008C6F06">
      <w:pPr>
        <w:pStyle w:val="ListParagraph"/>
        <w:numPr>
          <w:ilvl w:val="0"/>
          <w:numId w:val="18"/>
        </w:numPr>
        <w:spacing w:after="0" w:line="360" w:lineRule="auto"/>
        <w:jc w:val="both"/>
        <w:rPr>
          <w:rFonts w:ascii="Times New Roman" w:hAnsi="Times New Roman" w:cs="Times New Roman"/>
          <w:sz w:val="24"/>
          <w:szCs w:val="24"/>
          <w:lang w:val="en-US"/>
        </w:rPr>
      </w:pPr>
      <w:r w:rsidRPr="008C6F06">
        <w:rPr>
          <w:rFonts w:ascii="Times New Roman" w:hAnsi="Times New Roman" w:cs="Times New Roman"/>
          <w:sz w:val="24"/>
          <w:szCs w:val="24"/>
          <w:lang w:val="en-US"/>
        </w:rPr>
        <w:t>For preservation of normal occlusal plane, primate spaces.</w:t>
      </w:r>
    </w:p>
    <w:p w14:paraId="71D70275" w14:textId="77777777" w:rsidR="00EA4A16" w:rsidRPr="008C6F06" w:rsidRDefault="00EA4A16" w:rsidP="008C6F06">
      <w:pPr>
        <w:pStyle w:val="ListParagraph"/>
        <w:numPr>
          <w:ilvl w:val="0"/>
          <w:numId w:val="18"/>
        </w:numPr>
        <w:spacing w:after="0" w:line="360" w:lineRule="auto"/>
        <w:jc w:val="both"/>
        <w:rPr>
          <w:rFonts w:ascii="Times New Roman" w:hAnsi="Times New Roman" w:cs="Times New Roman"/>
          <w:sz w:val="24"/>
          <w:szCs w:val="24"/>
          <w:lang w:val="en-US"/>
        </w:rPr>
      </w:pPr>
      <w:r w:rsidRPr="008C6F06">
        <w:rPr>
          <w:rFonts w:ascii="Times New Roman" w:hAnsi="Times New Roman" w:cs="Times New Roman"/>
          <w:sz w:val="24"/>
          <w:szCs w:val="24"/>
          <w:lang w:val="en-US"/>
        </w:rPr>
        <w:t>Preservation of integrity of dental arches.</w:t>
      </w:r>
    </w:p>
    <w:p w14:paraId="60863538" w14:textId="77777777" w:rsidR="00EA4A16" w:rsidRPr="008C6F06" w:rsidRDefault="00EA4A16" w:rsidP="008C6F06">
      <w:pPr>
        <w:pStyle w:val="ListParagraph"/>
        <w:numPr>
          <w:ilvl w:val="0"/>
          <w:numId w:val="18"/>
        </w:numPr>
        <w:spacing w:after="0" w:line="360" w:lineRule="auto"/>
        <w:jc w:val="both"/>
        <w:rPr>
          <w:rFonts w:ascii="Times New Roman" w:hAnsi="Times New Roman" w:cs="Times New Roman"/>
          <w:sz w:val="24"/>
          <w:szCs w:val="24"/>
          <w:lang w:val="en-US"/>
        </w:rPr>
      </w:pPr>
      <w:r w:rsidRPr="008C6F06">
        <w:rPr>
          <w:rFonts w:ascii="Times New Roman" w:hAnsi="Times New Roman" w:cs="Times New Roman"/>
          <w:sz w:val="24"/>
          <w:szCs w:val="24"/>
          <w:lang w:val="en-US"/>
        </w:rPr>
        <w:t>Anteriorly helps in phonetics, esthetics and posteriorly in mastication in some cases.</w:t>
      </w:r>
    </w:p>
    <w:p w14:paraId="17B482C8" w14:textId="77777777" w:rsidR="00EA4A16" w:rsidRPr="008C6F06" w:rsidRDefault="00EA4A16" w:rsidP="008C6F06">
      <w:pPr>
        <w:pStyle w:val="ListParagraph"/>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8C6F06">
        <w:rPr>
          <w:rFonts w:ascii="Times New Roman" w:hAnsi="Times New Roman" w:cs="Times New Roman"/>
          <w:color w:val="000000"/>
          <w:sz w:val="24"/>
          <w:szCs w:val="24"/>
        </w:rPr>
        <w:t xml:space="preserve">To promote appropriate transition of the primary, mixed, and permanent dentitions. </w:t>
      </w:r>
    </w:p>
    <w:p w14:paraId="3E0C436F" w14:textId="77777777" w:rsidR="00464D39" w:rsidRPr="008C6F06" w:rsidRDefault="00464D39" w:rsidP="008C6F06">
      <w:pPr>
        <w:autoSpaceDE w:val="0"/>
        <w:autoSpaceDN w:val="0"/>
        <w:adjustRightInd w:val="0"/>
        <w:spacing w:after="0" w:line="360" w:lineRule="auto"/>
        <w:jc w:val="both"/>
        <w:rPr>
          <w:rFonts w:ascii="Times New Roman" w:hAnsi="Times New Roman" w:cs="Times New Roman"/>
          <w:sz w:val="24"/>
          <w:szCs w:val="24"/>
        </w:rPr>
      </w:pPr>
    </w:p>
    <w:p w14:paraId="1499C2D7" w14:textId="77777777" w:rsidR="00464D39" w:rsidRPr="008C6F06" w:rsidRDefault="00464D39" w:rsidP="008C6F06">
      <w:pPr>
        <w:pStyle w:val="ListParagraph"/>
        <w:autoSpaceDE w:val="0"/>
        <w:autoSpaceDN w:val="0"/>
        <w:adjustRightInd w:val="0"/>
        <w:spacing w:after="0" w:line="360" w:lineRule="auto"/>
        <w:ind w:left="774"/>
        <w:jc w:val="both"/>
        <w:rPr>
          <w:rFonts w:ascii="Times New Roman" w:hAnsi="Times New Roman" w:cs="Times New Roman"/>
          <w:sz w:val="24"/>
          <w:szCs w:val="24"/>
        </w:rPr>
      </w:pPr>
    </w:p>
    <w:p w14:paraId="4A17E278" w14:textId="77777777" w:rsidR="00EA4A16" w:rsidRPr="008C6F06" w:rsidRDefault="00EA4A16" w:rsidP="008C6F06">
      <w:pPr>
        <w:spacing w:after="0" w:line="360" w:lineRule="auto"/>
        <w:jc w:val="both"/>
        <w:rPr>
          <w:rFonts w:ascii="Times New Roman" w:hAnsi="Times New Roman" w:cs="Times New Roman"/>
          <w:b/>
          <w:sz w:val="24"/>
          <w:szCs w:val="24"/>
          <w:u w:val="single"/>
          <w:lang w:val="en-US"/>
        </w:rPr>
      </w:pPr>
      <w:r w:rsidRPr="008C6F06">
        <w:rPr>
          <w:rFonts w:ascii="Times New Roman" w:hAnsi="Times New Roman" w:cs="Times New Roman"/>
          <w:b/>
          <w:sz w:val="24"/>
          <w:szCs w:val="24"/>
          <w:u w:val="single"/>
          <w:lang w:val="en-US"/>
        </w:rPr>
        <w:t>INDICATIONS AND CONTRAINDICATIONS OF SPACE MAINTAINERS:</w:t>
      </w:r>
    </w:p>
    <w:p w14:paraId="1157F31C" w14:textId="77777777" w:rsidR="00EA4A16" w:rsidRPr="008C6F06" w:rsidRDefault="00EA4A16" w:rsidP="008C6F06">
      <w:pPr>
        <w:spacing w:after="0" w:line="360" w:lineRule="auto"/>
        <w:jc w:val="both"/>
        <w:rPr>
          <w:rFonts w:ascii="Times New Roman" w:hAnsi="Times New Roman" w:cs="Times New Roman"/>
          <w:sz w:val="24"/>
          <w:szCs w:val="24"/>
          <w:lang w:val="en-US"/>
        </w:rPr>
      </w:pPr>
    </w:p>
    <w:p w14:paraId="761620A8" w14:textId="1E301BA9" w:rsidR="00EA4A16" w:rsidRPr="008C6F06" w:rsidRDefault="00EA4A16" w:rsidP="008C6F06">
      <w:pPr>
        <w:spacing w:after="0" w:line="360" w:lineRule="auto"/>
        <w:jc w:val="both"/>
        <w:rPr>
          <w:rFonts w:ascii="Times New Roman" w:hAnsi="Times New Roman" w:cs="Times New Roman"/>
          <w:b/>
          <w:sz w:val="24"/>
          <w:szCs w:val="24"/>
          <w:u w:val="single"/>
          <w:lang w:val="en-US"/>
        </w:rPr>
      </w:pPr>
      <w:r w:rsidRPr="008C6F06">
        <w:rPr>
          <w:rFonts w:ascii="Times New Roman" w:hAnsi="Times New Roman" w:cs="Times New Roman"/>
          <w:b/>
          <w:sz w:val="24"/>
          <w:szCs w:val="24"/>
          <w:u w:val="single"/>
          <w:lang w:val="en-US"/>
        </w:rPr>
        <w:t>INDICATIONS: (FINN)</w:t>
      </w:r>
      <w:r w:rsidR="00847225" w:rsidRPr="008C6F06">
        <w:rPr>
          <w:rFonts w:ascii="Times New Roman" w:hAnsi="Times New Roman" w:cs="Times New Roman"/>
          <w:b/>
          <w:sz w:val="24"/>
          <w:szCs w:val="24"/>
          <w:vertAlign w:val="superscript"/>
          <w:lang w:val="en-US"/>
        </w:rPr>
        <w:t>19</w:t>
      </w:r>
    </w:p>
    <w:p w14:paraId="7CA36A23" w14:textId="77777777" w:rsidR="00EA4A16" w:rsidRPr="008C6F06" w:rsidRDefault="00EA4A16" w:rsidP="008C6F06">
      <w:pPr>
        <w:pStyle w:val="ListParagraph"/>
        <w:numPr>
          <w:ilvl w:val="0"/>
          <w:numId w:val="19"/>
        </w:numPr>
        <w:spacing w:after="0" w:line="360" w:lineRule="auto"/>
        <w:jc w:val="both"/>
        <w:rPr>
          <w:rFonts w:ascii="Times New Roman" w:hAnsi="Times New Roman" w:cs="Times New Roman"/>
          <w:sz w:val="24"/>
          <w:szCs w:val="24"/>
          <w:lang w:val="en-US"/>
        </w:rPr>
      </w:pPr>
      <w:r w:rsidRPr="008C6F06">
        <w:rPr>
          <w:rFonts w:ascii="Times New Roman" w:hAnsi="Times New Roman" w:cs="Times New Roman"/>
          <w:sz w:val="24"/>
          <w:szCs w:val="24"/>
          <w:lang w:val="en-US"/>
        </w:rPr>
        <w:t xml:space="preserve">In cases of early loss of anterior primary teeth. </w:t>
      </w:r>
    </w:p>
    <w:p w14:paraId="3E300222" w14:textId="77777777" w:rsidR="00EA4A16" w:rsidRPr="008C6F06" w:rsidRDefault="00EA4A16" w:rsidP="008C6F06">
      <w:pPr>
        <w:pStyle w:val="ListParagraph"/>
        <w:numPr>
          <w:ilvl w:val="0"/>
          <w:numId w:val="19"/>
        </w:numPr>
        <w:spacing w:after="0" w:line="360" w:lineRule="auto"/>
        <w:jc w:val="both"/>
        <w:rPr>
          <w:rFonts w:ascii="Times New Roman" w:hAnsi="Times New Roman" w:cs="Times New Roman"/>
          <w:sz w:val="24"/>
          <w:szCs w:val="24"/>
          <w:lang w:val="en-US"/>
        </w:rPr>
      </w:pPr>
      <w:r w:rsidRPr="008C6F06">
        <w:rPr>
          <w:rFonts w:ascii="Times New Roman" w:hAnsi="Times New Roman" w:cs="Times New Roman"/>
          <w:sz w:val="24"/>
          <w:szCs w:val="24"/>
          <w:lang w:val="en-US"/>
        </w:rPr>
        <w:t>To prevent emergence to deleterious habits like tongue thrusting due to premature exfoliation of anterior teeth.</w:t>
      </w:r>
    </w:p>
    <w:p w14:paraId="52CEBA5A" w14:textId="77777777" w:rsidR="00EA4A16" w:rsidRPr="008C6F06" w:rsidRDefault="00EA4A16" w:rsidP="008C6F06">
      <w:pPr>
        <w:pStyle w:val="ListParagraph"/>
        <w:numPr>
          <w:ilvl w:val="0"/>
          <w:numId w:val="19"/>
        </w:numPr>
        <w:spacing w:after="0" w:line="360" w:lineRule="auto"/>
        <w:jc w:val="both"/>
        <w:rPr>
          <w:rFonts w:ascii="Times New Roman" w:hAnsi="Times New Roman" w:cs="Times New Roman"/>
          <w:sz w:val="24"/>
          <w:szCs w:val="24"/>
          <w:lang w:val="en-US"/>
        </w:rPr>
      </w:pPr>
      <w:r w:rsidRPr="008C6F06">
        <w:rPr>
          <w:rFonts w:ascii="Times New Roman" w:hAnsi="Times New Roman" w:cs="Times New Roman"/>
          <w:sz w:val="24"/>
          <w:szCs w:val="24"/>
          <w:lang w:val="en-US"/>
        </w:rPr>
        <w:t>For maintenance of esthetics anteriorly and reduction of psychological trauma.</w:t>
      </w:r>
    </w:p>
    <w:p w14:paraId="5FCFED07" w14:textId="77777777" w:rsidR="00EA4A16" w:rsidRPr="008C6F06" w:rsidRDefault="00EA4A16" w:rsidP="008C6F06">
      <w:pPr>
        <w:pStyle w:val="ListParagraph"/>
        <w:numPr>
          <w:ilvl w:val="0"/>
          <w:numId w:val="19"/>
        </w:numPr>
        <w:spacing w:after="0" w:line="360" w:lineRule="auto"/>
        <w:jc w:val="both"/>
        <w:rPr>
          <w:rFonts w:ascii="Times New Roman" w:hAnsi="Times New Roman" w:cs="Times New Roman"/>
          <w:sz w:val="24"/>
          <w:szCs w:val="24"/>
          <w:lang w:val="en-US"/>
        </w:rPr>
      </w:pPr>
      <w:r w:rsidRPr="008C6F06">
        <w:rPr>
          <w:rFonts w:ascii="Times New Roman" w:hAnsi="Times New Roman" w:cs="Times New Roman"/>
          <w:sz w:val="24"/>
          <w:szCs w:val="24"/>
          <w:lang w:val="en-US"/>
        </w:rPr>
        <w:t>In situations where there is chance of midline shifting due to unilateral loss of deciduous tooth/teeth.</w:t>
      </w:r>
    </w:p>
    <w:p w14:paraId="46C519AF" w14:textId="77777777" w:rsidR="00EA4A16" w:rsidRPr="008C6F06" w:rsidRDefault="00EA4A16" w:rsidP="008C6F06">
      <w:pPr>
        <w:pStyle w:val="ListParagraph"/>
        <w:numPr>
          <w:ilvl w:val="0"/>
          <w:numId w:val="19"/>
        </w:numPr>
        <w:spacing w:after="0" w:line="360" w:lineRule="auto"/>
        <w:jc w:val="both"/>
        <w:rPr>
          <w:rFonts w:ascii="Times New Roman" w:hAnsi="Times New Roman" w:cs="Times New Roman"/>
          <w:sz w:val="24"/>
          <w:szCs w:val="24"/>
          <w:lang w:val="en-US"/>
        </w:rPr>
      </w:pPr>
      <w:r w:rsidRPr="008C6F06">
        <w:rPr>
          <w:rFonts w:ascii="Times New Roman" w:hAnsi="Times New Roman" w:cs="Times New Roman"/>
          <w:sz w:val="24"/>
          <w:szCs w:val="24"/>
          <w:lang w:val="en-US"/>
        </w:rPr>
        <w:t>To prevent supra-eruption of tooth from opposing arch into prematurely lost tooth space.</w:t>
      </w:r>
    </w:p>
    <w:p w14:paraId="127716E2" w14:textId="77777777" w:rsidR="00EA4A16" w:rsidRPr="008C6F06" w:rsidRDefault="00EA4A16" w:rsidP="008C6F06">
      <w:pPr>
        <w:pStyle w:val="ListParagraph"/>
        <w:numPr>
          <w:ilvl w:val="0"/>
          <w:numId w:val="19"/>
        </w:numPr>
        <w:spacing w:after="0" w:line="360" w:lineRule="auto"/>
        <w:jc w:val="both"/>
        <w:rPr>
          <w:rFonts w:ascii="Times New Roman" w:hAnsi="Times New Roman" w:cs="Times New Roman"/>
          <w:sz w:val="24"/>
          <w:szCs w:val="24"/>
          <w:lang w:val="en-US"/>
        </w:rPr>
      </w:pPr>
      <w:r w:rsidRPr="008C6F06">
        <w:rPr>
          <w:rFonts w:ascii="Times New Roman" w:hAnsi="Times New Roman" w:cs="Times New Roman"/>
          <w:sz w:val="24"/>
          <w:szCs w:val="24"/>
          <w:lang w:val="en-US"/>
        </w:rPr>
        <w:t>If the space maintainer would lessen the future orthodontic treatment.</w:t>
      </w:r>
    </w:p>
    <w:p w14:paraId="7DB59A70" w14:textId="77777777" w:rsidR="00EA4A16" w:rsidRPr="008C6F06" w:rsidRDefault="00EA4A16" w:rsidP="008C6F06">
      <w:pPr>
        <w:pStyle w:val="ListParagraph"/>
        <w:numPr>
          <w:ilvl w:val="0"/>
          <w:numId w:val="19"/>
        </w:numPr>
        <w:spacing w:after="0" w:line="360" w:lineRule="auto"/>
        <w:jc w:val="both"/>
        <w:rPr>
          <w:rFonts w:ascii="Times New Roman" w:hAnsi="Times New Roman" w:cs="Times New Roman"/>
          <w:sz w:val="24"/>
          <w:szCs w:val="24"/>
          <w:lang w:val="en-US"/>
        </w:rPr>
      </w:pPr>
      <w:r w:rsidRPr="008C6F06">
        <w:rPr>
          <w:rFonts w:ascii="Times New Roman" w:hAnsi="Times New Roman" w:cs="Times New Roman"/>
          <w:sz w:val="24"/>
          <w:szCs w:val="24"/>
          <w:lang w:val="en-US"/>
        </w:rPr>
        <w:t>To improve and restore physiology of child’s masticatory and dental health optimally.</w:t>
      </w:r>
    </w:p>
    <w:p w14:paraId="3AF2BFB0" w14:textId="77777777" w:rsidR="00EA4A16" w:rsidRPr="008C6F06" w:rsidRDefault="00EA4A16" w:rsidP="008C6F06">
      <w:pPr>
        <w:pStyle w:val="ListParagraph"/>
        <w:numPr>
          <w:ilvl w:val="0"/>
          <w:numId w:val="19"/>
        </w:numPr>
        <w:spacing w:after="0" w:line="360" w:lineRule="auto"/>
        <w:jc w:val="both"/>
        <w:rPr>
          <w:rFonts w:ascii="Times New Roman" w:hAnsi="Times New Roman" w:cs="Times New Roman"/>
          <w:sz w:val="24"/>
          <w:szCs w:val="24"/>
          <w:lang w:val="en-US"/>
        </w:rPr>
      </w:pPr>
      <w:r w:rsidRPr="008C6F06">
        <w:rPr>
          <w:rFonts w:ascii="Times New Roman" w:hAnsi="Times New Roman" w:cs="Times New Roman"/>
          <w:sz w:val="24"/>
          <w:szCs w:val="24"/>
          <w:lang w:val="en-US"/>
        </w:rPr>
        <w:t>When a supernumerary tooth prevents eruption of a permanent central incisor, the space may be held before operation and while the tooth moves into position.</w:t>
      </w:r>
    </w:p>
    <w:p w14:paraId="7B6AD54D" w14:textId="77777777" w:rsidR="00EA4A16" w:rsidRPr="008C6F06" w:rsidRDefault="00EA4A16" w:rsidP="008C6F06">
      <w:pPr>
        <w:spacing w:after="0" w:line="360" w:lineRule="auto"/>
        <w:jc w:val="both"/>
        <w:rPr>
          <w:rFonts w:ascii="Times New Roman" w:hAnsi="Times New Roman" w:cs="Times New Roman"/>
          <w:sz w:val="24"/>
          <w:szCs w:val="24"/>
          <w:u w:val="single"/>
          <w:lang w:val="en-US"/>
        </w:rPr>
      </w:pPr>
    </w:p>
    <w:p w14:paraId="4C85D957" w14:textId="4D377CAA" w:rsidR="00EA4A16" w:rsidRPr="008C6F06" w:rsidRDefault="00EA4A16" w:rsidP="008C6F06">
      <w:pPr>
        <w:spacing w:after="0" w:line="360" w:lineRule="auto"/>
        <w:jc w:val="both"/>
        <w:rPr>
          <w:rFonts w:ascii="Times New Roman" w:hAnsi="Times New Roman" w:cs="Times New Roman"/>
          <w:b/>
          <w:sz w:val="24"/>
          <w:szCs w:val="24"/>
          <w:u w:val="single"/>
          <w:lang w:val="en-US"/>
        </w:rPr>
      </w:pPr>
      <w:r w:rsidRPr="008C6F06">
        <w:rPr>
          <w:rFonts w:ascii="Times New Roman" w:hAnsi="Times New Roman" w:cs="Times New Roman"/>
          <w:b/>
          <w:sz w:val="24"/>
          <w:szCs w:val="24"/>
          <w:u w:val="single"/>
          <w:lang w:val="en-US"/>
        </w:rPr>
        <w:lastRenderedPageBreak/>
        <w:t>CONTRAINDICATIONS OF SPACE MAINTAINERS: (FINN)</w:t>
      </w:r>
      <w:r w:rsidR="00847225" w:rsidRPr="008C6F06">
        <w:rPr>
          <w:rFonts w:ascii="Times New Roman" w:hAnsi="Times New Roman" w:cs="Times New Roman"/>
          <w:b/>
          <w:sz w:val="24"/>
          <w:szCs w:val="24"/>
          <w:vertAlign w:val="superscript"/>
          <w:lang w:val="en-US"/>
        </w:rPr>
        <w:t>19</w:t>
      </w:r>
    </w:p>
    <w:p w14:paraId="45EFCDE0" w14:textId="77777777" w:rsidR="00EA4A16" w:rsidRPr="008C6F06" w:rsidRDefault="00EA4A16" w:rsidP="008C6F06">
      <w:pPr>
        <w:pStyle w:val="ListParagraph"/>
        <w:numPr>
          <w:ilvl w:val="0"/>
          <w:numId w:val="20"/>
        </w:numPr>
        <w:spacing w:after="0" w:line="360" w:lineRule="auto"/>
        <w:jc w:val="both"/>
        <w:rPr>
          <w:rFonts w:ascii="Times New Roman" w:hAnsi="Times New Roman" w:cs="Times New Roman"/>
          <w:sz w:val="24"/>
          <w:szCs w:val="24"/>
          <w:u w:val="single"/>
          <w:lang w:val="en-US"/>
        </w:rPr>
      </w:pPr>
      <w:r w:rsidRPr="008C6F06">
        <w:rPr>
          <w:rFonts w:ascii="Times New Roman" w:hAnsi="Times New Roman" w:cs="Times New Roman"/>
          <w:sz w:val="24"/>
          <w:szCs w:val="24"/>
          <w:lang w:val="en-US"/>
        </w:rPr>
        <w:t xml:space="preserve">If the radiograph of the extraction region shows that one-third of the root of </w:t>
      </w:r>
      <w:proofErr w:type="spellStart"/>
      <w:r w:rsidRPr="008C6F06">
        <w:rPr>
          <w:rFonts w:ascii="Times New Roman" w:hAnsi="Times New Roman" w:cs="Times New Roman"/>
          <w:sz w:val="24"/>
          <w:szCs w:val="24"/>
          <w:lang w:val="en-US"/>
        </w:rPr>
        <w:t>succedaneous</w:t>
      </w:r>
      <w:proofErr w:type="spellEnd"/>
      <w:r w:rsidRPr="008C6F06">
        <w:rPr>
          <w:rFonts w:ascii="Times New Roman" w:hAnsi="Times New Roman" w:cs="Times New Roman"/>
          <w:sz w:val="24"/>
          <w:szCs w:val="24"/>
          <w:lang w:val="en-US"/>
        </w:rPr>
        <w:t xml:space="preserve"> tooth is already calcified.</w:t>
      </w:r>
    </w:p>
    <w:p w14:paraId="1BB9DA1A" w14:textId="77777777" w:rsidR="00EA4A16" w:rsidRPr="008C6F06" w:rsidRDefault="00EA4A16" w:rsidP="008C6F06">
      <w:pPr>
        <w:pStyle w:val="ListParagraph"/>
        <w:numPr>
          <w:ilvl w:val="0"/>
          <w:numId w:val="20"/>
        </w:numPr>
        <w:spacing w:after="0" w:line="360" w:lineRule="auto"/>
        <w:jc w:val="both"/>
        <w:rPr>
          <w:rFonts w:ascii="Times New Roman" w:hAnsi="Times New Roman" w:cs="Times New Roman"/>
          <w:sz w:val="24"/>
          <w:szCs w:val="24"/>
          <w:u w:val="single"/>
          <w:lang w:val="en-US"/>
        </w:rPr>
      </w:pPr>
      <w:r w:rsidRPr="008C6F06">
        <w:rPr>
          <w:rFonts w:ascii="Times New Roman" w:hAnsi="Times New Roman" w:cs="Times New Roman"/>
          <w:sz w:val="24"/>
          <w:szCs w:val="24"/>
          <w:lang w:val="en-US"/>
        </w:rPr>
        <w:t>When the space left by the prematurely lost primary tooth is greater than the space needed for the permanent successor as indicated radiographically.</w:t>
      </w:r>
    </w:p>
    <w:p w14:paraId="43F0D51D" w14:textId="77777777" w:rsidR="00EA4A16" w:rsidRPr="008C6F06" w:rsidRDefault="00EA4A16" w:rsidP="008C6F06">
      <w:pPr>
        <w:pStyle w:val="ListParagraph"/>
        <w:numPr>
          <w:ilvl w:val="0"/>
          <w:numId w:val="20"/>
        </w:numPr>
        <w:spacing w:after="0" w:line="360" w:lineRule="auto"/>
        <w:jc w:val="both"/>
        <w:rPr>
          <w:rFonts w:ascii="Times New Roman" w:hAnsi="Times New Roman" w:cs="Times New Roman"/>
          <w:sz w:val="24"/>
          <w:szCs w:val="24"/>
          <w:u w:val="single"/>
          <w:lang w:val="en-US"/>
        </w:rPr>
      </w:pPr>
      <w:r w:rsidRPr="008C6F06">
        <w:rPr>
          <w:rFonts w:ascii="Times New Roman" w:hAnsi="Times New Roman" w:cs="Times New Roman"/>
          <w:sz w:val="24"/>
          <w:szCs w:val="24"/>
          <w:lang w:val="en-US"/>
        </w:rPr>
        <w:t>If the space shows no signs of closing.</w:t>
      </w:r>
    </w:p>
    <w:p w14:paraId="092C7FD2" w14:textId="77777777" w:rsidR="00EA4A16" w:rsidRPr="008C6F06" w:rsidRDefault="00EA4A16" w:rsidP="008C6F06">
      <w:pPr>
        <w:pStyle w:val="ListParagraph"/>
        <w:numPr>
          <w:ilvl w:val="0"/>
          <w:numId w:val="20"/>
        </w:numPr>
        <w:spacing w:after="0" w:line="360" w:lineRule="auto"/>
        <w:jc w:val="both"/>
        <w:rPr>
          <w:rFonts w:ascii="Times New Roman" w:hAnsi="Times New Roman" w:cs="Times New Roman"/>
          <w:sz w:val="24"/>
          <w:szCs w:val="24"/>
          <w:u w:val="single"/>
          <w:lang w:val="en-US"/>
        </w:rPr>
      </w:pPr>
      <w:r w:rsidRPr="008C6F06">
        <w:rPr>
          <w:rFonts w:ascii="Times New Roman" w:hAnsi="Times New Roman" w:cs="Times New Roman"/>
          <w:sz w:val="24"/>
          <w:szCs w:val="24"/>
          <w:lang w:val="en-US"/>
        </w:rPr>
        <w:t>When there is general lack of sufficient arch length and where space maintainer would further complicate existing malocclusion.</w:t>
      </w:r>
    </w:p>
    <w:p w14:paraId="0B305D4E" w14:textId="77777777" w:rsidR="00EA4A16" w:rsidRPr="008C6F06" w:rsidRDefault="00EA4A16" w:rsidP="008C6F06">
      <w:pPr>
        <w:pStyle w:val="ListParagraph"/>
        <w:numPr>
          <w:ilvl w:val="0"/>
          <w:numId w:val="20"/>
        </w:numPr>
        <w:spacing w:after="0" w:line="360" w:lineRule="auto"/>
        <w:jc w:val="both"/>
        <w:rPr>
          <w:rFonts w:ascii="Times New Roman" w:hAnsi="Times New Roman" w:cs="Times New Roman"/>
          <w:sz w:val="24"/>
          <w:szCs w:val="24"/>
          <w:u w:val="single"/>
          <w:lang w:val="en-US"/>
        </w:rPr>
      </w:pPr>
      <w:r w:rsidRPr="008C6F06">
        <w:rPr>
          <w:rFonts w:ascii="Times New Roman" w:hAnsi="Times New Roman" w:cs="Times New Roman"/>
          <w:sz w:val="24"/>
          <w:szCs w:val="24"/>
          <w:lang w:val="en-US"/>
        </w:rPr>
        <w:t xml:space="preserve">When </w:t>
      </w:r>
      <w:proofErr w:type="spellStart"/>
      <w:r w:rsidRPr="008C6F06">
        <w:rPr>
          <w:rFonts w:ascii="Times New Roman" w:hAnsi="Times New Roman" w:cs="Times New Roman"/>
          <w:sz w:val="24"/>
          <w:szCs w:val="24"/>
          <w:lang w:val="en-US"/>
        </w:rPr>
        <w:t>succedaneous</w:t>
      </w:r>
      <w:proofErr w:type="spellEnd"/>
      <w:r w:rsidRPr="008C6F06">
        <w:rPr>
          <w:rFonts w:ascii="Times New Roman" w:hAnsi="Times New Roman" w:cs="Times New Roman"/>
          <w:sz w:val="24"/>
          <w:szCs w:val="24"/>
          <w:lang w:val="en-US"/>
        </w:rPr>
        <w:t xml:space="preserve"> tooth is absent.</w:t>
      </w:r>
    </w:p>
    <w:p w14:paraId="59782DC9" w14:textId="77777777" w:rsidR="00EA4A16" w:rsidRPr="008C6F06" w:rsidRDefault="00EA4A16" w:rsidP="008C6F06">
      <w:pPr>
        <w:pStyle w:val="ListParagraph"/>
        <w:numPr>
          <w:ilvl w:val="0"/>
          <w:numId w:val="20"/>
        </w:numPr>
        <w:spacing w:after="0" w:line="360" w:lineRule="auto"/>
        <w:jc w:val="both"/>
        <w:rPr>
          <w:rFonts w:ascii="Times New Roman" w:hAnsi="Times New Roman" w:cs="Times New Roman"/>
          <w:sz w:val="24"/>
          <w:szCs w:val="24"/>
          <w:u w:val="single"/>
          <w:lang w:val="en-US"/>
        </w:rPr>
      </w:pPr>
      <w:r w:rsidRPr="008C6F06">
        <w:rPr>
          <w:rFonts w:ascii="Times New Roman" w:hAnsi="Times New Roman" w:cs="Times New Roman"/>
          <w:sz w:val="24"/>
          <w:szCs w:val="24"/>
          <w:lang w:val="en-US"/>
        </w:rPr>
        <w:t>When there is no bone observed radiographically overlying the erupting permanent tooth, which suggests that tooth erupts in few months.</w:t>
      </w:r>
    </w:p>
    <w:p w14:paraId="7281578D" w14:textId="77777777" w:rsidR="00EA4A16" w:rsidRPr="008C6F06" w:rsidRDefault="00EA4A16" w:rsidP="008C6F06">
      <w:pPr>
        <w:pStyle w:val="ListParagraph"/>
        <w:numPr>
          <w:ilvl w:val="0"/>
          <w:numId w:val="20"/>
        </w:numPr>
        <w:spacing w:after="0" w:line="360" w:lineRule="auto"/>
        <w:jc w:val="both"/>
        <w:rPr>
          <w:rFonts w:ascii="Times New Roman" w:hAnsi="Times New Roman" w:cs="Times New Roman"/>
          <w:sz w:val="24"/>
          <w:szCs w:val="24"/>
          <w:u w:val="single"/>
          <w:lang w:val="en-US"/>
        </w:rPr>
      </w:pPr>
      <w:r w:rsidRPr="008C6F06">
        <w:rPr>
          <w:rFonts w:ascii="Times New Roman" w:hAnsi="Times New Roman" w:cs="Times New Roman"/>
          <w:sz w:val="24"/>
          <w:szCs w:val="24"/>
          <w:lang w:val="en-US"/>
        </w:rPr>
        <w:t>When space available as greater than that required for alignment of permanent teeth.</w:t>
      </w:r>
    </w:p>
    <w:p w14:paraId="6708ACC3" w14:textId="77777777" w:rsidR="00EA4A16" w:rsidRPr="008C6F06" w:rsidRDefault="00EA4A16" w:rsidP="008C6F06">
      <w:pPr>
        <w:pStyle w:val="ListParagraph"/>
        <w:numPr>
          <w:ilvl w:val="0"/>
          <w:numId w:val="20"/>
        </w:numPr>
        <w:spacing w:after="0" w:line="360" w:lineRule="auto"/>
        <w:jc w:val="both"/>
        <w:rPr>
          <w:rFonts w:ascii="Times New Roman" w:hAnsi="Times New Roman" w:cs="Times New Roman"/>
          <w:sz w:val="24"/>
          <w:szCs w:val="24"/>
          <w:u w:val="single"/>
          <w:lang w:val="en-US"/>
        </w:rPr>
      </w:pPr>
      <w:r w:rsidRPr="008C6F06">
        <w:rPr>
          <w:rFonts w:ascii="Times New Roman" w:hAnsi="Times New Roman" w:cs="Times New Roman"/>
          <w:sz w:val="24"/>
          <w:szCs w:val="24"/>
          <w:lang w:val="en-US"/>
        </w:rPr>
        <w:t>When reduction of tooth units aids orthodontic treatment and lead to a more acceptable occlusion.</w:t>
      </w:r>
    </w:p>
    <w:p w14:paraId="52D8AE73" w14:textId="77777777" w:rsidR="00EA4A16" w:rsidRPr="008C6F06" w:rsidRDefault="00EA4A16" w:rsidP="008C6F06">
      <w:pPr>
        <w:pStyle w:val="ListParagraph"/>
        <w:numPr>
          <w:ilvl w:val="0"/>
          <w:numId w:val="20"/>
        </w:numPr>
        <w:spacing w:after="0" w:line="360" w:lineRule="auto"/>
        <w:jc w:val="both"/>
        <w:rPr>
          <w:rFonts w:ascii="Times New Roman" w:hAnsi="Times New Roman" w:cs="Times New Roman"/>
          <w:sz w:val="24"/>
          <w:szCs w:val="24"/>
          <w:u w:val="single"/>
          <w:lang w:val="en-US"/>
        </w:rPr>
      </w:pPr>
      <w:r w:rsidRPr="008C6F06">
        <w:rPr>
          <w:rFonts w:ascii="Times New Roman" w:hAnsi="Times New Roman" w:cs="Times New Roman"/>
          <w:sz w:val="24"/>
          <w:szCs w:val="24"/>
          <w:lang w:val="en-US"/>
        </w:rPr>
        <w:t>When some or all the permanent teeth are missing children with high caries risk.</w:t>
      </w:r>
    </w:p>
    <w:p w14:paraId="5DA9440C" w14:textId="77777777" w:rsidR="00EA4A16" w:rsidRPr="008C6F06" w:rsidRDefault="00EA4A16" w:rsidP="008C6F06">
      <w:pPr>
        <w:pStyle w:val="ListParagraph"/>
        <w:numPr>
          <w:ilvl w:val="0"/>
          <w:numId w:val="20"/>
        </w:numPr>
        <w:spacing w:after="0" w:line="360" w:lineRule="auto"/>
        <w:jc w:val="both"/>
        <w:rPr>
          <w:rFonts w:ascii="Times New Roman" w:hAnsi="Times New Roman" w:cs="Times New Roman"/>
          <w:sz w:val="24"/>
          <w:szCs w:val="24"/>
          <w:u w:val="single"/>
          <w:lang w:val="en-US"/>
        </w:rPr>
      </w:pPr>
      <w:r w:rsidRPr="008C6F06">
        <w:rPr>
          <w:rFonts w:ascii="Times New Roman" w:hAnsi="Times New Roman" w:cs="Times New Roman"/>
          <w:sz w:val="24"/>
          <w:szCs w:val="24"/>
          <w:lang w:val="en-US"/>
        </w:rPr>
        <w:t>Uncooperative children</w:t>
      </w:r>
    </w:p>
    <w:p w14:paraId="41A46B22" w14:textId="77777777" w:rsidR="00EA4A16" w:rsidRPr="008C6F06" w:rsidRDefault="00EA4A16" w:rsidP="008C6F06">
      <w:pPr>
        <w:pStyle w:val="ListParagraph"/>
        <w:numPr>
          <w:ilvl w:val="0"/>
          <w:numId w:val="20"/>
        </w:numPr>
        <w:spacing w:after="0" w:line="360" w:lineRule="auto"/>
        <w:jc w:val="both"/>
        <w:rPr>
          <w:rFonts w:ascii="Times New Roman" w:hAnsi="Times New Roman" w:cs="Times New Roman"/>
          <w:sz w:val="24"/>
          <w:szCs w:val="24"/>
          <w:u w:val="single"/>
          <w:lang w:val="en-US"/>
        </w:rPr>
      </w:pPr>
      <w:r w:rsidRPr="008C6F06">
        <w:rPr>
          <w:rFonts w:ascii="Times New Roman" w:hAnsi="Times New Roman" w:cs="Times New Roman"/>
          <w:sz w:val="24"/>
          <w:szCs w:val="24"/>
          <w:lang w:val="en-US"/>
        </w:rPr>
        <w:t>Children with poor oral hygiene</w:t>
      </w:r>
    </w:p>
    <w:p w14:paraId="2A42A46C" w14:textId="77777777" w:rsidR="00EA4A16" w:rsidRPr="008C6F06" w:rsidRDefault="00EA4A16" w:rsidP="008C6F06">
      <w:pPr>
        <w:pStyle w:val="ListParagraph"/>
        <w:autoSpaceDE w:val="0"/>
        <w:autoSpaceDN w:val="0"/>
        <w:adjustRightInd w:val="0"/>
        <w:spacing w:after="0" w:line="360" w:lineRule="auto"/>
        <w:ind w:left="774"/>
        <w:jc w:val="both"/>
        <w:rPr>
          <w:rFonts w:ascii="Times New Roman" w:hAnsi="Times New Roman" w:cs="Times New Roman"/>
          <w:sz w:val="24"/>
          <w:szCs w:val="24"/>
        </w:rPr>
      </w:pPr>
    </w:p>
    <w:p w14:paraId="59AA98BA" w14:textId="77777777" w:rsidR="00EA4A16" w:rsidRPr="008C6F06" w:rsidRDefault="00EA4A16" w:rsidP="008C6F06">
      <w:pPr>
        <w:pStyle w:val="ListParagraph"/>
        <w:autoSpaceDE w:val="0"/>
        <w:autoSpaceDN w:val="0"/>
        <w:adjustRightInd w:val="0"/>
        <w:spacing w:after="0" w:line="360" w:lineRule="auto"/>
        <w:ind w:left="774"/>
        <w:jc w:val="both"/>
        <w:rPr>
          <w:rFonts w:ascii="Times New Roman" w:hAnsi="Times New Roman" w:cs="Times New Roman"/>
          <w:sz w:val="24"/>
          <w:szCs w:val="24"/>
        </w:rPr>
      </w:pPr>
    </w:p>
    <w:p w14:paraId="307C9D81" w14:textId="422271E7" w:rsidR="00EA4A16" w:rsidRPr="008C6F06" w:rsidRDefault="00EA4A16" w:rsidP="008C6F06">
      <w:pPr>
        <w:pStyle w:val="ListParagraph"/>
        <w:numPr>
          <w:ilvl w:val="0"/>
          <w:numId w:val="21"/>
        </w:numPr>
        <w:spacing w:after="0" w:line="360" w:lineRule="auto"/>
        <w:jc w:val="both"/>
        <w:rPr>
          <w:rFonts w:ascii="Times New Roman" w:hAnsi="Times New Roman" w:cs="Times New Roman"/>
          <w:b/>
          <w:sz w:val="24"/>
          <w:szCs w:val="24"/>
          <w:u w:val="single"/>
          <w:lang w:val="en-US"/>
        </w:rPr>
      </w:pPr>
      <w:r w:rsidRPr="008C6F06">
        <w:rPr>
          <w:rFonts w:ascii="Times New Roman" w:hAnsi="Times New Roman" w:cs="Times New Roman"/>
          <w:b/>
          <w:sz w:val="24"/>
          <w:szCs w:val="24"/>
          <w:u w:val="single"/>
          <w:lang w:val="en-US"/>
        </w:rPr>
        <w:t>PLANNING OF SPACE MAINTENANCE:</w:t>
      </w:r>
      <w:r w:rsidR="00847225" w:rsidRPr="008C6F06">
        <w:rPr>
          <w:rFonts w:ascii="Times New Roman" w:hAnsi="Times New Roman" w:cs="Times New Roman"/>
          <w:b/>
          <w:sz w:val="24"/>
          <w:szCs w:val="24"/>
          <w:u w:val="single"/>
          <w:vertAlign w:val="superscript"/>
          <w:lang w:val="en-US"/>
        </w:rPr>
        <w:t>2</w:t>
      </w:r>
    </w:p>
    <w:p w14:paraId="37B32F03" w14:textId="77777777" w:rsidR="00EA4A16" w:rsidRPr="008C6F06" w:rsidRDefault="00EA4A16" w:rsidP="008C6F06">
      <w:pPr>
        <w:spacing w:after="0" w:line="360" w:lineRule="auto"/>
        <w:jc w:val="both"/>
        <w:rPr>
          <w:rFonts w:ascii="Times New Roman" w:hAnsi="Times New Roman" w:cs="Times New Roman"/>
          <w:sz w:val="24"/>
          <w:szCs w:val="24"/>
          <w:lang w:val="en-US"/>
        </w:rPr>
      </w:pPr>
      <w:r w:rsidRPr="008C6F06">
        <w:rPr>
          <w:rFonts w:ascii="Times New Roman" w:hAnsi="Times New Roman" w:cs="Times New Roman"/>
          <w:sz w:val="24"/>
          <w:szCs w:val="24"/>
          <w:lang w:val="en-US"/>
        </w:rPr>
        <w:t>The following considerations are important when space maintenance is considered after the untimely loss of primary teeth.</w:t>
      </w:r>
    </w:p>
    <w:p w14:paraId="7D0F31E2" w14:textId="4C1FDA8B" w:rsidR="00EA4A16" w:rsidRPr="008C6F06" w:rsidRDefault="00EA4A16" w:rsidP="008C6F06">
      <w:pPr>
        <w:pStyle w:val="ListParagraph"/>
        <w:numPr>
          <w:ilvl w:val="0"/>
          <w:numId w:val="22"/>
        </w:numPr>
        <w:spacing w:after="0" w:line="360" w:lineRule="auto"/>
        <w:jc w:val="both"/>
        <w:rPr>
          <w:rFonts w:ascii="Times New Roman" w:hAnsi="Times New Roman" w:cs="Times New Roman"/>
          <w:bCs/>
          <w:sz w:val="24"/>
          <w:szCs w:val="24"/>
          <w:lang w:val="en-US"/>
        </w:rPr>
      </w:pPr>
      <w:r w:rsidRPr="008C6F06">
        <w:rPr>
          <w:rFonts w:ascii="Times New Roman" w:hAnsi="Times New Roman" w:cs="Times New Roman"/>
          <w:bCs/>
          <w:sz w:val="24"/>
          <w:szCs w:val="24"/>
          <w:lang w:val="en-US"/>
        </w:rPr>
        <w:t>Time elapsed since loss</w:t>
      </w:r>
    </w:p>
    <w:p w14:paraId="3B79AF43" w14:textId="260F29EC" w:rsidR="00EA4A16" w:rsidRPr="008C6F06" w:rsidRDefault="00EA4A16" w:rsidP="008C6F06">
      <w:pPr>
        <w:pStyle w:val="ListParagraph"/>
        <w:numPr>
          <w:ilvl w:val="0"/>
          <w:numId w:val="22"/>
        </w:numPr>
        <w:spacing w:after="0" w:line="360" w:lineRule="auto"/>
        <w:jc w:val="both"/>
        <w:rPr>
          <w:rFonts w:ascii="Times New Roman" w:hAnsi="Times New Roman" w:cs="Times New Roman"/>
          <w:bCs/>
          <w:sz w:val="24"/>
          <w:szCs w:val="24"/>
          <w:lang w:val="en-US"/>
        </w:rPr>
      </w:pPr>
      <w:r w:rsidRPr="008C6F06">
        <w:rPr>
          <w:rFonts w:ascii="Times New Roman" w:hAnsi="Times New Roman" w:cs="Times New Roman"/>
          <w:bCs/>
          <w:sz w:val="24"/>
          <w:szCs w:val="24"/>
          <w:lang w:val="en-US"/>
        </w:rPr>
        <w:t>Dental age of the patient</w:t>
      </w:r>
    </w:p>
    <w:p w14:paraId="6EA717A9" w14:textId="1DD233C3" w:rsidR="00EA4A16" w:rsidRPr="008C6F06" w:rsidRDefault="00EA4A16" w:rsidP="008C6F06">
      <w:pPr>
        <w:pStyle w:val="ListParagraph"/>
        <w:numPr>
          <w:ilvl w:val="0"/>
          <w:numId w:val="22"/>
        </w:numPr>
        <w:spacing w:after="0" w:line="360" w:lineRule="auto"/>
        <w:jc w:val="both"/>
        <w:rPr>
          <w:rFonts w:ascii="Times New Roman" w:hAnsi="Times New Roman" w:cs="Times New Roman"/>
          <w:bCs/>
          <w:sz w:val="24"/>
          <w:szCs w:val="24"/>
          <w:lang w:val="en-US"/>
        </w:rPr>
      </w:pPr>
      <w:r w:rsidRPr="008C6F06">
        <w:rPr>
          <w:rFonts w:ascii="Times New Roman" w:hAnsi="Times New Roman" w:cs="Times New Roman"/>
          <w:bCs/>
          <w:sz w:val="24"/>
          <w:szCs w:val="24"/>
          <w:lang w:val="en-US"/>
        </w:rPr>
        <w:t>Amount of bone covering the unerupted tooth</w:t>
      </w:r>
      <w:r w:rsidR="00230D47" w:rsidRPr="008C6F06">
        <w:rPr>
          <w:rFonts w:ascii="Times New Roman" w:hAnsi="Times New Roman" w:cs="Times New Roman"/>
          <w:bCs/>
          <w:sz w:val="24"/>
          <w:szCs w:val="24"/>
          <w:lang w:val="en-US"/>
        </w:rPr>
        <w:t xml:space="preserve"> </w:t>
      </w:r>
    </w:p>
    <w:p w14:paraId="14C7F7E7" w14:textId="02E30390" w:rsidR="00EA4A16" w:rsidRPr="008C6F06" w:rsidRDefault="00EA4A16" w:rsidP="008C6F06">
      <w:pPr>
        <w:pStyle w:val="ListParagraph"/>
        <w:numPr>
          <w:ilvl w:val="0"/>
          <w:numId w:val="22"/>
        </w:numPr>
        <w:spacing w:after="0" w:line="360" w:lineRule="auto"/>
        <w:jc w:val="both"/>
        <w:rPr>
          <w:rFonts w:ascii="Times New Roman" w:hAnsi="Times New Roman" w:cs="Times New Roman"/>
          <w:bCs/>
          <w:sz w:val="24"/>
          <w:szCs w:val="24"/>
          <w:lang w:val="en-US"/>
        </w:rPr>
      </w:pPr>
      <w:r w:rsidRPr="008C6F06">
        <w:rPr>
          <w:rFonts w:ascii="Times New Roman" w:hAnsi="Times New Roman" w:cs="Times New Roman"/>
          <w:bCs/>
          <w:sz w:val="24"/>
          <w:szCs w:val="24"/>
          <w:lang w:val="en-US"/>
        </w:rPr>
        <w:t>Sequence of eruption of teeth</w:t>
      </w:r>
    </w:p>
    <w:p w14:paraId="3FA52E39" w14:textId="4254AD4B" w:rsidR="00EA4A16" w:rsidRPr="008C6F06" w:rsidRDefault="00EA4A16" w:rsidP="008C6F06">
      <w:pPr>
        <w:pStyle w:val="ListParagraph"/>
        <w:numPr>
          <w:ilvl w:val="0"/>
          <w:numId w:val="22"/>
        </w:numPr>
        <w:spacing w:after="0" w:line="360" w:lineRule="auto"/>
        <w:jc w:val="both"/>
        <w:rPr>
          <w:rFonts w:ascii="Times New Roman" w:hAnsi="Times New Roman" w:cs="Times New Roman"/>
          <w:bCs/>
          <w:sz w:val="24"/>
          <w:szCs w:val="24"/>
          <w:lang w:val="en-US"/>
        </w:rPr>
      </w:pPr>
      <w:r w:rsidRPr="008C6F06">
        <w:rPr>
          <w:rFonts w:ascii="Times New Roman" w:hAnsi="Times New Roman" w:cs="Times New Roman"/>
          <w:bCs/>
          <w:sz w:val="24"/>
          <w:szCs w:val="24"/>
          <w:lang w:val="en-US"/>
        </w:rPr>
        <w:t>Delayed eruption of the permanent tooth</w:t>
      </w:r>
    </w:p>
    <w:p w14:paraId="3EEB0C4F" w14:textId="77777777" w:rsidR="00EA4A16" w:rsidRPr="008C6F06" w:rsidRDefault="00EA4A16" w:rsidP="008C6F06">
      <w:pPr>
        <w:pStyle w:val="ListParagraph"/>
        <w:numPr>
          <w:ilvl w:val="0"/>
          <w:numId w:val="22"/>
        </w:numPr>
        <w:spacing w:after="0" w:line="360" w:lineRule="auto"/>
        <w:jc w:val="both"/>
        <w:rPr>
          <w:rFonts w:ascii="Times New Roman" w:hAnsi="Times New Roman" w:cs="Times New Roman"/>
          <w:bCs/>
          <w:sz w:val="24"/>
          <w:szCs w:val="24"/>
          <w:lang w:val="en-US"/>
        </w:rPr>
      </w:pPr>
      <w:r w:rsidRPr="008C6F06">
        <w:rPr>
          <w:rFonts w:ascii="Times New Roman" w:hAnsi="Times New Roman" w:cs="Times New Roman"/>
          <w:bCs/>
          <w:sz w:val="24"/>
          <w:szCs w:val="24"/>
          <w:lang w:val="en-US"/>
        </w:rPr>
        <w:t>If the permanent teeth in the same area of the opposing dentition have erupted, it is advisable to incorporate an occlusal stop in the appliance to prevent supra-eruption in the opposing arch during the space maintenance period.</w:t>
      </w:r>
    </w:p>
    <w:p w14:paraId="3C4299CF" w14:textId="104E9FF5" w:rsidR="00EA4A16" w:rsidRPr="008C6F06" w:rsidRDefault="00EA4A16" w:rsidP="008C6F06">
      <w:pPr>
        <w:pStyle w:val="ListParagraph"/>
        <w:numPr>
          <w:ilvl w:val="0"/>
          <w:numId w:val="22"/>
        </w:numPr>
        <w:spacing w:after="0" w:line="360" w:lineRule="auto"/>
        <w:jc w:val="both"/>
        <w:rPr>
          <w:rFonts w:ascii="Times New Roman" w:hAnsi="Times New Roman" w:cs="Times New Roman"/>
          <w:bCs/>
          <w:sz w:val="24"/>
          <w:szCs w:val="24"/>
          <w:lang w:val="en-US"/>
        </w:rPr>
      </w:pPr>
      <w:r w:rsidRPr="008C6F06">
        <w:rPr>
          <w:rFonts w:ascii="Times New Roman" w:hAnsi="Times New Roman" w:cs="Times New Roman"/>
          <w:bCs/>
          <w:sz w:val="24"/>
          <w:szCs w:val="24"/>
          <w:lang w:val="en-US"/>
        </w:rPr>
        <w:t>Presentation of problems to parents</w:t>
      </w:r>
    </w:p>
    <w:p w14:paraId="03483384" w14:textId="5836E19C" w:rsidR="00464D39" w:rsidRPr="008C6F06" w:rsidRDefault="00583754" w:rsidP="008C6F0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br/>
      </w:r>
    </w:p>
    <w:p w14:paraId="391DE9A2" w14:textId="77777777" w:rsidR="00464D39" w:rsidRPr="008C6F06" w:rsidRDefault="00464D39" w:rsidP="008C6F06">
      <w:pPr>
        <w:pStyle w:val="ListParagraph"/>
        <w:autoSpaceDE w:val="0"/>
        <w:autoSpaceDN w:val="0"/>
        <w:adjustRightInd w:val="0"/>
        <w:spacing w:after="0" w:line="360" w:lineRule="auto"/>
        <w:ind w:left="774"/>
        <w:jc w:val="both"/>
        <w:rPr>
          <w:rFonts w:ascii="Times New Roman" w:hAnsi="Times New Roman" w:cs="Times New Roman"/>
          <w:sz w:val="24"/>
          <w:szCs w:val="24"/>
        </w:rPr>
      </w:pPr>
    </w:p>
    <w:p w14:paraId="46493083" w14:textId="77777777" w:rsidR="00E3286D" w:rsidRPr="008C6F06" w:rsidRDefault="00E3286D" w:rsidP="008C6F06">
      <w:pPr>
        <w:pStyle w:val="ListParagraph"/>
        <w:numPr>
          <w:ilvl w:val="0"/>
          <w:numId w:val="22"/>
        </w:numPr>
        <w:autoSpaceDE w:val="0"/>
        <w:autoSpaceDN w:val="0"/>
        <w:adjustRightInd w:val="0"/>
        <w:spacing w:after="0" w:line="360" w:lineRule="auto"/>
        <w:jc w:val="both"/>
        <w:rPr>
          <w:rFonts w:ascii="Times New Roman" w:hAnsi="Times New Roman" w:cs="Times New Roman"/>
          <w:b/>
          <w:bCs/>
          <w:color w:val="000000"/>
          <w:sz w:val="24"/>
          <w:szCs w:val="24"/>
          <w:u w:val="single"/>
        </w:rPr>
      </w:pPr>
      <w:r w:rsidRPr="008C6F06">
        <w:rPr>
          <w:rFonts w:ascii="Times New Roman" w:hAnsi="Times New Roman" w:cs="Times New Roman"/>
          <w:b/>
          <w:bCs/>
          <w:color w:val="000000"/>
          <w:sz w:val="24"/>
          <w:szCs w:val="24"/>
          <w:u w:val="single"/>
        </w:rPr>
        <w:lastRenderedPageBreak/>
        <w:t xml:space="preserve">CLASSIFICATION OF SPACE MAINTAINERS </w:t>
      </w:r>
    </w:p>
    <w:p w14:paraId="00D6E883" w14:textId="77777777" w:rsidR="00E3286D" w:rsidRPr="008C6F06" w:rsidRDefault="00E3286D" w:rsidP="008C6F06">
      <w:pPr>
        <w:autoSpaceDE w:val="0"/>
        <w:autoSpaceDN w:val="0"/>
        <w:adjustRightInd w:val="0"/>
        <w:spacing w:after="0" w:line="360" w:lineRule="auto"/>
        <w:jc w:val="both"/>
        <w:rPr>
          <w:rFonts w:ascii="Times New Roman" w:hAnsi="Times New Roman" w:cs="Times New Roman"/>
          <w:color w:val="000000"/>
          <w:sz w:val="24"/>
          <w:szCs w:val="24"/>
        </w:rPr>
      </w:pPr>
    </w:p>
    <w:p w14:paraId="4FA291AD" w14:textId="1BC0F9C2" w:rsidR="00E3286D" w:rsidRPr="008C6F06" w:rsidRDefault="00E3286D" w:rsidP="008C6F06">
      <w:pPr>
        <w:autoSpaceDE w:val="0"/>
        <w:autoSpaceDN w:val="0"/>
        <w:adjustRightInd w:val="0"/>
        <w:spacing w:after="0" w:line="360" w:lineRule="auto"/>
        <w:jc w:val="both"/>
        <w:rPr>
          <w:rFonts w:ascii="Times New Roman" w:hAnsi="Times New Roman" w:cs="Times New Roman"/>
          <w:color w:val="000000"/>
          <w:sz w:val="24"/>
          <w:szCs w:val="24"/>
        </w:rPr>
      </w:pPr>
      <w:r w:rsidRPr="008C6F06">
        <w:rPr>
          <w:rFonts w:ascii="Times New Roman" w:hAnsi="Times New Roman" w:cs="Times New Roman"/>
          <w:color w:val="000000"/>
          <w:sz w:val="24"/>
          <w:szCs w:val="24"/>
        </w:rPr>
        <w:t xml:space="preserve">According to </w:t>
      </w:r>
      <w:r w:rsidRPr="008C6F06">
        <w:rPr>
          <w:rFonts w:ascii="Times New Roman" w:hAnsi="Times New Roman" w:cs="Times New Roman"/>
          <w:b/>
          <w:bCs/>
          <w:color w:val="000000"/>
          <w:sz w:val="24"/>
          <w:szCs w:val="24"/>
        </w:rPr>
        <w:t>Hitchcock</w:t>
      </w:r>
      <w:r w:rsidRPr="008C6F06">
        <w:rPr>
          <w:rFonts w:ascii="Times New Roman" w:hAnsi="Times New Roman" w:cs="Times New Roman"/>
          <w:b/>
          <w:color w:val="000000"/>
          <w:sz w:val="24"/>
          <w:szCs w:val="24"/>
          <w:vertAlign w:val="superscript"/>
        </w:rPr>
        <w:t xml:space="preserve"> 2</w:t>
      </w:r>
      <w:r w:rsidR="00847225" w:rsidRPr="008C6F06">
        <w:rPr>
          <w:rFonts w:ascii="Times New Roman" w:hAnsi="Times New Roman" w:cs="Times New Roman"/>
          <w:b/>
          <w:color w:val="000000"/>
          <w:sz w:val="24"/>
          <w:szCs w:val="24"/>
          <w:vertAlign w:val="superscript"/>
        </w:rPr>
        <w:t>0</w:t>
      </w:r>
      <w:r w:rsidRPr="008C6F06">
        <w:rPr>
          <w:rFonts w:ascii="Times New Roman" w:hAnsi="Times New Roman" w:cs="Times New Roman"/>
          <w:b/>
          <w:color w:val="000000"/>
          <w:sz w:val="24"/>
          <w:szCs w:val="24"/>
          <w:vertAlign w:val="superscript"/>
        </w:rPr>
        <w:t xml:space="preserve"> </w:t>
      </w:r>
      <w:r w:rsidRPr="008C6F06">
        <w:rPr>
          <w:rFonts w:ascii="Times New Roman" w:hAnsi="Times New Roman" w:cs="Times New Roman"/>
          <w:color w:val="000000"/>
          <w:sz w:val="24"/>
          <w:szCs w:val="24"/>
        </w:rPr>
        <w:t xml:space="preserve">in 1963, space maintainers may be classified in various ways: </w:t>
      </w:r>
    </w:p>
    <w:p w14:paraId="2ABB7A82" w14:textId="77777777" w:rsidR="00E3286D" w:rsidRPr="008C6F06" w:rsidRDefault="00E3286D" w:rsidP="008C6F06">
      <w:pPr>
        <w:pStyle w:val="ListParagraph"/>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8C6F06">
        <w:rPr>
          <w:rFonts w:ascii="Times New Roman" w:hAnsi="Times New Roman" w:cs="Times New Roman"/>
          <w:color w:val="000000"/>
          <w:sz w:val="24"/>
          <w:szCs w:val="24"/>
        </w:rPr>
        <w:t xml:space="preserve">Removable or fixed or semifixed. </w:t>
      </w:r>
    </w:p>
    <w:p w14:paraId="7557984D" w14:textId="77777777" w:rsidR="00E3286D" w:rsidRPr="008C6F06" w:rsidRDefault="00E3286D" w:rsidP="008C6F06">
      <w:pPr>
        <w:pStyle w:val="ListParagraph"/>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8C6F06">
        <w:rPr>
          <w:rFonts w:ascii="Times New Roman" w:hAnsi="Times New Roman" w:cs="Times New Roman"/>
          <w:color w:val="000000"/>
          <w:sz w:val="24"/>
          <w:szCs w:val="24"/>
        </w:rPr>
        <w:t xml:space="preserve">With bands or without bands. </w:t>
      </w:r>
    </w:p>
    <w:p w14:paraId="3C7AC253" w14:textId="77777777" w:rsidR="00E3286D" w:rsidRPr="008C6F06" w:rsidRDefault="00E3286D" w:rsidP="008C6F06">
      <w:pPr>
        <w:pStyle w:val="ListParagraph"/>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8C6F06">
        <w:rPr>
          <w:rFonts w:ascii="Times New Roman" w:hAnsi="Times New Roman" w:cs="Times New Roman"/>
          <w:color w:val="000000"/>
          <w:sz w:val="24"/>
          <w:szCs w:val="24"/>
        </w:rPr>
        <w:t xml:space="preserve"> Functional or non-functional. </w:t>
      </w:r>
    </w:p>
    <w:p w14:paraId="4C7DC9D6" w14:textId="77777777" w:rsidR="00E3286D" w:rsidRPr="008C6F06" w:rsidRDefault="00E3286D" w:rsidP="008C6F06">
      <w:pPr>
        <w:pStyle w:val="ListParagraph"/>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8C6F06">
        <w:rPr>
          <w:rFonts w:ascii="Times New Roman" w:hAnsi="Times New Roman" w:cs="Times New Roman"/>
          <w:color w:val="000000"/>
          <w:sz w:val="24"/>
          <w:szCs w:val="24"/>
        </w:rPr>
        <w:t xml:space="preserve"> Active or passive. </w:t>
      </w:r>
    </w:p>
    <w:p w14:paraId="10B4EEDC" w14:textId="77777777" w:rsidR="00E3286D" w:rsidRPr="008C6F06" w:rsidRDefault="00E3286D" w:rsidP="008C6F06">
      <w:pPr>
        <w:pStyle w:val="ListParagraph"/>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8C6F06">
        <w:rPr>
          <w:rFonts w:ascii="Times New Roman" w:hAnsi="Times New Roman" w:cs="Times New Roman"/>
          <w:color w:val="000000"/>
          <w:sz w:val="24"/>
          <w:szCs w:val="24"/>
        </w:rPr>
        <w:t xml:space="preserve"> Certain combinations of the above. </w:t>
      </w:r>
    </w:p>
    <w:p w14:paraId="083C38C7" w14:textId="77777777" w:rsidR="00E3286D" w:rsidRPr="008C6F06" w:rsidRDefault="00E3286D" w:rsidP="008C6F06">
      <w:pPr>
        <w:autoSpaceDE w:val="0"/>
        <w:autoSpaceDN w:val="0"/>
        <w:adjustRightInd w:val="0"/>
        <w:spacing w:after="0" w:line="360" w:lineRule="auto"/>
        <w:jc w:val="both"/>
        <w:rPr>
          <w:rFonts w:ascii="Times New Roman" w:hAnsi="Times New Roman" w:cs="Times New Roman"/>
          <w:color w:val="000000"/>
          <w:sz w:val="24"/>
          <w:szCs w:val="24"/>
        </w:rPr>
      </w:pPr>
    </w:p>
    <w:p w14:paraId="095AEF61" w14:textId="6775BF36" w:rsidR="00E3286D" w:rsidRPr="008C6F06" w:rsidRDefault="00E3286D" w:rsidP="008C6F06">
      <w:pPr>
        <w:autoSpaceDE w:val="0"/>
        <w:autoSpaceDN w:val="0"/>
        <w:adjustRightInd w:val="0"/>
        <w:spacing w:after="0" w:line="360" w:lineRule="auto"/>
        <w:jc w:val="both"/>
        <w:rPr>
          <w:rFonts w:ascii="Times New Roman" w:hAnsi="Times New Roman" w:cs="Times New Roman"/>
          <w:color w:val="000000"/>
          <w:sz w:val="24"/>
          <w:szCs w:val="24"/>
        </w:rPr>
      </w:pPr>
      <w:r w:rsidRPr="008C6F06">
        <w:rPr>
          <w:rFonts w:ascii="Times New Roman" w:hAnsi="Times New Roman" w:cs="Times New Roman"/>
          <w:color w:val="000000"/>
          <w:sz w:val="24"/>
          <w:szCs w:val="24"/>
        </w:rPr>
        <w:t xml:space="preserve">Space maintainers are classified by </w:t>
      </w:r>
      <w:r w:rsidRPr="008C6F06">
        <w:rPr>
          <w:rFonts w:ascii="Times New Roman" w:hAnsi="Times New Roman" w:cs="Times New Roman"/>
          <w:b/>
          <w:bCs/>
          <w:color w:val="000000"/>
          <w:sz w:val="24"/>
          <w:szCs w:val="24"/>
        </w:rPr>
        <w:t>Raymond C. Thurow</w:t>
      </w:r>
      <w:r w:rsidR="00847225" w:rsidRPr="008C6F06">
        <w:rPr>
          <w:rFonts w:ascii="Times New Roman" w:hAnsi="Times New Roman" w:cs="Times New Roman"/>
          <w:b/>
          <w:bCs/>
          <w:color w:val="000000"/>
          <w:sz w:val="24"/>
          <w:szCs w:val="24"/>
          <w:vertAlign w:val="superscript"/>
        </w:rPr>
        <w:t>21</w:t>
      </w:r>
      <w:r w:rsidRPr="008C6F06">
        <w:rPr>
          <w:rFonts w:ascii="Times New Roman" w:hAnsi="Times New Roman" w:cs="Times New Roman"/>
          <w:bCs/>
          <w:color w:val="000000"/>
          <w:sz w:val="24"/>
          <w:szCs w:val="24"/>
        </w:rPr>
        <w:t xml:space="preserve"> in 1970 </w:t>
      </w:r>
      <w:r w:rsidRPr="008C6F06">
        <w:rPr>
          <w:rFonts w:ascii="Times New Roman" w:hAnsi="Times New Roman" w:cs="Times New Roman"/>
          <w:color w:val="000000"/>
          <w:sz w:val="24"/>
          <w:szCs w:val="24"/>
        </w:rPr>
        <w:t xml:space="preserve">as: </w:t>
      </w:r>
    </w:p>
    <w:p w14:paraId="009E21DA" w14:textId="77777777" w:rsidR="00E3286D" w:rsidRPr="008C6F06" w:rsidRDefault="00E3286D" w:rsidP="008C6F06">
      <w:pPr>
        <w:pStyle w:val="ListParagraph"/>
        <w:numPr>
          <w:ilvl w:val="0"/>
          <w:numId w:val="25"/>
        </w:numPr>
        <w:autoSpaceDE w:val="0"/>
        <w:autoSpaceDN w:val="0"/>
        <w:adjustRightInd w:val="0"/>
        <w:spacing w:after="303" w:line="360" w:lineRule="auto"/>
        <w:jc w:val="both"/>
        <w:rPr>
          <w:rFonts w:ascii="Times New Roman" w:hAnsi="Times New Roman" w:cs="Times New Roman"/>
          <w:color w:val="000000"/>
          <w:sz w:val="24"/>
          <w:szCs w:val="24"/>
        </w:rPr>
      </w:pPr>
      <w:r w:rsidRPr="008C6F06">
        <w:rPr>
          <w:rFonts w:ascii="Times New Roman" w:hAnsi="Times New Roman" w:cs="Times New Roman"/>
          <w:color w:val="000000"/>
          <w:sz w:val="24"/>
          <w:szCs w:val="24"/>
        </w:rPr>
        <w:t xml:space="preserve">Removable </w:t>
      </w:r>
    </w:p>
    <w:p w14:paraId="4D8551DB" w14:textId="77777777" w:rsidR="00E3286D" w:rsidRPr="008C6F06" w:rsidRDefault="00E3286D" w:rsidP="008C6F06">
      <w:pPr>
        <w:pStyle w:val="ListParagraph"/>
        <w:numPr>
          <w:ilvl w:val="0"/>
          <w:numId w:val="25"/>
        </w:numPr>
        <w:autoSpaceDE w:val="0"/>
        <w:autoSpaceDN w:val="0"/>
        <w:adjustRightInd w:val="0"/>
        <w:spacing w:after="303" w:line="360" w:lineRule="auto"/>
        <w:jc w:val="both"/>
        <w:rPr>
          <w:rFonts w:ascii="Times New Roman" w:hAnsi="Times New Roman" w:cs="Times New Roman"/>
          <w:color w:val="000000"/>
          <w:sz w:val="24"/>
          <w:szCs w:val="24"/>
        </w:rPr>
      </w:pPr>
      <w:r w:rsidRPr="008C6F06">
        <w:rPr>
          <w:rFonts w:ascii="Times New Roman" w:hAnsi="Times New Roman" w:cs="Times New Roman"/>
          <w:color w:val="000000"/>
          <w:sz w:val="24"/>
          <w:szCs w:val="24"/>
        </w:rPr>
        <w:t xml:space="preserve">Complete arch </w:t>
      </w:r>
    </w:p>
    <w:p w14:paraId="0EA2181A" w14:textId="77777777" w:rsidR="00E3286D" w:rsidRPr="008C6F06" w:rsidRDefault="00E3286D" w:rsidP="008C6F06">
      <w:pPr>
        <w:pStyle w:val="ListParagraph"/>
        <w:numPr>
          <w:ilvl w:val="0"/>
          <w:numId w:val="26"/>
        </w:numPr>
        <w:autoSpaceDE w:val="0"/>
        <w:autoSpaceDN w:val="0"/>
        <w:adjustRightInd w:val="0"/>
        <w:spacing w:after="303" w:line="360" w:lineRule="auto"/>
        <w:jc w:val="both"/>
        <w:rPr>
          <w:rFonts w:ascii="Times New Roman" w:hAnsi="Times New Roman" w:cs="Times New Roman"/>
          <w:color w:val="000000"/>
          <w:sz w:val="24"/>
          <w:szCs w:val="24"/>
        </w:rPr>
      </w:pPr>
      <w:r w:rsidRPr="008C6F06">
        <w:rPr>
          <w:rFonts w:ascii="Times New Roman" w:hAnsi="Times New Roman" w:cs="Times New Roman"/>
          <w:color w:val="000000"/>
          <w:sz w:val="24"/>
          <w:szCs w:val="24"/>
        </w:rPr>
        <w:t xml:space="preserve"> Lingual arch</w:t>
      </w:r>
    </w:p>
    <w:p w14:paraId="7B835EB4" w14:textId="77777777" w:rsidR="00E3286D" w:rsidRPr="008C6F06" w:rsidRDefault="00E3286D" w:rsidP="008C6F06">
      <w:pPr>
        <w:pStyle w:val="ListParagraph"/>
        <w:numPr>
          <w:ilvl w:val="0"/>
          <w:numId w:val="26"/>
        </w:numPr>
        <w:autoSpaceDE w:val="0"/>
        <w:autoSpaceDN w:val="0"/>
        <w:adjustRightInd w:val="0"/>
        <w:spacing w:after="303" w:line="360" w:lineRule="auto"/>
        <w:jc w:val="both"/>
        <w:rPr>
          <w:rFonts w:ascii="Times New Roman" w:hAnsi="Times New Roman" w:cs="Times New Roman"/>
          <w:color w:val="000000"/>
          <w:sz w:val="24"/>
          <w:szCs w:val="24"/>
        </w:rPr>
      </w:pPr>
      <w:r w:rsidRPr="008C6F06">
        <w:rPr>
          <w:rFonts w:ascii="Times New Roman" w:hAnsi="Times New Roman" w:cs="Times New Roman"/>
          <w:color w:val="000000"/>
          <w:sz w:val="24"/>
          <w:szCs w:val="24"/>
        </w:rPr>
        <w:t xml:space="preserve"> Extra oral anchorage </w:t>
      </w:r>
    </w:p>
    <w:p w14:paraId="79D5279B" w14:textId="77777777" w:rsidR="00E3286D" w:rsidRPr="008C6F06" w:rsidRDefault="00E3286D" w:rsidP="008C6F06">
      <w:pPr>
        <w:pStyle w:val="ListParagraph"/>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8C6F06">
        <w:rPr>
          <w:rFonts w:ascii="Times New Roman" w:hAnsi="Times New Roman" w:cs="Times New Roman"/>
          <w:color w:val="000000"/>
          <w:sz w:val="24"/>
          <w:szCs w:val="24"/>
        </w:rPr>
        <w:t xml:space="preserve">Individual tooth </w:t>
      </w:r>
    </w:p>
    <w:p w14:paraId="015D6E35" w14:textId="77777777" w:rsidR="00E3286D" w:rsidRPr="008C6F06" w:rsidRDefault="00E3286D" w:rsidP="008C6F06">
      <w:pPr>
        <w:pStyle w:val="ListParagraph"/>
        <w:autoSpaceDE w:val="0"/>
        <w:autoSpaceDN w:val="0"/>
        <w:adjustRightInd w:val="0"/>
        <w:spacing w:after="0" w:line="360" w:lineRule="auto"/>
        <w:jc w:val="both"/>
        <w:rPr>
          <w:rFonts w:ascii="Times New Roman" w:hAnsi="Times New Roman" w:cs="Times New Roman"/>
          <w:color w:val="000000"/>
          <w:sz w:val="24"/>
          <w:szCs w:val="24"/>
        </w:rPr>
      </w:pPr>
    </w:p>
    <w:p w14:paraId="78599555" w14:textId="3CCCC670" w:rsidR="00E3286D" w:rsidRPr="008C6F06" w:rsidRDefault="00E3286D" w:rsidP="008C6F06">
      <w:pPr>
        <w:autoSpaceDE w:val="0"/>
        <w:autoSpaceDN w:val="0"/>
        <w:adjustRightInd w:val="0"/>
        <w:spacing w:after="0" w:line="360" w:lineRule="auto"/>
        <w:jc w:val="both"/>
        <w:rPr>
          <w:rFonts w:ascii="Times New Roman" w:hAnsi="Times New Roman" w:cs="Times New Roman"/>
          <w:color w:val="000000"/>
          <w:sz w:val="24"/>
          <w:szCs w:val="24"/>
        </w:rPr>
      </w:pPr>
      <w:r w:rsidRPr="008C6F06">
        <w:rPr>
          <w:rFonts w:ascii="Times New Roman" w:hAnsi="Times New Roman" w:cs="Times New Roman"/>
          <w:b/>
          <w:bCs/>
          <w:color w:val="000000"/>
          <w:sz w:val="24"/>
          <w:szCs w:val="24"/>
        </w:rPr>
        <w:t>Hinrichsen (1962)</w:t>
      </w:r>
      <w:r w:rsidRPr="008C6F06">
        <w:rPr>
          <w:rFonts w:ascii="Times New Roman" w:hAnsi="Times New Roman" w:cs="Times New Roman"/>
          <w:b/>
          <w:bCs/>
          <w:color w:val="000000"/>
          <w:sz w:val="24"/>
          <w:szCs w:val="24"/>
          <w:vertAlign w:val="superscript"/>
        </w:rPr>
        <w:t>2</w:t>
      </w:r>
      <w:r w:rsidR="00847225" w:rsidRPr="008C6F06">
        <w:rPr>
          <w:rFonts w:ascii="Times New Roman" w:hAnsi="Times New Roman" w:cs="Times New Roman"/>
          <w:b/>
          <w:bCs/>
          <w:color w:val="000000"/>
          <w:sz w:val="24"/>
          <w:szCs w:val="24"/>
          <w:vertAlign w:val="superscript"/>
        </w:rPr>
        <w:t>2</w:t>
      </w:r>
      <w:r w:rsidRPr="008C6F06">
        <w:rPr>
          <w:rFonts w:ascii="Times New Roman" w:hAnsi="Times New Roman" w:cs="Times New Roman"/>
          <w:bCs/>
          <w:color w:val="000000"/>
          <w:sz w:val="24"/>
          <w:szCs w:val="24"/>
        </w:rPr>
        <w:t xml:space="preserve"> </w:t>
      </w:r>
      <w:r w:rsidRPr="008C6F06">
        <w:rPr>
          <w:rFonts w:ascii="Times New Roman" w:hAnsi="Times New Roman" w:cs="Times New Roman"/>
          <w:color w:val="000000"/>
          <w:sz w:val="24"/>
          <w:szCs w:val="24"/>
        </w:rPr>
        <w:t xml:space="preserve">classified space maintainers as follows: </w:t>
      </w:r>
    </w:p>
    <w:p w14:paraId="10225C1D" w14:textId="48CE4050" w:rsidR="00E3286D" w:rsidRPr="008C6F06" w:rsidRDefault="00E3286D" w:rsidP="008C6F06">
      <w:pPr>
        <w:pStyle w:val="ListParagraph"/>
        <w:numPr>
          <w:ilvl w:val="0"/>
          <w:numId w:val="27"/>
        </w:numPr>
        <w:autoSpaceDE w:val="0"/>
        <w:autoSpaceDN w:val="0"/>
        <w:adjustRightInd w:val="0"/>
        <w:spacing w:after="0" w:line="360" w:lineRule="auto"/>
        <w:jc w:val="both"/>
        <w:rPr>
          <w:rFonts w:ascii="Times New Roman" w:hAnsi="Times New Roman" w:cs="Times New Roman"/>
          <w:color w:val="000000"/>
          <w:sz w:val="24"/>
          <w:szCs w:val="24"/>
        </w:rPr>
      </w:pPr>
      <w:r w:rsidRPr="008C6F06">
        <w:rPr>
          <w:rFonts w:ascii="Times New Roman" w:hAnsi="Times New Roman" w:cs="Times New Roman"/>
          <w:color w:val="000000"/>
          <w:sz w:val="24"/>
          <w:szCs w:val="24"/>
        </w:rPr>
        <w:t xml:space="preserve"> Fixed appliances </w:t>
      </w:r>
    </w:p>
    <w:p w14:paraId="113476BE" w14:textId="77777777" w:rsidR="00E3286D" w:rsidRPr="008C6F06" w:rsidRDefault="00E3286D" w:rsidP="008C6F06">
      <w:pPr>
        <w:autoSpaceDE w:val="0"/>
        <w:autoSpaceDN w:val="0"/>
        <w:adjustRightInd w:val="0"/>
        <w:spacing w:after="0" w:line="360" w:lineRule="auto"/>
        <w:jc w:val="both"/>
        <w:rPr>
          <w:rFonts w:ascii="Times New Roman" w:hAnsi="Times New Roman" w:cs="Times New Roman"/>
          <w:color w:val="000000"/>
          <w:sz w:val="24"/>
          <w:szCs w:val="24"/>
        </w:rPr>
      </w:pPr>
      <w:r w:rsidRPr="008C6F06">
        <w:rPr>
          <w:rFonts w:ascii="Times New Roman" w:hAnsi="Times New Roman" w:cs="Times New Roman"/>
          <w:color w:val="000000"/>
          <w:sz w:val="24"/>
          <w:szCs w:val="24"/>
        </w:rPr>
        <w:t xml:space="preserve">                   Class-I a) Non-functional types </w:t>
      </w:r>
    </w:p>
    <w:p w14:paraId="24BBFEF6" w14:textId="77777777" w:rsidR="00E3286D" w:rsidRPr="008C6F06" w:rsidRDefault="00E3286D" w:rsidP="008C6F06">
      <w:pPr>
        <w:autoSpaceDE w:val="0"/>
        <w:autoSpaceDN w:val="0"/>
        <w:adjustRightInd w:val="0"/>
        <w:spacing w:after="0" w:line="360" w:lineRule="auto"/>
        <w:jc w:val="both"/>
        <w:rPr>
          <w:rFonts w:ascii="Times New Roman" w:hAnsi="Times New Roman" w:cs="Times New Roman"/>
          <w:color w:val="000000"/>
          <w:sz w:val="24"/>
          <w:szCs w:val="24"/>
        </w:rPr>
      </w:pPr>
      <w:r w:rsidRPr="008C6F06">
        <w:rPr>
          <w:rFonts w:ascii="Times New Roman" w:hAnsi="Times New Roman" w:cs="Times New Roman"/>
          <w:color w:val="000000"/>
          <w:sz w:val="24"/>
          <w:szCs w:val="24"/>
        </w:rPr>
        <w:t xml:space="preserve">                                       </w:t>
      </w:r>
      <w:proofErr w:type="spellStart"/>
      <w:r w:rsidRPr="008C6F06">
        <w:rPr>
          <w:rFonts w:ascii="Times New Roman" w:hAnsi="Times New Roman" w:cs="Times New Roman"/>
          <w:color w:val="000000"/>
          <w:sz w:val="24"/>
          <w:szCs w:val="24"/>
        </w:rPr>
        <w:t>i</w:t>
      </w:r>
      <w:proofErr w:type="spellEnd"/>
      <w:r w:rsidRPr="008C6F06">
        <w:rPr>
          <w:rFonts w:ascii="Times New Roman" w:hAnsi="Times New Roman" w:cs="Times New Roman"/>
          <w:color w:val="000000"/>
          <w:sz w:val="24"/>
          <w:szCs w:val="24"/>
        </w:rPr>
        <w:t xml:space="preserve">. Bar type </w:t>
      </w:r>
    </w:p>
    <w:p w14:paraId="5B30F616" w14:textId="77777777" w:rsidR="00E3286D" w:rsidRPr="008C6F06" w:rsidRDefault="00E3286D" w:rsidP="008C6F06">
      <w:pPr>
        <w:autoSpaceDE w:val="0"/>
        <w:autoSpaceDN w:val="0"/>
        <w:adjustRightInd w:val="0"/>
        <w:spacing w:after="0" w:line="360" w:lineRule="auto"/>
        <w:jc w:val="both"/>
        <w:rPr>
          <w:rFonts w:ascii="Times New Roman" w:hAnsi="Times New Roman" w:cs="Times New Roman"/>
          <w:color w:val="000000"/>
          <w:sz w:val="24"/>
          <w:szCs w:val="24"/>
        </w:rPr>
      </w:pPr>
      <w:r w:rsidRPr="008C6F06">
        <w:rPr>
          <w:rFonts w:ascii="Times New Roman" w:hAnsi="Times New Roman" w:cs="Times New Roman"/>
          <w:color w:val="000000"/>
          <w:sz w:val="24"/>
          <w:szCs w:val="24"/>
        </w:rPr>
        <w:t xml:space="preserve">                                      ii. Loop type </w:t>
      </w:r>
    </w:p>
    <w:p w14:paraId="005D9837" w14:textId="77777777" w:rsidR="00E3286D" w:rsidRPr="008C6F06" w:rsidRDefault="00E3286D" w:rsidP="008C6F06">
      <w:pPr>
        <w:autoSpaceDE w:val="0"/>
        <w:autoSpaceDN w:val="0"/>
        <w:adjustRightInd w:val="0"/>
        <w:spacing w:after="0" w:line="360" w:lineRule="auto"/>
        <w:jc w:val="both"/>
        <w:rPr>
          <w:rFonts w:ascii="Times New Roman" w:hAnsi="Times New Roman" w:cs="Times New Roman"/>
          <w:color w:val="000000"/>
          <w:sz w:val="24"/>
          <w:szCs w:val="24"/>
        </w:rPr>
      </w:pPr>
      <w:r w:rsidRPr="008C6F06">
        <w:rPr>
          <w:rFonts w:ascii="Times New Roman" w:hAnsi="Times New Roman" w:cs="Times New Roman"/>
          <w:color w:val="000000"/>
          <w:sz w:val="24"/>
          <w:szCs w:val="24"/>
        </w:rPr>
        <w:t xml:space="preserve">                               b) Functional types </w:t>
      </w:r>
    </w:p>
    <w:p w14:paraId="21A530E0" w14:textId="77777777" w:rsidR="00E3286D" w:rsidRPr="008C6F06" w:rsidRDefault="00E3286D" w:rsidP="008C6F06">
      <w:pPr>
        <w:autoSpaceDE w:val="0"/>
        <w:autoSpaceDN w:val="0"/>
        <w:adjustRightInd w:val="0"/>
        <w:spacing w:after="0" w:line="360" w:lineRule="auto"/>
        <w:jc w:val="both"/>
        <w:rPr>
          <w:rFonts w:ascii="Times New Roman" w:hAnsi="Times New Roman" w:cs="Times New Roman"/>
          <w:color w:val="000000"/>
          <w:sz w:val="24"/>
          <w:szCs w:val="24"/>
        </w:rPr>
      </w:pPr>
      <w:r w:rsidRPr="008C6F06">
        <w:rPr>
          <w:rFonts w:ascii="Times New Roman" w:hAnsi="Times New Roman" w:cs="Times New Roman"/>
          <w:color w:val="000000"/>
          <w:sz w:val="24"/>
          <w:szCs w:val="24"/>
        </w:rPr>
        <w:t xml:space="preserve">                                       </w:t>
      </w:r>
      <w:proofErr w:type="spellStart"/>
      <w:r w:rsidRPr="008C6F06">
        <w:rPr>
          <w:rFonts w:ascii="Times New Roman" w:hAnsi="Times New Roman" w:cs="Times New Roman"/>
          <w:color w:val="000000"/>
          <w:sz w:val="24"/>
          <w:szCs w:val="24"/>
        </w:rPr>
        <w:t>i</w:t>
      </w:r>
      <w:proofErr w:type="spellEnd"/>
      <w:r w:rsidRPr="008C6F06">
        <w:rPr>
          <w:rFonts w:ascii="Times New Roman" w:hAnsi="Times New Roman" w:cs="Times New Roman"/>
          <w:color w:val="000000"/>
          <w:sz w:val="24"/>
          <w:szCs w:val="24"/>
        </w:rPr>
        <w:t xml:space="preserve">. Pontic type </w:t>
      </w:r>
    </w:p>
    <w:p w14:paraId="0CA37C4D" w14:textId="2B861182" w:rsidR="00E3286D" w:rsidRPr="008C6F06" w:rsidRDefault="00E3286D" w:rsidP="008C6F06">
      <w:pPr>
        <w:autoSpaceDE w:val="0"/>
        <w:autoSpaceDN w:val="0"/>
        <w:adjustRightInd w:val="0"/>
        <w:spacing w:after="0" w:line="360" w:lineRule="auto"/>
        <w:jc w:val="both"/>
        <w:rPr>
          <w:rFonts w:ascii="Times New Roman" w:hAnsi="Times New Roman" w:cs="Times New Roman"/>
          <w:color w:val="000000"/>
          <w:sz w:val="24"/>
          <w:szCs w:val="24"/>
        </w:rPr>
      </w:pPr>
      <w:r w:rsidRPr="008C6F06">
        <w:rPr>
          <w:rFonts w:ascii="Times New Roman" w:hAnsi="Times New Roman" w:cs="Times New Roman"/>
          <w:color w:val="000000"/>
          <w:sz w:val="24"/>
          <w:szCs w:val="24"/>
        </w:rPr>
        <w:t xml:space="preserve">                                       ii. Lingual arch type </w:t>
      </w:r>
    </w:p>
    <w:p w14:paraId="76E45E20" w14:textId="20B17051" w:rsidR="00E3286D" w:rsidRPr="008C6F06" w:rsidRDefault="000B0009" w:rsidP="008C6F06">
      <w:pPr>
        <w:spacing w:line="360" w:lineRule="auto"/>
        <w:jc w:val="both"/>
        <w:rPr>
          <w:rFonts w:ascii="Times New Roman" w:hAnsi="Times New Roman" w:cs="Times New Roman"/>
          <w:sz w:val="24"/>
          <w:szCs w:val="24"/>
          <w:lang w:val="en-US"/>
        </w:rPr>
      </w:pPr>
      <w:r w:rsidRPr="008C6F06">
        <w:rPr>
          <w:rFonts w:ascii="Times New Roman" w:hAnsi="Times New Roman" w:cs="Times New Roman"/>
          <w:color w:val="000000"/>
          <w:sz w:val="24"/>
          <w:szCs w:val="24"/>
        </w:rPr>
        <w:t xml:space="preserve">                   </w:t>
      </w:r>
      <w:r w:rsidR="00E3286D" w:rsidRPr="008C6F06">
        <w:rPr>
          <w:rFonts w:ascii="Times New Roman" w:hAnsi="Times New Roman" w:cs="Times New Roman"/>
          <w:color w:val="000000"/>
          <w:sz w:val="24"/>
          <w:szCs w:val="24"/>
        </w:rPr>
        <w:t>Class-II Cantilever type (Distal shoe, Band &amp; loop).</w:t>
      </w:r>
    </w:p>
    <w:p w14:paraId="31FBEEC2" w14:textId="77777777" w:rsidR="00E3286D" w:rsidRPr="008C6F06" w:rsidRDefault="00E3286D" w:rsidP="008C6F06">
      <w:pPr>
        <w:pStyle w:val="ListParagraph"/>
        <w:numPr>
          <w:ilvl w:val="0"/>
          <w:numId w:val="27"/>
        </w:numPr>
        <w:autoSpaceDE w:val="0"/>
        <w:autoSpaceDN w:val="0"/>
        <w:adjustRightInd w:val="0"/>
        <w:spacing w:after="0" w:line="360" w:lineRule="auto"/>
        <w:jc w:val="both"/>
        <w:rPr>
          <w:rFonts w:ascii="Times New Roman" w:hAnsi="Times New Roman" w:cs="Times New Roman"/>
          <w:color w:val="000000"/>
          <w:sz w:val="24"/>
          <w:szCs w:val="24"/>
        </w:rPr>
      </w:pPr>
      <w:r w:rsidRPr="008C6F06">
        <w:rPr>
          <w:rFonts w:ascii="Times New Roman" w:hAnsi="Times New Roman" w:cs="Times New Roman"/>
          <w:color w:val="000000"/>
          <w:sz w:val="24"/>
          <w:szCs w:val="24"/>
        </w:rPr>
        <w:t xml:space="preserve"> Removable </w:t>
      </w:r>
    </w:p>
    <w:p w14:paraId="0884F8D6" w14:textId="704AE036" w:rsidR="000B0009" w:rsidRPr="008C6F06" w:rsidRDefault="00E3286D" w:rsidP="008C6F06">
      <w:pPr>
        <w:spacing w:line="360" w:lineRule="auto"/>
        <w:jc w:val="both"/>
        <w:rPr>
          <w:rFonts w:ascii="Times New Roman" w:hAnsi="Times New Roman" w:cs="Times New Roman"/>
          <w:color w:val="000000"/>
          <w:sz w:val="24"/>
          <w:szCs w:val="24"/>
        </w:rPr>
      </w:pPr>
      <w:r w:rsidRPr="008C6F06">
        <w:rPr>
          <w:rFonts w:ascii="Times New Roman" w:hAnsi="Times New Roman" w:cs="Times New Roman"/>
          <w:color w:val="000000"/>
          <w:sz w:val="24"/>
          <w:szCs w:val="24"/>
        </w:rPr>
        <w:t xml:space="preserve">                   Acrylic partial dentures.</w:t>
      </w:r>
    </w:p>
    <w:p w14:paraId="7E19BA8C" w14:textId="45C3ED41" w:rsidR="00E3286D" w:rsidRPr="008C6F06" w:rsidRDefault="00E3286D" w:rsidP="008C6F06">
      <w:pPr>
        <w:autoSpaceDE w:val="0"/>
        <w:autoSpaceDN w:val="0"/>
        <w:adjustRightInd w:val="0"/>
        <w:spacing w:after="0" w:line="360" w:lineRule="auto"/>
        <w:jc w:val="both"/>
        <w:rPr>
          <w:rFonts w:ascii="Times New Roman" w:hAnsi="Times New Roman" w:cs="Times New Roman"/>
          <w:color w:val="000000"/>
          <w:sz w:val="24"/>
          <w:szCs w:val="24"/>
        </w:rPr>
      </w:pPr>
      <w:r w:rsidRPr="008C6F06">
        <w:rPr>
          <w:rFonts w:ascii="Times New Roman" w:hAnsi="Times New Roman" w:cs="Times New Roman"/>
          <w:iCs/>
          <w:color w:val="000000"/>
          <w:sz w:val="24"/>
          <w:szCs w:val="24"/>
        </w:rPr>
        <w:t xml:space="preserve">R.J. </w:t>
      </w:r>
      <w:proofErr w:type="spellStart"/>
      <w:r w:rsidRPr="008C6F06">
        <w:rPr>
          <w:rFonts w:ascii="Times New Roman" w:hAnsi="Times New Roman" w:cs="Times New Roman"/>
          <w:iCs/>
          <w:color w:val="000000"/>
          <w:sz w:val="24"/>
          <w:szCs w:val="24"/>
        </w:rPr>
        <w:t>Andlaw</w:t>
      </w:r>
      <w:proofErr w:type="spellEnd"/>
      <w:r w:rsidRPr="008C6F06">
        <w:rPr>
          <w:rFonts w:ascii="Times New Roman" w:hAnsi="Times New Roman" w:cs="Times New Roman"/>
          <w:iCs/>
          <w:color w:val="000000"/>
          <w:sz w:val="24"/>
          <w:szCs w:val="24"/>
        </w:rPr>
        <w:t xml:space="preserve"> and W.P. Rock </w:t>
      </w:r>
      <w:r w:rsidRPr="008C6F06">
        <w:rPr>
          <w:rFonts w:ascii="Times New Roman" w:hAnsi="Times New Roman" w:cs="Times New Roman"/>
          <w:color w:val="000000"/>
          <w:sz w:val="24"/>
          <w:szCs w:val="24"/>
        </w:rPr>
        <w:t>(1987)</w:t>
      </w:r>
      <w:r w:rsidR="00847225" w:rsidRPr="008C6F06">
        <w:rPr>
          <w:rFonts w:ascii="Times New Roman" w:hAnsi="Times New Roman" w:cs="Times New Roman"/>
          <w:color w:val="000000"/>
          <w:sz w:val="24"/>
          <w:szCs w:val="24"/>
          <w:vertAlign w:val="superscript"/>
        </w:rPr>
        <w:t>23</w:t>
      </w:r>
      <w:r w:rsidRPr="008C6F06">
        <w:rPr>
          <w:rFonts w:ascii="Times New Roman" w:hAnsi="Times New Roman" w:cs="Times New Roman"/>
          <w:color w:val="000000"/>
          <w:sz w:val="24"/>
          <w:szCs w:val="24"/>
        </w:rPr>
        <w:t xml:space="preserve"> quoted by Bratu E et al. (2005), classifies them in the following way: </w:t>
      </w:r>
    </w:p>
    <w:p w14:paraId="3C169036" w14:textId="77777777" w:rsidR="00E3286D" w:rsidRPr="008C6F06" w:rsidRDefault="00E3286D" w:rsidP="008C6F06">
      <w:pPr>
        <w:autoSpaceDE w:val="0"/>
        <w:autoSpaceDN w:val="0"/>
        <w:adjustRightInd w:val="0"/>
        <w:spacing w:after="68" w:line="360" w:lineRule="auto"/>
        <w:jc w:val="both"/>
        <w:rPr>
          <w:rFonts w:ascii="Times New Roman" w:hAnsi="Times New Roman" w:cs="Times New Roman"/>
          <w:color w:val="000000"/>
          <w:sz w:val="24"/>
          <w:szCs w:val="24"/>
        </w:rPr>
      </w:pPr>
      <w:r w:rsidRPr="008C6F06">
        <w:rPr>
          <w:rFonts w:ascii="Times New Roman" w:hAnsi="Times New Roman" w:cs="Times New Roman"/>
          <w:color w:val="000000"/>
          <w:sz w:val="24"/>
          <w:szCs w:val="24"/>
        </w:rPr>
        <w:t>1. Band / crown and loop</w:t>
      </w:r>
    </w:p>
    <w:p w14:paraId="48A72B21" w14:textId="77777777" w:rsidR="00E3286D" w:rsidRPr="008C6F06" w:rsidRDefault="00E3286D" w:rsidP="008C6F06">
      <w:pPr>
        <w:autoSpaceDE w:val="0"/>
        <w:autoSpaceDN w:val="0"/>
        <w:adjustRightInd w:val="0"/>
        <w:spacing w:after="68" w:line="360" w:lineRule="auto"/>
        <w:jc w:val="both"/>
        <w:rPr>
          <w:rFonts w:ascii="Times New Roman" w:hAnsi="Times New Roman" w:cs="Times New Roman"/>
          <w:color w:val="000000"/>
          <w:sz w:val="24"/>
          <w:szCs w:val="24"/>
        </w:rPr>
      </w:pPr>
      <w:r w:rsidRPr="008C6F06">
        <w:rPr>
          <w:rFonts w:ascii="Times New Roman" w:hAnsi="Times New Roman" w:cs="Times New Roman"/>
          <w:color w:val="000000"/>
          <w:sz w:val="24"/>
          <w:szCs w:val="24"/>
        </w:rPr>
        <w:t xml:space="preserve">2. Palatal arch </w:t>
      </w:r>
    </w:p>
    <w:p w14:paraId="502E5DB7" w14:textId="77777777" w:rsidR="00E3286D" w:rsidRPr="008C6F06" w:rsidRDefault="00E3286D" w:rsidP="008C6F06">
      <w:pPr>
        <w:autoSpaceDE w:val="0"/>
        <w:autoSpaceDN w:val="0"/>
        <w:adjustRightInd w:val="0"/>
        <w:spacing w:after="68" w:line="360" w:lineRule="auto"/>
        <w:jc w:val="both"/>
        <w:rPr>
          <w:rFonts w:ascii="Times New Roman" w:hAnsi="Times New Roman" w:cs="Times New Roman"/>
          <w:color w:val="000000"/>
          <w:sz w:val="24"/>
          <w:szCs w:val="24"/>
        </w:rPr>
      </w:pPr>
      <w:r w:rsidRPr="008C6F06">
        <w:rPr>
          <w:rFonts w:ascii="Times New Roman" w:hAnsi="Times New Roman" w:cs="Times New Roman"/>
          <w:color w:val="000000"/>
          <w:sz w:val="24"/>
          <w:szCs w:val="24"/>
        </w:rPr>
        <w:t xml:space="preserve">3. Lingual arch </w:t>
      </w:r>
    </w:p>
    <w:p w14:paraId="1DCE0F52" w14:textId="77777777" w:rsidR="00E3286D" w:rsidRPr="008C6F06" w:rsidRDefault="00E3286D" w:rsidP="008C6F06">
      <w:pPr>
        <w:autoSpaceDE w:val="0"/>
        <w:autoSpaceDN w:val="0"/>
        <w:adjustRightInd w:val="0"/>
        <w:spacing w:after="68" w:line="360" w:lineRule="auto"/>
        <w:jc w:val="both"/>
        <w:rPr>
          <w:rFonts w:ascii="Times New Roman" w:hAnsi="Times New Roman" w:cs="Times New Roman"/>
          <w:color w:val="000000"/>
          <w:sz w:val="24"/>
          <w:szCs w:val="24"/>
        </w:rPr>
      </w:pPr>
      <w:r w:rsidRPr="008C6F06">
        <w:rPr>
          <w:rFonts w:ascii="Times New Roman" w:hAnsi="Times New Roman" w:cs="Times New Roman"/>
          <w:color w:val="000000"/>
          <w:sz w:val="24"/>
          <w:szCs w:val="24"/>
        </w:rPr>
        <w:lastRenderedPageBreak/>
        <w:t xml:space="preserve">4. Stainless steel wire and composite </w:t>
      </w:r>
    </w:p>
    <w:p w14:paraId="052E8E77" w14:textId="77777777" w:rsidR="00E3286D" w:rsidRPr="008C6F06" w:rsidRDefault="00E3286D" w:rsidP="008C6F06">
      <w:pPr>
        <w:autoSpaceDE w:val="0"/>
        <w:autoSpaceDN w:val="0"/>
        <w:adjustRightInd w:val="0"/>
        <w:spacing w:after="0" w:line="360" w:lineRule="auto"/>
        <w:jc w:val="both"/>
        <w:rPr>
          <w:rFonts w:ascii="Times New Roman" w:hAnsi="Times New Roman" w:cs="Times New Roman"/>
          <w:color w:val="000000"/>
          <w:sz w:val="24"/>
          <w:szCs w:val="24"/>
        </w:rPr>
      </w:pPr>
      <w:r w:rsidRPr="008C6F06">
        <w:rPr>
          <w:rFonts w:ascii="Times New Roman" w:hAnsi="Times New Roman" w:cs="Times New Roman"/>
          <w:color w:val="000000"/>
          <w:sz w:val="24"/>
          <w:szCs w:val="24"/>
        </w:rPr>
        <w:t xml:space="preserve">5. Removable space maintainers </w:t>
      </w:r>
    </w:p>
    <w:p w14:paraId="661C1E41" w14:textId="77777777" w:rsidR="00E3286D" w:rsidRPr="008C6F06" w:rsidRDefault="00E3286D" w:rsidP="008C6F06">
      <w:pPr>
        <w:spacing w:line="360" w:lineRule="auto"/>
        <w:jc w:val="both"/>
        <w:rPr>
          <w:rFonts w:ascii="Times New Roman" w:hAnsi="Times New Roman" w:cs="Times New Roman"/>
          <w:sz w:val="24"/>
          <w:szCs w:val="24"/>
          <w:lang w:val="en-US"/>
        </w:rPr>
      </w:pPr>
    </w:p>
    <w:p w14:paraId="5FC19833" w14:textId="2C841D47" w:rsidR="00E3286D" w:rsidRPr="008C6F06" w:rsidRDefault="00E3286D" w:rsidP="008C6F06">
      <w:pPr>
        <w:autoSpaceDE w:val="0"/>
        <w:autoSpaceDN w:val="0"/>
        <w:adjustRightInd w:val="0"/>
        <w:spacing w:after="0" w:line="360" w:lineRule="auto"/>
        <w:jc w:val="both"/>
        <w:rPr>
          <w:rFonts w:ascii="Times New Roman" w:hAnsi="Times New Roman" w:cs="Times New Roman"/>
          <w:color w:val="000000"/>
          <w:sz w:val="24"/>
          <w:szCs w:val="24"/>
        </w:rPr>
      </w:pPr>
      <w:r w:rsidRPr="008C6F06">
        <w:rPr>
          <w:rFonts w:ascii="Times New Roman" w:hAnsi="Times New Roman" w:cs="Times New Roman"/>
          <w:b/>
          <w:iCs/>
          <w:color w:val="000000"/>
          <w:sz w:val="24"/>
          <w:szCs w:val="24"/>
        </w:rPr>
        <w:t xml:space="preserve">Graber </w:t>
      </w:r>
      <w:r w:rsidRPr="008C6F06">
        <w:rPr>
          <w:rFonts w:ascii="Times New Roman" w:hAnsi="Times New Roman" w:cs="Times New Roman"/>
          <w:b/>
          <w:color w:val="000000"/>
          <w:sz w:val="24"/>
          <w:szCs w:val="24"/>
        </w:rPr>
        <w:t>(1994)</w:t>
      </w:r>
      <w:r w:rsidR="00847225" w:rsidRPr="008C6F06">
        <w:rPr>
          <w:rFonts w:ascii="Times New Roman" w:hAnsi="Times New Roman" w:cs="Times New Roman"/>
          <w:color w:val="000000"/>
          <w:sz w:val="24"/>
          <w:szCs w:val="24"/>
          <w:vertAlign w:val="superscript"/>
        </w:rPr>
        <w:t>17</w:t>
      </w:r>
      <w:r w:rsidRPr="008C6F06">
        <w:rPr>
          <w:rFonts w:ascii="Times New Roman" w:hAnsi="Times New Roman" w:cs="Times New Roman"/>
          <w:color w:val="000000"/>
          <w:sz w:val="24"/>
          <w:szCs w:val="24"/>
        </w:rPr>
        <w:t xml:space="preserve"> quoted by </w:t>
      </w:r>
      <w:r w:rsidRPr="008C6F06">
        <w:rPr>
          <w:rFonts w:ascii="Times New Roman" w:hAnsi="Times New Roman" w:cs="Times New Roman"/>
          <w:b/>
          <w:color w:val="000000"/>
          <w:sz w:val="24"/>
          <w:szCs w:val="24"/>
        </w:rPr>
        <w:t>Bratu E et al. (2005)</w:t>
      </w:r>
      <w:r w:rsidRPr="008C6F06">
        <w:rPr>
          <w:rFonts w:ascii="Times New Roman" w:hAnsi="Times New Roman" w:cs="Times New Roman"/>
          <w:color w:val="000000"/>
          <w:sz w:val="24"/>
          <w:szCs w:val="24"/>
        </w:rPr>
        <w:t xml:space="preserve"> divides them into two major classes, with several subclasses: </w:t>
      </w:r>
    </w:p>
    <w:p w14:paraId="20F8CEA5" w14:textId="77777777" w:rsidR="00E3286D" w:rsidRPr="008C6F06" w:rsidRDefault="00E3286D" w:rsidP="008C6F06">
      <w:pPr>
        <w:autoSpaceDE w:val="0"/>
        <w:autoSpaceDN w:val="0"/>
        <w:adjustRightInd w:val="0"/>
        <w:spacing w:after="0" w:line="360" w:lineRule="auto"/>
        <w:jc w:val="both"/>
        <w:rPr>
          <w:rFonts w:ascii="Times New Roman" w:hAnsi="Times New Roman" w:cs="Times New Roman"/>
          <w:color w:val="000000"/>
          <w:sz w:val="24"/>
          <w:szCs w:val="24"/>
        </w:rPr>
      </w:pPr>
      <w:r w:rsidRPr="008C6F06">
        <w:rPr>
          <w:rFonts w:ascii="Times New Roman" w:hAnsi="Times New Roman" w:cs="Times New Roman"/>
          <w:color w:val="000000"/>
          <w:sz w:val="24"/>
          <w:szCs w:val="24"/>
        </w:rPr>
        <w:t xml:space="preserve">1. Fixed space maintainers: </w:t>
      </w:r>
    </w:p>
    <w:p w14:paraId="041C5BEC" w14:textId="77777777" w:rsidR="00E3286D" w:rsidRPr="008C6F06" w:rsidRDefault="00E3286D" w:rsidP="008C6F06">
      <w:pPr>
        <w:autoSpaceDE w:val="0"/>
        <w:autoSpaceDN w:val="0"/>
        <w:adjustRightInd w:val="0"/>
        <w:spacing w:after="0" w:line="360" w:lineRule="auto"/>
        <w:jc w:val="both"/>
        <w:rPr>
          <w:rFonts w:ascii="Times New Roman" w:hAnsi="Times New Roman" w:cs="Times New Roman"/>
          <w:color w:val="000000"/>
          <w:sz w:val="24"/>
          <w:szCs w:val="24"/>
        </w:rPr>
      </w:pPr>
      <w:r w:rsidRPr="008C6F06">
        <w:rPr>
          <w:rFonts w:ascii="Times New Roman" w:hAnsi="Times New Roman" w:cs="Times New Roman"/>
          <w:color w:val="000000"/>
          <w:sz w:val="24"/>
          <w:szCs w:val="24"/>
        </w:rPr>
        <w:t xml:space="preserve">a. Functional </w:t>
      </w:r>
    </w:p>
    <w:p w14:paraId="4EFF2741" w14:textId="77777777" w:rsidR="00E3286D" w:rsidRPr="008C6F06" w:rsidRDefault="00E3286D" w:rsidP="008C6F06">
      <w:pPr>
        <w:pStyle w:val="Default"/>
        <w:spacing w:line="360" w:lineRule="auto"/>
        <w:jc w:val="both"/>
      </w:pPr>
      <w:r w:rsidRPr="008C6F06">
        <w:t xml:space="preserve">b. Non-functional Space maintainer with extension </w:t>
      </w:r>
    </w:p>
    <w:p w14:paraId="2D91BD22" w14:textId="77777777" w:rsidR="00E3286D" w:rsidRPr="008C6F06" w:rsidRDefault="00E3286D" w:rsidP="008C6F06">
      <w:pPr>
        <w:autoSpaceDE w:val="0"/>
        <w:autoSpaceDN w:val="0"/>
        <w:adjustRightInd w:val="0"/>
        <w:spacing w:after="0" w:line="360" w:lineRule="auto"/>
        <w:jc w:val="both"/>
        <w:rPr>
          <w:rFonts w:ascii="Times New Roman" w:hAnsi="Times New Roman" w:cs="Times New Roman"/>
          <w:color w:val="000000"/>
          <w:sz w:val="24"/>
          <w:szCs w:val="24"/>
        </w:rPr>
      </w:pPr>
      <w:r w:rsidRPr="008C6F06">
        <w:rPr>
          <w:rFonts w:ascii="Times New Roman" w:hAnsi="Times New Roman" w:cs="Times New Roman"/>
          <w:color w:val="000000"/>
          <w:sz w:val="24"/>
          <w:szCs w:val="24"/>
        </w:rPr>
        <w:t xml:space="preserve">d. Fixed lingual arch </w:t>
      </w:r>
    </w:p>
    <w:p w14:paraId="4B1196FF" w14:textId="77777777" w:rsidR="00E3286D" w:rsidRPr="008C6F06" w:rsidRDefault="00E3286D" w:rsidP="008C6F06">
      <w:pPr>
        <w:autoSpaceDE w:val="0"/>
        <w:autoSpaceDN w:val="0"/>
        <w:adjustRightInd w:val="0"/>
        <w:spacing w:after="0" w:line="360" w:lineRule="auto"/>
        <w:jc w:val="both"/>
        <w:rPr>
          <w:rFonts w:ascii="Times New Roman" w:hAnsi="Times New Roman" w:cs="Times New Roman"/>
          <w:color w:val="000000"/>
          <w:sz w:val="24"/>
          <w:szCs w:val="24"/>
        </w:rPr>
      </w:pPr>
      <w:r w:rsidRPr="008C6F06">
        <w:rPr>
          <w:rFonts w:ascii="Times New Roman" w:hAnsi="Times New Roman" w:cs="Times New Roman"/>
          <w:color w:val="000000"/>
          <w:sz w:val="24"/>
          <w:szCs w:val="24"/>
        </w:rPr>
        <w:t xml:space="preserve">e. Semi-fixed lingual arch </w:t>
      </w:r>
    </w:p>
    <w:p w14:paraId="7CDA7FB6" w14:textId="77777777" w:rsidR="00E3286D" w:rsidRPr="008C6F06" w:rsidRDefault="00E3286D" w:rsidP="008C6F06">
      <w:pPr>
        <w:spacing w:line="360" w:lineRule="auto"/>
        <w:jc w:val="both"/>
        <w:rPr>
          <w:rFonts w:ascii="Times New Roman" w:hAnsi="Times New Roman" w:cs="Times New Roman"/>
          <w:color w:val="000000"/>
          <w:sz w:val="24"/>
          <w:szCs w:val="24"/>
        </w:rPr>
      </w:pPr>
      <w:r w:rsidRPr="008C6F06">
        <w:rPr>
          <w:rFonts w:ascii="Times New Roman" w:hAnsi="Times New Roman" w:cs="Times New Roman"/>
          <w:color w:val="000000"/>
          <w:sz w:val="24"/>
          <w:szCs w:val="24"/>
        </w:rPr>
        <w:t>2. Removable space maintainers</w:t>
      </w:r>
    </w:p>
    <w:p w14:paraId="4E2A23C0" w14:textId="77777777" w:rsidR="00686E46" w:rsidRPr="008C6F06" w:rsidRDefault="00686E46" w:rsidP="008C6F06">
      <w:pPr>
        <w:spacing w:line="360" w:lineRule="auto"/>
        <w:jc w:val="both"/>
        <w:rPr>
          <w:rFonts w:ascii="Times New Roman" w:hAnsi="Times New Roman" w:cs="Times New Roman"/>
          <w:color w:val="000000"/>
          <w:sz w:val="24"/>
          <w:szCs w:val="24"/>
        </w:rPr>
      </w:pPr>
    </w:p>
    <w:p w14:paraId="3CF90313" w14:textId="2FF8B3A5" w:rsidR="00464D39" w:rsidRPr="008C6F06" w:rsidRDefault="001F06B2" w:rsidP="008C6F06">
      <w:pPr>
        <w:autoSpaceDE w:val="0"/>
        <w:autoSpaceDN w:val="0"/>
        <w:adjustRightInd w:val="0"/>
        <w:spacing w:after="0" w:line="360" w:lineRule="auto"/>
        <w:rPr>
          <w:rFonts w:ascii="Times New Roman" w:hAnsi="Times New Roman" w:cs="Times New Roman"/>
          <w:b/>
          <w:bCs/>
          <w:sz w:val="24"/>
          <w:szCs w:val="24"/>
          <w:u w:val="single"/>
        </w:rPr>
      </w:pPr>
      <w:r w:rsidRPr="008C6F06">
        <w:rPr>
          <w:rFonts w:ascii="Times New Roman" w:hAnsi="Times New Roman" w:cs="Times New Roman"/>
          <w:b/>
          <w:bCs/>
          <w:sz w:val="24"/>
          <w:szCs w:val="24"/>
          <w:u w:val="single"/>
        </w:rPr>
        <w:t>Digital</w:t>
      </w:r>
      <w:r w:rsidR="007B1DAB" w:rsidRPr="008C6F06">
        <w:rPr>
          <w:rFonts w:ascii="Times New Roman" w:hAnsi="Times New Roman" w:cs="Times New Roman"/>
          <w:b/>
          <w:bCs/>
          <w:sz w:val="24"/>
          <w:szCs w:val="24"/>
          <w:u w:val="single"/>
        </w:rPr>
        <w:t xml:space="preserve"> space maintainers:</w:t>
      </w:r>
    </w:p>
    <w:p w14:paraId="01548156" w14:textId="77777777" w:rsidR="001735D3" w:rsidRPr="008C6F06" w:rsidRDefault="001735D3" w:rsidP="008C6F06">
      <w:pPr>
        <w:autoSpaceDE w:val="0"/>
        <w:autoSpaceDN w:val="0"/>
        <w:adjustRightInd w:val="0"/>
        <w:spacing w:after="0" w:line="360" w:lineRule="auto"/>
        <w:rPr>
          <w:rFonts w:ascii="Times New Roman" w:hAnsi="Times New Roman" w:cs="Times New Roman"/>
          <w:b/>
          <w:bCs/>
          <w:sz w:val="24"/>
          <w:szCs w:val="24"/>
          <w:u w:val="single"/>
        </w:rPr>
      </w:pPr>
    </w:p>
    <w:p w14:paraId="6F1736F4" w14:textId="57938AD1" w:rsidR="001735D3" w:rsidRPr="008C6F06" w:rsidRDefault="001735D3" w:rsidP="008C6F06">
      <w:pPr>
        <w:autoSpaceDE w:val="0"/>
        <w:autoSpaceDN w:val="0"/>
        <w:adjustRightInd w:val="0"/>
        <w:spacing w:after="0" w:line="360" w:lineRule="auto"/>
        <w:jc w:val="both"/>
        <w:rPr>
          <w:rFonts w:ascii="Times New Roman" w:hAnsi="Times New Roman" w:cs="Times New Roman"/>
          <w:color w:val="212121"/>
          <w:sz w:val="24"/>
          <w:szCs w:val="24"/>
          <w:shd w:val="clear" w:color="auto" w:fill="FFFFFF"/>
          <w:vertAlign w:val="superscript"/>
        </w:rPr>
      </w:pPr>
      <w:r w:rsidRPr="008C6F06">
        <w:rPr>
          <w:rFonts w:ascii="Times New Roman" w:hAnsi="Times New Roman" w:cs="Times New Roman"/>
          <w:color w:val="212121"/>
          <w:sz w:val="24"/>
          <w:szCs w:val="24"/>
          <w:shd w:val="clear" w:color="auto" w:fill="FFFFFF"/>
        </w:rPr>
        <w:t>Space maintainers that use CAD-CAM or 3D print technology with modern and biocompatible materials are called “Digital Space Maintainers”. </w:t>
      </w:r>
      <w:r w:rsidR="001F12E8" w:rsidRPr="008C6F06">
        <w:rPr>
          <w:rFonts w:ascii="Times New Roman" w:hAnsi="Times New Roman" w:cs="Times New Roman"/>
          <w:sz w:val="24"/>
          <w:szCs w:val="24"/>
        </w:rPr>
        <w:t>Digital impressions have</w:t>
      </w:r>
      <w:r w:rsidR="00656354" w:rsidRPr="008C6F06">
        <w:rPr>
          <w:rFonts w:ascii="Times New Roman" w:hAnsi="Times New Roman" w:cs="Times New Roman"/>
          <w:sz w:val="24"/>
          <w:szCs w:val="24"/>
        </w:rPr>
        <w:t xml:space="preserve"> </w:t>
      </w:r>
      <w:r w:rsidR="001F12E8" w:rsidRPr="008C6F06">
        <w:rPr>
          <w:rFonts w:ascii="Times New Roman" w:hAnsi="Times New Roman" w:cs="Times New Roman"/>
          <w:sz w:val="24"/>
          <w:szCs w:val="24"/>
        </w:rPr>
        <w:t>increase</w:t>
      </w:r>
      <w:r w:rsidR="00656354" w:rsidRPr="008C6F06">
        <w:rPr>
          <w:rFonts w:ascii="Times New Roman" w:hAnsi="Times New Roman" w:cs="Times New Roman"/>
          <w:sz w:val="24"/>
          <w:szCs w:val="24"/>
        </w:rPr>
        <w:t>d</w:t>
      </w:r>
      <w:r w:rsidR="001F12E8" w:rsidRPr="008C6F06">
        <w:rPr>
          <w:rFonts w:ascii="Times New Roman" w:hAnsi="Times New Roman" w:cs="Times New Roman"/>
          <w:sz w:val="24"/>
          <w:szCs w:val="24"/>
        </w:rPr>
        <w:t xml:space="preserve"> efficiency, more comfortable for the patient, and reduce long-term costs of the procedure. Digital impressions have been used routinely in other areas of dentistry, and expanding their use </w:t>
      </w:r>
      <w:r w:rsidR="00656354" w:rsidRPr="008C6F06">
        <w:rPr>
          <w:rFonts w:ascii="Times New Roman" w:hAnsi="Times New Roman" w:cs="Times New Roman"/>
          <w:sz w:val="24"/>
          <w:szCs w:val="24"/>
        </w:rPr>
        <w:t>in P</w:t>
      </w:r>
      <w:r w:rsidR="001F12E8" w:rsidRPr="008C6F06">
        <w:rPr>
          <w:rFonts w:ascii="Times New Roman" w:hAnsi="Times New Roman" w:cs="Times New Roman"/>
          <w:sz w:val="24"/>
          <w:szCs w:val="24"/>
        </w:rPr>
        <w:t xml:space="preserve">ediatric </w:t>
      </w:r>
      <w:r w:rsidR="00656354" w:rsidRPr="008C6F06">
        <w:rPr>
          <w:rFonts w:ascii="Times New Roman" w:hAnsi="Times New Roman" w:cs="Times New Roman"/>
          <w:sz w:val="24"/>
          <w:szCs w:val="24"/>
        </w:rPr>
        <w:t>D</w:t>
      </w:r>
      <w:r w:rsidR="001F12E8" w:rsidRPr="008C6F06">
        <w:rPr>
          <w:rFonts w:ascii="Times New Roman" w:hAnsi="Times New Roman" w:cs="Times New Roman"/>
          <w:sz w:val="24"/>
          <w:szCs w:val="24"/>
        </w:rPr>
        <w:t xml:space="preserve">entistry could be beneficial for both patient and </w:t>
      </w:r>
      <w:r w:rsidR="00656354" w:rsidRPr="008C6F06">
        <w:rPr>
          <w:rFonts w:ascii="Times New Roman" w:hAnsi="Times New Roman" w:cs="Times New Roman"/>
          <w:sz w:val="24"/>
          <w:szCs w:val="24"/>
        </w:rPr>
        <w:t>Dentist</w:t>
      </w:r>
      <w:r w:rsidR="001F12E8" w:rsidRPr="008C6F06">
        <w:rPr>
          <w:rFonts w:ascii="Times New Roman" w:hAnsi="Times New Roman" w:cs="Times New Roman"/>
          <w:sz w:val="24"/>
          <w:szCs w:val="24"/>
        </w:rPr>
        <w:t>. Intraoral scans can also be performed by auxiliary team members if state laws allow, freeing clinicians for other tasks. For dental offices in geographical areas that do not have dental laboratories nearby, digital impression can be quickly transferred to a laboratory anywhere in the country, which reduces cost, limits damage of impressions/models because of shipping and handling, and reduces turnaround time for the case.</w:t>
      </w:r>
      <w:r w:rsidR="007C18AD" w:rsidRPr="008C6F06">
        <w:rPr>
          <w:rFonts w:ascii="Times New Roman" w:hAnsi="Times New Roman" w:cs="Times New Roman"/>
          <w:sz w:val="24"/>
          <w:szCs w:val="24"/>
          <w:vertAlign w:val="superscript"/>
        </w:rPr>
        <w:t>24</w:t>
      </w:r>
    </w:p>
    <w:p w14:paraId="21EC8924" w14:textId="77777777" w:rsidR="001735D3" w:rsidRPr="008C6F06" w:rsidRDefault="001735D3" w:rsidP="008C6F06">
      <w:pPr>
        <w:autoSpaceDE w:val="0"/>
        <w:autoSpaceDN w:val="0"/>
        <w:adjustRightInd w:val="0"/>
        <w:spacing w:after="0" w:line="360" w:lineRule="auto"/>
        <w:rPr>
          <w:rFonts w:ascii="Times New Roman" w:hAnsi="Times New Roman" w:cs="Times New Roman"/>
          <w:color w:val="212121"/>
          <w:sz w:val="24"/>
          <w:szCs w:val="24"/>
          <w:shd w:val="clear" w:color="auto" w:fill="FFFFFF"/>
        </w:rPr>
      </w:pPr>
    </w:p>
    <w:p w14:paraId="1B8E9D59" w14:textId="12F4CC90" w:rsidR="001735D3" w:rsidRPr="008C6F06" w:rsidRDefault="001735D3" w:rsidP="008C6F06">
      <w:pPr>
        <w:autoSpaceDE w:val="0"/>
        <w:autoSpaceDN w:val="0"/>
        <w:adjustRightInd w:val="0"/>
        <w:spacing w:after="0" w:line="360" w:lineRule="auto"/>
        <w:rPr>
          <w:rFonts w:ascii="Times New Roman" w:hAnsi="Times New Roman" w:cs="Times New Roman"/>
          <w:b/>
          <w:bCs/>
          <w:color w:val="212121"/>
          <w:sz w:val="24"/>
          <w:szCs w:val="24"/>
          <w:u w:val="single"/>
          <w:shd w:val="clear" w:color="auto" w:fill="FFFFFF"/>
        </w:rPr>
      </w:pPr>
      <w:r w:rsidRPr="008C6F06">
        <w:rPr>
          <w:rFonts w:ascii="Times New Roman" w:hAnsi="Times New Roman" w:cs="Times New Roman"/>
          <w:b/>
          <w:bCs/>
          <w:color w:val="212121"/>
          <w:sz w:val="24"/>
          <w:szCs w:val="24"/>
          <w:u w:val="single"/>
          <w:shd w:val="clear" w:color="auto" w:fill="FFFFFF"/>
        </w:rPr>
        <w:t xml:space="preserve">Materials used for fabrication of digital space maintainers </w:t>
      </w:r>
    </w:p>
    <w:p w14:paraId="754BECBE" w14:textId="77777777" w:rsidR="007C18AD" w:rsidRPr="008C6F06" w:rsidRDefault="007C18AD" w:rsidP="008C6F06">
      <w:pPr>
        <w:autoSpaceDE w:val="0"/>
        <w:autoSpaceDN w:val="0"/>
        <w:adjustRightInd w:val="0"/>
        <w:spacing w:after="0" w:line="360" w:lineRule="auto"/>
        <w:rPr>
          <w:rFonts w:ascii="Times New Roman" w:hAnsi="Times New Roman" w:cs="Times New Roman"/>
          <w:b/>
          <w:bCs/>
          <w:sz w:val="24"/>
          <w:szCs w:val="24"/>
          <w:u w:val="single"/>
        </w:rPr>
      </w:pPr>
    </w:p>
    <w:p w14:paraId="3855AD14" w14:textId="77777777" w:rsidR="00E3286D" w:rsidRPr="008C6F06" w:rsidRDefault="00317DCF" w:rsidP="008C6F06">
      <w:pPr>
        <w:pStyle w:val="ListParagraph"/>
        <w:numPr>
          <w:ilvl w:val="0"/>
          <w:numId w:val="23"/>
        </w:numPr>
        <w:shd w:val="clear" w:color="auto" w:fill="FFFFFF"/>
        <w:spacing w:after="0" w:line="360" w:lineRule="auto"/>
        <w:jc w:val="both"/>
        <w:outlineLvl w:val="3"/>
        <w:rPr>
          <w:rFonts w:ascii="Times New Roman" w:eastAsia="Times New Roman" w:hAnsi="Times New Roman" w:cs="Times New Roman"/>
          <w:b/>
          <w:bCs/>
          <w:sz w:val="24"/>
          <w:szCs w:val="24"/>
          <w:lang w:eastAsia="en-IN"/>
        </w:rPr>
      </w:pPr>
      <w:r w:rsidRPr="008C6F06">
        <w:rPr>
          <w:rFonts w:ascii="Times New Roman" w:eastAsia="Times New Roman" w:hAnsi="Times New Roman" w:cs="Times New Roman"/>
          <w:b/>
          <w:bCs/>
          <w:spacing w:val="-2"/>
          <w:sz w:val="24"/>
          <w:szCs w:val="24"/>
          <w:lang w:eastAsia="en-IN"/>
        </w:rPr>
        <w:t>PEEK Polymer </w:t>
      </w:r>
    </w:p>
    <w:p w14:paraId="4B413C04" w14:textId="27C02967" w:rsidR="00317DCF" w:rsidRPr="008C6F06" w:rsidRDefault="0046553D" w:rsidP="008C6F06">
      <w:pPr>
        <w:shd w:val="clear" w:color="auto" w:fill="FFFFFF"/>
        <w:spacing w:after="0" w:line="360" w:lineRule="auto"/>
        <w:jc w:val="both"/>
        <w:outlineLvl w:val="3"/>
        <w:rPr>
          <w:rFonts w:ascii="Times New Roman" w:eastAsia="Times New Roman" w:hAnsi="Times New Roman" w:cs="Times New Roman"/>
          <w:color w:val="212121"/>
          <w:sz w:val="24"/>
          <w:szCs w:val="24"/>
          <w:lang w:eastAsia="en-IN"/>
        </w:rPr>
      </w:pPr>
      <w:r w:rsidRPr="008C6F06">
        <w:rPr>
          <w:rFonts w:ascii="Times New Roman" w:eastAsia="Times New Roman" w:hAnsi="Times New Roman" w:cs="Times New Roman"/>
          <w:color w:val="212121"/>
          <w:sz w:val="24"/>
          <w:szCs w:val="24"/>
          <w:lang w:eastAsia="en-IN"/>
        </w:rPr>
        <w:t xml:space="preserve">         </w:t>
      </w:r>
      <w:proofErr w:type="spellStart"/>
      <w:r w:rsidR="007B1DAB" w:rsidRPr="008C6F06">
        <w:rPr>
          <w:rFonts w:ascii="Times New Roman" w:eastAsia="Times New Roman" w:hAnsi="Times New Roman" w:cs="Times New Roman"/>
          <w:color w:val="212121"/>
          <w:sz w:val="24"/>
          <w:szCs w:val="24"/>
          <w:lang w:eastAsia="en-IN"/>
        </w:rPr>
        <w:t>P</w:t>
      </w:r>
      <w:r w:rsidR="00317DCF" w:rsidRPr="008C6F06">
        <w:rPr>
          <w:rFonts w:ascii="Times New Roman" w:eastAsia="Times New Roman" w:hAnsi="Times New Roman" w:cs="Times New Roman"/>
          <w:color w:val="212121"/>
          <w:sz w:val="24"/>
          <w:szCs w:val="24"/>
          <w:lang w:eastAsia="en-IN"/>
        </w:rPr>
        <w:t>olyetheretherketone</w:t>
      </w:r>
      <w:proofErr w:type="spellEnd"/>
      <w:r w:rsidR="00317DCF" w:rsidRPr="008C6F06">
        <w:rPr>
          <w:rFonts w:ascii="Times New Roman" w:eastAsia="Times New Roman" w:hAnsi="Times New Roman" w:cs="Times New Roman"/>
          <w:color w:val="212121"/>
          <w:sz w:val="24"/>
          <w:szCs w:val="24"/>
          <w:lang w:eastAsia="en-IN"/>
        </w:rPr>
        <w:t xml:space="preserve"> have a unique mix of strong mechanical properties and are rigid, opaque, and biocompatible. Chemical resistance, high-temperature stability, dimensional stability, and a wide range of processing possibilities are all provided by the material.</w:t>
      </w:r>
      <w:r w:rsidR="007B1DAB" w:rsidRPr="008C6F06">
        <w:rPr>
          <w:rFonts w:ascii="Times New Roman" w:eastAsia="Times New Roman" w:hAnsi="Times New Roman" w:cs="Times New Roman"/>
          <w:color w:val="212121"/>
          <w:sz w:val="24"/>
          <w:szCs w:val="24"/>
          <w:lang w:eastAsia="en-IN"/>
        </w:rPr>
        <w:t xml:space="preserve"> </w:t>
      </w:r>
      <w:r w:rsidR="00317DCF" w:rsidRPr="008C6F06">
        <w:rPr>
          <w:rFonts w:ascii="Times New Roman" w:hAnsi="Times New Roman" w:cs="Times New Roman"/>
          <w:color w:val="212121"/>
          <w:sz w:val="24"/>
          <w:szCs w:val="24"/>
          <w:shd w:val="clear" w:color="auto" w:fill="FFFFFF"/>
        </w:rPr>
        <w:t xml:space="preserve">Patients </w:t>
      </w:r>
      <w:r w:rsidR="00317DCF" w:rsidRPr="008C6F06">
        <w:rPr>
          <w:rFonts w:ascii="Times New Roman" w:hAnsi="Times New Roman" w:cs="Times New Roman"/>
          <w:color w:val="212121"/>
          <w:sz w:val="24"/>
          <w:szCs w:val="24"/>
          <w:shd w:val="clear" w:color="auto" w:fill="FFFFFF"/>
        </w:rPr>
        <w:lastRenderedPageBreak/>
        <w:t xml:space="preserve">allergic to metals or dislike the metallic taste or weight can use </w:t>
      </w:r>
      <w:r w:rsidR="007B1DAB" w:rsidRPr="008C6F06">
        <w:rPr>
          <w:rFonts w:ascii="Times New Roman" w:hAnsi="Times New Roman" w:cs="Times New Roman"/>
          <w:color w:val="212121"/>
          <w:sz w:val="24"/>
          <w:szCs w:val="24"/>
          <w:shd w:val="clear" w:color="auto" w:fill="FFFFFF"/>
        </w:rPr>
        <w:t xml:space="preserve">PEEK </w:t>
      </w:r>
      <w:r w:rsidR="00317DCF" w:rsidRPr="008C6F06">
        <w:rPr>
          <w:rFonts w:ascii="Times New Roman" w:hAnsi="Times New Roman" w:cs="Times New Roman"/>
          <w:color w:val="212121"/>
          <w:sz w:val="24"/>
          <w:szCs w:val="24"/>
          <w:shd w:val="clear" w:color="auto" w:fill="FFFFFF"/>
        </w:rPr>
        <w:t>because it has a natural tooth-colo</w:t>
      </w:r>
      <w:r w:rsidR="00EB67C0" w:rsidRPr="008C6F06">
        <w:rPr>
          <w:rFonts w:ascii="Times New Roman" w:hAnsi="Times New Roman" w:cs="Times New Roman"/>
          <w:color w:val="212121"/>
          <w:sz w:val="24"/>
          <w:szCs w:val="24"/>
          <w:shd w:val="clear" w:color="auto" w:fill="FFFFFF"/>
        </w:rPr>
        <w:t>u</w:t>
      </w:r>
      <w:r w:rsidR="00317DCF" w:rsidRPr="008C6F06">
        <w:rPr>
          <w:rFonts w:ascii="Times New Roman" w:hAnsi="Times New Roman" w:cs="Times New Roman"/>
          <w:color w:val="212121"/>
          <w:sz w:val="24"/>
          <w:szCs w:val="24"/>
          <w:shd w:val="clear" w:color="auto" w:fill="FFFFFF"/>
        </w:rPr>
        <w:t>red appearance.</w:t>
      </w:r>
    </w:p>
    <w:p w14:paraId="0F5D566B" w14:textId="4B0F6186" w:rsidR="00317DCF" w:rsidRPr="008C6F06" w:rsidRDefault="0046553D" w:rsidP="008C6F06">
      <w:pPr>
        <w:autoSpaceDE w:val="0"/>
        <w:autoSpaceDN w:val="0"/>
        <w:adjustRightInd w:val="0"/>
        <w:spacing w:after="0" w:line="360" w:lineRule="auto"/>
        <w:jc w:val="both"/>
        <w:rPr>
          <w:rFonts w:ascii="Times New Roman" w:hAnsi="Times New Roman" w:cs="Times New Roman"/>
          <w:color w:val="212121"/>
          <w:sz w:val="24"/>
          <w:szCs w:val="24"/>
          <w:shd w:val="clear" w:color="auto" w:fill="FFFFFF"/>
        </w:rPr>
      </w:pPr>
      <w:r w:rsidRPr="008C6F06">
        <w:rPr>
          <w:rFonts w:ascii="Times New Roman" w:hAnsi="Times New Roman" w:cs="Times New Roman"/>
          <w:color w:val="212121"/>
          <w:sz w:val="24"/>
          <w:szCs w:val="24"/>
          <w:shd w:val="clear" w:color="auto" w:fill="FFFFFF"/>
        </w:rPr>
        <w:t xml:space="preserve">         </w:t>
      </w:r>
      <w:r w:rsidR="007332A3" w:rsidRPr="008C6F06">
        <w:rPr>
          <w:rFonts w:ascii="Times New Roman" w:hAnsi="Times New Roman" w:cs="Times New Roman"/>
          <w:color w:val="212121"/>
          <w:sz w:val="24"/>
          <w:szCs w:val="24"/>
          <w:shd w:val="clear" w:color="auto" w:fill="FFFFFF"/>
        </w:rPr>
        <w:t xml:space="preserve">According to a 2015 study, </w:t>
      </w:r>
      <w:r w:rsidR="00971AF2" w:rsidRPr="008C6F06">
        <w:rPr>
          <w:rFonts w:ascii="Times New Roman" w:hAnsi="Times New Roman" w:cs="Times New Roman"/>
          <w:color w:val="212121"/>
          <w:sz w:val="24"/>
          <w:szCs w:val="24"/>
          <w:shd w:val="clear" w:color="auto" w:fill="FFFFFF"/>
        </w:rPr>
        <w:t>P</w:t>
      </w:r>
      <w:r w:rsidR="00317DCF" w:rsidRPr="008C6F06">
        <w:rPr>
          <w:rFonts w:ascii="Times New Roman" w:hAnsi="Times New Roman" w:cs="Times New Roman"/>
          <w:color w:val="212121"/>
          <w:sz w:val="24"/>
          <w:szCs w:val="24"/>
          <w:shd w:val="clear" w:color="auto" w:fill="FFFFFF"/>
        </w:rPr>
        <w:t xml:space="preserve">EEK </w:t>
      </w:r>
      <w:r w:rsidR="002F1F86" w:rsidRPr="008C6F06">
        <w:rPr>
          <w:rFonts w:ascii="Times New Roman" w:hAnsi="Times New Roman" w:cs="Times New Roman"/>
          <w:color w:val="212121"/>
          <w:sz w:val="24"/>
          <w:szCs w:val="24"/>
          <w:shd w:val="clear" w:color="auto" w:fill="FFFFFF"/>
        </w:rPr>
        <w:t xml:space="preserve">has many </w:t>
      </w:r>
      <w:r w:rsidR="007332A3" w:rsidRPr="008C6F06">
        <w:rPr>
          <w:rFonts w:ascii="Times New Roman" w:hAnsi="Times New Roman" w:cs="Times New Roman"/>
          <w:color w:val="212121"/>
          <w:sz w:val="24"/>
          <w:szCs w:val="24"/>
          <w:shd w:val="clear" w:color="auto" w:fill="FFFFFF"/>
        </w:rPr>
        <w:t>advantages</w:t>
      </w:r>
      <w:r w:rsidR="00317DCF" w:rsidRPr="008C6F06">
        <w:rPr>
          <w:rFonts w:ascii="Times New Roman" w:hAnsi="Times New Roman" w:cs="Times New Roman"/>
          <w:color w:val="212121"/>
          <w:sz w:val="24"/>
          <w:szCs w:val="24"/>
          <w:shd w:val="clear" w:color="auto" w:fill="FFFFFF"/>
        </w:rPr>
        <w:t xml:space="preserve"> in orthodontics</w:t>
      </w:r>
      <w:r w:rsidR="007332A3" w:rsidRPr="008C6F06">
        <w:rPr>
          <w:rFonts w:ascii="Times New Roman" w:hAnsi="Times New Roman" w:cs="Times New Roman"/>
          <w:color w:val="212121"/>
          <w:sz w:val="24"/>
          <w:szCs w:val="24"/>
          <w:shd w:val="clear" w:color="auto" w:fill="FFFFFF"/>
        </w:rPr>
        <w:t>.</w:t>
      </w:r>
      <w:r w:rsidR="00317DCF" w:rsidRPr="008C6F06">
        <w:rPr>
          <w:rFonts w:ascii="Times New Roman" w:hAnsi="Times New Roman" w:cs="Times New Roman"/>
          <w:color w:val="212121"/>
          <w:sz w:val="24"/>
          <w:szCs w:val="24"/>
          <w:shd w:val="clear" w:color="auto" w:fill="FFFFFF"/>
        </w:rPr>
        <w:t xml:space="preserve"> making it a potential </w:t>
      </w:r>
      <w:r w:rsidR="002F1F86" w:rsidRPr="008C6F06">
        <w:rPr>
          <w:rFonts w:ascii="Times New Roman" w:hAnsi="Times New Roman" w:cs="Times New Roman"/>
          <w:color w:val="212121"/>
          <w:sz w:val="24"/>
          <w:szCs w:val="24"/>
          <w:shd w:val="clear" w:color="auto" w:fill="FFFFFF"/>
        </w:rPr>
        <w:t xml:space="preserve">material </w:t>
      </w:r>
      <w:r w:rsidR="00317DCF" w:rsidRPr="008C6F06">
        <w:rPr>
          <w:rFonts w:ascii="Times New Roman" w:hAnsi="Times New Roman" w:cs="Times New Roman"/>
          <w:color w:val="212121"/>
          <w:sz w:val="24"/>
          <w:szCs w:val="24"/>
          <w:shd w:val="clear" w:color="auto" w:fill="FFFFFF"/>
        </w:rPr>
        <w:t xml:space="preserve">for usage as an </w:t>
      </w:r>
      <w:proofErr w:type="spellStart"/>
      <w:r w:rsidR="00317DCF" w:rsidRPr="008C6F06">
        <w:rPr>
          <w:rFonts w:ascii="Times New Roman" w:hAnsi="Times New Roman" w:cs="Times New Roman"/>
          <w:color w:val="212121"/>
          <w:sz w:val="24"/>
          <w:szCs w:val="24"/>
          <w:shd w:val="clear" w:color="auto" w:fill="FFFFFF"/>
        </w:rPr>
        <w:t>esthetically</w:t>
      </w:r>
      <w:proofErr w:type="spellEnd"/>
      <w:r w:rsidR="00317DCF" w:rsidRPr="008C6F06">
        <w:rPr>
          <w:rFonts w:ascii="Times New Roman" w:hAnsi="Times New Roman" w:cs="Times New Roman"/>
          <w:color w:val="212121"/>
          <w:sz w:val="24"/>
          <w:szCs w:val="24"/>
          <w:shd w:val="clear" w:color="auto" w:fill="FFFFFF"/>
        </w:rPr>
        <w:t xml:space="preserve"> pleasing metal-free orthodontic wire.</w:t>
      </w:r>
      <w:r w:rsidR="007C18AD" w:rsidRPr="008C6F06">
        <w:rPr>
          <w:rFonts w:ascii="Times New Roman" w:hAnsi="Times New Roman" w:cs="Times New Roman"/>
          <w:color w:val="212121"/>
          <w:sz w:val="24"/>
          <w:szCs w:val="24"/>
          <w:shd w:val="clear" w:color="auto" w:fill="FFFFFF"/>
          <w:vertAlign w:val="superscript"/>
        </w:rPr>
        <w:t>25</w:t>
      </w:r>
      <w:r w:rsidR="00317DCF" w:rsidRPr="008C6F06">
        <w:rPr>
          <w:rFonts w:ascii="Times New Roman" w:hAnsi="Times New Roman" w:cs="Times New Roman"/>
          <w:color w:val="212121"/>
          <w:sz w:val="24"/>
          <w:szCs w:val="24"/>
          <w:shd w:val="clear" w:color="auto" w:fill="FFFFFF"/>
        </w:rPr>
        <w:t xml:space="preserve"> The framework and prosthetic teeth can be developed in the same design module for detachable, functional varieties of </w:t>
      </w:r>
      <w:r w:rsidR="002F1F86" w:rsidRPr="008C6F06">
        <w:rPr>
          <w:rFonts w:ascii="Times New Roman" w:hAnsi="Times New Roman" w:cs="Times New Roman"/>
          <w:color w:val="212121"/>
          <w:sz w:val="24"/>
          <w:szCs w:val="24"/>
          <w:shd w:val="clear" w:color="auto" w:fill="FFFFFF"/>
        </w:rPr>
        <w:t>space maintainers</w:t>
      </w:r>
      <w:r w:rsidR="00317DCF" w:rsidRPr="008C6F06">
        <w:rPr>
          <w:rFonts w:ascii="Times New Roman" w:hAnsi="Times New Roman" w:cs="Times New Roman"/>
          <w:color w:val="212121"/>
          <w:sz w:val="24"/>
          <w:szCs w:val="24"/>
          <w:shd w:val="clear" w:color="auto" w:fill="FFFFFF"/>
        </w:rPr>
        <w:t xml:space="preserve"> releasing a fully integrated design. As a result, this technique is preferable to others that use self-curing resin and artificial teeth.</w:t>
      </w:r>
    </w:p>
    <w:p w14:paraId="19E28242" w14:textId="6A1D2A63" w:rsidR="005552DF" w:rsidRPr="008C6F06" w:rsidRDefault="001F06B2" w:rsidP="008C6F06">
      <w:pPr>
        <w:autoSpaceDE w:val="0"/>
        <w:autoSpaceDN w:val="0"/>
        <w:adjustRightInd w:val="0"/>
        <w:spacing w:after="0" w:line="360" w:lineRule="auto"/>
        <w:jc w:val="both"/>
        <w:rPr>
          <w:rFonts w:ascii="Times New Roman" w:hAnsi="Times New Roman" w:cs="Times New Roman"/>
          <w:color w:val="212121"/>
          <w:sz w:val="24"/>
          <w:szCs w:val="24"/>
          <w:shd w:val="clear" w:color="auto" w:fill="FFFFFF"/>
        </w:rPr>
      </w:pPr>
      <w:r w:rsidRPr="008C6F06">
        <w:rPr>
          <w:rFonts w:ascii="Times New Roman" w:hAnsi="Times New Roman" w:cs="Times New Roman"/>
          <w:color w:val="212121"/>
          <w:sz w:val="24"/>
          <w:szCs w:val="24"/>
          <w:shd w:val="clear" w:color="auto" w:fill="FFFFFF"/>
        </w:rPr>
        <w:t xml:space="preserve">   </w:t>
      </w:r>
      <w:r w:rsidR="0046553D" w:rsidRPr="008C6F06">
        <w:rPr>
          <w:rFonts w:ascii="Times New Roman" w:hAnsi="Times New Roman" w:cs="Times New Roman"/>
          <w:color w:val="212121"/>
          <w:sz w:val="24"/>
          <w:szCs w:val="24"/>
          <w:shd w:val="clear" w:color="auto" w:fill="FFFFFF"/>
        </w:rPr>
        <w:t xml:space="preserve">     </w:t>
      </w:r>
      <w:r w:rsidR="007779C9" w:rsidRPr="008C6F06">
        <w:rPr>
          <w:rFonts w:ascii="Times New Roman" w:hAnsi="Times New Roman" w:cs="Times New Roman"/>
          <w:color w:val="212121"/>
          <w:sz w:val="24"/>
          <w:szCs w:val="24"/>
          <w:shd w:val="clear" w:color="auto" w:fill="FFFFFF"/>
        </w:rPr>
        <w:t xml:space="preserve">A 9- month follow-up study </w:t>
      </w:r>
      <w:r w:rsidR="000A32BB" w:rsidRPr="008C6F06">
        <w:rPr>
          <w:rFonts w:ascii="Times New Roman" w:hAnsi="Times New Roman" w:cs="Times New Roman"/>
          <w:color w:val="212121"/>
          <w:sz w:val="24"/>
          <w:szCs w:val="24"/>
          <w:shd w:val="clear" w:color="auto" w:fill="FFFFFF"/>
        </w:rPr>
        <w:t xml:space="preserve">using PEEK polymer was done </w:t>
      </w:r>
      <w:r w:rsidR="007779C9" w:rsidRPr="008C6F06">
        <w:rPr>
          <w:rFonts w:ascii="Times New Roman" w:hAnsi="Times New Roman" w:cs="Times New Roman"/>
          <w:color w:val="212121"/>
          <w:sz w:val="24"/>
          <w:szCs w:val="24"/>
          <w:shd w:val="clear" w:color="auto" w:fill="FFFFFF"/>
        </w:rPr>
        <w:t xml:space="preserve">by </w:t>
      </w:r>
      <w:proofErr w:type="spellStart"/>
      <w:r w:rsidR="008A37EA" w:rsidRPr="008C6F06">
        <w:rPr>
          <w:rFonts w:ascii="Times New Roman" w:hAnsi="Times New Roman" w:cs="Times New Roman"/>
          <w:color w:val="212121"/>
          <w:sz w:val="24"/>
          <w:szCs w:val="24"/>
          <w:shd w:val="clear" w:color="auto" w:fill="FFFFFF"/>
        </w:rPr>
        <w:t>Ierardo</w:t>
      </w:r>
      <w:proofErr w:type="spellEnd"/>
      <w:r w:rsidR="008A37EA" w:rsidRPr="008C6F06">
        <w:rPr>
          <w:rFonts w:ascii="Times New Roman" w:hAnsi="Times New Roman" w:cs="Times New Roman"/>
          <w:color w:val="212121"/>
          <w:sz w:val="24"/>
          <w:szCs w:val="24"/>
          <w:shd w:val="clear" w:color="auto" w:fill="FFFFFF"/>
        </w:rPr>
        <w:t xml:space="preserve"> et al </w:t>
      </w:r>
      <w:r w:rsidR="007779C9" w:rsidRPr="008C6F06">
        <w:rPr>
          <w:rFonts w:ascii="Times New Roman" w:hAnsi="Times New Roman" w:cs="Times New Roman"/>
          <w:color w:val="212121"/>
          <w:sz w:val="24"/>
          <w:szCs w:val="24"/>
          <w:shd w:val="clear" w:color="auto" w:fill="FFFFFF"/>
        </w:rPr>
        <w:t xml:space="preserve">on three patients </w:t>
      </w:r>
      <w:r w:rsidR="005552DF" w:rsidRPr="008C6F06">
        <w:rPr>
          <w:rFonts w:ascii="Times New Roman" w:hAnsi="Times New Roman" w:cs="Times New Roman"/>
          <w:color w:val="212121"/>
          <w:sz w:val="24"/>
          <w:szCs w:val="24"/>
          <w:shd w:val="clear" w:color="auto" w:fill="FFFFFF"/>
        </w:rPr>
        <w:t xml:space="preserve">for the production of CAD-CAM </w:t>
      </w:r>
      <w:r w:rsidR="000A32BB" w:rsidRPr="008C6F06">
        <w:rPr>
          <w:rFonts w:ascii="Times New Roman" w:hAnsi="Times New Roman" w:cs="Times New Roman"/>
          <w:color w:val="212121"/>
          <w:sz w:val="24"/>
          <w:szCs w:val="24"/>
          <w:shd w:val="clear" w:color="auto" w:fill="FFFFFF"/>
        </w:rPr>
        <w:t>s</w:t>
      </w:r>
      <w:r w:rsidR="007779C9" w:rsidRPr="008C6F06">
        <w:rPr>
          <w:rFonts w:ascii="Times New Roman" w:hAnsi="Times New Roman" w:cs="Times New Roman"/>
          <w:color w:val="212121"/>
          <w:sz w:val="24"/>
          <w:szCs w:val="24"/>
          <w:shd w:val="clear" w:color="auto" w:fill="FFFFFF"/>
        </w:rPr>
        <w:t>pace maintainer</w:t>
      </w:r>
      <w:r w:rsidR="005552DF" w:rsidRPr="008C6F06">
        <w:rPr>
          <w:rFonts w:ascii="Times New Roman" w:hAnsi="Times New Roman" w:cs="Times New Roman"/>
          <w:color w:val="212121"/>
          <w:sz w:val="24"/>
          <w:szCs w:val="24"/>
          <w:shd w:val="clear" w:color="auto" w:fill="FFFFFF"/>
        </w:rPr>
        <w:t>.</w:t>
      </w:r>
      <w:r w:rsidR="00E531C3" w:rsidRPr="008C6F06">
        <w:rPr>
          <w:rFonts w:ascii="Times New Roman" w:hAnsi="Times New Roman" w:cs="Times New Roman"/>
          <w:color w:val="212121"/>
          <w:sz w:val="24"/>
          <w:szCs w:val="24"/>
          <w:shd w:val="clear" w:color="auto" w:fill="FFFFFF"/>
          <w:vertAlign w:val="superscript"/>
        </w:rPr>
        <w:t>2</w:t>
      </w:r>
      <w:r w:rsidR="007C18AD" w:rsidRPr="008C6F06">
        <w:rPr>
          <w:rFonts w:ascii="Times New Roman" w:hAnsi="Times New Roman" w:cs="Times New Roman"/>
          <w:color w:val="212121"/>
          <w:sz w:val="24"/>
          <w:szCs w:val="24"/>
          <w:shd w:val="clear" w:color="auto" w:fill="FFFFFF"/>
          <w:vertAlign w:val="superscript"/>
        </w:rPr>
        <w:t>6</w:t>
      </w:r>
      <w:r w:rsidR="005552DF" w:rsidRPr="008C6F06">
        <w:rPr>
          <w:rFonts w:ascii="Times New Roman" w:hAnsi="Times New Roman" w:cs="Times New Roman"/>
          <w:color w:val="212121"/>
          <w:sz w:val="24"/>
          <w:szCs w:val="24"/>
          <w:shd w:val="clear" w:color="auto" w:fill="FFFFFF"/>
        </w:rPr>
        <w:t xml:space="preserve"> They </w:t>
      </w:r>
      <w:r w:rsidR="008A37EA" w:rsidRPr="008C6F06">
        <w:rPr>
          <w:rFonts w:ascii="Times New Roman" w:hAnsi="Times New Roman" w:cs="Times New Roman"/>
          <w:color w:val="212121"/>
          <w:sz w:val="24"/>
          <w:szCs w:val="24"/>
          <w:shd w:val="clear" w:color="auto" w:fill="FFFFFF"/>
        </w:rPr>
        <w:t xml:space="preserve">fabricated </w:t>
      </w:r>
      <w:r w:rsidR="005552DF" w:rsidRPr="008C6F06">
        <w:rPr>
          <w:rFonts w:ascii="Times New Roman" w:hAnsi="Times New Roman" w:cs="Times New Roman"/>
          <w:color w:val="212121"/>
          <w:sz w:val="24"/>
          <w:szCs w:val="24"/>
          <w:shd w:val="clear" w:color="auto" w:fill="FFFFFF"/>
        </w:rPr>
        <w:t>a lingual arch, a B&amp;L, and a removable plate</w:t>
      </w:r>
      <w:r w:rsidR="000A32BB" w:rsidRPr="008C6F06">
        <w:rPr>
          <w:rFonts w:ascii="Times New Roman" w:hAnsi="Times New Roman" w:cs="Times New Roman"/>
          <w:color w:val="212121"/>
          <w:sz w:val="24"/>
          <w:szCs w:val="24"/>
          <w:shd w:val="clear" w:color="auto" w:fill="FFFFFF"/>
        </w:rPr>
        <w:t xml:space="preserve"> and obtained satisfactory results</w:t>
      </w:r>
      <w:r w:rsidR="005552DF" w:rsidRPr="008C6F06">
        <w:rPr>
          <w:rFonts w:ascii="Times New Roman" w:hAnsi="Times New Roman" w:cs="Times New Roman"/>
          <w:color w:val="212121"/>
          <w:sz w:val="24"/>
          <w:szCs w:val="24"/>
          <w:shd w:val="clear" w:color="auto" w:fill="FFFFFF"/>
        </w:rPr>
        <w:t>. Digital B&amp;L SMs made of PEEK polymer were evaluated by Kun et al.</w:t>
      </w:r>
      <w:r w:rsidR="007C18AD" w:rsidRPr="008C6F06">
        <w:rPr>
          <w:rFonts w:ascii="Times New Roman" w:hAnsi="Times New Roman" w:cs="Times New Roman"/>
          <w:color w:val="212121"/>
          <w:sz w:val="24"/>
          <w:szCs w:val="24"/>
          <w:shd w:val="clear" w:color="auto" w:fill="FFFFFF"/>
          <w:vertAlign w:val="superscript"/>
        </w:rPr>
        <w:t>27</w:t>
      </w:r>
      <w:r w:rsidR="005552DF" w:rsidRPr="008C6F06">
        <w:rPr>
          <w:rFonts w:ascii="Times New Roman" w:hAnsi="Times New Roman" w:cs="Times New Roman"/>
          <w:color w:val="212121"/>
          <w:sz w:val="24"/>
          <w:szCs w:val="24"/>
          <w:shd w:val="clear" w:color="auto" w:fill="FFFFFF"/>
        </w:rPr>
        <w:t> in children with unilateral loss of either the first or second molars and were found to be 75% lighter than conventional SMs. In an </w:t>
      </w:r>
      <w:r w:rsidR="005552DF" w:rsidRPr="008C6F06">
        <w:rPr>
          <w:rStyle w:val="Emphasis"/>
          <w:rFonts w:ascii="Times New Roman" w:hAnsi="Times New Roman" w:cs="Times New Roman"/>
          <w:color w:val="212121"/>
          <w:sz w:val="24"/>
          <w:szCs w:val="24"/>
          <w:shd w:val="clear" w:color="auto" w:fill="FFFFFF"/>
        </w:rPr>
        <w:t>in</w:t>
      </w:r>
      <w:r w:rsidR="005552DF" w:rsidRPr="008C6F06">
        <w:rPr>
          <w:rStyle w:val="Emphasis"/>
          <w:rFonts w:ascii="Times New Roman" w:hAnsi="Times New Roman" w:cs="Times New Roman"/>
          <w:i w:val="0"/>
          <w:iCs w:val="0"/>
          <w:color w:val="212121"/>
          <w:sz w:val="24"/>
          <w:szCs w:val="24"/>
          <w:shd w:val="clear" w:color="auto" w:fill="FFFFFF"/>
        </w:rPr>
        <w:t xml:space="preserve"> vitro</w:t>
      </w:r>
      <w:r w:rsidR="005552DF" w:rsidRPr="008C6F06">
        <w:rPr>
          <w:rFonts w:ascii="Times New Roman" w:hAnsi="Times New Roman" w:cs="Times New Roman"/>
          <w:color w:val="212121"/>
          <w:sz w:val="24"/>
          <w:szCs w:val="24"/>
          <w:shd w:val="clear" w:color="auto" w:fill="FFFFFF"/>
        </w:rPr>
        <w:t> investigation, Guo et al.</w:t>
      </w:r>
      <w:r w:rsidR="007C18AD" w:rsidRPr="008C6F06">
        <w:rPr>
          <w:rFonts w:ascii="Times New Roman" w:hAnsi="Times New Roman" w:cs="Times New Roman"/>
          <w:color w:val="212121"/>
          <w:sz w:val="24"/>
          <w:szCs w:val="24"/>
          <w:shd w:val="clear" w:color="auto" w:fill="FFFFFF"/>
          <w:vertAlign w:val="superscript"/>
        </w:rPr>
        <w:t>28</w:t>
      </w:r>
      <w:r w:rsidR="00E531C3" w:rsidRPr="008C6F06">
        <w:rPr>
          <w:rFonts w:ascii="Times New Roman" w:hAnsi="Times New Roman" w:cs="Times New Roman"/>
          <w:color w:val="212121"/>
          <w:sz w:val="24"/>
          <w:szCs w:val="24"/>
          <w:shd w:val="clear" w:color="auto" w:fill="FFFFFF"/>
        </w:rPr>
        <w:t xml:space="preserve"> </w:t>
      </w:r>
      <w:r w:rsidR="005552DF" w:rsidRPr="008C6F06">
        <w:rPr>
          <w:rFonts w:ascii="Times New Roman" w:hAnsi="Times New Roman" w:cs="Times New Roman"/>
          <w:color w:val="212121"/>
          <w:sz w:val="24"/>
          <w:szCs w:val="24"/>
          <w:shd w:val="clear" w:color="auto" w:fill="FFFFFF"/>
        </w:rPr>
        <w:t>compared digitally produced R</w:t>
      </w:r>
      <w:r w:rsidR="008A37EA" w:rsidRPr="008C6F06">
        <w:rPr>
          <w:rFonts w:ascii="Times New Roman" w:hAnsi="Times New Roman" w:cs="Times New Roman"/>
          <w:color w:val="212121"/>
          <w:sz w:val="24"/>
          <w:szCs w:val="24"/>
          <w:shd w:val="clear" w:color="auto" w:fill="FFFFFF"/>
        </w:rPr>
        <w:t xml:space="preserve">emovable </w:t>
      </w:r>
      <w:r w:rsidR="005552DF" w:rsidRPr="008C6F06">
        <w:rPr>
          <w:rFonts w:ascii="Times New Roman" w:hAnsi="Times New Roman" w:cs="Times New Roman"/>
          <w:color w:val="212121"/>
          <w:sz w:val="24"/>
          <w:szCs w:val="24"/>
          <w:shd w:val="clear" w:color="auto" w:fill="FFFFFF"/>
        </w:rPr>
        <w:t>S</w:t>
      </w:r>
      <w:r w:rsidR="008A37EA" w:rsidRPr="008C6F06">
        <w:rPr>
          <w:rFonts w:ascii="Times New Roman" w:hAnsi="Times New Roman" w:cs="Times New Roman"/>
          <w:color w:val="212121"/>
          <w:sz w:val="24"/>
          <w:szCs w:val="24"/>
          <w:shd w:val="clear" w:color="auto" w:fill="FFFFFF"/>
        </w:rPr>
        <w:t xml:space="preserve">pace </w:t>
      </w:r>
      <w:r w:rsidR="005552DF" w:rsidRPr="008C6F06">
        <w:rPr>
          <w:rFonts w:ascii="Times New Roman" w:hAnsi="Times New Roman" w:cs="Times New Roman"/>
          <w:color w:val="212121"/>
          <w:sz w:val="24"/>
          <w:szCs w:val="24"/>
          <w:shd w:val="clear" w:color="auto" w:fill="FFFFFF"/>
        </w:rPr>
        <w:t>M</w:t>
      </w:r>
      <w:r w:rsidR="008A37EA" w:rsidRPr="008C6F06">
        <w:rPr>
          <w:rFonts w:ascii="Times New Roman" w:hAnsi="Times New Roman" w:cs="Times New Roman"/>
          <w:color w:val="212121"/>
          <w:sz w:val="24"/>
          <w:szCs w:val="24"/>
          <w:shd w:val="clear" w:color="auto" w:fill="FFFFFF"/>
        </w:rPr>
        <w:t>aintainer</w:t>
      </w:r>
      <w:r w:rsidR="005552DF" w:rsidRPr="008C6F06">
        <w:rPr>
          <w:rFonts w:ascii="Times New Roman" w:hAnsi="Times New Roman" w:cs="Times New Roman"/>
          <w:color w:val="212121"/>
          <w:sz w:val="24"/>
          <w:szCs w:val="24"/>
          <w:shd w:val="clear" w:color="auto" w:fill="FFFFFF"/>
        </w:rPr>
        <w:t xml:space="preserve">s made of PEEK polymer to traditional </w:t>
      </w:r>
      <w:r w:rsidR="008A37EA" w:rsidRPr="008C6F06">
        <w:rPr>
          <w:rFonts w:ascii="Times New Roman" w:hAnsi="Times New Roman" w:cs="Times New Roman"/>
          <w:color w:val="212121"/>
          <w:sz w:val="24"/>
          <w:szCs w:val="24"/>
          <w:shd w:val="clear" w:color="auto" w:fill="FFFFFF"/>
        </w:rPr>
        <w:t>Removable Space Maintainers (RSMs)</w:t>
      </w:r>
      <w:r w:rsidR="005552DF" w:rsidRPr="008C6F06">
        <w:rPr>
          <w:rFonts w:ascii="Times New Roman" w:hAnsi="Times New Roman" w:cs="Times New Roman"/>
          <w:color w:val="212121"/>
          <w:sz w:val="24"/>
          <w:szCs w:val="24"/>
          <w:shd w:val="clear" w:color="auto" w:fill="FFFFFF"/>
        </w:rPr>
        <w:t>. Study results showed that digitally created RSMs fit the model well, indicating that the technique was suitable for clinical applications.</w:t>
      </w:r>
      <w:r w:rsidR="007C18AD" w:rsidRPr="008C6F06">
        <w:rPr>
          <w:rFonts w:ascii="Times New Roman" w:hAnsi="Times New Roman" w:cs="Times New Roman"/>
          <w:color w:val="212121"/>
          <w:sz w:val="24"/>
          <w:szCs w:val="24"/>
          <w:shd w:val="clear" w:color="auto" w:fill="FFFFFF"/>
          <w:vertAlign w:val="superscript"/>
        </w:rPr>
        <w:t>2</w:t>
      </w:r>
      <w:r w:rsidR="003A5E7E" w:rsidRPr="008C6F06">
        <w:rPr>
          <w:rFonts w:ascii="Times New Roman" w:hAnsi="Times New Roman" w:cs="Times New Roman"/>
          <w:color w:val="212121"/>
          <w:sz w:val="24"/>
          <w:szCs w:val="24"/>
          <w:shd w:val="clear" w:color="auto" w:fill="FFFFFF"/>
          <w:vertAlign w:val="superscript"/>
        </w:rPr>
        <w:t>8</w:t>
      </w:r>
      <w:r w:rsidR="007C18AD" w:rsidRPr="008C6F06">
        <w:rPr>
          <w:rFonts w:ascii="Times New Roman" w:hAnsi="Times New Roman" w:cs="Times New Roman"/>
          <w:color w:val="212121"/>
          <w:sz w:val="24"/>
          <w:szCs w:val="24"/>
          <w:shd w:val="clear" w:color="auto" w:fill="FFFFFF"/>
          <w:vertAlign w:val="superscript"/>
        </w:rPr>
        <w:t xml:space="preserve"> </w:t>
      </w:r>
      <w:r w:rsidR="005552DF" w:rsidRPr="008C6F06">
        <w:rPr>
          <w:rFonts w:ascii="Times New Roman" w:hAnsi="Times New Roman" w:cs="Times New Roman"/>
          <w:color w:val="212121"/>
          <w:sz w:val="24"/>
          <w:szCs w:val="24"/>
          <w:shd w:val="clear" w:color="auto" w:fill="FFFFFF"/>
        </w:rPr>
        <w:t>This is because the conventional technique of manufacturing has too many steps that can lead to errors during polymerization shrinkage of self-curing resin and requires grinding and polishing of the RSM, which digitally designed RSMs would not require.</w:t>
      </w:r>
    </w:p>
    <w:p w14:paraId="28A6F505" w14:textId="14D8407C" w:rsidR="00F1597D" w:rsidRPr="008C6F06" w:rsidRDefault="00902C7B" w:rsidP="008C6F06">
      <w:pPr>
        <w:autoSpaceDE w:val="0"/>
        <w:autoSpaceDN w:val="0"/>
        <w:adjustRightInd w:val="0"/>
        <w:spacing w:after="0" w:line="360" w:lineRule="auto"/>
        <w:jc w:val="both"/>
        <w:rPr>
          <w:rFonts w:ascii="Times New Roman" w:hAnsi="Times New Roman" w:cs="Times New Roman"/>
          <w:color w:val="212121"/>
          <w:sz w:val="24"/>
          <w:szCs w:val="24"/>
          <w:shd w:val="clear" w:color="auto" w:fill="FFFFFF"/>
        </w:rPr>
      </w:pPr>
      <w:r w:rsidRPr="008C6F06">
        <w:rPr>
          <w:rFonts w:ascii="Times New Roman" w:hAnsi="Times New Roman" w:cs="Times New Roman"/>
          <w:noProof/>
          <w:color w:val="212121"/>
          <w:sz w:val="24"/>
          <w:szCs w:val="24"/>
          <w:shd w:val="clear" w:color="auto" w:fill="FFFFFF"/>
        </w:rPr>
        <w:drawing>
          <wp:inline distT="0" distB="0" distL="0" distR="0" wp14:anchorId="472E8740" wp14:editId="77887AB4">
            <wp:extent cx="2724150" cy="1657350"/>
            <wp:effectExtent l="0" t="0" r="0" b="0"/>
            <wp:docPr id="6543010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301008" name="Picture 654301008"/>
                    <pic:cNvPicPr/>
                  </pic:nvPicPr>
                  <pic:blipFill rotWithShape="1">
                    <a:blip r:embed="rId8">
                      <a:extLst>
                        <a:ext uri="{28A0092B-C50C-407E-A947-70E740481C1C}">
                          <a14:useLocalDpi xmlns:a14="http://schemas.microsoft.com/office/drawing/2010/main" val="0"/>
                        </a:ext>
                      </a:extLst>
                    </a:blip>
                    <a:srcRect b="9845"/>
                    <a:stretch/>
                  </pic:blipFill>
                  <pic:spPr bwMode="auto">
                    <a:xfrm>
                      <a:off x="0" y="0"/>
                      <a:ext cx="2724150" cy="1657350"/>
                    </a:xfrm>
                    <a:prstGeom prst="rect">
                      <a:avLst/>
                    </a:prstGeom>
                    <a:ln>
                      <a:noFill/>
                    </a:ln>
                    <a:extLst>
                      <a:ext uri="{53640926-AAD7-44D8-BBD7-CCE9431645EC}">
                        <a14:shadowObscured xmlns:a14="http://schemas.microsoft.com/office/drawing/2010/main"/>
                      </a:ext>
                    </a:extLst>
                  </pic:spPr>
                </pic:pic>
              </a:graphicData>
            </a:graphic>
          </wp:inline>
        </w:drawing>
      </w:r>
    </w:p>
    <w:p w14:paraId="45D6112E" w14:textId="297F4BF3" w:rsidR="00C20A56" w:rsidRPr="008C6F06" w:rsidRDefault="00154135" w:rsidP="008C6F06">
      <w:pPr>
        <w:autoSpaceDE w:val="0"/>
        <w:autoSpaceDN w:val="0"/>
        <w:adjustRightInd w:val="0"/>
        <w:spacing w:after="0" w:line="360" w:lineRule="auto"/>
        <w:jc w:val="both"/>
        <w:rPr>
          <w:rFonts w:ascii="Times New Roman" w:hAnsi="Times New Roman" w:cs="Times New Roman"/>
          <w:color w:val="212121"/>
          <w:sz w:val="24"/>
          <w:szCs w:val="24"/>
          <w:shd w:val="clear" w:color="auto" w:fill="FFFFFF"/>
        </w:rPr>
      </w:pPr>
      <w:r w:rsidRPr="008C6F06">
        <w:rPr>
          <w:rFonts w:ascii="Times New Roman" w:hAnsi="Times New Roman" w:cs="Times New Roman"/>
          <w:b/>
          <w:bCs/>
          <w:color w:val="212121"/>
          <w:sz w:val="24"/>
          <w:szCs w:val="24"/>
          <w:shd w:val="clear" w:color="auto" w:fill="FFFFFF"/>
        </w:rPr>
        <w:t>Fig 1</w:t>
      </w:r>
      <w:r w:rsidRPr="008C6F06">
        <w:rPr>
          <w:rFonts w:ascii="Times New Roman" w:hAnsi="Times New Roman" w:cs="Times New Roman"/>
          <w:color w:val="212121"/>
          <w:sz w:val="24"/>
          <w:szCs w:val="24"/>
          <w:shd w:val="clear" w:color="auto" w:fill="FFFFFF"/>
        </w:rPr>
        <w:t xml:space="preserve">: </w:t>
      </w:r>
      <w:r w:rsidRPr="008C6F06">
        <w:rPr>
          <w:rFonts w:ascii="Times New Roman" w:hAnsi="Times New Roman" w:cs="Times New Roman"/>
          <w:sz w:val="24"/>
          <w:szCs w:val="24"/>
        </w:rPr>
        <w:t xml:space="preserve">First case report” by Gaetano </w:t>
      </w:r>
      <w:proofErr w:type="spellStart"/>
      <w:r w:rsidRPr="008C6F06">
        <w:rPr>
          <w:rFonts w:ascii="Times New Roman" w:hAnsi="Times New Roman" w:cs="Times New Roman"/>
          <w:sz w:val="24"/>
          <w:szCs w:val="24"/>
        </w:rPr>
        <w:t>Ierardo</w:t>
      </w:r>
      <w:proofErr w:type="spellEnd"/>
      <w:r w:rsidRPr="008C6F06">
        <w:rPr>
          <w:rFonts w:ascii="Times New Roman" w:hAnsi="Times New Roman" w:cs="Times New Roman"/>
          <w:sz w:val="24"/>
          <w:szCs w:val="24"/>
        </w:rPr>
        <w:t xml:space="preserve"> of PEEK as a space maintainer</w:t>
      </w:r>
      <w:r w:rsidR="005111A0" w:rsidRPr="005111A0">
        <w:rPr>
          <w:rFonts w:ascii="Times New Roman" w:hAnsi="Times New Roman" w:cs="Times New Roman"/>
          <w:sz w:val="24"/>
          <w:szCs w:val="24"/>
          <w:vertAlign w:val="superscript"/>
        </w:rPr>
        <w:t>26</w:t>
      </w:r>
    </w:p>
    <w:p w14:paraId="0CEFE485" w14:textId="2C0EBC9F" w:rsidR="00AE3050" w:rsidRPr="008C6F06" w:rsidRDefault="001735D3" w:rsidP="008C6F06">
      <w:pPr>
        <w:pStyle w:val="ListParagraph"/>
        <w:numPr>
          <w:ilvl w:val="0"/>
          <w:numId w:val="23"/>
        </w:numPr>
        <w:autoSpaceDE w:val="0"/>
        <w:autoSpaceDN w:val="0"/>
        <w:adjustRightInd w:val="0"/>
        <w:spacing w:after="0" w:line="360" w:lineRule="auto"/>
        <w:jc w:val="both"/>
        <w:rPr>
          <w:rFonts w:ascii="Times New Roman" w:hAnsi="Times New Roman" w:cs="Times New Roman"/>
          <w:b/>
          <w:bCs/>
          <w:sz w:val="24"/>
          <w:szCs w:val="24"/>
          <w:shd w:val="clear" w:color="auto" w:fill="FFFFFF"/>
        </w:rPr>
      </w:pPr>
      <w:proofErr w:type="spellStart"/>
      <w:r w:rsidRPr="008C6F06">
        <w:rPr>
          <w:rFonts w:ascii="Times New Roman" w:hAnsi="Times New Roman" w:cs="Times New Roman"/>
          <w:b/>
          <w:bCs/>
          <w:spacing w:val="-3"/>
          <w:sz w:val="24"/>
          <w:szCs w:val="24"/>
          <w:shd w:val="clear" w:color="auto" w:fill="FFFFFF"/>
        </w:rPr>
        <w:t>BruxZir</w:t>
      </w:r>
      <w:proofErr w:type="spellEnd"/>
      <w:r w:rsidRPr="008C6F06">
        <w:rPr>
          <w:rFonts w:ascii="Times New Roman" w:hAnsi="Times New Roman" w:cs="Times New Roman"/>
          <w:b/>
          <w:bCs/>
          <w:spacing w:val="-3"/>
          <w:sz w:val="24"/>
          <w:szCs w:val="24"/>
          <w:shd w:val="clear" w:color="auto" w:fill="FFFFFF"/>
        </w:rPr>
        <w:t xml:space="preserve">: </w:t>
      </w:r>
    </w:p>
    <w:p w14:paraId="451C4DFE" w14:textId="4971B0C5" w:rsidR="001735D3" w:rsidRPr="008C6F06" w:rsidRDefault="001735D3" w:rsidP="008C6F06">
      <w:pPr>
        <w:autoSpaceDE w:val="0"/>
        <w:autoSpaceDN w:val="0"/>
        <w:adjustRightInd w:val="0"/>
        <w:spacing w:after="0" w:line="360" w:lineRule="auto"/>
        <w:jc w:val="both"/>
        <w:rPr>
          <w:rFonts w:ascii="Times New Roman" w:hAnsi="Times New Roman" w:cs="Times New Roman"/>
          <w:color w:val="212121"/>
          <w:sz w:val="24"/>
          <w:szCs w:val="24"/>
          <w:shd w:val="clear" w:color="auto" w:fill="FFFFFF"/>
        </w:rPr>
      </w:pPr>
      <w:proofErr w:type="spellStart"/>
      <w:r w:rsidRPr="008C6F06">
        <w:rPr>
          <w:rFonts w:ascii="Times New Roman" w:hAnsi="Times New Roman" w:cs="Times New Roman"/>
          <w:color w:val="212121"/>
          <w:sz w:val="24"/>
          <w:szCs w:val="24"/>
          <w:shd w:val="clear" w:color="auto" w:fill="FFFFFF"/>
        </w:rPr>
        <w:t>BruxZir</w:t>
      </w:r>
      <w:proofErr w:type="spellEnd"/>
      <w:r w:rsidRPr="008C6F06">
        <w:rPr>
          <w:rFonts w:ascii="Times New Roman" w:hAnsi="Times New Roman" w:cs="Times New Roman"/>
          <w:color w:val="212121"/>
          <w:sz w:val="24"/>
          <w:szCs w:val="24"/>
          <w:shd w:val="clear" w:color="auto" w:fill="FFFFFF"/>
        </w:rPr>
        <w:t xml:space="preserve"> is three to five times more fracture-tough than standard zirconia, with a flexural strength of up to 1,465 MPa.</w:t>
      </w:r>
      <w:r w:rsidR="003A5E7E" w:rsidRPr="008C6F06">
        <w:rPr>
          <w:rFonts w:ascii="Times New Roman" w:hAnsi="Times New Roman" w:cs="Times New Roman"/>
          <w:color w:val="212121"/>
          <w:sz w:val="24"/>
          <w:szCs w:val="24"/>
          <w:shd w:val="clear" w:color="auto" w:fill="FFFFFF"/>
          <w:vertAlign w:val="superscript"/>
        </w:rPr>
        <w:t>29</w:t>
      </w:r>
      <w:r w:rsidR="00676D95" w:rsidRPr="008C6F06">
        <w:rPr>
          <w:rFonts w:ascii="Times New Roman" w:hAnsi="Times New Roman" w:cs="Times New Roman"/>
          <w:color w:val="212121"/>
          <w:sz w:val="24"/>
          <w:szCs w:val="24"/>
          <w:shd w:val="clear" w:color="auto" w:fill="FFFFFF"/>
        </w:rPr>
        <w:t xml:space="preserve"> </w:t>
      </w:r>
      <w:r w:rsidRPr="008C6F06">
        <w:rPr>
          <w:rFonts w:ascii="Times New Roman" w:hAnsi="Times New Roman" w:cs="Times New Roman"/>
          <w:color w:val="212121"/>
          <w:sz w:val="24"/>
          <w:szCs w:val="24"/>
          <w:shd w:val="clear" w:color="auto" w:fill="FFFFFF"/>
        </w:rPr>
        <w:t xml:space="preserve">This gives the material an excellent impact resistance to the masticatory forces in the mouth. </w:t>
      </w:r>
      <w:r w:rsidR="00AE3050" w:rsidRPr="008C6F06">
        <w:rPr>
          <w:rFonts w:ascii="Times New Roman" w:hAnsi="Times New Roman" w:cs="Times New Roman"/>
          <w:color w:val="212121"/>
          <w:sz w:val="24"/>
          <w:szCs w:val="24"/>
          <w:shd w:val="clear" w:color="auto" w:fill="FFFFFF"/>
        </w:rPr>
        <w:t>The material has got</w:t>
      </w:r>
      <w:r w:rsidRPr="008C6F06">
        <w:rPr>
          <w:rFonts w:ascii="Times New Roman" w:hAnsi="Times New Roman" w:cs="Times New Roman"/>
          <w:color w:val="212121"/>
          <w:sz w:val="24"/>
          <w:szCs w:val="24"/>
          <w:shd w:val="clear" w:color="auto" w:fill="FFFFFF"/>
        </w:rPr>
        <w:t xml:space="preserve"> minimal thermal expansion, </w:t>
      </w:r>
      <w:r w:rsidR="00AE3050" w:rsidRPr="008C6F06">
        <w:rPr>
          <w:rFonts w:ascii="Times New Roman" w:hAnsi="Times New Roman" w:cs="Times New Roman"/>
          <w:color w:val="212121"/>
          <w:sz w:val="24"/>
          <w:szCs w:val="24"/>
          <w:shd w:val="clear" w:color="auto" w:fill="FFFFFF"/>
        </w:rPr>
        <w:t xml:space="preserve">which </w:t>
      </w:r>
      <w:r w:rsidRPr="008C6F06">
        <w:rPr>
          <w:rFonts w:ascii="Times New Roman" w:hAnsi="Times New Roman" w:cs="Times New Roman"/>
          <w:color w:val="212121"/>
          <w:sz w:val="24"/>
          <w:szCs w:val="24"/>
          <w:shd w:val="clear" w:color="auto" w:fill="FFFFFF"/>
        </w:rPr>
        <w:t xml:space="preserve">will </w:t>
      </w:r>
      <w:r w:rsidR="00AE3050" w:rsidRPr="008C6F06">
        <w:rPr>
          <w:rFonts w:ascii="Times New Roman" w:hAnsi="Times New Roman" w:cs="Times New Roman"/>
          <w:color w:val="212121"/>
          <w:sz w:val="24"/>
          <w:szCs w:val="24"/>
          <w:shd w:val="clear" w:color="auto" w:fill="FFFFFF"/>
        </w:rPr>
        <w:t xml:space="preserve">allow it to </w:t>
      </w:r>
      <w:r w:rsidRPr="008C6F06">
        <w:rPr>
          <w:rFonts w:ascii="Times New Roman" w:hAnsi="Times New Roman" w:cs="Times New Roman"/>
          <w:color w:val="212121"/>
          <w:sz w:val="24"/>
          <w:szCs w:val="24"/>
          <w:shd w:val="clear" w:color="auto" w:fill="FFFFFF"/>
        </w:rPr>
        <w:t xml:space="preserve">stay in the mouth without </w:t>
      </w:r>
      <w:r w:rsidR="00AE3050" w:rsidRPr="008C6F06">
        <w:rPr>
          <w:rFonts w:ascii="Times New Roman" w:hAnsi="Times New Roman" w:cs="Times New Roman"/>
          <w:color w:val="212121"/>
          <w:sz w:val="24"/>
          <w:szCs w:val="24"/>
          <w:shd w:val="clear" w:color="auto" w:fill="FFFFFF"/>
        </w:rPr>
        <w:t>changing</w:t>
      </w:r>
      <w:r w:rsidRPr="008C6F06">
        <w:rPr>
          <w:rFonts w:ascii="Times New Roman" w:hAnsi="Times New Roman" w:cs="Times New Roman"/>
          <w:color w:val="212121"/>
          <w:sz w:val="24"/>
          <w:szCs w:val="24"/>
          <w:shd w:val="clear" w:color="auto" w:fill="FFFFFF"/>
        </w:rPr>
        <w:t xml:space="preserve"> shape or becoming loose </w:t>
      </w:r>
      <w:r w:rsidR="00AE3050" w:rsidRPr="008C6F06">
        <w:rPr>
          <w:rFonts w:ascii="Times New Roman" w:hAnsi="Times New Roman" w:cs="Times New Roman"/>
          <w:color w:val="212121"/>
          <w:sz w:val="24"/>
          <w:szCs w:val="24"/>
          <w:shd w:val="clear" w:color="auto" w:fill="FFFFFF"/>
        </w:rPr>
        <w:t xml:space="preserve">in the </w:t>
      </w:r>
      <w:r w:rsidRPr="008C6F06">
        <w:rPr>
          <w:rFonts w:ascii="Times New Roman" w:hAnsi="Times New Roman" w:cs="Times New Roman"/>
          <w:color w:val="212121"/>
          <w:sz w:val="24"/>
          <w:szCs w:val="24"/>
          <w:shd w:val="clear" w:color="auto" w:fill="FFFFFF"/>
        </w:rPr>
        <w:t xml:space="preserve">teeth. The first published paper on using digital technology to fabricate an SM was by Soni. While treating a 6-year-old female patient, the author employed </w:t>
      </w:r>
      <w:proofErr w:type="spellStart"/>
      <w:r w:rsidRPr="008C6F06">
        <w:rPr>
          <w:rFonts w:ascii="Times New Roman" w:hAnsi="Times New Roman" w:cs="Times New Roman"/>
          <w:color w:val="212121"/>
          <w:sz w:val="24"/>
          <w:szCs w:val="24"/>
          <w:shd w:val="clear" w:color="auto" w:fill="FFFFFF"/>
        </w:rPr>
        <w:t>BruxZir</w:t>
      </w:r>
      <w:proofErr w:type="spellEnd"/>
      <w:r w:rsidRPr="008C6F06">
        <w:rPr>
          <w:rFonts w:ascii="Times New Roman" w:hAnsi="Times New Roman" w:cs="Times New Roman"/>
          <w:color w:val="212121"/>
          <w:sz w:val="24"/>
          <w:szCs w:val="24"/>
          <w:shd w:val="clear" w:color="auto" w:fill="FFFFFF"/>
        </w:rPr>
        <w:t xml:space="preserve"> as the material for the device (</w:t>
      </w:r>
      <w:hyperlink r:id="rId9" w:tgtFrame="figure" w:history="1">
        <w:r w:rsidRPr="008C6F06">
          <w:rPr>
            <w:rStyle w:val="Hyperlink"/>
            <w:rFonts w:ascii="Times New Roman" w:hAnsi="Times New Roman" w:cs="Times New Roman"/>
            <w:color w:val="376FAA"/>
            <w:sz w:val="24"/>
            <w:szCs w:val="24"/>
            <w:shd w:val="clear" w:color="auto" w:fill="FFFFFF"/>
          </w:rPr>
          <w:t>Fig. 4</w:t>
        </w:r>
      </w:hyperlink>
      <w:r w:rsidRPr="008C6F06">
        <w:rPr>
          <w:rFonts w:ascii="Times New Roman" w:hAnsi="Times New Roman" w:cs="Times New Roman"/>
          <w:color w:val="212121"/>
          <w:sz w:val="24"/>
          <w:szCs w:val="24"/>
          <w:shd w:val="clear" w:color="auto" w:fill="FFFFFF"/>
        </w:rPr>
        <w:t xml:space="preserve">). </w:t>
      </w:r>
      <w:r w:rsidRPr="008C6F06">
        <w:rPr>
          <w:rFonts w:ascii="Times New Roman" w:hAnsi="Times New Roman" w:cs="Times New Roman"/>
          <w:color w:val="212121"/>
          <w:sz w:val="24"/>
          <w:szCs w:val="24"/>
          <w:shd w:val="clear" w:color="auto" w:fill="FFFFFF"/>
        </w:rPr>
        <w:lastRenderedPageBreak/>
        <w:t>To keep the appliance in place, the SM was designed so that it was supported by both the canine and the primary second molar. This allowed for better appliance retention, prevented tooth tipping, and ensured that masticatory forces were distributed equally across the extracted tooth's region. There were no issues with the appliance after 6 months of testing.</w:t>
      </w:r>
      <w:r w:rsidR="00154135" w:rsidRPr="008C6F06">
        <w:rPr>
          <w:rFonts w:ascii="Times New Roman" w:hAnsi="Times New Roman" w:cs="Times New Roman"/>
          <w:color w:val="212121"/>
          <w:sz w:val="24"/>
          <w:szCs w:val="24"/>
          <w:shd w:val="clear" w:color="auto" w:fill="FFFFFF"/>
        </w:rPr>
        <w:br/>
      </w:r>
      <w:r w:rsidR="00154135" w:rsidRPr="008C6F06">
        <w:rPr>
          <w:rFonts w:ascii="Times New Roman" w:hAnsi="Times New Roman" w:cs="Times New Roman"/>
          <w:color w:val="212121"/>
          <w:sz w:val="24"/>
          <w:szCs w:val="24"/>
          <w:shd w:val="clear" w:color="auto" w:fill="FFFFFF"/>
        </w:rPr>
        <w:br/>
      </w:r>
      <w:r w:rsidR="00154135" w:rsidRPr="008C6F06">
        <w:rPr>
          <w:rFonts w:ascii="Times New Roman" w:hAnsi="Times New Roman" w:cs="Times New Roman"/>
          <w:noProof/>
          <w:color w:val="212121"/>
          <w:sz w:val="24"/>
          <w:szCs w:val="24"/>
          <w:shd w:val="clear" w:color="auto" w:fill="FFFFFF"/>
        </w:rPr>
        <w:drawing>
          <wp:inline distT="0" distB="0" distL="0" distR="0" wp14:anchorId="29976284" wp14:editId="77E6EC55">
            <wp:extent cx="3133725" cy="2171700"/>
            <wp:effectExtent l="0" t="0" r="9525" b="0"/>
            <wp:docPr id="94907639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9076393" name="Picture 949076393"/>
                    <pic:cNvPicPr/>
                  </pic:nvPicPr>
                  <pic:blipFill>
                    <a:blip r:embed="rId10">
                      <a:extLst>
                        <a:ext uri="{28A0092B-C50C-407E-A947-70E740481C1C}">
                          <a14:useLocalDpi xmlns:a14="http://schemas.microsoft.com/office/drawing/2010/main" val="0"/>
                        </a:ext>
                      </a:extLst>
                    </a:blip>
                    <a:stretch>
                      <a:fillRect/>
                    </a:stretch>
                  </pic:blipFill>
                  <pic:spPr>
                    <a:xfrm>
                      <a:off x="0" y="0"/>
                      <a:ext cx="3133725" cy="2171700"/>
                    </a:xfrm>
                    <a:prstGeom prst="rect">
                      <a:avLst/>
                    </a:prstGeom>
                  </pic:spPr>
                </pic:pic>
              </a:graphicData>
            </a:graphic>
          </wp:inline>
        </w:drawing>
      </w:r>
    </w:p>
    <w:p w14:paraId="03947CD1" w14:textId="58479664" w:rsidR="00F705D7" w:rsidRPr="008C6F06" w:rsidRDefault="00154135" w:rsidP="008C6F06">
      <w:pPr>
        <w:autoSpaceDE w:val="0"/>
        <w:autoSpaceDN w:val="0"/>
        <w:adjustRightInd w:val="0"/>
        <w:spacing w:after="0" w:line="360" w:lineRule="auto"/>
        <w:jc w:val="both"/>
        <w:rPr>
          <w:rFonts w:ascii="Times New Roman" w:hAnsi="Times New Roman" w:cs="Times New Roman"/>
          <w:color w:val="212121"/>
          <w:sz w:val="24"/>
          <w:szCs w:val="24"/>
          <w:shd w:val="clear" w:color="auto" w:fill="FFFFFF"/>
        </w:rPr>
      </w:pPr>
      <w:r w:rsidRPr="008C6F06">
        <w:rPr>
          <w:rFonts w:ascii="Times New Roman" w:hAnsi="Times New Roman" w:cs="Times New Roman"/>
          <w:b/>
          <w:bCs/>
          <w:sz w:val="24"/>
          <w:szCs w:val="24"/>
        </w:rPr>
        <w:t>Fig 2:</w:t>
      </w:r>
      <w:r w:rsidRPr="008C6F06">
        <w:rPr>
          <w:rFonts w:ascii="Times New Roman" w:hAnsi="Times New Roman" w:cs="Times New Roman"/>
          <w:sz w:val="24"/>
          <w:szCs w:val="24"/>
        </w:rPr>
        <w:t xml:space="preserve"> </w:t>
      </w:r>
      <w:r w:rsidRPr="008C6F06">
        <w:rPr>
          <w:rFonts w:ascii="Times New Roman" w:hAnsi="Times New Roman" w:cs="Times New Roman"/>
          <w:sz w:val="24"/>
          <w:szCs w:val="24"/>
        </w:rPr>
        <w:t>Intraoral photograph 6 months after placement of appliance</w:t>
      </w:r>
      <w:r w:rsidRPr="008C6F06">
        <w:rPr>
          <w:rFonts w:ascii="Times New Roman" w:hAnsi="Times New Roman" w:cs="Times New Roman"/>
          <w:sz w:val="24"/>
          <w:szCs w:val="24"/>
        </w:rPr>
        <w:t xml:space="preserve">, </w:t>
      </w:r>
      <w:r w:rsidRPr="008C6F06">
        <w:rPr>
          <w:rFonts w:ascii="Times New Roman" w:hAnsi="Times New Roman" w:cs="Times New Roman"/>
          <w:sz w:val="24"/>
          <w:szCs w:val="24"/>
        </w:rPr>
        <w:t>by HK Soni</w:t>
      </w:r>
      <w:r w:rsidR="005111A0" w:rsidRPr="005111A0">
        <w:rPr>
          <w:rFonts w:ascii="Times New Roman" w:hAnsi="Times New Roman" w:cs="Times New Roman"/>
          <w:sz w:val="24"/>
          <w:szCs w:val="24"/>
          <w:vertAlign w:val="superscript"/>
        </w:rPr>
        <w:t>34</w:t>
      </w:r>
    </w:p>
    <w:p w14:paraId="75D8D487" w14:textId="46C6BBDB" w:rsidR="001735D3" w:rsidRPr="008C6F06" w:rsidRDefault="001735D3" w:rsidP="008C6F06">
      <w:pPr>
        <w:pStyle w:val="Heading4"/>
        <w:numPr>
          <w:ilvl w:val="0"/>
          <w:numId w:val="23"/>
        </w:numPr>
        <w:shd w:val="clear" w:color="auto" w:fill="FFFFFF"/>
        <w:spacing w:before="240" w:beforeAutospacing="0" w:after="0" w:afterAutospacing="0" w:line="360" w:lineRule="auto"/>
        <w:rPr>
          <w:color w:val="603620"/>
          <w:spacing w:val="-2"/>
        </w:rPr>
      </w:pPr>
      <w:proofErr w:type="spellStart"/>
      <w:r w:rsidRPr="008C6F06">
        <w:rPr>
          <w:spacing w:val="-2"/>
        </w:rPr>
        <w:t>Trilor</w:t>
      </w:r>
      <w:proofErr w:type="spellEnd"/>
      <w:r w:rsidRPr="008C6F06">
        <w:rPr>
          <w:color w:val="603620"/>
          <w:spacing w:val="-2"/>
        </w:rPr>
        <w:t> </w:t>
      </w:r>
    </w:p>
    <w:p w14:paraId="19C8CE47" w14:textId="4AACB08B" w:rsidR="0078542A" w:rsidRPr="008C6F06" w:rsidRDefault="001735D3" w:rsidP="008C6F06">
      <w:pPr>
        <w:pStyle w:val="p"/>
        <w:shd w:val="clear" w:color="auto" w:fill="FFFFFF"/>
        <w:spacing w:before="240" w:beforeAutospacing="0" w:after="400" w:afterAutospacing="0" w:line="360" w:lineRule="auto"/>
        <w:jc w:val="both"/>
        <w:rPr>
          <w:color w:val="212121"/>
        </w:rPr>
      </w:pPr>
      <w:proofErr w:type="spellStart"/>
      <w:r w:rsidRPr="008C6F06">
        <w:rPr>
          <w:color w:val="212121"/>
        </w:rPr>
        <w:t>Trilor</w:t>
      </w:r>
      <w:proofErr w:type="spellEnd"/>
      <w:r w:rsidRPr="008C6F06">
        <w:rPr>
          <w:color w:val="212121"/>
        </w:rPr>
        <w:t xml:space="preserve"> is a CAD/CAM</w:t>
      </w:r>
      <w:r w:rsidR="004A78A9" w:rsidRPr="008C6F06">
        <w:rPr>
          <w:color w:val="212121"/>
        </w:rPr>
        <w:t xml:space="preserve"> </w:t>
      </w:r>
      <w:r w:rsidRPr="008C6F06">
        <w:rPr>
          <w:color w:val="212121"/>
        </w:rPr>
        <w:t xml:space="preserve">processed </w:t>
      </w:r>
      <w:proofErr w:type="spellStart"/>
      <w:r w:rsidR="0017745E" w:rsidRPr="008C6F06">
        <w:rPr>
          <w:color w:val="212121"/>
          <w:shd w:val="clear" w:color="auto" w:fill="FFFFFF"/>
        </w:rPr>
        <w:t>fiber</w:t>
      </w:r>
      <w:proofErr w:type="spellEnd"/>
      <w:r w:rsidR="0017745E" w:rsidRPr="008C6F06">
        <w:rPr>
          <w:color w:val="212121"/>
          <w:shd w:val="clear" w:color="auto" w:fill="FFFFFF"/>
        </w:rPr>
        <w:t>-reinforced composite (</w:t>
      </w:r>
      <w:r w:rsidRPr="008C6F06">
        <w:rPr>
          <w:color w:val="212121"/>
        </w:rPr>
        <w:t>FRC</w:t>
      </w:r>
      <w:r w:rsidR="0017745E" w:rsidRPr="008C6F06">
        <w:rPr>
          <w:color w:val="212121"/>
        </w:rPr>
        <w:t>)</w:t>
      </w:r>
      <w:r w:rsidRPr="008C6F06">
        <w:rPr>
          <w:color w:val="212121"/>
        </w:rPr>
        <w:t xml:space="preserve"> resin.</w:t>
      </w:r>
      <w:r w:rsidR="004C7F8E" w:rsidRPr="008C6F06">
        <w:rPr>
          <w:color w:val="212121"/>
        </w:rPr>
        <w:t xml:space="preserve"> T</w:t>
      </w:r>
      <w:r w:rsidRPr="008C6F06">
        <w:rPr>
          <w:color w:val="212121"/>
        </w:rPr>
        <w:t xml:space="preserve">his </w:t>
      </w:r>
      <w:r w:rsidR="004C7F8E" w:rsidRPr="008C6F06">
        <w:rPr>
          <w:color w:val="212121"/>
        </w:rPr>
        <w:t xml:space="preserve">is a </w:t>
      </w:r>
      <w:r w:rsidRPr="008C6F06">
        <w:rPr>
          <w:color w:val="212121"/>
        </w:rPr>
        <w:t xml:space="preserve">metal-free, biocompatible alternative </w:t>
      </w:r>
      <w:r w:rsidR="004C7F8E" w:rsidRPr="008C6F06">
        <w:rPr>
          <w:color w:val="212121"/>
        </w:rPr>
        <w:t>material</w:t>
      </w:r>
      <w:r w:rsidRPr="008C6F06">
        <w:rPr>
          <w:color w:val="212121"/>
        </w:rPr>
        <w:t>.</w:t>
      </w:r>
      <w:r w:rsidR="000B511E" w:rsidRPr="008C6F06">
        <w:rPr>
          <w:color w:val="212121"/>
        </w:rPr>
        <w:t xml:space="preserve"> Main advantages include its</w:t>
      </w:r>
      <w:r w:rsidRPr="008C6F06">
        <w:rPr>
          <w:color w:val="212121"/>
        </w:rPr>
        <w:t xml:space="preserve"> Durability, elastic property, low weight, biocompatibility, and repairability. Beretta and Cirulli</w:t>
      </w:r>
      <w:r w:rsidR="003A5E7E" w:rsidRPr="008C6F06">
        <w:rPr>
          <w:color w:val="212121"/>
          <w:vertAlign w:val="superscript"/>
        </w:rPr>
        <w:t>30</w:t>
      </w:r>
      <w:r w:rsidRPr="008C6F06">
        <w:rPr>
          <w:color w:val="212121"/>
        </w:rPr>
        <w:t xml:space="preserve"> developed a metal-free CAD-CAM device to produce safe appliances for special needs patients, who require regular magnetic resonance imaging (MRI) in the head region to monitor certain diseases such as epilepsy or vascular problems. They fabricated a Nance palatal arch </w:t>
      </w:r>
      <w:r w:rsidR="0017745E" w:rsidRPr="008C6F06">
        <w:rPr>
          <w:color w:val="212121"/>
        </w:rPr>
        <w:t>space maintainer</w:t>
      </w:r>
      <w:r w:rsidRPr="008C6F06">
        <w:rPr>
          <w:color w:val="212121"/>
        </w:rPr>
        <w:t xml:space="preserve"> using </w:t>
      </w:r>
      <w:proofErr w:type="spellStart"/>
      <w:r w:rsidRPr="008C6F06">
        <w:rPr>
          <w:color w:val="212121"/>
        </w:rPr>
        <w:t>Trilor</w:t>
      </w:r>
      <w:proofErr w:type="spellEnd"/>
      <w:r w:rsidRPr="008C6F06">
        <w:rPr>
          <w:color w:val="212121"/>
        </w:rPr>
        <w:t xml:space="preserve"> and directly bonded on the palatal surface of the first primary molar.</w:t>
      </w:r>
      <w:r w:rsidR="00154135" w:rsidRPr="008C6F06">
        <w:rPr>
          <w:color w:val="212121"/>
        </w:rPr>
        <w:br/>
      </w:r>
      <w:r w:rsidR="00154135" w:rsidRPr="008C6F06">
        <w:rPr>
          <w:color w:val="212121"/>
        </w:rPr>
        <w:br/>
      </w:r>
      <w:r w:rsidR="0078542A" w:rsidRPr="008C6F06">
        <w:rPr>
          <w:noProof/>
          <w:color w:val="212121"/>
          <w14:ligatures w14:val="standardContextual"/>
        </w:rPr>
        <w:lastRenderedPageBreak/>
        <w:drawing>
          <wp:inline distT="0" distB="0" distL="0" distR="0" wp14:anchorId="089E0556" wp14:editId="633BE155">
            <wp:extent cx="4972050" cy="2931670"/>
            <wp:effectExtent l="0" t="0" r="0" b="2540"/>
            <wp:docPr id="55984567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845674" name="Picture 559845674"/>
                    <pic:cNvPicPr/>
                  </pic:nvPicPr>
                  <pic:blipFill>
                    <a:blip r:embed="rId11">
                      <a:extLst>
                        <a:ext uri="{28A0092B-C50C-407E-A947-70E740481C1C}">
                          <a14:useLocalDpi xmlns:a14="http://schemas.microsoft.com/office/drawing/2010/main" val="0"/>
                        </a:ext>
                      </a:extLst>
                    </a:blip>
                    <a:stretch>
                      <a:fillRect/>
                    </a:stretch>
                  </pic:blipFill>
                  <pic:spPr>
                    <a:xfrm>
                      <a:off x="0" y="0"/>
                      <a:ext cx="4979698" cy="2936180"/>
                    </a:xfrm>
                    <a:prstGeom prst="rect">
                      <a:avLst/>
                    </a:prstGeom>
                  </pic:spPr>
                </pic:pic>
              </a:graphicData>
            </a:graphic>
          </wp:inline>
        </w:drawing>
      </w:r>
      <w:r w:rsidR="0078542A" w:rsidRPr="008C6F06">
        <w:rPr>
          <w:b/>
          <w:bCs/>
          <w:color w:val="212121"/>
        </w:rPr>
        <w:t>Fig 3</w:t>
      </w:r>
      <w:r w:rsidR="0078542A" w:rsidRPr="008C6F06">
        <w:rPr>
          <w:color w:val="212121"/>
        </w:rPr>
        <w:t xml:space="preserve">: </w:t>
      </w:r>
      <w:r w:rsidR="0078542A" w:rsidRPr="008C6F06">
        <w:t>Digital pattern acquisition, thanks to CAD software and design of the devices by Gaetano Ierardo</w:t>
      </w:r>
      <w:r w:rsidR="005111A0" w:rsidRPr="005111A0">
        <w:rPr>
          <w:vertAlign w:val="superscript"/>
        </w:rPr>
        <w:t>26</w:t>
      </w:r>
    </w:p>
    <w:p w14:paraId="19C37F20" w14:textId="12D6FE81" w:rsidR="002016AE" w:rsidRPr="008C6F06" w:rsidRDefault="00154135" w:rsidP="008C6F06">
      <w:pPr>
        <w:pStyle w:val="Heading3"/>
        <w:shd w:val="clear" w:color="auto" w:fill="FFFFFF"/>
        <w:spacing w:before="400" w:line="360" w:lineRule="auto"/>
        <w:jc w:val="both"/>
        <w:rPr>
          <w:rFonts w:ascii="Times New Roman" w:hAnsi="Times New Roman" w:cs="Times New Roman"/>
          <w:b/>
          <w:bCs/>
          <w:color w:val="auto"/>
          <w:spacing w:val="-2"/>
          <w:u w:val="single"/>
        </w:rPr>
      </w:pPr>
      <w:r w:rsidRPr="008C6F06">
        <w:rPr>
          <w:rFonts w:ascii="Times New Roman" w:hAnsi="Times New Roman" w:cs="Times New Roman"/>
          <w:b/>
          <w:bCs/>
          <w:color w:val="auto"/>
          <w:spacing w:val="-2"/>
          <w:u w:val="single"/>
        </w:rPr>
        <w:br/>
      </w:r>
      <w:r w:rsidR="005552DF" w:rsidRPr="008C6F06">
        <w:rPr>
          <w:rFonts w:ascii="Times New Roman" w:hAnsi="Times New Roman" w:cs="Times New Roman"/>
          <w:b/>
          <w:bCs/>
          <w:color w:val="auto"/>
          <w:spacing w:val="-2"/>
          <w:u w:val="single"/>
        </w:rPr>
        <w:t>Steps in Fabrication Using CAD/CAM Technology</w:t>
      </w:r>
    </w:p>
    <w:p w14:paraId="1B112184" w14:textId="77777777" w:rsidR="007C18AD" w:rsidRPr="008C6F06" w:rsidRDefault="007C18AD" w:rsidP="008C6F06">
      <w:pPr>
        <w:spacing w:line="360" w:lineRule="auto"/>
        <w:rPr>
          <w:rFonts w:ascii="Times New Roman" w:hAnsi="Times New Roman" w:cs="Times New Roman"/>
          <w:sz w:val="24"/>
          <w:szCs w:val="24"/>
        </w:rPr>
      </w:pPr>
    </w:p>
    <w:p w14:paraId="5C601566" w14:textId="61371CA2" w:rsidR="005552DF" w:rsidRPr="008C6F06" w:rsidRDefault="005552DF" w:rsidP="008C6F06">
      <w:pPr>
        <w:pStyle w:val="p"/>
        <w:shd w:val="clear" w:color="auto" w:fill="FFFFFF"/>
        <w:spacing w:before="0" w:beforeAutospacing="0" w:after="0" w:afterAutospacing="0" w:line="360" w:lineRule="auto"/>
        <w:jc w:val="both"/>
        <w:rPr>
          <w:color w:val="212121"/>
        </w:rPr>
      </w:pPr>
      <w:r w:rsidRPr="008C6F06">
        <w:rPr>
          <w:color w:val="212121"/>
        </w:rPr>
        <w:t>CAD-CAM processing begins with a traditional impression from the dentist, which is then digitized in the lab.</w:t>
      </w:r>
      <w:r w:rsidR="00E531C3" w:rsidRPr="008C6F06">
        <w:rPr>
          <w:color w:val="212121"/>
        </w:rPr>
        <w:t xml:space="preserve"> </w:t>
      </w:r>
      <w:r w:rsidRPr="008C6F06">
        <w:rPr>
          <w:color w:val="212121"/>
        </w:rPr>
        <w:t>Sirona introduced the first chairside CAD-CAM technology, the CEREC system, which allows dentists to design and fabricate restorations right in the dental office.</w:t>
      </w:r>
      <w:r w:rsidR="00B023F3" w:rsidRPr="008C6F06">
        <w:rPr>
          <w:color w:val="212121"/>
          <w:vertAlign w:val="superscript"/>
        </w:rPr>
        <w:t>31</w:t>
      </w:r>
      <w:r w:rsidRPr="008C6F06">
        <w:rPr>
          <w:color w:val="212121"/>
        </w:rPr>
        <w:t> By using chairside and laboratory CAD-CAM manufacturing methods, dental restorations</w:t>
      </w:r>
      <w:r w:rsidR="006D23FD" w:rsidRPr="008C6F06">
        <w:rPr>
          <w:color w:val="212121"/>
        </w:rPr>
        <w:t>/ appliances</w:t>
      </w:r>
      <w:r w:rsidRPr="008C6F06">
        <w:rPr>
          <w:color w:val="212121"/>
        </w:rPr>
        <w:t xml:space="preserve"> can be made more rapidly.</w:t>
      </w:r>
    </w:p>
    <w:p w14:paraId="6D21CA2F" w14:textId="274A60EA" w:rsidR="005552DF" w:rsidRPr="008C6F06" w:rsidRDefault="005552DF" w:rsidP="008C6F06">
      <w:pPr>
        <w:pStyle w:val="NormalWeb"/>
        <w:shd w:val="clear" w:color="auto" w:fill="FFFFFF"/>
        <w:spacing w:before="0" w:beforeAutospacing="0" w:after="0" w:afterAutospacing="0" w:line="360" w:lineRule="auto"/>
        <w:jc w:val="both"/>
        <w:rPr>
          <w:color w:val="212121"/>
        </w:rPr>
      </w:pPr>
      <w:r w:rsidRPr="008C6F06">
        <w:rPr>
          <w:color w:val="212121"/>
        </w:rPr>
        <w:t xml:space="preserve">There are three general steps in the digital restoration workflow: </w:t>
      </w:r>
    </w:p>
    <w:p w14:paraId="43C1CCF8" w14:textId="5B9E5D89" w:rsidR="005552DF" w:rsidRPr="008C6F06" w:rsidRDefault="003D6A77" w:rsidP="008C6F06">
      <w:pPr>
        <w:pStyle w:val="NormalWeb"/>
        <w:shd w:val="clear" w:color="auto" w:fill="FFFFFF"/>
        <w:spacing w:before="0" w:beforeAutospacing="0" w:after="0" w:afterAutospacing="0" w:line="360" w:lineRule="auto"/>
        <w:jc w:val="both"/>
        <w:rPr>
          <w:color w:val="212121"/>
        </w:rPr>
      </w:pPr>
      <w:r w:rsidRPr="008C6F06">
        <w:rPr>
          <w:b/>
          <w:bCs/>
          <w:color w:val="212121"/>
        </w:rPr>
        <w:t>S</w:t>
      </w:r>
      <w:r w:rsidR="005552DF" w:rsidRPr="008C6F06">
        <w:rPr>
          <w:b/>
          <w:bCs/>
          <w:color w:val="212121"/>
        </w:rPr>
        <w:t>tep 1:</w:t>
      </w:r>
      <w:r w:rsidR="005552DF" w:rsidRPr="008C6F06">
        <w:rPr>
          <w:color w:val="212121"/>
        </w:rPr>
        <w:t xml:space="preserve"> After taking a dental impression and pouring the model, the models are digitalized using an additional oral scanner.</w:t>
      </w:r>
    </w:p>
    <w:p w14:paraId="7CE11F2E" w14:textId="7DA2D88E" w:rsidR="005552DF" w:rsidRPr="008C6F06" w:rsidRDefault="005552DF" w:rsidP="008C6F06">
      <w:pPr>
        <w:pStyle w:val="NormalWeb"/>
        <w:shd w:val="clear" w:color="auto" w:fill="FFFFFF"/>
        <w:spacing w:before="0" w:beforeAutospacing="0" w:after="0" w:afterAutospacing="0" w:line="360" w:lineRule="auto"/>
        <w:jc w:val="both"/>
        <w:rPr>
          <w:color w:val="212121"/>
        </w:rPr>
      </w:pPr>
      <w:r w:rsidRPr="008C6F06">
        <w:rPr>
          <w:b/>
          <w:bCs/>
          <w:color w:val="212121"/>
        </w:rPr>
        <w:t>Step 2:</w:t>
      </w:r>
      <w:r w:rsidRPr="008C6F06">
        <w:rPr>
          <w:color w:val="212121"/>
        </w:rPr>
        <w:t xml:space="preserve"> Light beams strike the scanned object from all angles, and miniature cameras film it. The outcome is a cloud of points </w:t>
      </w:r>
      <w:r w:rsidR="003D6A77" w:rsidRPr="008C6F06">
        <w:rPr>
          <w:color w:val="212121"/>
        </w:rPr>
        <w:t xml:space="preserve">since </w:t>
      </w:r>
      <w:r w:rsidRPr="008C6F06">
        <w:rPr>
          <w:color w:val="212121"/>
        </w:rPr>
        <w:t>the scans are multiple and detected across the entire model. The virtual model is created by connecting the dots and reconstructing a pattern of tiny polygons.</w:t>
      </w:r>
    </w:p>
    <w:p w14:paraId="637626CA" w14:textId="77777777" w:rsidR="005552DF" w:rsidRPr="008C6F06" w:rsidRDefault="005552DF" w:rsidP="008C6F06">
      <w:pPr>
        <w:pStyle w:val="NormalWeb"/>
        <w:shd w:val="clear" w:color="auto" w:fill="FFFFFF"/>
        <w:spacing w:before="0" w:beforeAutospacing="0" w:after="0" w:afterAutospacing="0" w:line="360" w:lineRule="auto"/>
        <w:jc w:val="both"/>
        <w:rPr>
          <w:color w:val="212121"/>
        </w:rPr>
      </w:pPr>
      <w:r w:rsidRPr="008C6F06">
        <w:rPr>
          <w:b/>
          <w:bCs/>
          <w:color w:val="212121"/>
        </w:rPr>
        <w:t>Step 3:</w:t>
      </w:r>
      <w:r w:rsidRPr="008C6F06">
        <w:rPr>
          <w:color w:val="212121"/>
        </w:rPr>
        <w:t xml:space="preserve"> After obtaining a virtual model, it is instantly integrated into the CAD (computer-aided design) software system. Using the zoom, rotate, and panning tools, the model can be viewed from various angles and magnifications, making it easier to </w:t>
      </w:r>
      <w:proofErr w:type="spellStart"/>
      <w:r w:rsidRPr="008C6F06">
        <w:rPr>
          <w:color w:val="212121"/>
        </w:rPr>
        <w:t>analyze</w:t>
      </w:r>
      <w:proofErr w:type="spellEnd"/>
      <w:r w:rsidRPr="008C6F06">
        <w:rPr>
          <w:color w:val="212121"/>
        </w:rPr>
        <w:t xml:space="preserve"> it and develop a </w:t>
      </w:r>
      <w:r w:rsidRPr="008C6F06">
        <w:rPr>
          <w:color w:val="212121"/>
        </w:rPr>
        <w:lastRenderedPageBreak/>
        <w:t>personalized device. This technology enables the creation of devices and the determination of numerous variables such as material thickness, retention, undercuts, and cementation space.</w:t>
      </w:r>
    </w:p>
    <w:p w14:paraId="66E9E8E6" w14:textId="7BF0A5B2" w:rsidR="00281CBB" w:rsidRPr="008C6F06" w:rsidRDefault="005552DF" w:rsidP="008C6F06">
      <w:pPr>
        <w:pStyle w:val="p"/>
        <w:shd w:val="clear" w:color="auto" w:fill="FFFFFF"/>
        <w:spacing w:before="0" w:beforeAutospacing="0" w:after="0" w:afterAutospacing="0" w:line="360" w:lineRule="auto"/>
        <w:jc w:val="both"/>
        <w:rPr>
          <w:color w:val="212121"/>
        </w:rPr>
      </w:pPr>
      <w:r w:rsidRPr="008C6F06">
        <w:rPr>
          <w:b/>
          <w:bCs/>
          <w:color w:val="212121"/>
        </w:rPr>
        <w:t>Step 4:</w:t>
      </w:r>
      <w:r w:rsidRPr="008C6F06">
        <w:rPr>
          <w:color w:val="212121"/>
        </w:rPr>
        <w:t xml:space="preserve"> At this point, the file is transferred to the CAM, where milling begins the device's fabrication. This is a manufacturing method that involves subtracting a block of chosen material from a previously specified form using CAD software (in about 1 hour).</w:t>
      </w:r>
    </w:p>
    <w:p w14:paraId="0C87713E" w14:textId="74F1DFEC" w:rsidR="005552DF" w:rsidRPr="008C6F06" w:rsidRDefault="005552DF" w:rsidP="008C6F06">
      <w:pPr>
        <w:pStyle w:val="Heading3"/>
        <w:numPr>
          <w:ilvl w:val="0"/>
          <w:numId w:val="23"/>
        </w:numPr>
        <w:shd w:val="clear" w:color="auto" w:fill="FFFFFF"/>
        <w:spacing w:before="400" w:line="360" w:lineRule="auto"/>
        <w:jc w:val="both"/>
        <w:rPr>
          <w:rFonts w:ascii="Times New Roman" w:hAnsi="Times New Roman" w:cs="Times New Roman"/>
          <w:color w:val="auto"/>
          <w:spacing w:val="-2"/>
        </w:rPr>
      </w:pPr>
      <w:r w:rsidRPr="008C6F06">
        <w:rPr>
          <w:rFonts w:ascii="Times New Roman" w:hAnsi="Times New Roman" w:cs="Times New Roman"/>
          <w:b/>
          <w:bCs/>
          <w:color w:val="auto"/>
          <w:spacing w:val="-2"/>
        </w:rPr>
        <w:t>Three-dimensional (3D) Print Technology</w:t>
      </w:r>
    </w:p>
    <w:p w14:paraId="1374E0E7" w14:textId="6A21A35B" w:rsidR="008A50DC" w:rsidRPr="008C6F06" w:rsidRDefault="002E3E9E" w:rsidP="008C6F06">
      <w:pPr>
        <w:pStyle w:val="NormalWeb"/>
        <w:shd w:val="clear" w:color="auto" w:fill="FFFFFF"/>
        <w:spacing w:before="400" w:beforeAutospacing="0" w:after="0" w:afterAutospacing="0" w:line="360" w:lineRule="auto"/>
        <w:jc w:val="both"/>
        <w:rPr>
          <w:color w:val="212121"/>
        </w:rPr>
      </w:pPr>
      <w:r w:rsidRPr="008C6F06">
        <w:rPr>
          <w:color w:val="212121"/>
        </w:rPr>
        <w:t xml:space="preserve">In </w:t>
      </w:r>
      <w:r w:rsidR="005552DF" w:rsidRPr="008C6F06">
        <w:rPr>
          <w:color w:val="212121"/>
        </w:rPr>
        <w:t>this technology</w:t>
      </w:r>
      <w:r w:rsidRPr="008C6F06">
        <w:rPr>
          <w:color w:val="212121"/>
        </w:rPr>
        <w:t xml:space="preserve">, </w:t>
      </w:r>
      <w:r w:rsidR="005552DF" w:rsidRPr="008C6F06">
        <w:rPr>
          <w:color w:val="212121"/>
        </w:rPr>
        <w:t xml:space="preserve">a digital file may be used to construct a layer-by-layer design for a 3D object of any shape or geometry. </w:t>
      </w:r>
      <w:r w:rsidR="008A50DC" w:rsidRPr="008C6F06">
        <w:rPr>
          <w:color w:val="333333"/>
          <w:shd w:val="clear" w:color="auto" w:fill="FFFFFF"/>
        </w:rPr>
        <w:t xml:space="preserve">The digital 3D model is saved in STL format and then sent to the 3D printer where the </w:t>
      </w:r>
      <w:proofErr w:type="gramStart"/>
      <w:r w:rsidR="008A50DC" w:rsidRPr="008C6F06">
        <w:rPr>
          <w:color w:val="333333"/>
          <w:shd w:val="clear" w:color="auto" w:fill="FFFFFF"/>
        </w:rPr>
        <w:t>layer by layer</w:t>
      </w:r>
      <w:proofErr w:type="gramEnd"/>
      <w:r w:rsidR="008A50DC" w:rsidRPr="008C6F06">
        <w:rPr>
          <w:color w:val="333333"/>
          <w:shd w:val="clear" w:color="auto" w:fill="FFFFFF"/>
        </w:rPr>
        <w:t xml:space="preserve"> design of an entire 3D object is formed. This creation of the 3D-printed object is achieved using additive processes. Each of these layers can be observed as a thin sliced horizontal cross-section of the eventual object.</w:t>
      </w:r>
    </w:p>
    <w:p w14:paraId="34AC1C53" w14:textId="55DEDD0B" w:rsidR="008A50DC" w:rsidRPr="008C6F06" w:rsidRDefault="005552DF" w:rsidP="008C6F06">
      <w:pPr>
        <w:pStyle w:val="p"/>
        <w:shd w:val="clear" w:color="auto" w:fill="FFFFFF"/>
        <w:spacing w:before="400" w:beforeAutospacing="0" w:after="0" w:afterAutospacing="0" w:line="360" w:lineRule="auto"/>
        <w:jc w:val="both"/>
        <w:rPr>
          <w:color w:val="212121"/>
        </w:rPr>
      </w:pPr>
      <w:r w:rsidRPr="008C6F06">
        <w:rPr>
          <w:color w:val="212121"/>
        </w:rPr>
        <w:t>A cross-section of the final object is represented by each of these layers. Pawar</w:t>
      </w:r>
      <w:r w:rsidR="00F20586" w:rsidRPr="008C6F06">
        <w:rPr>
          <w:color w:val="212121"/>
          <w:vertAlign w:val="superscript"/>
        </w:rPr>
        <w:t>33</w:t>
      </w:r>
      <w:hyperlink r:id="rId12" w:anchor="B51" w:history="1"/>
      <w:r w:rsidRPr="008C6F06">
        <w:rPr>
          <w:color w:val="212121"/>
        </w:rPr>
        <w:t xml:space="preserve"> was the first </w:t>
      </w:r>
      <w:r w:rsidR="008A50DC" w:rsidRPr="008C6F06">
        <w:rPr>
          <w:color w:val="212121"/>
        </w:rPr>
        <w:t xml:space="preserve">one </w:t>
      </w:r>
      <w:r w:rsidRPr="008C6F06">
        <w:rPr>
          <w:color w:val="212121"/>
        </w:rPr>
        <w:t xml:space="preserve">to </w:t>
      </w:r>
      <w:r w:rsidR="00862A80" w:rsidRPr="008C6F06">
        <w:rPr>
          <w:color w:val="212121"/>
        </w:rPr>
        <w:t>use</w:t>
      </w:r>
      <w:r w:rsidRPr="008C6F06">
        <w:rPr>
          <w:color w:val="212121"/>
        </w:rPr>
        <w:t xml:space="preserve"> digital 3D printing to </w:t>
      </w:r>
      <w:r w:rsidR="00862A80" w:rsidRPr="008C6F06">
        <w:rPr>
          <w:color w:val="212121"/>
        </w:rPr>
        <w:t>fabricate</w:t>
      </w:r>
      <w:r w:rsidRPr="008C6F06">
        <w:rPr>
          <w:color w:val="212121"/>
        </w:rPr>
        <w:t xml:space="preserve"> </w:t>
      </w:r>
      <w:r w:rsidR="00862A80" w:rsidRPr="008C6F06">
        <w:rPr>
          <w:color w:val="212121"/>
        </w:rPr>
        <w:t>space maintainer</w:t>
      </w:r>
      <w:r w:rsidRPr="008C6F06">
        <w:rPr>
          <w:color w:val="212121"/>
        </w:rPr>
        <w:t xml:space="preserve">s, with one using titanium-based powdered metal and the other clear photopolymer resin. </w:t>
      </w:r>
      <w:r w:rsidR="00862A80" w:rsidRPr="008C6F06">
        <w:rPr>
          <w:color w:val="212121"/>
        </w:rPr>
        <w:t xml:space="preserve">He </w:t>
      </w:r>
      <w:r w:rsidRPr="008C6F06">
        <w:rPr>
          <w:color w:val="212121"/>
        </w:rPr>
        <w:t>pointed out</w:t>
      </w:r>
      <w:r w:rsidR="00862A80" w:rsidRPr="008C6F06">
        <w:rPr>
          <w:color w:val="212121"/>
        </w:rPr>
        <w:t xml:space="preserve"> significance of 3</w:t>
      </w:r>
      <w:r w:rsidRPr="008C6F06">
        <w:rPr>
          <w:color w:val="212121"/>
        </w:rPr>
        <w:t>D printing in pediatric dentistry</w:t>
      </w:r>
      <w:r w:rsidR="00862A80" w:rsidRPr="008C6F06">
        <w:rPr>
          <w:color w:val="212121"/>
        </w:rPr>
        <w:t>.</w:t>
      </w:r>
    </w:p>
    <w:p w14:paraId="6DB1D3F2" w14:textId="474AE22F" w:rsidR="00336449" w:rsidRPr="008C6F06" w:rsidRDefault="00336449" w:rsidP="008C6F06">
      <w:pPr>
        <w:pStyle w:val="p"/>
        <w:shd w:val="clear" w:color="auto" w:fill="FFFFFF"/>
        <w:spacing w:before="400" w:beforeAutospacing="0" w:after="0" w:afterAutospacing="0" w:line="360" w:lineRule="auto"/>
        <w:jc w:val="both"/>
        <w:rPr>
          <w:color w:val="212121"/>
        </w:rPr>
      </w:pPr>
      <w:r w:rsidRPr="008C6F06">
        <w:rPr>
          <w:noProof/>
          <w:color w:val="212121"/>
          <w14:ligatures w14:val="standardContextual"/>
        </w:rPr>
        <w:drawing>
          <wp:inline distT="0" distB="0" distL="0" distR="0" wp14:anchorId="2C83B8ED" wp14:editId="41E6BC00">
            <wp:extent cx="4769485" cy="3100747"/>
            <wp:effectExtent l="0" t="0" r="0" b="4445"/>
            <wp:docPr id="10969075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690758" name="Picture 109690758"/>
                    <pic:cNvPicPr/>
                  </pic:nvPicPr>
                  <pic:blipFill>
                    <a:blip r:embed="rId13">
                      <a:extLst>
                        <a:ext uri="{28A0092B-C50C-407E-A947-70E740481C1C}">
                          <a14:useLocalDpi xmlns:a14="http://schemas.microsoft.com/office/drawing/2010/main" val="0"/>
                        </a:ext>
                      </a:extLst>
                    </a:blip>
                    <a:stretch>
                      <a:fillRect/>
                    </a:stretch>
                  </pic:blipFill>
                  <pic:spPr>
                    <a:xfrm>
                      <a:off x="0" y="0"/>
                      <a:ext cx="4782638" cy="3109298"/>
                    </a:xfrm>
                    <a:prstGeom prst="rect">
                      <a:avLst/>
                    </a:prstGeom>
                  </pic:spPr>
                </pic:pic>
              </a:graphicData>
            </a:graphic>
          </wp:inline>
        </w:drawing>
      </w:r>
      <w:r w:rsidRPr="008C6F06">
        <w:rPr>
          <w:color w:val="212121"/>
        </w:rPr>
        <w:br/>
      </w:r>
      <w:r w:rsidRPr="008C6F06">
        <w:rPr>
          <w:b/>
          <w:bCs/>
        </w:rPr>
        <w:t xml:space="preserve">Fig 4: </w:t>
      </w:r>
      <w:r w:rsidRPr="008C6F06">
        <w:t xml:space="preserve">(A and B) Metallic three-dimensional-printed space maintainer of titanium-based powdered metal material and (C and D) using a clear photopolymer resin” by </w:t>
      </w:r>
      <w:proofErr w:type="spellStart"/>
      <w:r w:rsidRPr="008C6F06">
        <w:t>Bhaggyashri</w:t>
      </w:r>
      <w:proofErr w:type="spellEnd"/>
      <w:r w:rsidRPr="008C6F06">
        <w:t xml:space="preserve"> Pawar</w:t>
      </w:r>
      <w:r w:rsidR="005111A0" w:rsidRPr="005111A0">
        <w:rPr>
          <w:vertAlign w:val="superscript"/>
        </w:rPr>
        <w:t>33</w:t>
      </w:r>
    </w:p>
    <w:p w14:paraId="3DEF9E45" w14:textId="6A842FEF" w:rsidR="007F1BA4" w:rsidRPr="008C6F06" w:rsidRDefault="007F1BA4" w:rsidP="008C6F06">
      <w:pPr>
        <w:pStyle w:val="p"/>
        <w:shd w:val="clear" w:color="auto" w:fill="FFFFFF"/>
        <w:spacing w:before="400" w:beforeAutospacing="0" w:after="0" w:afterAutospacing="0" w:line="360" w:lineRule="auto"/>
        <w:jc w:val="both"/>
        <w:rPr>
          <w:color w:val="212121"/>
        </w:rPr>
      </w:pPr>
      <w:r w:rsidRPr="008C6F06">
        <w:rPr>
          <w:noProof/>
        </w:rPr>
        <w:lastRenderedPageBreak/>
        <mc:AlternateContent>
          <mc:Choice Requires="wps">
            <w:drawing>
              <wp:inline distT="0" distB="0" distL="0" distR="0" wp14:anchorId="4B48FE56" wp14:editId="6D362FEC">
                <wp:extent cx="304800" cy="304800"/>
                <wp:effectExtent l="0" t="0" r="0" b="0"/>
                <wp:docPr id="101574367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7DCADC"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8C6F06">
        <w:t xml:space="preserve"> </w:t>
      </w:r>
      <w:r w:rsidRPr="008C6F06">
        <w:rPr>
          <w:noProof/>
        </w:rPr>
        <mc:AlternateContent>
          <mc:Choice Requires="wps">
            <w:drawing>
              <wp:inline distT="0" distB="0" distL="0" distR="0" wp14:anchorId="66EFFA1D" wp14:editId="1E4C2716">
                <wp:extent cx="304800" cy="304800"/>
                <wp:effectExtent l="0" t="0" r="0" b="0"/>
                <wp:docPr id="1449073137"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F6603F" id="Rectangl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4078D945" w14:textId="1BF2DD85" w:rsidR="005552DF" w:rsidRPr="008C6F06" w:rsidRDefault="005A19C3" w:rsidP="008C6F06">
      <w:pPr>
        <w:pStyle w:val="p"/>
        <w:shd w:val="clear" w:color="auto" w:fill="FFFFFF"/>
        <w:spacing w:before="400" w:beforeAutospacing="0" w:after="0" w:afterAutospacing="0" w:line="360" w:lineRule="auto"/>
        <w:jc w:val="both"/>
        <w:rPr>
          <w:color w:val="333333"/>
        </w:rPr>
      </w:pPr>
      <w:r w:rsidRPr="008C6F06">
        <w:rPr>
          <w:color w:val="333333"/>
        </w:rPr>
        <w:t>A</w:t>
      </w:r>
      <w:r w:rsidR="005552DF" w:rsidRPr="008C6F06">
        <w:rPr>
          <w:color w:val="333333"/>
        </w:rPr>
        <w:t>dvantages</w:t>
      </w:r>
      <w:r w:rsidR="00571C62" w:rsidRPr="008C6F06">
        <w:rPr>
          <w:color w:val="333333"/>
          <w:vertAlign w:val="superscript"/>
        </w:rPr>
        <w:t>2</w:t>
      </w:r>
      <w:r w:rsidR="007C18AD" w:rsidRPr="008C6F06">
        <w:rPr>
          <w:color w:val="333333"/>
          <w:vertAlign w:val="superscript"/>
        </w:rPr>
        <w:t>6</w:t>
      </w:r>
      <w:r w:rsidR="00571C62" w:rsidRPr="008C6F06">
        <w:rPr>
          <w:color w:val="333333"/>
          <w:vertAlign w:val="superscript"/>
        </w:rPr>
        <w:t>-</w:t>
      </w:r>
      <w:r w:rsidR="003A5E7E" w:rsidRPr="008C6F06">
        <w:rPr>
          <w:color w:val="333333"/>
          <w:vertAlign w:val="superscript"/>
        </w:rPr>
        <w:t>29</w:t>
      </w:r>
      <w:r w:rsidR="005552DF" w:rsidRPr="008C6F06">
        <w:rPr>
          <w:color w:val="333333"/>
        </w:rPr>
        <w:t xml:space="preserve"> of digitally fabricated </w:t>
      </w:r>
      <w:r w:rsidR="00993EA0" w:rsidRPr="008C6F06">
        <w:rPr>
          <w:color w:val="333333"/>
        </w:rPr>
        <w:t>space maintainer</w:t>
      </w:r>
      <w:r w:rsidR="005552DF" w:rsidRPr="008C6F06">
        <w:rPr>
          <w:color w:val="333333"/>
        </w:rPr>
        <w:t xml:space="preserve"> devices and their impact</w:t>
      </w:r>
    </w:p>
    <w:tbl>
      <w:tblPr>
        <w:tblStyle w:val="TableGridLight"/>
        <w:tblW w:w="0" w:type="auto"/>
        <w:tblLook w:val="04A0" w:firstRow="1" w:lastRow="0" w:firstColumn="1" w:lastColumn="0" w:noHBand="0" w:noVBand="1"/>
      </w:tblPr>
      <w:tblGrid>
        <w:gridCol w:w="2163"/>
        <w:gridCol w:w="6853"/>
      </w:tblGrid>
      <w:tr w:rsidR="00C0588A" w:rsidRPr="008C6F06" w14:paraId="07724176" w14:textId="77777777" w:rsidTr="00571C62">
        <w:tc>
          <w:tcPr>
            <w:tcW w:w="0" w:type="auto"/>
            <w:hideMark/>
          </w:tcPr>
          <w:p w14:paraId="7733F8A4" w14:textId="77777777" w:rsidR="005552DF" w:rsidRPr="008C6F06" w:rsidRDefault="005552DF" w:rsidP="008C6F06">
            <w:pPr>
              <w:spacing w:line="360" w:lineRule="auto"/>
              <w:rPr>
                <w:rFonts w:ascii="Times New Roman" w:eastAsia="Times New Roman" w:hAnsi="Times New Roman" w:cs="Times New Roman"/>
                <w:b/>
                <w:bCs/>
                <w:kern w:val="0"/>
                <w:sz w:val="24"/>
                <w:szCs w:val="24"/>
                <w:lang w:eastAsia="en-IN"/>
                <w14:ligatures w14:val="none"/>
              </w:rPr>
            </w:pPr>
            <w:r w:rsidRPr="008C6F06">
              <w:rPr>
                <w:rFonts w:ascii="Times New Roman" w:eastAsia="Times New Roman" w:hAnsi="Times New Roman" w:cs="Times New Roman"/>
                <w:b/>
                <w:bCs/>
                <w:kern w:val="0"/>
                <w:sz w:val="24"/>
                <w:szCs w:val="24"/>
                <w:lang w:eastAsia="en-IN"/>
                <w14:ligatures w14:val="none"/>
              </w:rPr>
              <w:t>Advantages</w:t>
            </w:r>
          </w:p>
        </w:tc>
        <w:tc>
          <w:tcPr>
            <w:tcW w:w="0" w:type="auto"/>
            <w:hideMark/>
          </w:tcPr>
          <w:p w14:paraId="1FD69DD9" w14:textId="4302BBFD" w:rsidR="005552DF" w:rsidRPr="008C6F06" w:rsidRDefault="005552DF" w:rsidP="008C6F06">
            <w:pPr>
              <w:spacing w:line="360" w:lineRule="auto"/>
              <w:rPr>
                <w:rFonts w:ascii="Times New Roman" w:eastAsia="Times New Roman" w:hAnsi="Times New Roman" w:cs="Times New Roman"/>
                <w:b/>
                <w:bCs/>
                <w:kern w:val="0"/>
                <w:sz w:val="24"/>
                <w:szCs w:val="24"/>
                <w:lang w:eastAsia="en-IN"/>
                <w14:ligatures w14:val="none"/>
              </w:rPr>
            </w:pPr>
            <w:r w:rsidRPr="008C6F06">
              <w:rPr>
                <w:rFonts w:ascii="Times New Roman" w:eastAsia="Times New Roman" w:hAnsi="Times New Roman" w:cs="Times New Roman"/>
                <w:b/>
                <w:bCs/>
                <w:kern w:val="0"/>
                <w:sz w:val="24"/>
                <w:szCs w:val="24"/>
                <w:lang w:eastAsia="en-IN"/>
                <w14:ligatures w14:val="none"/>
              </w:rPr>
              <w:t>Impact/</w:t>
            </w:r>
            <w:r w:rsidR="005A19C3" w:rsidRPr="008C6F06">
              <w:rPr>
                <w:rFonts w:ascii="Times New Roman" w:eastAsia="Times New Roman" w:hAnsi="Times New Roman" w:cs="Times New Roman"/>
                <w:b/>
                <w:bCs/>
                <w:kern w:val="0"/>
                <w:sz w:val="24"/>
                <w:szCs w:val="24"/>
                <w:lang w:eastAsia="en-IN"/>
                <w14:ligatures w14:val="none"/>
              </w:rPr>
              <w:t xml:space="preserve"> </w:t>
            </w:r>
            <w:r w:rsidRPr="008C6F06">
              <w:rPr>
                <w:rFonts w:ascii="Times New Roman" w:eastAsia="Times New Roman" w:hAnsi="Times New Roman" w:cs="Times New Roman"/>
                <w:b/>
                <w:bCs/>
                <w:kern w:val="0"/>
                <w:sz w:val="24"/>
                <w:szCs w:val="24"/>
                <w:lang w:eastAsia="en-IN"/>
                <w14:ligatures w14:val="none"/>
              </w:rPr>
              <w:t>outcome</w:t>
            </w:r>
          </w:p>
        </w:tc>
      </w:tr>
      <w:tr w:rsidR="00C0588A" w:rsidRPr="008C6F06" w14:paraId="4D23DA8C" w14:textId="77777777" w:rsidTr="00571C62">
        <w:tc>
          <w:tcPr>
            <w:tcW w:w="0" w:type="auto"/>
            <w:hideMark/>
          </w:tcPr>
          <w:p w14:paraId="4546051D" w14:textId="77777777" w:rsidR="005552DF" w:rsidRPr="008C6F06" w:rsidRDefault="005552DF" w:rsidP="008C6F06">
            <w:pPr>
              <w:spacing w:line="360" w:lineRule="auto"/>
              <w:rPr>
                <w:rFonts w:ascii="Times New Roman" w:eastAsia="Times New Roman" w:hAnsi="Times New Roman" w:cs="Times New Roman"/>
                <w:kern w:val="0"/>
                <w:sz w:val="24"/>
                <w:szCs w:val="24"/>
                <w:lang w:eastAsia="en-IN"/>
                <w14:ligatures w14:val="none"/>
              </w:rPr>
            </w:pPr>
            <w:r w:rsidRPr="008C6F06">
              <w:rPr>
                <w:rFonts w:ascii="Times New Roman" w:eastAsia="Times New Roman" w:hAnsi="Times New Roman" w:cs="Times New Roman"/>
                <w:kern w:val="0"/>
                <w:sz w:val="24"/>
                <w:szCs w:val="24"/>
                <w:lang w:eastAsia="en-IN"/>
                <w14:ligatures w14:val="none"/>
              </w:rPr>
              <w:t xml:space="preserve">1. </w:t>
            </w:r>
            <w:proofErr w:type="spellStart"/>
            <w:r w:rsidRPr="008C6F06">
              <w:rPr>
                <w:rFonts w:ascii="Times New Roman" w:eastAsia="Times New Roman" w:hAnsi="Times New Roman" w:cs="Times New Roman"/>
                <w:kern w:val="0"/>
                <w:sz w:val="24"/>
                <w:szCs w:val="24"/>
                <w:lang w:eastAsia="en-IN"/>
                <w14:ligatures w14:val="none"/>
              </w:rPr>
              <w:t>Esthetic</w:t>
            </w:r>
            <w:proofErr w:type="spellEnd"/>
          </w:p>
        </w:tc>
        <w:tc>
          <w:tcPr>
            <w:tcW w:w="0" w:type="auto"/>
            <w:hideMark/>
          </w:tcPr>
          <w:p w14:paraId="2A3EFAAF" w14:textId="3539ED69" w:rsidR="005552DF" w:rsidRPr="008C6F06" w:rsidRDefault="005552DF" w:rsidP="008C6F06">
            <w:pPr>
              <w:spacing w:line="360" w:lineRule="auto"/>
              <w:rPr>
                <w:rFonts w:ascii="Times New Roman" w:eastAsia="Times New Roman" w:hAnsi="Times New Roman" w:cs="Times New Roman"/>
                <w:kern w:val="0"/>
                <w:sz w:val="24"/>
                <w:szCs w:val="24"/>
                <w:lang w:eastAsia="en-IN"/>
                <w14:ligatures w14:val="none"/>
              </w:rPr>
            </w:pPr>
            <w:r w:rsidRPr="008C6F06">
              <w:rPr>
                <w:rFonts w:ascii="Times New Roman" w:eastAsia="Times New Roman" w:hAnsi="Times New Roman" w:cs="Times New Roman"/>
                <w:kern w:val="0"/>
                <w:sz w:val="24"/>
                <w:szCs w:val="24"/>
                <w:lang w:eastAsia="en-IN"/>
                <w14:ligatures w14:val="none"/>
              </w:rPr>
              <w:t xml:space="preserve">Increased patient </w:t>
            </w:r>
            <w:r w:rsidR="00B550EB" w:rsidRPr="008C6F06">
              <w:rPr>
                <w:rFonts w:ascii="Times New Roman" w:eastAsia="Times New Roman" w:hAnsi="Times New Roman" w:cs="Times New Roman"/>
                <w:kern w:val="0"/>
                <w:sz w:val="24"/>
                <w:szCs w:val="24"/>
                <w:lang w:eastAsia="en-IN"/>
                <w14:ligatures w14:val="none"/>
              </w:rPr>
              <w:t xml:space="preserve">acceptance </w:t>
            </w:r>
          </w:p>
        </w:tc>
      </w:tr>
      <w:tr w:rsidR="00C0588A" w:rsidRPr="008C6F06" w14:paraId="13401946" w14:textId="77777777" w:rsidTr="00571C62">
        <w:tc>
          <w:tcPr>
            <w:tcW w:w="0" w:type="auto"/>
            <w:hideMark/>
          </w:tcPr>
          <w:p w14:paraId="738417EE" w14:textId="77777777" w:rsidR="005552DF" w:rsidRPr="008C6F06" w:rsidRDefault="005552DF" w:rsidP="008C6F06">
            <w:pPr>
              <w:spacing w:line="360" w:lineRule="auto"/>
              <w:rPr>
                <w:rFonts w:ascii="Times New Roman" w:eastAsia="Times New Roman" w:hAnsi="Times New Roman" w:cs="Times New Roman"/>
                <w:kern w:val="0"/>
                <w:sz w:val="24"/>
                <w:szCs w:val="24"/>
                <w:lang w:eastAsia="en-IN"/>
                <w14:ligatures w14:val="none"/>
              </w:rPr>
            </w:pPr>
            <w:r w:rsidRPr="008C6F06">
              <w:rPr>
                <w:rFonts w:ascii="Times New Roman" w:eastAsia="Times New Roman" w:hAnsi="Times New Roman" w:cs="Times New Roman"/>
                <w:kern w:val="0"/>
                <w:sz w:val="24"/>
                <w:szCs w:val="24"/>
                <w:lang w:eastAsia="en-IN"/>
                <w14:ligatures w14:val="none"/>
              </w:rPr>
              <w:t>2. Metal-free</w:t>
            </w:r>
          </w:p>
        </w:tc>
        <w:tc>
          <w:tcPr>
            <w:tcW w:w="0" w:type="auto"/>
            <w:hideMark/>
          </w:tcPr>
          <w:p w14:paraId="2D96F4F5" w14:textId="7BAFBA7D" w:rsidR="005552DF" w:rsidRPr="008C6F06" w:rsidRDefault="00B550EB" w:rsidP="008C6F06">
            <w:pPr>
              <w:spacing w:line="360" w:lineRule="auto"/>
              <w:rPr>
                <w:rFonts w:ascii="Times New Roman" w:eastAsia="Times New Roman" w:hAnsi="Times New Roman" w:cs="Times New Roman"/>
                <w:kern w:val="0"/>
                <w:sz w:val="24"/>
                <w:szCs w:val="24"/>
                <w:lang w:eastAsia="en-IN"/>
                <w14:ligatures w14:val="none"/>
              </w:rPr>
            </w:pPr>
            <w:r w:rsidRPr="008C6F06">
              <w:rPr>
                <w:rFonts w:ascii="Times New Roman" w:eastAsia="Times New Roman" w:hAnsi="Times New Roman" w:cs="Times New Roman"/>
                <w:kern w:val="0"/>
                <w:sz w:val="24"/>
                <w:szCs w:val="24"/>
                <w:lang w:eastAsia="en-IN"/>
                <w14:ligatures w14:val="none"/>
              </w:rPr>
              <w:t>A</w:t>
            </w:r>
            <w:r w:rsidR="005552DF" w:rsidRPr="008C6F06">
              <w:rPr>
                <w:rFonts w:ascii="Times New Roman" w:eastAsia="Times New Roman" w:hAnsi="Times New Roman" w:cs="Times New Roman"/>
                <w:kern w:val="0"/>
                <w:sz w:val="24"/>
                <w:szCs w:val="24"/>
                <w:lang w:eastAsia="en-IN"/>
                <w14:ligatures w14:val="none"/>
              </w:rPr>
              <w:t xml:space="preserve">dvantageous for patients with metal allergy, nickel allergy and special care needs patient who periodically requires to undergo MRI </w:t>
            </w:r>
          </w:p>
        </w:tc>
      </w:tr>
      <w:tr w:rsidR="00C0588A" w:rsidRPr="008C6F06" w14:paraId="500BB933" w14:textId="77777777" w:rsidTr="00571C62">
        <w:tc>
          <w:tcPr>
            <w:tcW w:w="0" w:type="auto"/>
            <w:hideMark/>
          </w:tcPr>
          <w:p w14:paraId="1D1643BC" w14:textId="77777777" w:rsidR="005552DF" w:rsidRPr="008C6F06" w:rsidRDefault="005552DF" w:rsidP="008C6F06">
            <w:pPr>
              <w:spacing w:line="360" w:lineRule="auto"/>
              <w:rPr>
                <w:rFonts w:ascii="Times New Roman" w:eastAsia="Times New Roman" w:hAnsi="Times New Roman" w:cs="Times New Roman"/>
                <w:kern w:val="0"/>
                <w:sz w:val="24"/>
                <w:szCs w:val="24"/>
                <w:lang w:eastAsia="en-IN"/>
                <w14:ligatures w14:val="none"/>
              </w:rPr>
            </w:pPr>
            <w:r w:rsidRPr="008C6F06">
              <w:rPr>
                <w:rFonts w:ascii="Times New Roman" w:eastAsia="Times New Roman" w:hAnsi="Times New Roman" w:cs="Times New Roman"/>
                <w:kern w:val="0"/>
                <w:sz w:val="24"/>
                <w:szCs w:val="24"/>
                <w:lang w:eastAsia="en-IN"/>
                <w14:ligatures w14:val="none"/>
              </w:rPr>
              <w:t>3. Precise</w:t>
            </w:r>
          </w:p>
        </w:tc>
        <w:tc>
          <w:tcPr>
            <w:tcW w:w="0" w:type="auto"/>
            <w:hideMark/>
          </w:tcPr>
          <w:p w14:paraId="7A314AB3" w14:textId="2F99532E" w:rsidR="005552DF" w:rsidRPr="008C6F06" w:rsidRDefault="005552DF" w:rsidP="008C6F06">
            <w:pPr>
              <w:spacing w:line="360" w:lineRule="auto"/>
              <w:rPr>
                <w:rFonts w:ascii="Times New Roman" w:eastAsia="Times New Roman" w:hAnsi="Times New Roman" w:cs="Times New Roman"/>
                <w:kern w:val="0"/>
                <w:sz w:val="24"/>
                <w:szCs w:val="24"/>
                <w:lang w:eastAsia="en-IN"/>
                <w14:ligatures w14:val="none"/>
              </w:rPr>
            </w:pPr>
            <w:r w:rsidRPr="008C6F06">
              <w:rPr>
                <w:rFonts w:ascii="Times New Roman" w:eastAsia="Times New Roman" w:hAnsi="Times New Roman" w:cs="Times New Roman"/>
                <w:kern w:val="0"/>
                <w:sz w:val="24"/>
                <w:szCs w:val="24"/>
                <w:lang w:eastAsia="en-IN"/>
                <w14:ligatures w14:val="none"/>
              </w:rPr>
              <w:t>Reduced deformation and errors, breakage and de</w:t>
            </w:r>
            <w:r w:rsidR="00201B47" w:rsidRPr="008C6F06">
              <w:rPr>
                <w:rFonts w:ascii="Times New Roman" w:eastAsia="Times New Roman" w:hAnsi="Times New Roman" w:cs="Times New Roman"/>
                <w:kern w:val="0"/>
                <w:sz w:val="24"/>
                <w:szCs w:val="24"/>
                <w:lang w:eastAsia="en-IN"/>
                <w14:ligatures w14:val="none"/>
              </w:rPr>
              <w:t>-</w:t>
            </w:r>
            <w:r w:rsidRPr="008C6F06">
              <w:rPr>
                <w:rFonts w:ascii="Times New Roman" w:eastAsia="Times New Roman" w:hAnsi="Times New Roman" w:cs="Times New Roman"/>
                <w:kern w:val="0"/>
                <w:sz w:val="24"/>
                <w:szCs w:val="24"/>
                <w:lang w:eastAsia="en-IN"/>
                <w14:ligatures w14:val="none"/>
              </w:rPr>
              <w:t>cementation</w:t>
            </w:r>
          </w:p>
        </w:tc>
      </w:tr>
      <w:tr w:rsidR="00C0588A" w:rsidRPr="008C6F06" w14:paraId="5E6B78A6" w14:textId="77777777" w:rsidTr="00571C62">
        <w:tc>
          <w:tcPr>
            <w:tcW w:w="0" w:type="auto"/>
            <w:hideMark/>
          </w:tcPr>
          <w:p w14:paraId="6CCCC340" w14:textId="77777777" w:rsidR="005552DF" w:rsidRPr="008C6F06" w:rsidRDefault="005552DF" w:rsidP="008C6F06">
            <w:pPr>
              <w:spacing w:line="360" w:lineRule="auto"/>
              <w:rPr>
                <w:rFonts w:ascii="Times New Roman" w:eastAsia="Times New Roman" w:hAnsi="Times New Roman" w:cs="Times New Roman"/>
                <w:kern w:val="0"/>
                <w:sz w:val="24"/>
                <w:szCs w:val="24"/>
                <w:lang w:eastAsia="en-IN"/>
                <w14:ligatures w14:val="none"/>
              </w:rPr>
            </w:pPr>
            <w:r w:rsidRPr="008C6F06">
              <w:rPr>
                <w:rFonts w:ascii="Times New Roman" w:eastAsia="Times New Roman" w:hAnsi="Times New Roman" w:cs="Times New Roman"/>
                <w:kern w:val="0"/>
                <w:sz w:val="24"/>
                <w:szCs w:val="24"/>
                <w:lang w:eastAsia="en-IN"/>
                <w14:ligatures w14:val="none"/>
              </w:rPr>
              <w:t>4. Quick fabrication time</w:t>
            </w:r>
          </w:p>
        </w:tc>
        <w:tc>
          <w:tcPr>
            <w:tcW w:w="0" w:type="auto"/>
            <w:hideMark/>
          </w:tcPr>
          <w:p w14:paraId="066B5368" w14:textId="34C3D395" w:rsidR="005552DF" w:rsidRPr="008C6F06" w:rsidRDefault="005552DF" w:rsidP="008C6F06">
            <w:pPr>
              <w:spacing w:line="360" w:lineRule="auto"/>
              <w:rPr>
                <w:rFonts w:ascii="Times New Roman" w:eastAsia="Times New Roman" w:hAnsi="Times New Roman" w:cs="Times New Roman"/>
                <w:kern w:val="0"/>
                <w:sz w:val="24"/>
                <w:szCs w:val="24"/>
                <w:lang w:eastAsia="en-IN"/>
                <w14:ligatures w14:val="none"/>
              </w:rPr>
            </w:pPr>
            <w:r w:rsidRPr="008C6F06">
              <w:rPr>
                <w:rFonts w:ascii="Times New Roman" w:eastAsia="Times New Roman" w:hAnsi="Times New Roman" w:cs="Times New Roman"/>
                <w:kern w:val="0"/>
                <w:sz w:val="24"/>
                <w:szCs w:val="24"/>
                <w:lang w:eastAsia="en-IN"/>
                <w14:ligatures w14:val="none"/>
              </w:rPr>
              <w:t>Reduced no. of visits hence improved patient</w:t>
            </w:r>
            <w:r w:rsidR="00571C62" w:rsidRPr="008C6F06">
              <w:rPr>
                <w:rFonts w:ascii="Times New Roman" w:eastAsia="Times New Roman" w:hAnsi="Times New Roman" w:cs="Times New Roman"/>
                <w:kern w:val="0"/>
                <w:sz w:val="24"/>
                <w:szCs w:val="24"/>
                <w:lang w:eastAsia="en-IN"/>
                <w14:ligatures w14:val="none"/>
              </w:rPr>
              <w:t xml:space="preserve"> </w:t>
            </w:r>
            <w:r w:rsidRPr="008C6F06">
              <w:rPr>
                <w:rFonts w:ascii="Times New Roman" w:eastAsia="Times New Roman" w:hAnsi="Times New Roman" w:cs="Times New Roman"/>
                <w:kern w:val="0"/>
                <w:sz w:val="24"/>
                <w:szCs w:val="24"/>
                <w:lang w:eastAsia="en-IN"/>
                <w14:ligatures w14:val="none"/>
              </w:rPr>
              <w:t>compliance</w:t>
            </w:r>
          </w:p>
        </w:tc>
      </w:tr>
      <w:tr w:rsidR="00C0588A" w:rsidRPr="008C6F06" w14:paraId="2DC3139A" w14:textId="77777777" w:rsidTr="00571C62">
        <w:tc>
          <w:tcPr>
            <w:tcW w:w="0" w:type="auto"/>
            <w:hideMark/>
          </w:tcPr>
          <w:p w14:paraId="5C00572A" w14:textId="77777777" w:rsidR="005552DF" w:rsidRPr="008C6F06" w:rsidRDefault="005552DF" w:rsidP="008C6F06">
            <w:pPr>
              <w:spacing w:line="360" w:lineRule="auto"/>
              <w:rPr>
                <w:rFonts w:ascii="Times New Roman" w:eastAsia="Times New Roman" w:hAnsi="Times New Roman" w:cs="Times New Roman"/>
                <w:kern w:val="0"/>
                <w:sz w:val="24"/>
                <w:szCs w:val="24"/>
                <w:lang w:eastAsia="en-IN"/>
                <w14:ligatures w14:val="none"/>
              </w:rPr>
            </w:pPr>
            <w:r w:rsidRPr="008C6F06">
              <w:rPr>
                <w:rFonts w:ascii="Times New Roman" w:eastAsia="Times New Roman" w:hAnsi="Times New Roman" w:cs="Times New Roman"/>
                <w:kern w:val="0"/>
                <w:sz w:val="24"/>
                <w:szCs w:val="24"/>
                <w:lang w:eastAsia="en-IN"/>
                <w14:ligatures w14:val="none"/>
              </w:rPr>
              <w:t>5. Single unit appliance</w:t>
            </w:r>
          </w:p>
        </w:tc>
        <w:tc>
          <w:tcPr>
            <w:tcW w:w="0" w:type="auto"/>
            <w:hideMark/>
          </w:tcPr>
          <w:p w14:paraId="141CBE74" w14:textId="77777777" w:rsidR="005552DF" w:rsidRPr="008C6F06" w:rsidRDefault="005552DF" w:rsidP="008C6F06">
            <w:pPr>
              <w:spacing w:line="360" w:lineRule="auto"/>
              <w:rPr>
                <w:rFonts w:ascii="Times New Roman" w:eastAsia="Times New Roman" w:hAnsi="Times New Roman" w:cs="Times New Roman"/>
                <w:kern w:val="0"/>
                <w:sz w:val="24"/>
                <w:szCs w:val="24"/>
                <w:lang w:eastAsia="en-IN"/>
                <w14:ligatures w14:val="none"/>
              </w:rPr>
            </w:pPr>
            <w:r w:rsidRPr="008C6F06">
              <w:rPr>
                <w:rFonts w:ascii="Times New Roman" w:eastAsia="Times New Roman" w:hAnsi="Times New Roman" w:cs="Times New Roman"/>
                <w:kern w:val="0"/>
                <w:sz w:val="24"/>
                <w:szCs w:val="24"/>
                <w:lang w:eastAsia="en-IN"/>
                <w14:ligatures w14:val="none"/>
              </w:rPr>
              <w:t>High strength of the device thus avoiding fracture and reducing the failure rate.</w:t>
            </w:r>
          </w:p>
        </w:tc>
      </w:tr>
      <w:tr w:rsidR="00C0588A" w:rsidRPr="008C6F06" w14:paraId="72E4AFFD" w14:textId="77777777" w:rsidTr="00571C62">
        <w:tc>
          <w:tcPr>
            <w:tcW w:w="0" w:type="auto"/>
            <w:hideMark/>
          </w:tcPr>
          <w:p w14:paraId="2FD3BBE9" w14:textId="77777777" w:rsidR="005552DF" w:rsidRPr="008C6F06" w:rsidRDefault="005552DF" w:rsidP="008C6F06">
            <w:pPr>
              <w:spacing w:line="360" w:lineRule="auto"/>
              <w:rPr>
                <w:rFonts w:ascii="Times New Roman" w:eastAsia="Times New Roman" w:hAnsi="Times New Roman" w:cs="Times New Roman"/>
                <w:kern w:val="0"/>
                <w:sz w:val="24"/>
                <w:szCs w:val="24"/>
                <w:lang w:eastAsia="en-IN"/>
                <w14:ligatures w14:val="none"/>
              </w:rPr>
            </w:pPr>
            <w:r w:rsidRPr="008C6F06">
              <w:rPr>
                <w:rFonts w:ascii="Times New Roman" w:eastAsia="Times New Roman" w:hAnsi="Times New Roman" w:cs="Times New Roman"/>
                <w:kern w:val="0"/>
                <w:sz w:val="24"/>
                <w:szCs w:val="24"/>
                <w:lang w:eastAsia="en-IN"/>
                <w14:ligatures w14:val="none"/>
              </w:rPr>
              <w:t>6. Smooth surface</w:t>
            </w:r>
          </w:p>
        </w:tc>
        <w:tc>
          <w:tcPr>
            <w:tcW w:w="0" w:type="auto"/>
            <w:hideMark/>
          </w:tcPr>
          <w:p w14:paraId="68DC9FA0" w14:textId="77777777" w:rsidR="005552DF" w:rsidRPr="008C6F06" w:rsidRDefault="005552DF" w:rsidP="008C6F06">
            <w:pPr>
              <w:spacing w:line="360" w:lineRule="auto"/>
              <w:rPr>
                <w:rFonts w:ascii="Times New Roman" w:eastAsia="Times New Roman" w:hAnsi="Times New Roman" w:cs="Times New Roman"/>
                <w:kern w:val="0"/>
                <w:sz w:val="24"/>
                <w:szCs w:val="24"/>
                <w:lang w:eastAsia="en-IN"/>
                <w14:ligatures w14:val="none"/>
              </w:rPr>
            </w:pPr>
            <w:r w:rsidRPr="008C6F06">
              <w:rPr>
                <w:rFonts w:ascii="Times New Roman" w:eastAsia="Times New Roman" w:hAnsi="Times New Roman" w:cs="Times New Roman"/>
                <w:kern w:val="0"/>
                <w:sz w:val="24"/>
                <w:szCs w:val="24"/>
                <w:lang w:eastAsia="en-IN"/>
                <w14:ligatures w14:val="none"/>
              </w:rPr>
              <w:t>Makes it easy to clean and polish causing less plaque accumulation leading to better gingival health.</w:t>
            </w:r>
          </w:p>
        </w:tc>
      </w:tr>
      <w:tr w:rsidR="00C0588A" w:rsidRPr="008C6F06" w14:paraId="79BACA25" w14:textId="77777777" w:rsidTr="00571C62">
        <w:tc>
          <w:tcPr>
            <w:tcW w:w="0" w:type="auto"/>
            <w:hideMark/>
          </w:tcPr>
          <w:p w14:paraId="4A406835" w14:textId="77777777" w:rsidR="005552DF" w:rsidRPr="008C6F06" w:rsidRDefault="005552DF" w:rsidP="008C6F06">
            <w:pPr>
              <w:spacing w:line="360" w:lineRule="auto"/>
              <w:rPr>
                <w:rFonts w:ascii="Times New Roman" w:eastAsia="Times New Roman" w:hAnsi="Times New Roman" w:cs="Times New Roman"/>
                <w:kern w:val="0"/>
                <w:sz w:val="24"/>
                <w:szCs w:val="24"/>
                <w:lang w:eastAsia="en-IN"/>
                <w14:ligatures w14:val="none"/>
              </w:rPr>
            </w:pPr>
            <w:r w:rsidRPr="008C6F06">
              <w:rPr>
                <w:rFonts w:ascii="Times New Roman" w:eastAsia="Times New Roman" w:hAnsi="Times New Roman" w:cs="Times New Roman"/>
                <w:kern w:val="0"/>
                <w:sz w:val="24"/>
                <w:szCs w:val="24"/>
                <w:lang w:eastAsia="en-IN"/>
                <w14:ligatures w14:val="none"/>
              </w:rPr>
              <w:t>7. Lightweight</w:t>
            </w:r>
          </w:p>
        </w:tc>
        <w:tc>
          <w:tcPr>
            <w:tcW w:w="0" w:type="auto"/>
            <w:hideMark/>
          </w:tcPr>
          <w:p w14:paraId="23EA974A" w14:textId="77777777" w:rsidR="005552DF" w:rsidRPr="008C6F06" w:rsidRDefault="005552DF" w:rsidP="008C6F06">
            <w:pPr>
              <w:spacing w:line="360" w:lineRule="auto"/>
              <w:rPr>
                <w:rFonts w:ascii="Times New Roman" w:eastAsia="Times New Roman" w:hAnsi="Times New Roman" w:cs="Times New Roman"/>
                <w:kern w:val="0"/>
                <w:sz w:val="24"/>
                <w:szCs w:val="24"/>
                <w:lang w:eastAsia="en-IN"/>
                <w14:ligatures w14:val="none"/>
              </w:rPr>
            </w:pPr>
            <w:r w:rsidRPr="008C6F06">
              <w:rPr>
                <w:rFonts w:ascii="Times New Roman" w:eastAsia="Times New Roman" w:hAnsi="Times New Roman" w:cs="Times New Roman"/>
                <w:kern w:val="0"/>
                <w:sz w:val="24"/>
                <w:szCs w:val="24"/>
                <w:lang w:eastAsia="en-IN"/>
                <w14:ligatures w14:val="none"/>
              </w:rPr>
              <w:t>Increased comfort</w:t>
            </w:r>
          </w:p>
        </w:tc>
      </w:tr>
      <w:tr w:rsidR="00C0588A" w:rsidRPr="008C6F06" w14:paraId="763709D3" w14:textId="77777777" w:rsidTr="00571C62">
        <w:tc>
          <w:tcPr>
            <w:tcW w:w="0" w:type="auto"/>
            <w:hideMark/>
          </w:tcPr>
          <w:p w14:paraId="0DE9EC99" w14:textId="77777777" w:rsidR="005552DF" w:rsidRPr="008C6F06" w:rsidRDefault="005552DF" w:rsidP="008C6F06">
            <w:pPr>
              <w:spacing w:line="360" w:lineRule="auto"/>
              <w:rPr>
                <w:rFonts w:ascii="Times New Roman" w:eastAsia="Times New Roman" w:hAnsi="Times New Roman" w:cs="Times New Roman"/>
                <w:kern w:val="0"/>
                <w:sz w:val="24"/>
                <w:szCs w:val="24"/>
                <w:lang w:eastAsia="en-IN"/>
                <w14:ligatures w14:val="none"/>
              </w:rPr>
            </w:pPr>
            <w:r w:rsidRPr="008C6F06">
              <w:rPr>
                <w:rFonts w:ascii="Times New Roman" w:eastAsia="Times New Roman" w:hAnsi="Times New Roman" w:cs="Times New Roman"/>
                <w:kern w:val="0"/>
                <w:sz w:val="24"/>
                <w:szCs w:val="24"/>
                <w:lang w:eastAsia="en-IN"/>
                <w14:ligatures w14:val="none"/>
              </w:rPr>
              <w:t>8. No band pinching required</w:t>
            </w:r>
          </w:p>
        </w:tc>
        <w:tc>
          <w:tcPr>
            <w:tcW w:w="0" w:type="auto"/>
            <w:hideMark/>
          </w:tcPr>
          <w:p w14:paraId="6226667F" w14:textId="41F8D4A5" w:rsidR="005552DF" w:rsidRPr="008C6F06" w:rsidRDefault="005552DF" w:rsidP="008C6F06">
            <w:pPr>
              <w:spacing w:line="360" w:lineRule="auto"/>
              <w:rPr>
                <w:rFonts w:ascii="Times New Roman" w:eastAsia="Times New Roman" w:hAnsi="Times New Roman" w:cs="Times New Roman"/>
                <w:kern w:val="0"/>
                <w:sz w:val="24"/>
                <w:szCs w:val="24"/>
                <w:lang w:eastAsia="en-IN"/>
                <w14:ligatures w14:val="none"/>
              </w:rPr>
            </w:pPr>
            <w:r w:rsidRPr="008C6F06">
              <w:rPr>
                <w:rFonts w:ascii="Times New Roman" w:eastAsia="Times New Roman" w:hAnsi="Times New Roman" w:cs="Times New Roman"/>
                <w:kern w:val="0"/>
                <w:sz w:val="24"/>
                <w:szCs w:val="24"/>
                <w:lang w:eastAsia="en-IN"/>
                <w14:ligatures w14:val="none"/>
              </w:rPr>
              <w:t>No gingival lacerations/</w:t>
            </w:r>
            <w:r w:rsidR="00C0588A" w:rsidRPr="008C6F06">
              <w:rPr>
                <w:rFonts w:ascii="Times New Roman" w:eastAsia="Times New Roman" w:hAnsi="Times New Roman" w:cs="Times New Roman"/>
                <w:kern w:val="0"/>
                <w:sz w:val="24"/>
                <w:szCs w:val="24"/>
                <w:lang w:eastAsia="en-IN"/>
                <w14:ligatures w14:val="none"/>
              </w:rPr>
              <w:t xml:space="preserve"> </w:t>
            </w:r>
            <w:r w:rsidRPr="008C6F06">
              <w:rPr>
                <w:rFonts w:ascii="Times New Roman" w:eastAsia="Times New Roman" w:hAnsi="Times New Roman" w:cs="Times New Roman"/>
                <w:kern w:val="0"/>
                <w:sz w:val="24"/>
                <w:szCs w:val="24"/>
                <w:lang w:eastAsia="en-IN"/>
                <w14:ligatures w14:val="none"/>
              </w:rPr>
              <w:t>Trauma</w:t>
            </w:r>
          </w:p>
        </w:tc>
      </w:tr>
    </w:tbl>
    <w:p w14:paraId="2F399211" w14:textId="183F3C8F" w:rsidR="005552DF" w:rsidRPr="008C6F06" w:rsidRDefault="005552DF" w:rsidP="008C6F06">
      <w:pPr>
        <w:pStyle w:val="Heading3"/>
        <w:shd w:val="clear" w:color="auto" w:fill="FFFFFF"/>
        <w:spacing w:before="400" w:line="360" w:lineRule="auto"/>
        <w:jc w:val="both"/>
        <w:rPr>
          <w:rFonts w:ascii="Times New Roman" w:hAnsi="Times New Roman" w:cs="Times New Roman"/>
          <w:color w:val="000000" w:themeColor="text1"/>
          <w:spacing w:val="-2"/>
        </w:rPr>
      </w:pPr>
      <w:r w:rsidRPr="008C6F06">
        <w:rPr>
          <w:rFonts w:ascii="Times New Roman" w:hAnsi="Times New Roman" w:cs="Times New Roman"/>
          <w:b/>
          <w:bCs/>
          <w:color w:val="000000" w:themeColor="text1"/>
          <w:spacing w:val="-2"/>
        </w:rPr>
        <w:t>Disadvantages</w:t>
      </w:r>
      <w:r w:rsidR="00F20586" w:rsidRPr="008C6F06">
        <w:rPr>
          <w:rFonts w:ascii="Times New Roman" w:hAnsi="Times New Roman" w:cs="Times New Roman"/>
          <w:b/>
          <w:bCs/>
          <w:color w:val="000000" w:themeColor="text1"/>
          <w:spacing w:val="-2"/>
          <w:vertAlign w:val="superscript"/>
        </w:rPr>
        <w:t>34</w:t>
      </w:r>
    </w:p>
    <w:p w14:paraId="4EA571E3" w14:textId="65287AC5" w:rsidR="005552DF" w:rsidRPr="008C6F06" w:rsidRDefault="008A50DC" w:rsidP="008C6F06">
      <w:pPr>
        <w:numPr>
          <w:ilvl w:val="0"/>
          <w:numId w:val="11"/>
        </w:numPr>
        <w:shd w:val="clear" w:color="auto" w:fill="FFFFFF"/>
        <w:spacing w:before="100" w:beforeAutospacing="1" w:after="0" w:line="360" w:lineRule="auto"/>
        <w:jc w:val="both"/>
        <w:rPr>
          <w:rFonts w:ascii="Times New Roman" w:hAnsi="Times New Roman" w:cs="Times New Roman"/>
          <w:color w:val="212121"/>
          <w:sz w:val="24"/>
          <w:szCs w:val="24"/>
        </w:rPr>
      </w:pPr>
      <w:r w:rsidRPr="008C6F06">
        <w:rPr>
          <w:rFonts w:ascii="Times New Roman" w:hAnsi="Times New Roman" w:cs="Times New Roman"/>
          <w:color w:val="000000" w:themeColor="text1"/>
          <w:sz w:val="24"/>
          <w:szCs w:val="24"/>
        </w:rPr>
        <w:t xml:space="preserve">Overall </w:t>
      </w:r>
      <w:r w:rsidRPr="008C6F06">
        <w:rPr>
          <w:rFonts w:ascii="Times New Roman" w:hAnsi="Times New Roman" w:cs="Times New Roman"/>
          <w:color w:val="212121"/>
          <w:sz w:val="24"/>
          <w:szCs w:val="24"/>
        </w:rPr>
        <w:t>e</w:t>
      </w:r>
      <w:r w:rsidR="005552DF" w:rsidRPr="008C6F06">
        <w:rPr>
          <w:rFonts w:ascii="Times New Roman" w:hAnsi="Times New Roman" w:cs="Times New Roman"/>
          <w:color w:val="212121"/>
          <w:sz w:val="24"/>
          <w:szCs w:val="24"/>
        </w:rPr>
        <w:t>xpensive</w:t>
      </w:r>
      <w:r w:rsidRPr="008C6F06">
        <w:rPr>
          <w:rFonts w:ascii="Times New Roman" w:hAnsi="Times New Roman" w:cs="Times New Roman"/>
          <w:color w:val="212121"/>
          <w:sz w:val="24"/>
          <w:szCs w:val="24"/>
        </w:rPr>
        <w:t xml:space="preserve"> treatment</w:t>
      </w:r>
      <w:r w:rsidR="005552DF" w:rsidRPr="008C6F06">
        <w:rPr>
          <w:rFonts w:ascii="Times New Roman" w:hAnsi="Times New Roman" w:cs="Times New Roman"/>
          <w:color w:val="212121"/>
          <w:sz w:val="24"/>
          <w:szCs w:val="24"/>
        </w:rPr>
        <w:t>.</w:t>
      </w:r>
    </w:p>
    <w:p w14:paraId="3C0EF7E4" w14:textId="77777777" w:rsidR="005552DF" w:rsidRPr="008C6F06" w:rsidRDefault="005552DF" w:rsidP="008C6F06">
      <w:pPr>
        <w:numPr>
          <w:ilvl w:val="0"/>
          <w:numId w:val="11"/>
        </w:numPr>
        <w:shd w:val="clear" w:color="auto" w:fill="FFFFFF"/>
        <w:spacing w:before="100" w:beforeAutospacing="1" w:after="0" w:line="360" w:lineRule="auto"/>
        <w:jc w:val="both"/>
        <w:rPr>
          <w:rFonts w:ascii="Times New Roman" w:hAnsi="Times New Roman" w:cs="Times New Roman"/>
          <w:color w:val="212121"/>
          <w:sz w:val="24"/>
          <w:szCs w:val="24"/>
        </w:rPr>
      </w:pPr>
      <w:r w:rsidRPr="008C6F06">
        <w:rPr>
          <w:rFonts w:ascii="Times New Roman" w:hAnsi="Times New Roman" w:cs="Times New Roman"/>
          <w:color w:val="212121"/>
          <w:sz w:val="24"/>
          <w:szCs w:val="24"/>
        </w:rPr>
        <w:t>Lab assistance is required.</w:t>
      </w:r>
    </w:p>
    <w:p w14:paraId="47B5F471" w14:textId="710FB70B" w:rsidR="00C0588A" w:rsidRPr="008C6F06" w:rsidRDefault="005552DF" w:rsidP="008C6F06">
      <w:pPr>
        <w:numPr>
          <w:ilvl w:val="0"/>
          <w:numId w:val="11"/>
        </w:numPr>
        <w:shd w:val="clear" w:color="auto" w:fill="FFFFFF"/>
        <w:spacing w:before="100" w:beforeAutospacing="1" w:after="0" w:line="360" w:lineRule="auto"/>
        <w:jc w:val="both"/>
        <w:rPr>
          <w:rFonts w:ascii="Times New Roman" w:hAnsi="Times New Roman" w:cs="Times New Roman"/>
          <w:color w:val="212121"/>
          <w:sz w:val="24"/>
          <w:szCs w:val="24"/>
        </w:rPr>
      </w:pPr>
      <w:r w:rsidRPr="008C6F06">
        <w:rPr>
          <w:rFonts w:ascii="Times New Roman" w:hAnsi="Times New Roman" w:cs="Times New Roman"/>
          <w:color w:val="212121"/>
          <w:sz w:val="24"/>
          <w:szCs w:val="24"/>
        </w:rPr>
        <w:t>Fabrication expertise is required.</w:t>
      </w:r>
    </w:p>
    <w:p w14:paraId="056828AC" w14:textId="77777777" w:rsidR="00C0588A" w:rsidRPr="008C6F06" w:rsidRDefault="00C0588A" w:rsidP="008C6F06">
      <w:pPr>
        <w:shd w:val="clear" w:color="auto" w:fill="FFFFFF"/>
        <w:spacing w:before="100" w:beforeAutospacing="1" w:after="0" w:line="360" w:lineRule="auto"/>
        <w:ind w:left="720"/>
        <w:jc w:val="both"/>
        <w:rPr>
          <w:rFonts w:ascii="Times New Roman" w:hAnsi="Times New Roman" w:cs="Times New Roman"/>
          <w:color w:val="212121"/>
          <w:sz w:val="24"/>
          <w:szCs w:val="24"/>
        </w:rPr>
      </w:pPr>
    </w:p>
    <w:p w14:paraId="099499DC" w14:textId="05D20215" w:rsidR="00230D47" w:rsidRPr="008C6F06" w:rsidRDefault="00230D47" w:rsidP="008C6F06">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8C6F06">
        <w:rPr>
          <w:rFonts w:ascii="Times New Roman" w:hAnsi="Times New Roman" w:cs="Times New Roman"/>
          <w:b/>
          <w:bCs/>
          <w:color w:val="000000" w:themeColor="text1"/>
          <w:sz w:val="24"/>
          <w:szCs w:val="24"/>
        </w:rPr>
        <w:t>Future perspective:</w:t>
      </w:r>
    </w:p>
    <w:p w14:paraId="394E88CB" w14:textId="2C320C8F" w:rsidR="00D2121F" w:rsidRPr="008C6F06" w:rsidRDefault="00C71CBA" w:rsidP="008C6F06">
      <w:pPr>
        <w:autoSpaceDE w:val="0"/>
        <w:autoSpaceDN w:val="0"/>
        <w:adjustRightInd w:val="0"/>
        <w:spacing w:after="0" w:line="360" w:lineRule="auto"/>
        <w:jc w:val="both"/>
        <w:rPr>
          <w:rFonts w:ascii="Times New Roman" w:hAnsi="Times New Roman" w:cs="Times New Roman"/>
          <w:color w:val="212121"/>
          <w:sz w:val="24"/>
          <w:szCs w:val="24"/>
          <w:shd w:val="clear" w:color="auto" w:fill="FFFFFF"/>
        </w:rPr>
      </w:pPr>
      <w:r w:rsidRPr="008C6F06">
        <w:rPr>
          <w:rFonts w:ascii="Times New Roman" w:hAnsi="Times New Roman" w:cs="Times New Roman"/>
          <w:color w:val="212121"/>
          <w:sz w:val="24"/>
          <w:szCs w:val="24"/>
          <w:shd w:val="clear" w:color="auto" w:fill="FFFFFF"/>
        </w:rPr>
        <w:t>Further studies are need</w:t>
      </w:r>
      <w:r w:rsidR="00B541DE" w:rsidRPr="008C6F06">
        <w:rPr>
          <w:rFonts w:ascii="Times New Roman" w:hAnsi="Times New Roman" w:cs="Times New Roman"/>
          <w:color w:val="212121"/>
          <w:sz w:val="24"/>
          <w:szCs w:val="24"/>
          <w:shd w:val="clear" w:color="auto" w:fill="FFFFFF"/>
        </w:rPr>
        <w:t>ed</w:t>
      </w:r>
      <w:r w:rsidRPr="008C6F06">
        <w:rPr>
          <w:rFonts w:ascii="Times New Roman" w:hAnsi="Times New Roman" w:cs="Times New Roman"/>
          <w:color w:val="212121"/>
          <w:sz w:val="24"/>
          <w:szCs w:val="24"/>
          <w:shd w:val="clear" w:color="auto" w:fill="FFFFFF"/>
        </w:rPr>
        <w:t xml:space="preserve"> t</w:t>
      </w:r>
      <w:r w:rsidR="00230D47" w:rsidRPr="008C6F06">
        <w:rPr>
          <w:rFonts w:ascii="Times New Roman" w:hAnsi="Times New Roman" w:cs="Times New Roman"/>
          <w:color w:val="212121"/>
          <w:sz w:val="24"/>
          <w:szCs w:val="24"/>
          <w:shd w:val="clear" w:color="auto" w:fill="FFFFFF"/>
        </w:rPr>
        <w:t xml:space="preserve">o determine the longevity, influence on gingival health, patient compliance, </w:t>
      </w:r>
      <w:r w:rsidR="00A3373C" w:rsidRPr="008C6F06">
        <w:rPr>
          <w:rFonts w:ascii="Times New Roman" w:hAnsi="Times New Roman" w:cs="Times New Roman"/>
          <w:color w:val="212121"/>
          <w:sz w:val="24"/>
          <w:szCs w:val="24"/>
          <w:shd w:val="clear" w:color="auto" w:fill="FFFFFF"/>
        </w:rPr>
        <w:t xml:space="preserve">cost effectiveness </w:t>
      </w:r>
      <w:r w:rsidR="00230D47" w:rsidRPr="008C6F06">
        <w:rPr>
          <w:rFonts w:ascii="Times New Roman" w:hAnsi="Times New Roman" w:cs="Times New Roman"/>
          <w:color w:val="212121"/>
          <w:sz w:val="24"/>
          <w:szCs w:val="24"/>
          <w:shd w:val="clear" w:color="auto" w:fill="FFFFFF"/>
        </w:rPr>
        <w:t xml:space="preserve">and acceptability of digitally manufactured </w:t>
      </w:r>
      <w:r w:rsidR="002E3E9E" w:rsidRPr="008C6F06">
        <w:rPr>
          <w:rFonts w:ascii="Times New Roman" w:hAnsi="Times New Roman" w:cs="Times New Roman"/>
          <w:color w:val="212121"/>
          <w:sz w:val="24"/>
          <w:szCs w:val="24"/>
          <w:shd w:val="clear" w:color="auto" w:fill="FFFFFF"/>
        </w:rPr>
        <w:t>space maintainer</w:t>
      </w:r>
      <w:r w:rsidR="00230D47" w:rsidRPr="008C6F06">
        <w:rPr>
          <w:rFonts w:ascii="Times New Roman" w:hAnsi="Times New Roman" w:cs="Times New Roman"/>
          <w:color w:val="212121"/>
          <w:sz w:val="24"/>
          <w:szCs w:val="24"/>
          <w:shd w:val="clear" w:color="auto" w:fill="FFFFFF"/>
        </w:rPr>
        <w:t>s, or “</w:t>
      </w:r>
      <w:proofErr w:type="spellStart"/>
      <w:r w:rsidR="00230D47" w:rsidRPr="008C6F06">
        <w:rPr>
          <w:rFonts w:ascii="Times New Roman" w:hAnsi="Times New Roman" w:cs="Times New Roman"/>
          <w:color w:val="212121"/>
          <w:sz w:val="24"/>
          <w:szCs w:val="24"/>
          <w:shd w:val="clear" w:color="auto" w:fill="FFFFFF"/>
        </w:rPr>
        <w:t>Digitainers</w:t>
      </w:r>
      <w:proofErr w:type="spellEnd"/>
      <w:r w:rsidR="00230D47" w:rsidRPr="008C6F06">
        <w:rPr>
          <w:rFonts w:ascii="Times New Roman" w:hAnsi="Times New Roman" w:cs="Times New Roman"/>
          <w:color w:val="212121"/>
          <w:sz w:val="24"/>
          <w:szCs w:val="24"/>
          <w:shd w:val="clear" w:color="auto" w:fill="FFFFFF"/>
        </w:rPr>
        <w:t xml:space="preserve">”, additional clinical and comparative research is required. Future research should </w:t>
      </w:r>
      <w:r w:rsidR="000E3E26" w:rsidRPr="008C6F06">
        <w:rPr>
          <w:rFonts w:ascii="Times New Roman" w:hAnsi="Times New Roman" w:cs="Times New Roman"/>
          <w:color w:val="212121"/>
          <w:sz w:val="24"/>
          <w:szCs w:val="24"/>
          <w:shd w:val="clear" w:color="auto" w:fill="FFFFFF"/>
        </w:rPr>
        <w:t>include</w:t>
      </w:r>
      <w:r w:rsidR="00230D47" w:rsidRPr="008C6F06">
        <w:rPr>
          <w:rFonts w:ascii="Times New Roman" w:hAnsi="Times New Roman" w:cs="Times New Roman"/>
          <w:color w:val="212121"/>
          <w:sz w:val="24"/>
          <w:szCs w:val="24"/>
          <w:shd w:val="clear" w:color="auto" w:fill="FFFFFF"/>
        </w:rPr>
        <w:t xml:space="preserve"> low-cost materials. Furthermore, 3D printing in pediatric dentistry has yet to be fully investigated. Using it make</w:t>
      </w:r>
      <w:r w:rsidR="000E3E26" w:rsidRPr="008C6F06">
        <w:rPr>
          <w:rFonts w:ascii="Times New Roman" w:hAnsi="Times New Roman" w:cs="Times New Roman"/>
          <w:color w:val="212121"/>
          <w:sz w:val="24"/>
          <w:szCs w:val="24"/>
          <w:shd w:val="clear" w:color="auto" w:fill="FFFFFF"/>
        </w:rPr>
        <w:t>s</w:t>
      </w:r>
      <w:r w:rsidR="00230D47" w:rsidRPr="008C6F06">
        <w:rPr>
          <w:rFonts w:ascii="Times New Roman" w:hAnsi="Times New Roman" w:cs="Times New Roman"/>
          <w:color w:val="212121"/>
          <w:sz w:val="24"/>
          <w:szCs w:val="24"/>
          <w:shd w:val="clear" w:color="auto" w:fill="FFFFFF"/>
        </w:rPr>
        <w:t xml:space="preserve"> innovative advancements because of its accuracy and perfection.</w:t>
      </w:r>
    </w:p>
    <w:p w14:paraId="69770A6F" w14:textId="77777777" w:rsidR="00B541DE" w:rsidRPr="008C6F06" w:rsidRDefault="00B541DE" w:rsidP="008C6F06">
      <w:pPr>
        <w:autoSpaceDE w:val="0"/>
        <w:autoSpaceDN w:val="0"/>
        <w:adjustRightInd w:val="0"/>
        <w:spacing w:after="0" w:line="360" w:lineRule="auto"/>
        <w:jc w:val="both"/>
        <w:rPr>
          <w:rFonts w:ascii="Times New Roman" w:hAnsi="Times New Roman" w:cs="Times New Roman"/>
          <w:color w:val="212121"/>
          <w:sz w:val="24"/>
          <w:szCs w:val="24"/>
          <w:shd w:val="clear" w:color="auto" w:fill="FFFFFF"/>
        </w:rPr>
      </w:pPr>
    </w:p>
    <w:p w14:paraId="08B48C9B" w14:textId="507CC854" w:rsidR="0042488F" w:rsidRPr="008C6F06" w:rsidRDefault="005111A0" w:rsidP="008C6F06">
      <w:pPr>
        <w:autoSpaceDE w:val="0"/>
        <w:autoSpaceDN w:val="0"/>
        <w:adjustRightInd w:val="0"/>
        <w:spacing w:after="0" w:line="360" w:lineRule="auto"/>
        <w:jc w:val="both"/>
        <w:rPr>
          <w:rFonts w:ascii="Times New Roman" w:hAnsi="Times New Roman" w:cs="Times New Roman"/>
          <w:b/>
          <w:bCs/>
          <w:color w:val="212121"/>
          <w:sz w:val="24"/>
          <w:szCs w:val="24"/>
          <w:shd w:val="clear" w:color="auto" w:fill="FFFFFF"/>
        </w:rPr>
      </w:pPr>
      <w:r>
        <w:rPr>
          <w:rFonts w:ascii="Times New Roman" w:hAnsi="Times New Roman" w:cs="Times New Roman"/>
          <w:b/>
          <w:bCs/>
          <w:color w:val="212121"/>
          <w:sz w:val="24"/>
          <w:szCs w:val="24"/>
          <w:shd w:val="clear" w:color="auto" w:fill="FFFFFF"/>
        </w:rPr>
        <w:lastRenderedPageBreak/>
        <w:br/>
      </w:r>
      <w:r w:rsidR="0042488F" w:rsidRPr="008C6F06">
        <w:rPr>
          <w:rFonts w:ascii="Times New Roman" w:hAnsi="Times New Roman" w:cs="Times New Roman"/>
          <w:b/>
          <w:bCs/>
          <w:color w:val="212121"/>
          <w:sz w:val="24"/>
          <w:szCs w:val="24"/>
          <w:shd w:val="clear" w:color="auto" w:fill="FFFFFF"/>
        </w:rPr>
        <w:t>Conclusion:</w:t>
      </w:r>
    </w:p>
    <w:p w14:paraId="582CC904" w14:textId="54AE506D" w:rsidR="0042488F" w:rsidRPr="008C6F06" w:rsidRDefault="0042488F" w:rsidP="008C6F06">
      <w:pPr>
        <w:autoSpaceDE w:val="0"/>
        <w:autoSpaceDN w:val="0"/>
        <w:adjustRightInd w:val="0"/>
        <w:spacing w:after="0" w:line="360" w:lineRule="auto"/>
        <w:jc w:val="both"/>
        <w:rPr>
          <w:rFonts w:ascii="Times New Roman" w:hAnsi="Times New Roman" w:cs="Times New Roman"/>
          <w:color w:val="212121"/>
          <w:sz w:val="24"/>
          <w:szCs w:val="24"/>
          <w:shd w:val="clear" w:color="auto" w:fill="FFFFFF"/>
        </w:rPr>
      </w:pPr>
      <w:r w:rsidRPr="008C6F06">
        <w:rPr>
          <w:rFonts w:ascii="Times New Roman" w:hAnsi="Times New Roman" w:cs="Times New Roman"/>
          <w:color w:val="212121"/>
          <w:sz w:val="24"/>
          <w:szCs w:val="24"/>
          <w:shd w:val="clear" w:color="auto" w:fill="FFFFFF"/>
        </w:rPr>
        <w:t xml:space="preserve">Pediatric dentistry's space maintainers have taken a giant stride towards custom orthodontics. </w:t>
      </w:r>
      <w:r w:rsidR="002D3DAE" w:rsidRPr="008C6F06">
        <w:rPr>
          <w:rFonts w:ascii="Times New Roman" w:hAnsi="Times New Roman" w:cs="Times New Roman"/>
          <w:color w:val="212121"/>
          <w:sz w:val="24"/>
          <w:szCs w:val="24"/>
          <w:shd w:val="clear" w:color="auto" w:fill="FFFFFF"/>
        </w:rPr>
        <w:t xml:space="preserve">Appliances </w:t>
      </w:r>
      <w:r w:rsidR="002E3E9E" w:rsidRPr="008C6F06">
        <w:rPr>
          <w:rFonts w:ascii="Times New Roman" w:hAnsi="Times New Roman" w:cs="Times New Roman"/>
          <w:color w:val="212121"/>
          <w:sz w:val="24"/>
          <w:szCs w:val="24"/>
          <w:shd w:val="clear" w:color="auto" w:fill="FFFFFF"/>
        </w:rPr>
        <w:t>fabricated</w:t>
      </w:r>
      <w:r w:rsidRPr="008C6F06">
        <w:rPr>
          <w:rFonts w:ascii="Times New Roman" w:hAnsi="Times New Roman" w:cs="Times New Roman"/>
          <w:color w:val="212121"/>
          <w:sz w:val="24"/>
          <w:szCs w:val="24"/>
          <w:shd w:val="clear" w:color="auto" w:fill="FFFFFF"/>
        </w:rPr>
        <w:t xml:space="preserve"> using digital techniques </w:t>
      </w:r>
      <w:r w:rsidR="002D3DAE" w:rsidRPr="008C6F06">
        <w:rPr>
          <w:rFonts w:ascii="Times New Roman" w:hAnsi="Times New Roman" w:cs="Times New Roman"/>
          <w:color w:val="212121"/>
          <w:sz w:val="24"/>
          <w:szCs w:val="24"/>
          <w:shd w:val="clear" w:color="auto" w:fill="FFFFFF"/>
        </w:rPr>
        <w:t xml:space="preserve">are </w:t>
      </w:r>
      <w:r w:rsidRPr="008C6F06">
        <w:rPr>
          <w:rFonts w:ascii="Times New Roman" w:hAnsi="Times New Roman" w:cs="Times New Roman"/>
          <w:color w:val="212121"/>
          <w:sz w:val="24"/>
          <w:szCs w:val="24"/>
          <w:shd w:val="clear" w:color="auto" w:fill="FFFFFF"/>
        </w:rPr>
        <w:t>reliable and long-lasting. Thanks to recent technology for eliminating time-consuming manual fabrication stages. With the arrival of digital age, more and more `CLINICIANS' will likely begin to use it in their daily practices.</w:t>
      </w:r>
    </w:p>
    <w:p w14:paraId="0846675E" w14:textId="77777777" w:rsidR="00B550EB" w:rsidRPr="008C6F06" w:rsidRDefault="00B550EB" w:rsidP="008C6F06">
      <w:pPr>
        <w:autoSpaceDE w:val="0"/>
        <w:autoSpaceDN w:val="0"/>
        <w:adjustRightInd w:val="0"/>
        <w:spacing w:after="0" w:line="360" w:lineRule="auto"/>
        <w:jc w:val="both"/>
        <w:rPr>
          <w:rFonts w:ascii="Times New Roman" w:hAnsi="Times New Roman" w:cs="Times New Roman"/>
          <w:sz w:val="24"/>
          <w:szCs w:val="24"/>
        </w:rPr>
      </w:pPr>
    </w:p>
    <w:p w14:paraId="191DA2DA" w14:textId="0A112257" w:rsidR="00D2121F" w:rsidRPr="008C6F06" w:rsidRDefault="00E531C3" w:rsidP="008C6F06">
      <w:pPr>
        <w:spacing w:after="0" w:line="360" w:lineRule="auto"/>
        <w:jc w:val="both"/>
        <w:rPr>
          <w:rFonts w:ascii="Times New Roman" w:hAnsi="Times New Roman" w:cs="Times New Roman"/>
          <w:b/>
          <w:bCs/>
          <w:sz w:val="24"/>
          <w:szCs w:val="24"/>
          <w:u w:val="single"/>
          <w:lang w:val="en-US"/>
        </w:rPr>
      </w:pPr>
      <w:r w:rsidRPr="008C6F06">
        <w:rPr>
          <w:rFonts w:ascii="Times New Roman" w:hAnsi="Times New Roman" w:cs="Times New Roman"/>
          <w:b/>
          <w:bCs/>
          <w:sz w:val="24"/>
          <w:szCs w:val="24"/>
          <w:u w:val="single"/>
          <w:lang w:val="en-US"/>
        </w:rPr>
        <w:t>References:</w:t>
      </w:r>
    </w:p>
    <w:p w14:paraId="0F32D373" w14:textId="77777777" w:rsidR="001D4173" w:rsidRPr="008C6F06" w:rsidRDefault="001D4173" w:rsidP="008C6F06">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8C6F06">
        <w:rPr>
          <w:rFonts w:ascii="Times New Roman" w:hAnsi="Times New Roman" w:cs="Times New Roman"/>
          <w:sz w:val="24"/>
          <w:szCs w:val="24"/>
        </w:rPr>
        <w:t xml:space="preserve">Ngan PW et al. Orthodontic treatment in the primary dentition. Am Dent Assoc. 1988; 116:336-40. </w:t>
      </w:r>
    </w:p>
    <w:p w14:paraId="3743F791" w14:textId="77777777" w:rsidR="001D4173" w:rsidRPr="008C6F06" w:rsidRDefault="001D4173" w:rsidP="008C6F06">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8C6F06">
        <w:rPr>
          <w:rFonts w:ascii="Times New Roman" w:hAnsi="Times New Roman" w:cs="Times New Roman"/>
          <w:sz w:val="24"/>
          <w:szCs w:val="24"/>
        </w:rPr>
        <w:t xml:space="preserve">Dean JA, McDonald RE, Avery DR. Management of the developing occlusion. In: McDonald RE, Avery DR, Dean JA, eds. Dentistry for the Child and Adolescent. 8th ed. St. Louis, Mo: Mosby; 2004:631-68.  </w:t>
      </w:r>
    </w:p>
    <w:p w14:paraId="5A783AA6" w14:textId="77777777" w:rsidR="001D4173" w:rsidRPr="008C6F06" w:rsidRDefault="001D4173" w:rsidP="008C6F06">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8C6F06">
        <w:rPr>
          <w:rFonts w:ascii="Times New Roman" w:hAnsi="Times New Roman" w:cs="Times New Roman"/>
          <w:sz w:val="24"/>
          <w:szCs w:val="24"/>
        </w:rPr>
        <w:t xml:space="preserve">McNamara J. A. Jr. and </w:t>
      </w:r>
      <w:proofErr w:type="spellStart"/>
      <w:r w:rsidRPr="008C6F06">
        <w:rPr>
          <w:rFonts w:ascii="Times New Roman" w:hAnsi="Times New Roman" w:cs="Times New Roman"/>
          <w:sz w:val="24"/>
          <w:szCs w:val="24"/>
        </w:rPr>
        <w:t>Brudon</w:t>
      </w:r>
      <w:proofErr w:type="spellEnd"/>
      <w:r w:rsidRPr="008C6F06">
        <w:rPr>
          <w:rFonts w:ascii="Times New Roman" w:hAnsi="Times New Roman" w:cs="Times New Roman"/>
          <w:sz w:val="24"/>
          <w:szCs w:val="24"/>
        </w:rPr>
        <w:t xml:space="preserve"> W. L.: Orthodontic and Orthopaedic Treatment in the Mixed Dentition 3</w:t>
      </w:r>
      <w:r w:rsidRPr="008C6F06">
        <w:rPr>
          <w:rFonts w:ascii="Times New Roman" w:hAnsi="Times New Roman" w:cs="Times New Roman"/>
          <w:sz w:val="24"/>
          <w:szCs w:val="24"/>
          <w:vertAlign w:val="superscript"/>
        </w:rPr>
        <w:t>rd</w:t>
      </w:r>
      <w:r w:rsidRPr="008C6F06">
        <w:rPr>
          <w:rFonts w:ascii="Times New Roman" w:hAnsi="Times New Roman" w:cs="Times New Roman"/>
          <w:sz w:val="24"/>
          <w:szCs w:val="24"/>
        </w:rPr>
        <w:t xml:space="preserve"> edition, Michigan: Needham Press. 1-7p (1993).</w:t>
      </w:r>
    </w:p>
    <w:p w14:paraId="47F417B3" w14:textId="77777777" w:rsidR="001D4173" w:rsidRPr="008C6F06" w:rsidRDefault="001D4173" w:rsidP="008C6F06">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8C6F06">
        <w:rPr>
          <w:rFonts w:ascii="Times New Roman" w:hAnsi="Times New Roman" w:cs="Times New Roman"/>
          <w:sz w:val="24"/>
          <w:szCs w:val="24"/>
        </w:rPr>
        <w:t>Lahcen O. and Laila L.: Early Treatments in Orthodontics, Principles in Contemporary P-251-276. (2011)</w:t>
      </w:r>
    </w:p>
    <w:p w14:paraId="09CAF387" w14:textId="77777777" w:rsidR="001D4173" w:rsidRPr="008C6F06" w:rsidRDefault="001D4173" w:rsidP="008C6F06">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8C6F06">
        <w:rPr>
          <w:rFonts w:ascii="Times New Roman" w:hAnsi="Times New Roman" w:cs="Times New Roman"/>
          <w:sz w:val="24"/>
          <w:szCs w:val="24"/>
        </w:rPr>
        <w:t>Brothwell DJ. Guidelines on the use of space maintainers following premature loss of primary teeth. J Can Dent Assoc. 1997;63(10):753-66.</w:t>
      </w:r>
    </w:p>
    <w:p w14:paraId="2CA2FA9A" w14:textId="77777777" w:rsidR="001D4173" w:rsidRPr="008C6F06" w:rsidRDefault="001D4173" w:rsidP="008C6F06">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proofErr w:type="spellStart"/>
      <w:r w:rsidRPr="008C6F06">
        <w:rPr>
          <w:rFonts w:ascii="Times New Roman" w:hAnsi="Times New Roman" w:cs="Times New Roman"/>
          <w:sz w:val="24"/>
          <w:szCs w:val="24"/>
        </w:rPr>
        <w:t>Kurol</w:t>
      </w:r>
      <w:proofErr w:type="spellEnd"/>
      <w:r w:rsidRPr="008C6F06">
        <w:rPr>
          <w:rFonts w:ascii="Times New Roman" w:hAnsi="Times New Roman" w:cs="Times New Roman"/>
          <w:sz w:val="24"/>
          <w:szCs w:val="24"/>
        </w:rPr>
        <w:t xml:space="preserve"> J. and Koch G.: “The deciduous dentition and occlusion” In: Shaw W. C. Orthodontics and Occlusal Management Oxford: Wright, Butterworth-Heinemann Ltd. 39-41p. (1993).</w:t>
      </w:r>
    </w:p>
    <w:p w14:paraId="084C65C0" w14:textId="77777777" w:rsidR="001D4173" w:rsidRPr="008C6F06" w:rsidRDefault="001D4173" w:rsidP="008C6F06">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8C6F06">
        <w:rPr>
          <w:rFonts w:ascii="Times New Roman" w:hAnsi="Times New Roman" w:cs="Times New Roman"/>
          <w:sz w:val="24"/>
          <w:szCs w:val="24"/>
        </w:rPr>
        <w:t xml:space="preserve">Mathewson RJ. Fundamentals of Pediatric Dentistry. 3rd Edition. Quintessence Publishing Co., Inc;1995:326-39 </w:t>
      </w:r>
    </w:p>
    <w:p w14:paraId="07C039EE" w14:textId="77777777" w:rsidR="001D4173" w:rsidRPr="008C6F06" w:rsidRDefault="001D4173" w:rsidP="008C6F06">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8C6F06">
        <w:rPr>
          <w:rFonts w:ascii="Times New Roman" w:hAnsi="Times New Roman" w:cs="Times New Roman"/>
          <w:sz w:val="24"/>
          <w:szCs w:val="24"/>
        </w:rPr>
        <w:t xml:space="preserve">Hinrichsen C.F.L. Space Maintenance in Pedodontics. Australian Dent J. </w:t>
      </w:r>
      <w:proofErr w:type="gramStart"/>
      <w:r w:rsidRPr="008C6F06">
        <w:rPr>
          <w:rFonts w:ascii="Times New Roman" w:hAnsi="Times New Roman" w:cs="Times New Roman"/>
          <w:sz w:val="24"/>
          <w:szCs w:val="24"/>
        </w:rPr>
        <w:t>1962;7:451</w:t>
      </w:r>
      <w:proofErr w:type="gramEnd"/>
      <w:r w:rsidRPr="008C6F06">
        <w:rPr>
          <w:rFonts w:ascii="Times New Roman" w:hAnsi="Times New Roman" w:cs="Times New Roman"/>
          <w:sz w:val="24"/>
          <w:szCs w:val="24"/>
        </w:rPr>
        <w:t xml:space="preserve">-456. In Year Book of Dentistry, p.169-173, 1963-64. </w:t>
      </w:r>
    </w:p>
    <w:p w14:paraId="747B176E" w14:textId="77777777" w:rsidR="001D4173" w:rsidRPr="008C6F06" w:rsidRDefault="001D4173" w:rsidP="008C6F06">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8C6F06">
        <w:rPr>
          <w:rFonts w:ascii="Times New Roman" w:hAnsi="Times New Roman" w:cs="Times New Roman"/>
          <w:sz w:val="24"/>
          <w:szCs w:val="24"/>
        </w:rPr>
        <w:t xml:space="preserve">Agrawal N, Kundu D, Agrawal K, Singhal A. Comparison of longitudinal changes in clinical periodontal parameters of canines and first molars treated with fixed orthodontic appliances. Am J </w:t>
      </w:r>
      <w:proofErr w:type="spellStart"/>
      <w:r w:rsidRPr="008C6F06">
        <w:rPr>
          <w:rFonts w:ascii="Times New Roman" w:hAnsi="Times New Roman" w:cs="Times New Roman"/>
          <w:sz w:val="24"/>
          <w:szCs w:val="24"/>
        </w:rPr>
        <w:t>Orthod</w:t>
      </w:r>
      <w:proofErr w:type="spellEnd"/>
      <w:r w:rsidRPr="008C6F06">
        <w:rPr>
          <w:rFonts w:ascii="Times New Roman" w:hAnsi="Times New Roman" w:cs="Times New Roman"/>
          <w:sz w:val="24"/>
          <w:szCs w:val="24"/>
        </w:rPr>
        <w:t xml:space="preserve"> </w:t>
      </w:r>
      <w:proofErr w:type="spellStart"/>
      <w:r w:rsidRPr="008C6F06">
        <w:rPr>
          <w:rFonts w:ascii="Times New Roman" w:hAnsi="Times New Roman" w:cs="Times New Roman"/>
          <w:sz w:val="24"/>
          <w:szCs w:val="24"/>
        </w:rPr>
        <w:t>Dento</w:t>
      </w:r>
      <w:proofErr w:type="spellEnd"/>
      <w:r w:rsidRPr="008C6F06">
        <w:rPr>
          <w:rFonts w:ascii="Times New Roman" w:hAnsi="Times New Roman" w:cs="Times New Roman"/>
          <w:sz w:val="24"/>
          <w:szCs w:val="24"/>
        </w:rPr>
        <w:t xml:space="preserve"> facial </w:t>
      </w:r>
      <w:proofErr w:type="spellStart"/>
      <w:r w:rsidRPr="008C6F06">
        <w:rPr>
          <w:rFonts w:ascii="Times New Roman" w:hAnsi="Times New Roman" w:cs="Times New Roman"/>
          <w:sz w:val="24"/>
          <w:szCs w:val="24"/>
        </w:rPr>
        <w:t>Orthop</w:t>
      </w:r>
      <w:proofErr w:type="spellEnd"/>
      <w:r w:rsidRPr="008C6F06">
        <w:rPr>
          <w:rFonts w:ascii="Times New Roman" w:hAnsi="Times New Roman" w:cs="Times New Roman"/>
          <w:sz w:val="24"/>
          <w:szCs w:val="24"/>
        </w:rPr>
        <w:t xml:space="preserve">. </w:t>
      </w:r>
      <w:proofErr w:type="gramStart"/>
      <w:r w:rsidRPr="008C6F06">
        <w:rPr>
          <w:rFonts w:ascii="Times New Roman" w:hAnsi="Times New Roman" w:cs="Times New Roman"/>
          <w:sz w:val="24"/>
          <w:szCs w:val="24"/>
        </w:rPr>
        <w:t>2016;149:325</w:t>
      </w:r>
      <w:proofErr w:type="gramEnd"/>
      <w:r w:rsidRPr="008C6F06">
        <w:rPr>
          <w:rFonts w:ascii="Times New Roman" w:hAnsi="Times New Roman" w:cs="Times New Roman"/>
          <w:sz w:val="24"/>
          <w:szCs w:val="24"/>
        </w:rPr>
        <w:t xml:space="preserve">–30. </w:t>
      </w:r>
    </w:p>
    <w:p w14:paraId="3F62A360" w14:textId="77777777" w:rsidR="001D4173" w:rsidRPr="008C6F06" w:rsidRDefault="001D4173" w:rsidP="008C6F06">
      <w:pPr>
        <w:pStyle w:val="ListParagraph"/>
        <w:numPr>
          <w:ilvl w:val="0"/>
          <w:numId w:val="12"/>
        </w:numPr>
        <w:spacing w:after="0" w:line="360" w:lineRule="auto"/>
        <w:jc w:val="both"/>
        <w:rPr>
          <w:rFonts w:ascii="Times New Roman" w:hAnsi="Times New Roman" w:cs="Times New Roman"/>
          <w:sz w:val="24"/>
          <w:szCs w:val="24"/>
          <w:u w:val="single"/>
          <w:lang w:val="en-US"/>
        </w:rPr>
      </w:pPr>
      <w:r w:rsidRPr="008C6F06">
        <w:rPr>
          <w:rFonts w:ascii="Times New Roman" w:hAnsi="Times New Roman" w:cs="Times New Roman"/>
          <w:sz w:val="24"/>
          <w:szCs w:val="24"/>
        </w:rPr>
        <w:t>Dawood A, Marti BM, Sauret-Jackson V, Darwood A. 3D printing in dentistry. Br Dent J 219(11):521-529, 2015.</w:t>
      </w:r>
    </w:p>
    <w:p w14:paraId="7870F5A4" w14:textId="77777777" w:rsidR="001D4173" w:rsidRPr="008C6F06" w:rsidRDefault="001D4173" w:rsidP="008C6F06">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8C6F06">
        <w:rPr>
          <w:rFonts w:ascii="Times New Roman" w:hAnsi="Times New Roman" w:cs="Times New Roman"/>
          <w:sz w:val="24"/>
          <w:szCs w:val="24"/>
        </w:rPr>
        <w:t xml:space="preserve">Wright GZ, Kennedy DB. Space control in the primary and mixed dentitions. Dent Clin North Am. </w:t>
      </w:r>
      <w:proofErr w:type="gramStart"/>
      <w:r w:rsidRPr="008C6F06">
        <w:rPr>
          <w:rFonts w:ascii="Times New Roman" w:hAnsi="Times New Roman" w:cs="Times New Roman"/>
          <w:sz w:val="24"/>
          <w:szCs w:val="24"/>
        </w:rPr>
        <w:t>1978;22:579</w:t>
      </w:r>
      <w:proofErr w:type="gramEnd"/>
      <w:r w:rsidRPr="008C6F06">
        <w:rPr>
          <w:rFonts w:ascii="Times New Roman" w:hAnsi="Times New Roman" w:cs="Times New Roman"/>
          <w:sz w:val="24"/>
          <w:szCs w:val="24"/>
        </w:rPr>
        <w:t>-601.</w:t>
      </w:r>
    </w:p>
    <w:p w14:paraId="208C8D4A" w14:textId="77777777" w:rsidR="001D4173" w:rsidRPr="008C6F06" w:rsidRDefault="001D4173" w:rsidP="008C6F06">
      <w:pPr>
        <w:pStyle w:val="ListParagraph"/>
        <w:numPr>
          <w:ilvl w:val="0"/>
          <w:numId w:val="12"/>
        </w:numPr>
        <w:autoSpaceDE w:val="0"/>
        <w:autoSpaceDN w:val="0"/>
        <w:adjustRightInd w:val="0"/>
        <w:spacing w:after="303" w:line="360" w:lineRule="auto"/>
        <w:jc w:val="both"/>
        <w:rPr>
          <w:rFonts w:ascii="Times New Roman" w:hAnsi="Times New Roman" w:cs="Times New Roman"/>
          <w:sz w:val="24"/>
          <w:szCs w:val="24"/>
        </w:rPr>
      </w:pPr>
      <w:r w:rsidRPr="008C6F06">
        <w:rPr>
          <w:rFonts w:ascii="Times New Roman" w:hAnsi="Times New Roman" w:cs="Times New Roman"/>
          <w:sz w:val="24"/>
          <w:szCs w:val="24"/>
        </w:rPr>
        <w:lastRenderedPageBreak/>
        <w:t xml:space="preserve">Brauer J.C et al. Dentistry for children, fourth edition. McGraw-Hill Book Company Inc; 1959:396-435. </w:t>
      </w:r>
    </w:p>
    <w:p w14:paraId="4809872E" w14:textId="77777777" w:rsidR="00847225" w:rsidRPr="008C6F06" w:rsidRDefault="00847225" w:rsidP="008C6F06">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8C6F06">
        <w:rPr>
          <w:rFonts w:ascii="Times New Roman" w:hAnsi="Times New Roman" w:cs="Times New Roman"/>
          <w:sz w:val="24"/>
          <w:szCs w:val="24"/>
        </w:rPr>
        <w:t xml:space="preserve">Martinez, Norman P, </w:t>
      </w:r>
      <w:proofErr w:type="spellStart"/>
      <w:r w:rsidRPr="008C6F06">
        <w:rPr>
          <w:rFonts w:ascii="Times New Roman" w:hAnsi="Times New Roman" w:cs="Times New Roman"/>
          <w:sz w:val="24"/>
          <w:szCs w:val="24"/>
        </w:rPr>
        <w:t>Elsbach</w:t>
      </w:r>
      <w:proofErr w:type="spellEnd"/>
      <w:r w:rsidRPr="008C6F06">
        <w:rPr>
          <w:rFonts w:ascii="Times New Roman" w:hAnsi="Times New Roman" w:cs="Times New Roman"/>
          <w:sz w:val="24"/>
          <w:szCs w:val="24"/>
        </w:rPr>
        <w:t xml:space="preserve">, Henry G. Functional maintenance of arch length. J. Dent. Child </w:t>
      </w:r>
      <w:proofErr w:type="gramStart"/>
      <w:r w:rsidRPr="008C6F06">
        <w:rPr>
          <w:rFonts w:ascii="Times New Roman" w:hAnsi="Times New Roman" w:cs="Times New Roman"/>
          <w:sz w:val="24"/>
          <w:szCs w:val="24"/>
        </w:rPr>
        <w:t>1984;51:190</w:t>
      </w:r>
      <w:proofErr w:type="gramEnd"/>
      <w:r w:rsidRPr="008C6F06">
        <w:rPr>
          <w:rFonts w:ascii="Times New Roman" w:hAnsi="Times New Roman" w:cs="Times New Roman"/>
          <w:sz w:val="24"/>
          <w:szCs w:val="24"/>
        </w:rPr>
        <w:t xml:space="preserve">-3. </w:t>
      </w:r>
    </w:p>
    <w:p w14:paraId="3093C940" w14:textId="77777777" w:rsidR="00847225" w:rsidRPr="008C6F06" w:rsidRDefault="00847225" w:rsidP="008C6F06">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proofErr w:type="spellStart"/>
      <w:r w:rsidRPr="008C6F06">
        <w:rPr>
          <w:rFonts w:ascii="Times New Roman" w:hAnsi="Times New Roman" w:cs="Times New Roman"/>
          <w:sz w:val="24"/>
          <w:szCs w:val="24"/>
        </w:rPr>
        <w:t>Gainsforth</w:t>
      </w:r>
      <w:proofErr w:type="spellEnd"/>
      <w:r w:rsidRPr="008C6F06">
        <w:rPr>
          <w:rFonts w:ascii="Times New Roman" w:hAnsi="Times New Roman" w:cs="Times New Roman"/>
          <w:sz w:val="24"/>
          <w:szCs w:val="24"/>
        </w:rPr>
        <w:t xml:space="preserve">. Quoted in Brauer, J.C, Demerit, W.W, Higley L.B. et al Dentistry for children fourth edition. Mc Graw Hill Book Company, Inc; 1956:396-435. </w:t>
      </w:r>
    </w:p>
    <w:p w14:paraId="309C786A" w14:textId="77777777" w:rsidR="00847225" w:rsidRPr="008C6F06" w:rsidRDefault="00847225" w:rsidP="008C6F06">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8C6F06">
        <w:rPr>
          <w:rFonts w:ascii="Times New Roman" w:hAnsi="Times New Roman" w:cs="Times New Roman"/>
          <w:sz w:val="24"/>
          <w:szCs w:val="24"/>
        </w:rPr>
        <w:t xml:space="preserve">Ryan Keith J. Understanding and use of space maintenance procedures. J Dent Child. </w:t>
      </w:r>
      <w:proofErr w:type="gramStart"/>
      <w:r w:rsidRPr="008C6F06">
        <w:rPr>
          <w:rFonts w:ascii="Times New Roman" w:hAnsi="Times New Roman" w:cs="Times New Roman"/>
          <w:sz w:val="24"/>
          <w:szCs w:val="24"/>
        </w:rPr>
        <w:t>1964;3:21</w:t>
      </w:r>
      <w:proofErr w:type="gramEnd"/>
      <w:r w:rsidRPr="008C6F06">
        <w:rPr>
          <w:rFonts w:ascii="Times New Roman" w:hAnsi="Times New Roman" w:cs="Times New Roman"/>
          <w:sz w:val="24"/>
          <w:szCs w:val="24"/>
        </w:rPr>
        <w:t xml:space="preserve">-25. In Year Book of Dentistry. </w:t>
      </w:r>
    </w:p>
    <w:p w14:paraId="7DC43E04" w14:textId="77777777" w:rsidR="00847225" w:rsidRPr="008C6F06" w:rsidRDefault="00847225" w:rsidP="008C6F06">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8C6F06">
        <w:rPr>
          <w:rFonts w:ascii="Times New Roman" w:hAnsi="Times New Roman" w:cs="Times New Roman"/>
          <w:sz w:val="24"/>
          <w:szCs w:val="24"/>
        </w:rPr>
        <w:t>Muthu. Pediatric dentistry: principles and practice. 2</w:t>
      </w:r>
      <w:r w:rsidRPr="008C6F06">
        <w:rPr>
          <w:rFonts w:ascii="Times New Roman" w:hAnsi="Times New Roman" w:cs="Times New Roman"/>
          <w:sz w:val="24"/>
          <w:szCs w:val="24"/>
          <w:vertAlign w:val="superscript"/>
        </w:rPr>
        <w:t>nd</w:t>
      </w:r>
      <w:r w:rsidRPr="008C6F06">
        <w:rPr>
          <w:rFonts w:ascii="Times New Roman" w:hAnsi="Times New Roman" w:cs="Times New Roman"/>
          <w:sz w:val="24"/>
          <w:szCs w:val="24"/>
        </w:rPr>
        <w:t xml:space="preserve"> edition. Elsevier.2011.</w:t>
      </w:r>
    </w:p>
    <w:p w14:paraId="6E28E340" w14:textId="77777777" w:rsidR="00847225" w:rsidRPr="008C6F06" w:rsidRDefault="00847225" w:rsidP="008C6F06">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8C6F06">
        <w:rPr>
          <w:rFonts w:ascii="Times New Roman" w:hAnsi="Times New Roman" w:cs="Times New Roman"/>
          <w:sz w:val="24"/>
          <w:szCs w:val="24"/>
        </w:rPr>
        <w:t>Graber T. M &amp;Swain. Orthodontics, current principles and techniques. St. Louis: C.V. Mosby Co. 1985. 6</w:t>
      </w:r>
      <w:r w:rsidRPr="008C6F06">
        <w:rPr>
          <w:rFonts w:ascii="Times New Roman" w:hAnsi="Times New Roman" w:cs="Times New Roman"/>
          <w:sz w:val="24"/>
          <w:szCs w:val="24"/>
          <w:vertAlign w:val="superscript"/>
        </w:rPr>
        <w:t>th</w:t>
      </w:r>
      <w:r w:rsidRPr="008C6F06">
        <w:rPr>
          <w:rFonts w:ascii="Times New Roman" w:hAnsi="Times New Roman" w:cs="Times New Roman"/>
          <w:sz w:val="24"/>
          <w:szCs w:val="24"/>
        </w:rPr>
        <w:t xml:space="preserve"> edition.</w:t>
      </w:r>
    </w:p>
    <w:p w14:paraId="5452BC74" w14:textId="77777777" w:rsidR="00847225" w:rsidRPr="008C6F06" w:rsidRDefault="00847225" w:rsidP="008C6F06">
      <w:pPr>
        <w:pStyle w:val="ListParagraph"/>
        <w:numPr>
          <w:ilvl w:val="0"/>
          <w:numId w:val="12"/>
        </w:numPr>
        <w:autoSpaceDE w:val="0"/>
        <w:autoSpaceDN w:val="0"/>
        <w:adjustRightInd w:val="0"/>
        <w:spacing w:after="0" w:line="360" w:lineRule="auto"/>
        <w:rPr>
          <w:rFonts w:ascii="Times New Roman" w:hAnsi="Times New Roman" w:cs="Times New Roman"/>
          <w:sz w:val="24"/>
          <w:szCs w:val="24"/>
        </w:rPr>
      </w:pPr>
      <w:r w:rsidRPr="008C6F06">
        <w:rPr>
          <w:rFonts w:ascii="Times New Roman" w:hAnsi="Times New Roman" w:cs="Times New Roman"/>
          <w:sz w:val="24"/>
          <w:szCs w:val="24"/>
        </w:rPr>
        <w:t xml:space="preserve">Fields HW. Treatment of </w:t>
      </w:r>
      <w:proofErr w:type="spellStart"/>
      <w:r w:rsidRPr="008C6F06">
        <w:rPr>
          <w:rFonts w:ascii="Times New Roman" w:hAnsi="Times New Roman" w:cs="Times New Roman"/>
          <w:sz w:val="24"/>
          <w:szCs w:val="24"/>
        </w:rPr>
        <w:t>non skeletal</w:t>
      </w:r>
      <w:proofErr w:type="spellEnd"/>
      <w:r w:rsidRPr="008C6F06">
        <w:rPr>
          <w:rFonts w:ascii="Times New Roman" w:hAnsi="Times New Roman" w:cs="Times New Roman"/>
          <w:sz w:val="24"/>
          <w:szCs w:val="24"/>
        </w:rPr>
        <w:t xml:space="preserve"> problems in Preadolescent children. </w:t>
      </w:r>
      <w:proofErr w:type="spellStart"/>
      <w:proofErr w:type="gramStart"/>
      <w:r w:rsidRPr="008C6F06">
        <w:rPr>
          <w:rFonts w:ascii="Times New Roman" w:hAnsi="Times New Roman" w:cs="Times New Roman"/>
          <w:sz w:val="24"/>
          <w:szCs w:val="24"/>
        </w:rPr>
        <w:t>In:Proffit</w:t>
      </w:r>
      <w:proofErr w:type="spellEnd"/>
      <w:proofErr w:type="gramEnd"/>
      <w:r w:rsidRPr="008C6F06">
        <w:rPr>
          <w:rFonts w:ascii="Times New Roman" w:hAnsi="Times New Roman" w:cs="Times New Roman"/>
          <w:sz w:val="24"/>
          <w:szCs w:val="24"/>
        </w:rPr>
        <w:t xml:space="preserve"> WR, Fields HW, Sarver DM. Contemporary Orthodontics. 4th ed. St Louis, Mosby; 2006:433-94. </w:t>
      </w:r>
    </w:p>
    <w:p w14:paraId="4D6616D7" w14:textId="77777777" w:rsidR="00847225" w:rsidRPr="008C6F06" w:rsidRDefault="00847225" w:rsidP="008C6F06">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8C6F06">
        <w:rPr>
          <w:rFonts w:ascii="Times New Roman" w:hAnsi="Times New Roman" w:cs="Times New Roman"/>
          <w:sz w:val="24"/>
          <w:szCs w:val="24"/>
        </w:rPr>
        <w:t>Sidney Finn. Clinical pedodontics. 2</w:t>
      </w:r>
      <w:r w:rsidRPr="008C6F06">
        <w:rPr>
          <w:rFonts w:ascii="Times New Roman" w:hAnsi="Times New Roman" w:cs="Times New Roman"/>
          <w:sz w:val="24"/>
          <w:szCs w:val="24"/>
          <w:vertAlign w:val="superscript"/>
        </w:rPr>
        <w:t>nd</w:t>
      </w:r>
      <w:r w:rsidRPr="008C6F06">
        <w:rPr>
          <w:rFonts w:ascii="Times New Roman" w:hAnsi="Times New Roman" w:cs="Times New Roman"/>
          <w:sz w:val="24"/>
          <w:szCs w:val="24"/>
        </w:rPr>
        <w:t xml:space="preserve"> edition. 1958.</w:t>
      </w:r>
    </w:p>
    <w:p w14:paraId="230F31F9" w14:textId="77777777" w:rsidR="00847225" w:rsidRPr="008C6F06" w:rsidRDefault="00847225" w:rsidP="008C6F06">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8C6F06">
        <w:rPr>
          <w:rFonts w:ascii="Times New Roman" w:hAnsi="Times New Roman" w:cs="Times New Roman"/>
          <w:sz w:val="24"/>
          <w:szCs w:val="24"/>
        </w:rPr>
        <w:t xml:space="preserve">Hitchcock H.F. Preventive Orthodontics. In Finn S.B, edited: Clinical Pedodontics, 4th </w:t>
      </w:r>
      <w:proofErr w:type="spellStart"/>
      <w:proofErr w:type="gramStart"/>
      <w:r w:rsidRPr="008C6F06">
        <w:rPr>
          <w:rFonts w:ascii="Times New Roman" w:hAnsi="Times New Roman" w:cs="Times New Roman"/>
          <w:sz w:val="24"/>
          <w:szCs w:val="24"/>
        </w:rPr>
        <w:t>edition,W.B</w:t>
      </w:r>
      <w:proofErr w:type="spellEnd"/>
      <w:r w:rsidRPr="008C6F06">
        <w:rPr>
          <w:rFonts w:ascii="Times New Roman" w:hAnsi="Times New Roman" w:cs="Times New Roman"/>
          <w:sz w:val="24"/>
          <w:szCs w:val="24"/>
        </w:rPr>
        <w:t>.</w:t>
      </w:r>
      <w:proofErr w:type="gramEnd"/>
      <w:r w:rsidRPr="008C6F06">
        <w:rPr>
          <w:rFonts w:ascii="Times New Roman" w:hAnsi="Times New Roman" w:cs="Times New Roman"/>
          <w:sz w:val="24"/>
          <w:szCs w:val="24"/>
        </w:rPr>
        <w:t xml:space="preserve"> Saunders Company, p.342-69,1973. </w:t>
      </w:r>
    </w:p>
    <w:p w14:paraId="18FCDB80" w14:textId="77777777" w:rsidR="00847225" w:rsidRPr="008C6F06" w:rsidRDefault="00847225" w:rsidP="008C6F06">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8C6F06">
        <w:rPr>
          <w:rFonts w:ascii="Times New Roman" w:hAnsi="Times New Roman" w:cs="Times New Roman"/>
          <w:sz w:val="24"/>
          <w:szCs w:val="24"/>
        </w:rPr>
        <w:t xml:space="preserve">Thurow Raymond C. Atlas of Orthodontic principles. C.V. Mosby Company, p.194-197,1970. </w:t>
      </w:r>
    </w:p>
    <w:p w14:paraId="0A46B0C2" w14:textId="56A1F6FB" w:rsidR="00847225" w:rsidRPr="008C6F06" w:rsidRDefault="00847225" w:rsidP="008C6F06">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8C6F06">
        <w:rPr>
          <w:rFonts w:ascii="Times New Roman" w:hAnsi="Times New Roman" w:cs="Times New Roman"/>
          <w:sz w:val="24"/>
          <w:szCs w:val="24"/>
        </w:rPr>
        <w:t xml:space="preserve">Hinrichsen C.F.L. Space Maintenance in Pedodontics. Australian Dent J. </w:t>
      </w:r>
      <w:proofErr w:type="gramStart"/>
      <w:r w:rsidRPr="008C6F06">
        <w:rPr>
          <w:rFonts w:ascii="Times New Roman" w:hAnsi="Times New Roman" w:cs="Times New Roman"/>
          <w:sz w:val="24"/>
          <w:szCs w:val="24"/>
        </w:rPr>
        <w:t>1962;7:451</w:t>
      </w:r>
      <w:proofErr w:type="gramEnd"/>
      <w:r w:rsidRPr="008C6F06">
        <w:rPr>
          <w:rFonts w:ascii="Times New Roman" w:hAnsi="Times New Roman" w:cs="Times New Roman"/>
          <w:sz w:val="24"/>
          <w:szCs w:val="24"/>
        </w:rPr>
        <w:t xml:space="preserve">-456. In Year Book of Dentistry, p.169-173, 1963-64. </w:t>
      </w:r>
    </w:p>
    <w:p w14:paraId="7CA7B062" w14:textId="77777777" w:rsidR="00847225" w:rsidRPr="008C6F06" w:rsidRDefault="00847225" w:rsidP="008C6F06">
      <w:pPr>
        <w:pStyle w:val="ListParagraph"/>
        <w:numPr>
          <w:ilvl w:val="0"/>
          <w:numId w:val="12"/>
        </w:numPr>
        <w:spacing w:after="0" w:line="360" w:lineRule="auto"/>
        <w:jc w:val="both"/>
        <w:rPr>
          <w:rFonts w:ascii="Times New Roman" w:hAnsi="Times New Roman" w:cs="Times New Roman"/>
          <w:sz w:val="24"/>
          <w:szCs w:val="24"/>
          <w:u w:val="single"/>
          <w:lang w:val="en-US"/>
        </w:rPr>
      </w:pPr>
      <w:r w:rsidRPr="008C6F06">
        <w:rPr>
          <w:rFonts w:ascii="Times New Roman" w:hAnsi="Times New Roman" w:cs="Times New Roman"/>
          <w:sz w:val="24"/>
          <w:szCs w:val="24"/>
        </w:rPr>
        <w:t xml:space="preserve">R.J </w:t>
      </w:r>
      <w:proofErr w:type="spellStart"/>
      <w:r w:rsidRPr="008C6F06">
        <w:rPr>
          <w:rFonts w:ascii="Times New Roman" w:hAnsi="Times New Roman" w:cs="Times New Roman"/>
          <w:sz w:val="24"/>
          <w:szCs w:val="24"/>
        </w:rPr>
        <w:t>Andlaw</w:t>
      </w:r>
      <w:proofErr w:type="spellEnd"/>
      <w:r w:rsidRPr="008C6F06">
        <w:rPr>
          <w:rFonts w:ascii="Times New Roman" w:hAnsi="Times New Roman" w:cs="Times New Roman"/>
          <w:sz w:val="24"/>
          <w:szCs w:val="24"/>
        </w:rPr>
        <w:t>. A manual of pediatric dentistry. 4</w:t>
      </w:r>
      <w:r w:rsidRPr="008C6F06">
        <w:rPr>
          <w:rFonts w:ascii="Times New Roman" w:hAnsi="Times New Roman" w:cs="Times New Roman"/>
          <w:sz w:val="24"/>
          <w:szCs w:val="24"/>
          <w:vertAlign w:val="superscript"/>
        </w:rPr>
        <w:t>th</w:t>
      </w:r>
      <w:r w:rsidRPr="008C6F06">
        <w:rPr>
          <w:rFonts w:ascii="Times New Roman" w:hAnsi="Times New Roman" w:cs="Times New Roman"/>
          <w:sz w:val="24"/>
          <w:szCs w:val="24"/>
        </w:rPr>
        <w:t xml:space="preserve"> edition. Churchill living stone. 1995</w:t>
      </w:r>
    </w:p>
    <w:p w14:paraId="7E9913FC" w14:textId="77777777" w:rsidR="007C18AD" w:rsidRPr="008C6F06" w:rsidRDefault="007C18AD" w:rsidP="008C6F06">
      <w:pPr>
        <w:pStyle w:val="ListParagraph"/>
        <w:numPr>
          <w:ilvl w:val="0"/>
          <w:numId w:val="12"/>
        </w:numPr>
        <w:spacing w:after="0" w:line="360" w:lineRule="auto"/>
        <w:jc w:val="both"/>
        <w:rPr>
          <w:rFonts w:ascii="Times New Roman" w:hAnsi="Times New Roman" w:cs="Times New Roman"/>
          <w:sz w:val="24"/>
          <w:szCs w:val="24"/>
          <w:u w:val="single"/>
          <w:lang w:val="en-US"/>
        </w:rPr>
      </w:pPr>
    </w:p>
    <w:p w14:paraId="0046510F" w14:textId="357FB03E" w:rsidR="00E531C3" w:rsidRPr="008C6F06" w:rsidRDefault="00E531C3" w:rsidP="008C6F06">
      <w:pPr>
        <w:pStyle w:val="ListParagraph"/>
        <w:numPr>
          <w:ilvl w:val="0"/>
          <w:numId w:val="12"/>
        </w:numPr>
        <w:spacing w:after="0" w:line="360" w:lineRule="auto"/>
        <w:jc w:val="both"/>
        <w:rPr>
          <w:rFonts w:ascii="Times New Roman" w:hAnsi="Times New Roman" w:cs="Times New Roman"/>
          <w:sz w:val="24"/>
          <w:szCs w:val="24"/>
          <w:u w:val="single"/>
          <w:lang w:val="en-US"/>
        </w:rPr>
      </w:pPr>
      <w:r w:rsidRPr="008C6F06">
        <w:rPr>
          <w:rFonts w:ascii="Times New Roman" w:hAnsi="Times New Roman" w:cs="Times New Roman"/>
          <w:sz w:val="24"/>
          <w:szCs w:val="24"/>
          <w:shd w:val="clear" w:color="auto" w:fill="FFFFFF"/>
        </w:rPr>
        <w:t>Maekawa M, Kanno Z, Wada T, et al. Mechanical properties of orthodontic wires made of super engineering plastic. </w:t>
      </w:r>
      <w:r w:rsidRPr="008C6F06">
        <w:rPr>
          <w:rStyle w:val="ref-journal"/>
          <w:rFonts w:ascii="Times New Roman" w:hAnsi="Times New Roman" w:cs="Times New Roman"/>
          <w:sz w:val="24"/>
          <w:szCs w:val="24"/>
          <w:shd w:val="clear" w:color="auto" w:fill="FFFFFF"/>
        </w:rPr>
        <w:t>Dent Mater J. </w:t>
      </w:r>
      <w:r w:rsidRPr="008C6F06">
        <w:rPr>
          <w:rFonts w:ascii="Times New Roman" w:hAnsi="Times New Roman" w:cs="Times New Roman"/>
          <w:sz w:val="24"/>
          <w:szCs w:val="24"/>
          <w:shd w:val="clear" w:color="auto" w:fill="FFFFFF"/>
        </w:rPr>
        <w:t>2015;</w:t>
      </w:r>
      <w:r w:rsidRPr="008C6F06">
        <w:rPr>
          <w:rStyle w:val="ref-vol"/>
          <w:rFonts w:ascii="Times New Roman" w:hAnsi="Times New Roman" w:cs="Times New Roman"/>
          <w:sz w:val="24"/>
          <w:szCs w:val="24"/>
          <w:shd w:val="clear" w:color="auto" w:fill="FFFFFF"/>
        </w:rPr>
        <w:t>34</w:t>
      </w:r>
      <w:r w:rsidRPr="008C6F06">
        <w:rPr>
          <w:rFonts w:ascii="Times New Roman" w:hAnsi="Times New Roman" w:cs="Times New Roman"/>
          <w:sz w:val="24"/>
          <w:szCs w:val="24"/>
          <w:shd w:val="clear" w:color="auto" w:fill="FFFFFF"/>
        </w:rPr>
        <w:t>(1):114–119.</w:t>
      </w:r>
    </w:p>
    <w:p w14:paraId="76719696" w14:textId="2B48C13C" w:rsidR="00E531C3" w:rsidRPr="008C6F06" w:rsidRDefault="00E531C3" w:rsidP="008C6F06">
      <w:pPr>
        <w:pStyle w:val="ListParagraph"/>
        <w:numPr>
          <w:ilvl w:val="0"/>
          <w:numId w:val="12"/>
        </w:numPr>
        <w:spacing w:after="0" w:line="360" w:lineRule="auto"/>
        <w:jc w:val="both"/>
        <w:rPr>
          <w:rFonts w:ascii="Times New Roman" w:hAnsi="Times New Roman" w:cs="Times New Roman"/>
          <w:sz w:val="24"/>
          <w:szCs w:val="24"/>
          <w:u w:val="single"/>
          <w:lang w:val="en-US"/>
        </w:rPr>
      </w:pPr>
      <w:proofErr w:type="spellStart"/>
      <w:r w:rsidRPr="008C6F06">
        <w:rPr>
          <w:rFonts w:ascii="Times New Roman" w:hAnsi="Times New Roman" w:cs="Times New Roman"/>
          <w:sz w:val="24"/>
          <w:szCs w:val="24"/>
          <w:shd w:val="clear" w:color="auto" w:fill="FFFFFF"/>
        </w:rPr>
        <w:t>Ierardo</w:t>
      </w:r>
      <w:proofErr w:type="spellEnd"/>
      <w:r w:rsidRPr="008C6F06">
        <w:rPr>
          <w:rFonts w:ascii="Times New Roman" w:hAnsi="Times New Roman" w:cs="Times New Roman"/>
          <w:sz w:val="24"/>
          <w:szCs w:val="24"/>
          <w:shd w:val="clear" w:color="auto" w:fill="FFFFFF"/>
        </w:rPr>
        <w:t xml:space="preserve"> G, Luzzi V, </w:t>
      </w:r>
      <w:proofErr w:type="spellStart"/>
      <w:r w:rsidRPr="008C6F06">
        <w:rPr>
          <w:rFonts w:ascii="Times New Roman" w:hAnsi="Times New Roman" w:cs="Times New Roman"/>
          <w:sz w:val="24"/>
          <w:szCs w:val="24"/>
          <w:shd w:val="clear" w:color="auto" w:fill="FFFFFF"/>
        </w:rPr>
        <w:t>Lesti</w:t>
      </w:r>
      <w:proofErr w:type="spellEnd"/>
      <w:r w:rsidRPr="008C6F06">
        <w:rPr>
          <w:rFonts w:ascii="Times New Roman" w:hAnsi="Times New Roman" w:cs="Times New Roman"/>
          <w:sz w:val="24"/>
          <w:szCs w:val="24"/>
          <w:shd w:val="clear" w:color="auto" w:fill="FFFFFF"/>
        </w:rPr>
        <w:t xml:space="preserve"> M, et al. PEEK polymer in orthodontics: a pilot study on children. </w:t>
      </w:r>
      <w:r w:rsidRPr="008C6F06">
        <w:rPr>
          <w:rStyle w:val="ref-journal"/>
          <w:rFonts w:ascii="Times New Roman" w:hAnsi="Times New Roman" w:cs="Times New Roman"/>
          <w:sz w:val="24"/>
          <w:szCs w:val="24"/>
          <w:shd w:val="clear" w:color="auto" w:fill="FFFFFF"/>
        </w:rPr>
        <w:t>J Clin Exp Dent. </w:t>
      </w:r>
      <w:r w:rsidRPr="008C6F06">
        <w:rPr>
          <w:rFonts w:ascii="Times New Roman" w:hAnsi="Times New Roman" w:cs="Times New Roman"/>
          <w:sz w:val="24"/>
          <w:szCs w:val="24"/>
          <w:shd w:val="clear" w:color="auto" w:fill="FFFFFF"/>
        </w:rPr>
        <w:t>2017;</w:t>
      </w:r>
      <w:r w:rsidRPr="008C6F06">
        <w:rPr>
          <w:rStyle w:val="ref-vol"/>
          <w:rFonts w:ascii="Times New Roman" w:hAnsi="Times New Roman" w:cs="Times New Roman"/>
          <w:sz w:val="24"/>
          <w:szCs w:val="24"/>
          <w:shd w:val="clear" w:color="auto" w:fill="FFFFFF"/>
        </w:rPr>
        <w:t>9</w:t>
      </w:r>
      <w:r w:rsidRPr="008C6F06">
        <w:rPr>
          <w:rFonts w:ascii="Times New Roman" w:hAnsi="Times New Roman" w:cs="Times New Roman"/>
          <w:sz w:val="24"/>
          <w:szCs w:val="24"/>
          <w:shd w:val="clear" w:color="auto" w:fill="FFFFFF"/>
        </w:rPr>
        <w:t>(10</w:t>
      </w:r>
      <w:proofErr w:type="gramStart"/>
      <w:r w:rsidRPr="008C6F06">
        <w:rPr>
          <w:rFonts w:ascii="Times New Roman" w:hAnsi="Times New Roman" w:cs="Times New Roman"/>
          <w:sz w:val="24"/>
          <w:szCs w:val="24"/>
          <w:shd w:val="clear" w:color="auto" w:fill="FFFFFF"/>
        </w:rPr>
        <w:t>):e</w:t>
      </w:r>
      <w:proofErr w:type="gramEnd"/>
      <w:r w:rsidRPr="008C6F06">
        <w:rPr>
          <w:rFonts w:ascii="Times New Roman" w:hAnsi="Times New Roman" w:cs="Times New Roman"/>
          <w:sz w:val="24"/>
          <w:szCs w:val="24"/>
          <w:shd w:val="clear" w:color="auto" w:fill="FFFFFF"/>
        </w:rPr>
        <w:t>1271–e1275.</w:t>
      </w:r>
    </w:p>
    <w:p w14:paraId="18F517AA" w14:textId="301528CB" w:rsidR="00E531C3" w:rsidRPr="008C6F06" w:rsidRDefault="00E531C3" w:rsidP="008C6F06">
      <w:pPr>
        <w:pStyle w:val="ListParagraph"/>
        <w:numPr>
          <w:ilvl w:val="0"/>
          <w:numId w:val="12"/>
        </w:numPr>
        <w:spacing w:after="0" w:line="360" w:lineRule="auto"/>
        <w:jc w:val="both"/>
        <w:rPr>
          <w:rFonts w:ascii="Times New Roman" w:hAnsi="Times New Roman" w:cs="Times New Roman"/>
          <w:sz w:val="24"/>
          <w:szCs w:val="24"/>
          <w:u w:val="single"/>
          <w:lang w:val="en-US"/>
        </w:rPr>
      </w:pPr>
      <w:r w:rsidRPr="008C6F06">
        <w:rPr>
          <w:rFonts w:ascii="Times New Roman" w:hAnsi="Times New Roman" w:cs="Times New Roman"/>
          <w:sz w:val="24"/>
          <w:szCs w:val="24"/>
          <w:shd w:val="clear" w:color="auto" w:fill="FFFFFF"/>
        </w:rPr>
        <w:t xml:space="preserve">Kun J, </w:t>
      </w:r>
      <w:proofErr w:type="spellStart"/>
      <w:r w:rsidRPr="008C6F06">
        <w:rPr>
          <w:rFonts w:ascii="Times New Roman" w:hAnsi="Times New Roman" w:cs="Times New Roman"/>
          <w:sz w:val="24"/>
          <w:szCs w:val="24"/>
          <w:shd w:val="clear" w:color="auto" w:fill="FFFFFF"/>
        </w:rPr>
        <w:t>Dinggui</w:t>
      </w:r>
      <w:proofErr w:type="spellEnd"/>
      <w:r w:rsidRPr="008C6F06">
        <w:rPr>
          <w:rFonts w:ascii="Times New Roman" w:hAnsi="Times New Roman" w:cs="Times New Roman"/>
          <w:sz w:val="24"/>
          <w:szCs w:val="24"/>
          <w:shd w:val="clear" w:color="auto" w:fill="FFFFFF"/>
        </w:rPr>
        <w:t xml:space="preserve"> Z, Wei L, et al. Clinical application of digital space maintainer fabricated by </w:t>
      </w:r>
      <w:proofErr w:type="spellStart"/>
      <w:r w:rsidRPr="008C6F06">
        <w:rPr>
          <w:rFonts w:ascii="Times New Roman" w:hAnsi="Times New Roman" w:cs="Times New Roman"/>
          <w:sz w:val="24"/>
          <w:szCs w:val="24"/>
          <w:shd w:val="clear" w:color="auto" w:fill="FFFFFF"/>
        </w:rPr>
        <w:t>polyetherketoneketone</w:t>
      </w:r>
      <w:proofErr w:type="spellEnd"/>
      <w:r w:rsidRPr="008C6F06">
        <w:rPr>
          <w:rFonts w:ascii="Times New Roman" w:hAnsi="Times New Roman" w:cs="Times New Roman"/>
          <w:sz w:val="24"/>
          <w:szCs w:val="24"/>
          <w:shd w:val="clear" w:color="auto" w:fill="FFFFFF"/>
        </w:rPr>
        <w:t xml:space="preserve"> for premature loss of deciduous teeth [J/CD]. </w:t>
      </w:r>
      <w:r w:rsidRPr="008C6F06">
        <w:rPr>
          <w:rStyle w:val="ref-journal"/>
          <w:rFonts w:ascii="Times New Roman" w:hAnsi="Times New Roman" w:cs="Times New Roman"/>
          <w:sz w:val="24"/>
          <w:szCs w:val="24"/>
          <w:shd w:val="clear" w:color="auto" w:fill="FFFFFF"/>
        </w:rPr>
        <w:t xml:space="preserve">Chin J </w:t>
      </w:r>
      <w:proofErr w:type="spellStart"/>
      <w:r w:rsidRPr="008C6F06">
        <w:rPr>
          <w:rStyle w:val="ref-journal"/>
          <w:rFonts w:ascii="Times New Roman" w:hAnsi="Times New Roman" w:cs="Times New Roman"/>
          <w:sz w:val="24"/>
          <w:szCs w:val="24"/>
          <w:shd w:val="clear" w:color="auto" w:fill="FFFFFF"/>
        </w:rPr>
        <w:t>Stomatol</w:t>
      </w:r>
      <w:proofErr w:type="spellEnd"/>
      <w:r w:rsidRPr="008C6F06">
        <w:rPr>
          <w:rStyle w:val="ref-journal"/>
          <w:rFonts w:ascii="Times New Roman" w:hAnsi="Times New Roman" w:cs="Times New Roman"/>
          <w:sz w:val="24"/>
          <w:szCs w:val="24"/>
          <w:shd w:val="clear" w:color="auto" w:fill="FFFFFF"/>
        </w:rPr>
        <w:t>. </w:t>
      </w:r>
      <w:proofErr w:type="gramStart"/>
      <w:r w:rsidRPr="008C6F06">
        <w:rPr>
          <w:rFonts w:ascii="Times New Roman" w:hAnsi="Times New Roman" w:cs="Times New Roman"/>
          <w:sz w:val="24"/>
          <w:szCs w:val="24"/>
          <w:shd w:val="clear" w:color="auto" w:fill="FFFFFF"/>
        </w:rPr>
        <w:t>2019;</w:t>
      </w:r>
      <w:r w:rsidRPr="008C6F06">
        <w:rPr>
          <w:rStyle w:val="ref-vol"/>
          <w:rFonts w:ascii="Times New Roman" w:hAnsi="Times New Roman" w:cs="Times New Roman"/>
          <w:sz w:val="24"/>
          <w:szCs w:val="24"/>
          <w:shd w:val="clear" w:color="auto" w:fill="FFFFFF"/>
        </w:rPr>
        <w:t>13</w:t>
      </w:r>
      <w:r w:rsidRPr="008C6F06">
        <w:rPr>
          <w:rFonts w:ascii="Times New Roman" w:hAnsi="Times New Roman" w:cs="Times New Roman"/>
          <w:sz w:val="24"/>
          <w:szCs w:val="24"/>
          <w:shd w:val="clear" w:color="auto" w:fill="FFFFFF"/>
        </w:rPr>
        <w:t>:368</w:t>
      </w:r>
      <w:proofErr w:type="gramEnd"/>
      <w:r w:rsidRPr="008C6F06">
        <w:rPr>
          <w:rFonts w:ascii="Times New Roman" w:hAnsi="Times New Roman" w:cs="Times New Roman"/>
          <w:sz w:val="24"/>
          <w:szCs w:val="24"/>
          <w:shd w:val="clear" w:color="auto" w:fill="FFFFFF"/>
        </w:rPr>
        <w:t>–372.</w:t>
      </w:r>
    </w:p>
    <w:p w14:paraId="1B8E9891" w14:textId="4557FB92" w:rsidR="00E531C3" w:rsidRPr="008C6F06" w:rsidRDefault="00E531C3" w:rsidP="008C6F06">
      <w:pPr>
        <w:pStyle w:val="ListParagraph"/>
        <w:numPr>
          <w:ilvl w:val="0"/>
          <w:numId w:val="12"/>
        </w:numPr>
        <w:spacing w:after="0" w:line="360" w:lineRule="auto"/>
        <w:jc w:val="both"/>
        <w:rPr>
          <w:rFonts w:ascii="Times New Roman" w:hAnsi="Times New Roman" w:cs="Times New Roman"/>
          <w:sz w:val="24"/>
          <w:szCs w:val="24"/>
          <w:u w:val="single"/>
          <w:lang w:val="en-US"/>
        </w:rPr>
      </w:pPr>
      <w:r w:rsidRPr="008C6F06">
        <w:rPr>
          <w:rFonts w:ascii="Times New Roman" w:hAnsi="Times New Roman" w:cs="Times New Roman"/>
          <w:sz w:val="24"/>
          <w:szCs w:val="24"/>
          <w:shd w:val="clear" w:color="auto" w:fill="FFFFFF"/>
        </w:rPr>
        <w:t xml:space="preserve">Guo H, Wang Y, Zhao Y, et al. Computer-aided design of </w:t>
      </w:r>
      <w:proofErr w:type="spellStart"/>
      <w:r w:rsidRPr="008C6F06">
        <w:rPr>
          <w:rFonts w:ascii="Times New Roman" w:hAnsi="Times New Roman" w:cs="Times New Roman"/>
          <w:sz w:val="24"/>
          <w:szCs w:val="24"/>
          <w:shd w:val="clear" w:color="auto" w:fill="FFFFFF"/>
        </w:rPr>
        <w:t>polyetheretherketone</w:t>
      </w:r>
      <w:proofErr w:type="spellEnd"/>
      <w:r w:rsidRPr="008C6F06">
        <w:rPr>
          <w:rFonts w:ascii="Times New Roman" w:hAnsi="Times New Roman" w:cs="Times New Roman"/>
          <w:sz w:val="24"/>
          <w:szCs w:val="24"/>
          <w:shd w:val="clear" w:color="auto" w:fill="FFFFFF"/>
        </w:rPr>
        <w:t xml:space="preserve"> for application to removable pediatric space maintainers. </w:t>
      </w:r>
      <w:r w:rsidRPr="008C6F06">
        <w:rPr>
          <w:rStyle w:val="ref-journal"/>
          <w:rFonts w:ascii="Times New Roman" w:hAnsi="Times New Roman" w:cs="Times New Roman"/>
          <w:sz w:val="24"/>
          <w:szCs w:val="24"/>
          <w:shd w:val="clear" w:color="auto" w:fill="FFFFFF"/>
        </w:rPr>
        <w:t>BMC Oral Health. </w:t>
      </w:r>
      <w:r w:rsidRPr="008C6F06">
        <w:rPr>
          <w:rFonts w:ascii="Times New Roman" w:hAnsi="Times New Roman" w:cs="Times New Roman"/>
          <w:sz w:val="24"/>
          <w:szCs w:val="24"/>
          <w:shd w:val="clear" w:color="auto" w:fill="FFFFFF"/>
        </w:rPr>
        <w:t>2020;</w:t>
      </w:r>
      <w:r w:rsidRPr="008C6F06">
        <w:rPr>
          <w:rStyle w:val="ref-vol"/>
          <w:rFonts w:ascii="Times New Roman" w:hAnsi="Times New Roman" w:cs="Times New Roman"/>
          <w:sz w:val="24"/>
          <w:szCs w:val="24"/>
          <w:shd w:val="clear" w:color="auto" w:fill="FFFFFF"/>
        </w:rPr>
        <w:t>20</w:t>
      </w:r>
      <w:r w:rsidRPr="008C6F06">
        <w:rPr>
          <w:rFonts w:ascii="Times New Roman" w:hAnsi="Times New Roman" w:cs="Times New Roman"/>
          <w:sz w:val="24"/>
          <w:szCs w:val="24"/>
          <w:shd w:val="clear" w:color="auto" w:fill="FFFFFF"/>
        </w:rPr>
        <w:t>(1)</w:t>
      </w:r>
    </w:p>
    <w:p w14:paraId="2F29FE02" w14:textId="304AFA0A" w:rsidR="00E531C3" w:rsidRPr="008C6F06" w:rsidRDefault="00E531C3" w:rsidP="008C6F06">
      <w:pPr>
        <w:pStyle w:val="ListParagraph"/>
        <w:numPr>
          <w:ilvl w:val="0"/>
          <w:numId w:val="12"/>
        </w:numPr>
        <w:spacing w:after="0" w:line="360" w:lineRule="auto"/>
        <w:jc w:val="both"/>
        <w:rPr>
          <w:rFonts w:ascii="Times New Roman" w:hAnsi="Times New Roman" w:cs="Times New Roman"/>
          <w:sz w:val="24"/>
          <w:szCs w:val="24"/>
          <w:u w:val="single"/>
          <w:lang w:val="en-US"/>
        </w:rPr>
      </w:pPr>
      <w:r w:rsidRPr="008C6F06">
        <w:rPr>
          <w:rFonts w:ascii="Times New Roman" w:hAnsi="Times New Roman" w:cs="Times New Roman"/>
          <w:sz w:val="24"/>
          <w:szCs w:val="24"/>
          <w:shd w:val="clear" w:color="auto" w:fill="FFFFFF"/>
        </w:rPr>
        <w:t xml:space="preserve">What is </w:t>
      </w:r>
      <w:proofErr w:type="spellStart"/>
      <w:r w:rsidRPr="008C6F06">
        <w:rPr>
          <w:rFonts w:ascii="Times New Roman" w:hAnsi="Times New Roman" w:cs="Times New Roman"/>
          <w:sz w:val="24"/>
          <w:szCs w:val="24"/>
          <w:shd w:val="clear" w:color="auto" w:fill="FFFFFF"/>
        </w:rPr>
        <w:t>BruxZir</w:t>
      </w:r>
      <w:proofErr w:type="spellEnd"/>
      <w:r w:rsidRPr="008C6F06">
        <w:rPr>
          <w:rFonts w:ascii="Times New Roman" w:hAnsi="Times New Roman" w:cs="Times New Roman"/>
          <w:sz w:val="24"/>
          <w:szCs w:val="24"/>
          <w:shd w:val="clear" w:color="auto" w:fill="FFFFFF"/>
        </w:rPr>
        <w:t xml:space="preserve"> Solid Zirconia? View Technical Information. [Internet]. </w:t>
      </w:r>
      <w:proofErr w:type="spellStart"/>
      <w:r w:rsidRPr="008C6F06">
        <w:rPr>
          <w:rStyle w:val="ref-journal"/>
          <w:rFonts w:ascii="Times New Roman" w:hAnsi="Times New Roman" w:cs="Times New Roman"/>
          <w:sz w:val="24"/>
          <w:szCs w:val="24"/>
          <w:shd w:val="clear" w:color="auto" w:fill="FFFFFF"/>
        </w:rPr>
        <w:t>BruxZir</w:t>
      </w:r>
      <w:proofErr w:type="spellEnd"/>
      <w:r w:rsidRPr="008C6F06">
        <w:rPr>
          <w:rStyle w:val="ref-journal"/>
          <w:rFonts w:ascii="Times New Roman" w:hAnsi="Times New Roman" w:cs="Times New Roman"/>
          <w:sz w:val="24"/>
          <w:szCs w:val="24"/>
          <w:shd w:val="clear" w:color="auto" w:fill="FFFFFF"/>
        </w:rPr>
        <w:t>.</w:t>
      </w:r>
      <w:r w:rsidRPr="008C6F06">
        <w:rPr>
          <w:rFonts w:ascii="Times New Roman" w:hAnsi="Times New Roman" w:cs="Times New Roman"/>
          <w:sz w:val="24"/>
          <w:szCs w:val="24"/>
          <w:shd w:val="clear" w:color="auto" w:fill="FFFFFF"/>
        </w:rPr>
        <w:t> 2021.</w:t>
      </w:r>
    </w:p>
    <w:p w14:paraId="2200CF25" w14:textId="688FDE51" w:rsidR="00E531C3" w:rsidRPr="008C6F06" w:rsidRDefault="00E531C3" w:rsidP="008C6F06">
      <w:pPr>
        <w:pStyle w:val="ListParagraph"/>
        <w:numPr>
          <w:ilvl w:val="0"/>
          <w:numId w:val="12"/>
        </w:numPr>
        <w:spacing w:after="0" w:line="360" w:lineRule="auto"/>
        <w:jc w:val="both"/>
        <w:rPr>
          <w:rFonts w:ascii="Times New Roman" w:hAnsi="Times New Roman" w:cs="Times New Roman"/>
          <w:sz w:val="24"/>
          <w:szCs w:val="24"/>
          <w:u w:val="single"/>
          <w:lang w:val="en-US"/>
        </w:rPr>
      </w:pPr>
      <w:r w:rsidRPr="008C6F06">
        <w:rPr>
          <w:rFonts w:ascii="Times New Roman" w:hAnsi="Times New Roman" w:cs="Times New Roman"/>
          <w:sz w:val="24"/>
          <w:szCs w:val="24"/>
          <w:shd w:val="clear" w:color="auto" w:fill="FFFFFF"/>
        </w:rPr>
        <w:lastRenderedPageBreak/>
        <w:t>Beretta M, Cirulli N. Metal free space maintainer for special needs patients. </w:t>
      </w:r>
      <w:r w:rsidRPr="008C6F06">
        <w:rPr>
          <w:rStyle w:val="ref-journal"/>
          <w:rFonts w:ascii="Times New Roman" w:hAnsi="Times New Roman" w:cs="Times New Roman"/>
          <w:sz w:val="24"/>
          <w:szCs w:val="24"/>
          <w:shd w:val="clear" w:color="auto" w:fill="FFFFFF"/>
        </w:rPr>
        <w:t xml:space="preserve">Adv </w:t>
      </w:r>
      <w:proofErr w:type="spellStart"/>
      <w:r w:rsidRPr="008C6F06">
        <w:rPr>
          <w:rStyle w:val="ref-journal"/>
          <w:rFonts w:ascii="Times New Roman" w:hAnsi="Times New Roman" w:cs="Times New Roman"/>
          <w:sz w:val="24"/>
          <w:szCs w:val="24"/>
          <w:shd w:val="clear" w:color="auto" w:fill="FFFFFF"/>
        </w:rPr>
        <w:t>Dentis</w:t>
      </w:r>
      <w:proofErr w:type="spellEnd"/>
      <w:r w:rsidRPr="008C6F06">
        <w:rPr>
          <w:rStyle w:val="ref-journal"/>
          <w:rFonts w:ascii="Times New Roman" w:hAnsi="Times New Roman" w:cs="Times New Roman"/>
          <w:sz w:val="24"/>
          <w:szCs w:val="24"/>
          <w:shd w:val="clear" w:color="auto" w:fill="FFFFFF"/>
        </w:rPr>
        <w:t xml:space="preserve"> Oral Health. </w:t>
      </w:r>
      <w:r w:rsidRPr="008C6F06">
        <w:rPr>
          <w:rFonts w:ascii="Times New Roman" w:hAnsi="Times New Roman" w:cs="Times New Roman"/>
          <w:sz w:val="24"/>
          <w:szCs w:val="24"/>
          <w:shd w:val="clear" w:color="auto" w:fill="FFFFFF"/>
        </w:rPr>
        <w:t>2017;</w:t>
      </w:r>
      <w:r w:rsidRPr="008C6F06">
        <w:rPr>
          <w:rStyle w:val="ref-vol"/>
          <w:rFonts w:ascii="Times New Roman" w:hAnsi="Times New Roman" w:cs="Times New Roman"/>
          <w:sz w:val="24"/>
          <w:szCs w:val="24"/>
          <w:shd w:val="clear" w:color="auto" w:fill="FFFFFF"/>
        </w:rPr>
        <w:t>6</w:t>
      </w:r>
      <w:r w:rsidRPr="008C6F06">
        <w:rPr>
          <w:rFonts w:ascii="Times New Roman" w:hAnsi="Times New Roman" w:cs="Times New Roman"/>
          <w:sz w:val="24"/>
          <w:szCs w:val="24"/>
          <w:shd w:val="clear" w:color="auto" w:fill="FFFFFF"/>
        </w:rPr>
        <w:t>(2)</w:t>
      </w:r>
    </w:p>
    <w:p w14:paraId="502E4157" w14:textId="1CFDDC22" w:rsidR="00E531C3" w:rsidRPr="008C6F06" w:rsidRDefault="00E531C3" w:rsidP="008C6F06">
      <w:pPr>
        <w:pStyle w:val="ListParagraph"/>
        <w:numPr>
          <w:ilvl w:val="0"/>
          <w:numId w:val="12"/>
        </w:numPr>
        <w:spacing w:after="0" w:line="360" w:lineRule="auto"/>
        <w:jc w:val="both"/>
        <w:rPr>
          <w:rStyle w:val="ref-vol"/>
          <w:rFonts w:ascii="Times New Roman" w:hAnsi="Times New Roman" w:cs="Times New Roman"/>
          <w:sz w:val="24"/>
          <w:szCs w:val="24"/>
          <w:u w:val="single"/>
          <w:lang w:val="en-US"/>
        </w:rPr>
      </w:pPr>
      <w:r w:rsidRPr="008C6F06">
        <w:rPr>
          <w:rFonts w:ascii="Times New Roman" w:hAnsi="Times New Roman" w:cs="Times New Roman"/>
          <w:sz w:val="24"/>
          <w:szCs w:val="24"/>
          <w:shd w:val="clear" w:color="auto" w:fill="FFFFFF"/>
        </w:rPr>
        <w:t> </w:t>
      </w:r>
      <w:r w:rsidRPr="008C6F06">
        <w:rPr>
          <w:rStyle w:val="element-citation"/>
          <w:rFonts w:ascii="Times New Roman" w:hAnsi="Times New Roman" w:cs="Times New Roman"/>
          <w:sz w:val="24"/>
          <w:szCs w:val="24"/>
          <w:shd w:val="clear" w:color="auto" w:fill="FFFFFF"/>
        </w:rPr>
        <w:t>Fasbinder DJ. The CEREC system: 25 years of chairside CAD/CAM dentistry. </w:t>
      </w:r>
      <w:r w:rsidRPr="008C6F06">
        <w:rPr>
          <w:rStyle w:val="ref-journal"/>
          <w:rFonts w:ascii="Times New Roman" w:hAnsi="Times New Roman" w:cs="Times New Roman"/>
          <w:sz w:val="24"/>
          <w:szCs w:val="24"/>
          <w:shd w:val="clear" w:color="auto" w:fill="FFFFFF"/>
        </w:rPr>
        <w:t>J Am Dent Assoc. </w:t>
      </w:r>
      <w:r w:rsidRPr="008C6F06">
        <w:rPr>
          <w:rStyle w:val="element-citation"/>
          <w:rFonts w:ascii="Times New Roman" w:hAnsi="Times New Roman" w:cs="Times New Roman"/>
          <w:sz w:val="24"/>
          <w:szCs w:val="24"/>
          <w:shd w:val="clear" w:color="auto" w:fill="FFFFFF"/>
        </w:rPr>
        <w:t>2010;</w:t>
      </w:r>
      <w:r w:rsidRPr="008C6F06">
        <w:rPr>
          <w:rStyle w:val="ref-vol"/>
          <w:rFonts w:ascii="Times New Roman" w:hAnsi="Times New Roman" w:cs="Times New Roman"/>
          <w:sz w:val="24"/>
          <w:szCs w:val="24"/>
          <w:shd w:val="clear" w:color="auto" w:fill="FFFFFF"/>
        </w:rPr>
        <w:t>141</w:t>
      </w:r>
    </w:p>
    <w:p w14:paraId="63C6B2AE" w14:textId="64204D69" w:rsidR="00E531C3" w:rsidRPr="008C6F06" w:rsidRDefault="00E531C3" w:rsidP="008C6F06">
      <w:pPr>
        <w:pStyle w:val="ListParagraph"/>
        <w:numPr>
          <w:ilvl w:val="0"/>
          <w:numId w:val="12"/>
        </w:numPr>
        <w:spacing w:after="0" w:line="360" w:lineRule="auto"/>
        <w:jc w:val="both"/>
        <w:rPr>
          <w:rFonts w:ascii="Times New Roman" w:hAnsi="Times New Roman" w:cs="Times New Roman"/>
          <w:sz w:val="24"/>
          <w:szCs w:val="24"/>
          <w:u w:val="single"/>
          <w:lang w:val="en-US"/>
        </w:rPr>
      </w:pPr>
      <w:r w:rsidRPr="008C6F06">
        <w:rPr>
          <w:rFonts w:ascii="Times New Roman" w:hAnsi="Times New Roman" w:cs="Times New Roman"/>
          <w:sz w:val="24"/>
          <w:szCs w:val="24"/>
          <w:shd w:val="clear" w:color="auto" w:fill="FFFFFF"/>
        </w:rPr>
        <w:t>Beuer F, Schweiger J, Edelhof FD. Digital dentistry; an overview of recent developments for CAD/CAM generated restorations. </w:t>
      </w:r>
      <w:r w:rsidRPr="008C6F06">
        <w:rPr>
          <w:rStyle w:val="ref-journal"/>
          <w:rFonts w:ascii="Times New Roman" w:hAnsi="Times New Roman" w:cs="Times New Roman"/>
          <w:sz w:val="24"/>
          <w:szCs w:val="24"/>
          <w:shd w:val="clear" w:color="auto" w:fill="FFFFFF"/>
        </w:rPr>
        <w:t>Br Dent J. </w:t>
      </w:r>
      <w:r w:rsidRPr="008C6F06">
        <w:rPr>
          <w:rFonts w:ascii="Times New Roman" w:hAnsi="Times New Roman" w:cs="Times New Roman"/>
          <w:sz w:val="24"/>
          <w:szCs w:val="24"/>
          <w:shd w:val="clear" w:color="auto" w:fill="FFFFFF"/>
        </w:rPr>
        <w:t>2008;</w:t>
      </w:r>
      <w:r w:rsidRPr="008C6F06">
        <w:rPr>
          <w:rStyle w:val="ref-vol"/>
          <w:rFonts w:ascii="Times New Roman" w:hAnsi="Times New Roman" w:cs="Times New Roman"/>
          <w:sz w:val="24"/>
          <w:szCs w:val="24"/>
          <w:shd w:val="clear" w:color="auto" w:fill="FFFFFF"/>
        </w:rPr>
        <w:t>204</w:t>
      </w:r>
      <w:r w:rsidRPr="008C6F06">
        <w:rPr>
          <w:rFonts w:ascii="Times New Roman" w:hAnsi="Times New Roman" w:cs="Times New Roman"/>
          <w:sz w:val="24"/>
          <w:szCs w:val="24"/>
          <w:shd w:val="clear" w:color="auto" w:fill="FFFFFF"/>
        </w:rPr>
        <w:t>(9):505–511.</w:t>
      </w:r>
    </w:p>
    <w:p w14:paraId="67737D89" w14:textId="5D11854B" w:rsidR="00E531C3" w:rsidRPr="008C6F06" w:rsidRDefault="0067105C" w:rsidP="008C6F06">
      <w:pPr>
        <w:pStyle w:val="ListParagraph"/>
        <w:numPr>
          <w:ilvl w:val="0"/>
          <w:numId w:val="12"/>
        </w:numPr>
        <w:spacing w:after="0" w:line="360" w:lineRule="auto"/>
        <w:jc w:val="both"/>
        <w:rPr>
          <w:rFonts w:ascii="Times New Roman" w:hAnsi="Times New Roman" w:cs="Times New Roman"/>
          <w:sz w:val="24"/>
          <w:szCs w:val="24"/>
          <w:u w:val="single"/>
          <w:lang w:val="en-US"/>
        </w:rPr>
      </w:pPr>
      <w:r w:rsidRPr="008C6F06">
        <w:rPr>
          <w:rFonts w:ascii="Times New Roman" w:hAnsi="Times New Roman" w:cs="Times New Roman"/>
          <w:sz w:val="24"/>
          <w:szCs w:val="24"/>
          <w:shd w:val="clear" w:color="auto" w:fill="FFFFFF"/>
        </w:rPr>
        <w:t>Pawar B. Maintenance of space by innovative three-dimensional-printed band and loop space maintainer. </w:t>
      </w:r>
      <w:r w:rsidRPr="008C6F06">
        <w:rPr>
          <w:rStyle w:val="ref-journal"/>
          <w:rFonts w:ascii="Times New Roman" w:hAnsi="Times New Roman" w:cs="Times New Roman"/>
          <w:sz w:val="24"/>
          <w:szCs w:val="24"/>
          <w:shd w:val="clear" w:color="auto" w:fill="FFFFFF"/>
        </w:rPr>
        <w:t xml:space="preserve">J Indian Soc </w:t>
      </w:r>
      <w:proofErr w:type="spellStart"/>
      <w:r w:rsidRPr="008C6F06">
        <w:rPr>
          <w:rStyle w:val="ref-journal"/>
          <w:rFonts w:ascii="Times New Roman" w:hAnsi="Times New Roman" w:cs="Times New Roman"/>
          <w:sz w:val="24"/>
          <w:szCs w:val="24"/>
          <w:shd w:val="clear" w:color="auto" w:fill="FFFFFF"/>
        </w:rPr>
        <w:t>Pedod</w:t>
      </w:r>
      <w:proofErr w:type="spellEnd"/>
      <w:r w:rsidRPr="008C6F06">
        <w:rPr>
          <w:rStyle w:val="ref-journal"/>
          <w:rFonts w:ascii="Times New Roman" w:hAnsi="Times New Roman" w:cs="Times New Roman"/>
          <w:sz w:val="24"/>
          <w:szCs w:val="24"/>
          <w:shd w:val="clear" w:color="auto" w:fill="FFFFFF"/>
        </w:rPr>
        <w:t xml:space="preserve"> Prevent </w:t>
      </w:r>
      <w:proofErr w:type="spellStart"/>
      <w:r w:rsidRPr="008C6F06">
        <w:rPr>
          <w:rStyle w:val="ref-journal"/>
          <w:rFonts w:ascii="Times New Roman" w:hAnsi="Times New Roman" w:cs="Times New Roman"/>
          <w:sz w:val="24"/>
          <w:szCs w:val="24"/>
          <w:shd w:val="clear" w:color="auto" w:fill="FFFFFF"/>
        </w:rPr>
        <w:t>Dentis</w:t>
      </w:r>
      <w:proofErr w:type="spellEnd"/>
      <w:r w:rsidRPr="008C6F06">
        <w:rPr>
          <w:rStyle w:val="ref-journal"/>
          <w:rFonts w:ascii="Times New Roman" w:hAnsi="Times New Roman" w:cs="Times New Roman"/>
          <w:sz w:val="24"/>
          <w:szCs w:val="24"/>
          <w:shd w:val="clear" w:color="auto" w:fill="FFFFFF"/>
        </w:rPr>
        <w:t>. </w:t>
      </w:r>
      <w:r w:rsidRPr="008C6F06">
        <w:rPr>
          <w:rFonts w:ascii="Times New Roman" w:hAnsi="Times New Roman" w:cs="Times New Roman"/>
          <w:sz w:val="24"/>
          <w:szCs w:val="24"/>
          <w:shd w:val="clear" w:color="auto" w:fill="FFFFFF"/>
        </w:rPr>
        <w:t>2019;</w:t>
      </w:r>
      <w:r w:rsidRPr="008C6F06">
        <w:rPr>
          <w:rStyle w:val="ref-vol"/>
          <w:rFonts w:ascii="Times New Roman" w:hAnsi="Times New Roman" w:cs="Times New Roman"/>
          <w:sz w:val="24"/>
          <w:szCs w:val="24"/>
          <w:shd w:val="clear" w:color="auto" w:fill="FFFFFF"/>
        </w:rPr>
        <w:t>37</w:t>
      </w:r>
      <w:r w:rsidRPr="008C6F06">
        <w:rPr>
          <w:rFonts w:ascii="Times New Roman" w:hAnsi="Times New Roman" w:cs="Times New Roman"/>
          <w:sz w:val="24"/>
          <w:szCs w:val="24"/>
          <w:shd w:val="clear" w:color="auto" w:fill="FFFFFF"/>
        </w:rPr>
        <w:t>(2):205. </w:t>
      </w:r>
    </w:p>
    <w:p w14:paraId="63F6B155" w14:textId="0A898D1E" w:rsidR="0054215C" w:rsidRPr="008C6F06" w:rsidRDefault="0054215C" w:rsidP="008C6F06">
      <w:pPr>
        <w:pStyle w:val="ListParagraph"/>
        <w:numPr>
          <w:ilvl w:val="0"/>
          <w:numId w:val="12"/>
        </w:numPr>
        <w:spacing w:after="0" w:line="360" w:lineRule="auto"/>
        <w:jc w:val="both"/>
        <w:rPr>
          <w:rFonts w:ascii="Times New Roman" w:hAnsi="Times New Roman" w:cs="Times New Roman"/>
          <w:sz w:val="24"/>
          <w:szCs w:val="24"/>
          <w:u w:val="single"/>
          <w:lang w:val="en-US"/>
        </w:rPr>
      </w:pPr>
      <w:r w:rsidRPr="008C6F06">
        <w:rPr>
          <w:rFonts w:ascii="Times New Roman" w:hAnsi="Times New Roman" w:cs="Times New Roman"/>
          <w:sz w:val="24"/>
          <w:szCs w:val="24"/>
          <w:shd w:val="clear" w:color="auto" w:fill="FFFFFF"/>
        </w:rPr>
        <w:t>Soni HK. Application of CAD-CAM for fabrication of metal-free band and loop space maintainer. </w:t>
      </w:r>
      <w:r w:rsidRPr="008C6F06">
        <w:rPr>
          <w:rStyle w:val="ref-journal"/>
          <w:rFonts w:ascii="Times New Roman" w:hAnsi="Times New Roman" w:cs="Times New Roman"/>
          <w:sz w:val="24"/>
          <w:szCs w:val="24"/>
          <w:shd w:val="clear" w:color="auto" w:fill="FFFFFF"/>
        </w:rPr>
        <w:t xml:space="preserve">J Clin </w:t>
      </w:r>
      <w:proofErr w:type="spellStart"/>
      <w:r w:rsidRPr="008C6F06">
        <w:rPr>
          <w:rStyle w:val="ref-journal"/>
          <w:rFonts w:ascii="Times New Roman" w:hAnsi="Times New Roman" w:cs="Times New Roman"/>
          <w:sz w:val="24"/>
          <w:szCs w:val="24"/>
          <w:shd w:val="clear" w:color="auto" w:fill="FFFFFF"/>
        </w:rPr>
        <w:t>Diagn</w:t>
      </w:r>
      <w:proofErr w:type="spellEnd"/>
      <w:r w:rsidRPr="008C6F06">
        <w:rPr>
          <w:rStyle w:val="ref-journal"/>
          <w:rFonts w:ascii="Times New Roman" w:hAnsi="Times New Roman" w:cs="Times New Roman"/>
          <w:sz w:val="24"/>
          <w:szCs w:val="24"/>
          <w:shd w:val="clear" w:color="auto" w:fill="FFFFFF"/>
        </w:rPr>
        <w:t xml:space="preserve"> Res. </w:t>
      </w:r>
      <w:r w:rsidRPr="008C6F06">
        <w:rPr>
          <w:rFonts w:ascii="Times New Roman" w:hAnsi="Times New Roman" w:cs="Times New Roman"/>
          <w:sz w:val="24"/>
          <w:szCs w:val="24"/>
          <w:shd w:val="clear" w:color="auto" w:fill="FFFFFF"/>
        </w:rPr>
        <w:t>2017;</w:t>
      </w:r>
      <w:r w:rsidRPr="008C6F06">
        <w:rPr>
          <w:rStyle w:val="ref-vol"/>
          <w:rFonts w:ascii="Times New Roman" w:hAnsi="Times New Roman" w:cs="Times New Roman"/>
          <w:sz w:val="24"/>
          <w:szCs w:val="24"/>
          <w:shd w:val="clear" w:color="auto" w:fill="FFFFFF"/>
        </w:rPr>
        <w:t>11</w:t>
      </w:r>
      <w:r w:rsidRPr="008C6F06">
        <w:rPr>
          <w:rFonts w:ascii="Times New Roman" w:hAnsi="Times New Roman" w:cs="Times New Roman"/>
          <w:sz w:val="24"/>
          <w:szCs w:val="24"/>
          <w:shd w:val="clear" w:color="auto" w:fill="FFFFFF"/>
        </w:rPr>
        <w:t>(2</w:t>
      </w:r>
      <w:proofErr w:type="gramStart"/>
      <w:r w:rsidRPr="008C6F06">
        <w:rPr>
          <w:rFonts w:ascii="Times New Roman" w:hAnsi="Times New Roman" w:cs="Times New Roman"/>
          <w:sz w:val="24"/>
          <w:szCs w:val="24"/>
          <w:shd w:val="clear" w:color="auto" w:fill="FFFFFF"/>
        </w:rPr>
        <w:t>):ZD</w:t>
      </w:r>
      <w:proofErr w:type="gramEnd"/>
      <w:r w:rsidRPr="008C6F06">
        <w:rPr>
          <w:rFonts w:ascii="Times New Roman" w:hAnsi="Times New Roman" w:cs="Times New Roman"/>
          <w:sz w:val="24"/>
          <w:szCs w:val="24"/>
          <w:shd w:val="clear" w:color="auto" w:fill="FFFFFF"/>
        </w:rPr>
        <w:t>14–ZD16</w:t>
      </w:r>
      <w:r w:rsidR="00917DB3" w:rsidRPr="008C6F06">
        <w:rPr>
          <w:rFonts w:ascii="Times New Roman" w:hAnsi="Times New Roman" w:cs="Times New Roman"/>
          <w:sz w:val="24"/>
          <w:szCs w:val="24"/>
          <w:shd w:val="clear" w:color="auto" w:fill="FFFFFF"/>
        </w:rPr>
        <w:t>.</w:t>
      </w:r>
    </w:p>
    <w:p w14:paraId="06F86FDB" w14:textId="77777777" w:rsidR="00917DB3" w:rsidRPr="008C6F06" w:rsidRDefault="00917DB3" w:rsidP="008C6F06">
      <w:pPr>
        <w:spacing w:after="0" w:line="360" w:lineRule="auto"/>
        <w:ind w:left="360"/>
        <w:jc w:val="both"/>
        <w:rPr>
          <w:rFonts w:ascii="Times New Roman" w:hAnsi="Times New Roman" w:cs="Times New Roman"/>
          <w:sz w:val="24"/>
          <w:szCs w:val="24"/>
          <w:u w:val="single"/>
          <w:lang w:val="en-US"/>
        </w:rPr>
      </w:pPr>
    </w:p>
    <w:sectPr w:rsidR="00917DB3" w:rsidRPr="008C6F06" w:rsidSect="00532049">
      <w:footerReference w:type="defaul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1FE18" w14:textId="77777777" w:rsidR="00E065E0" w:rsidRDefault="00E065E0" w:rsidP="00532049">
      <w:pPr>
        <w:spacing w:after="0" w:line="240" w:lineRule="auto"/>
      </w:pPr>
      <w:r>
        <w:separator/>
      </w:r>
    </w:p>
  </w:endnote>
  <w:endnote w:type="continuationSeparator" w:id="0">
    <w:p w14:paraId="0B823091" w14:textId="77777777" w:rsidR="00E065E0" w:rsidRDefault="00E065E0" w:rsidP="00532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4597977"/>
      <w:docPartObj>
        <w:docPartGallery w:val="Page Numbers (Bottom of Page)"/>
        <w:docPartUnique/>
      </w:docPartObj>
    </w:sdtPr>
    <w:sdtEndPr>
      <w:rPr>
        <w:noProof/>
      </w:rPr>
    </w:sdtEndPr>
    <w:sdtContent>
      <w:p w14:paraId="1CD44A3E" w14:textId="054BECDF" w:rsidR="00532049" w:rsidRDefault="005320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30D9BB" w14:textId="77777777" w:rsidR="00532049" w:rsidRDefault="00532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2AD67" w14:textId="77777777" w:rsidR="00E065E0" w:rsidRDefault="00E065E0" w:rsidP="00532049">
      <w:pPr>
        <w:spacing w:after="0" w:line="240" w:lineRule="auto"/>
      </w:pPr>
      <w:r>
        <w:separator/>
      </w:r>
    </w:p>
  </w:footnote>
  <w:footnote w:type="continuationSeparator" w:id="0">
    <w:p w14:paraId="07DE1E15" w14:textId="77777777" w:rsidR="00E065E0" w:rsidRDefault="00E065E0" w:rsidP="005320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6E61"/>
    <w:multiLevelType w:val="hybridMultilevel"/>
    <w:tmpl w:val="3A727944"/>
    <w:lvl w:ilvl="0" w:tplc="CC7897F4">
      <w:start w:val="1"/>
      <w:numFmt w:val="decimal"/>
      <w:lvlText w:val="%1."/>
      <w:lvlJc w:val="left"/>
      <w:pPr>
        <w:ind w:left="360" w:hanging="360"/>
      </w:pPr>
      <w:rPr>
        <w:rFonts w:hint="default"/>
        <w:vertAlign w:val="baseli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4641F0D"/>
    <w:multiLevelType w:val="hybridMultilevel"/>
    <w:tmpl w:val="10A4A83C"/>
    <w:lvl w:ilvl="0" w:tplc="8D742B5E">
      <w:start w:val="1"/>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72B318A"/>
    <w:multiLevelType w:val="hybridMultilevel"/>
    <w:tmpl w:val="4CB29D9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F3C3114"/>
    <w:multiLevelType w:val="hybridMultilevel"/>
    <w:tmpl w:val="8A34822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4681884"/>
    <w:multiLevelType w:val="hybridMultilevel"/>
    <w:tmpl w:val="4E3266B6"/>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15:restartNumberingAfterBreak="0">
    <w:nsid w:val="15FF7CA0"/>
    <w:multiLevelType w:val="hybridMultilevel"/>
    <w:tmpl w:val="D6BC7DBC"/>
    <w:lvl w:ilvl="0" w:tplc="E0EC45E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1B606173"/>
    <w:multiLevelType w:val="hybridMultilevel"/>
    <w:tmpl w:val="AB5EC1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C8F5BFA"/>
    <w:multiLevelType w:val="hybridMultilevel"/>
    <w:tmpl w:val="D92CE860"/>
    <w:lvl w:ilvl="0" w:tplc="8E96763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1F147398"/>
    <w:multiLevelType w:val="hybridMultilevel"/>
    <w:tmpl w:val="3F82D7D0"/>
    <w:lvl w:ilvl="0" w:tplc="453EC1B2">
      <w:start w:val="1"/>
      <w:numFmt w:val="decimal"/>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9" w15:restartNumberingAfterBreak="0">
    <w:nsid w:val="21711BEB"/>
    <w:multiLevelType w:val="hybridMultilevel"/>
    <w:tmpl w:val="1C7659FA"/>
    <w:lvl w:ilvl="0" w:tplc="65AE2F2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4BB4783"/>
    <w:multiLevelType w:val="hybridMultilevel"/>
    <w:tmpl w:val="D04805E2"/>
    <w:lvl w:ilvl="0" w:tplc="E8C8E5BE">
      <w:start w:val="1"/>
      <w:numFmt w:val="decimal"/>
      <w:lvlText w:val="%1."/>
      <w:lvlJc w:val="left"/>
      <w:pPr>
        <w:ind w:left="786" w:hanging="360"/>
      </w:pPr>
      <w:rPr>
        <w:rFonts w:ascii="Times New Roman" w:eastAsiaTheme="minorHAnsi" w:hAnsi="Times New Roman" w:cs="Times New Roman"/>
        <w:b w:val="0"/>
        <w:u w:val="none"/>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1" w15:restartNumberingAfterBreak="0">
    <w:nsid w:val="29C769A9"/>
    <w:multiLevelType w:val="hybridMultilevel"/>
    <w:tmpl w:val="238CFE26"/>
    <w:lvl w:ilvl="0" w:tplc="A628F54A">
      <w:start w:val="7"/>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FBF7339"/>
    <w:multiLevelType w:val="hybridMultilevel"/>
    <w:tmpl w:val="EBD6F410"/>
    <w:lvl w:ilvl="0" w:tplc="C7361E9E">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3" w15:restartNumberingAfterBreak="0">
    <w:nsid w:val="34DB67F7"/>
    <w:multiLevelType w:val="hybridMultilevel"/>
    <w:tmpl w:val="418017F0"/>
    <w:lvl w:ilvl="0" w:tplc="B8EEFD72">
      <w:start w:val="1"/>
      <w:numFmt w:val="upperLetter"/>
      <w:lvlText w:val="%1."/>
      <w:lvlJc w:val="left"/>
      <w:pPr>
        <w:ind w:left="720" w:hanging="360"/>
      </w:pPr>
      <w:rPr>
        <w:rFonts w:ascii="Times New Roman" w:eastAsiaTheme="minorHAnsi"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BBA15E6"/>
    <w:multiLevelType w:val="hybridMultilevel"/>
    <w:tmpl w:val="A64409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476825D2"/>
    <w:multiLevelType w:val="hybridMultilevel"/>
    <w:tmpl w:val="7D0CA9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58C12525"/>
    <w:multiLevelType w:val="hybridMultilevel"/>
    <w:tmpl w:val="EDCE93E8"/>
    <w:lvl w:ilvl="0" w:tplc="1BFA9246">
      <w:start w:val="1"/>
      <w:numFmt w:val="decimal"/>
      <w:lvlText w:val="%1."/>
      <w:lvlJc w:val="left"/>
      <w:pPr>
        <w:ind w:left="1134" w:hanging="360"/>
      </w:pPr>
      <w:rPr>
        <w:rFonts w:hint="default"/>
      </w:rPr>
    </w:lvl>
    <w:lvl w:ilvl="1" w:tplc="40090019" w:tentative="1">
      <w:start w:val="1"/>
      <w:numFmt w:val="lowerLetter"/>
      <w:lvlText w:val="%2."/>
      <w:lvlJc w:val="left"/>
      <w:pPr>
        <w:ind w:left="1854" w:hanging="360"/>
      </w:pPr>
    </w:lvl>
    <w:lvl w:ilvl="2" w:tplc="4009001B" w:tentative="1">
      <w:start w:val="1"/>
      <w:numFmt w:val="lowerRoman"/>
      <w:lvlText w:val="%3."/>
      <w:lvlJc w:val="right"/>
      <w:pPr>
        <w:ind w:left="2574" w:hanging="180"/>
      </w:pPr>
    </w:lvl>
    <w:lvl w:ilvl="3" w:tplc="4009000F" w:tentative="1">
      <w:start w:val="1"/>
      <w:numFmt w:val="decimal"/>
      <w:lvlText w:val="%4."/>
      <w:lvlJc w:val="left"/>
      <w:pPr>
        <w:ind w:left="3294" w:hanging="360"/>
      </w:pPr>
    </w:lvl>
    <w:lvl w:ilvl="4" w:tplc="40090019" w:tentative="1">
      <w:start w:val="1"/>
      <w:numFmt w:val="lowerLetter"/>
      <w:lvlText w:val="%5."/>
      <w:lvlJc w:val="left"/>
      <w:pPr>
        <w:ind w:left="4014" w:hanging="360"/>
      </w:pPr>
    </w:lvl>
    <w:lvl w:ilvl="5" w:tplc="4009001B" w:tentative="1">
      <w:start w:val="1"/>
      <w:numFmt w:val="lowerRoman"/>
      <w:lvlText w:val="%6."/>
      <w:lvlJc w:val="right"/>
      <w:pPr>
        <w:ind w:left="4734" w:hanging="180"/>
      </w:pPr>
    </w:lvl>
    <w:lvl w:ilvl="6" w:tplc="4009000F" w:tentative="1">
      <w:start w:val="1"/>
      <w:numFmt w:val="decimal"/>
      <w:lvlText w:val="%7."/>
      <w:lvlJc w:val="left"/>
      <w:pPr>
        <w:ind w:left="5454" w:hanging="360"/>
      </w:pPr>
    </w:lvl>
    <w:lvl w:ilvl="7" w:tplc="40090019" w:tentative="1">
      <w:start w:val="1"/>
      <w:numFmt w:val="lowerLetter"/>
      <w:lvlText w:val="%8."/>
      <w:lvlJc w:val="left"/>
      <w:pPr>
        <w:ind w:left="6174" w:hanging="360"/>
      </w:pPr>
    </w:lvl>
    <w:lvl w:ilvl="8" w:tplc="4009001B" w:tentative="1">
      <w:start w:val="1"/>
      <w:numFmt w:val="lowerRoman"/>
      <w:lvlText w:val="%9."/>
      <w:lvlJc w:val="right"/>
      <w:pPr>
        <w:ind w:left="6894" w:hanging="180"/>
      </w:pPr>
    </w:lvl>
  </w:abstractNum>
  <w:abstractNum w:abstractNumId="17" w15:restartNumberingAfterBreak="0">
    <w:nsid w:val="5B96477A"/>
    <w:multiLevelType w:val="hybridMultilevel"/>
    <w:tmpl w:val="D756936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5E2628D9"/>
    <w:multiLevelType w:val="hybridMultilevel"/>
    <w:tmpl w:val="3C0E33B6"/>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5FD9562B"/>
    <w:multiLevelType w:val="hybridMultilevel"/>
    <w:tmpl w:val="24F65E26"/>
    <w:lvl w:ilvl="0" w:tplc="5D04EA3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15:restartNumberingAfterBreak="0">
    <w:nsid w:val="619C5683"/>
    <w:multiLevelType w:val="hybridMultilevel"/>
    <w:tmpl w:val="9A30B686"/>
    <w:lvl w:ilvl="0" w:tplc="6596B7FA">
      <w:start w:val="4"/>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6DE37979"/>
    <w:multiLevelType w:val="hybridMultilevel"/>
    <w:tmpl w:val="9F98F224"/>
    <w:lvl w:ilvl="0" w:tplc="190E79DE">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2" w15:restartNumberingAfterBreak="0">
    <w:nsid w:val="71163312"/>
    <w:multiLevelType w:val="hybridMultilevel"/>
    <w:tmpl w:val="EF5E9EF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76950827"/>
    <w:multiLevelType w:val="hybridMultilevel"/>
    <w:tmpl w:val="2EE2FE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77665B7B"/>
    <w:multiLevelType w:val="hybridMultilevel"/>
    <w:tmpl w:val="3656FE92"/>
    <w:lvl w:ilvl="0" w:tplc="DBCA83B4">
      <w:start w:val="1"/>
      <w:numFmt w:val="decimal"/>
      <w:suff w:val="space"/>
      <w:lvlText w:val="%1."/>
      <w:lvlJc w:val="left"/>
      <w:pPr>
        <w:ind w:left="567" w:hanging="283"/>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7A1B4165"/>
    <w:multiLevelType w:val="hybridMultilevel"/>
    <w:tmpl w:val="AF6A273C"/>
    <w:lvl w:ilvl="0" w:tplc="576A0B6C">
      <w:start w:val="1"/>
      <w:numFmt w:val="decimal"/>
      <w:lvlText w:val="%1."/>
      <w:lvlJc w:val="left"/>
      <w:pPr>
        <w:ind w:left="1080" w:hanging="360"/>
      </w:pPr>
      <w:rPr>
        <w:rFonts w:hint="default"/>
        <w:b w:val="0"/>
        <w:u w:val="none"/>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15:restartNumberingAfterBreak="0">
    <w:nsid w:val="7A8A5502"/>
    <w:multiLevelType w:val="hybridMultilevel"/>
    <w:tmpl w:val="7A78E52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7B3A3A6E"/>
    <w:multiLevelType w:val="multilevel"/>
    <w:tmpl w:val="95683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D1D1E90"/>
    <w:multiLevelType w:val="hybridMultilevel"/>
    <w:tmpl w:val="E424F67A"/>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294557393">
    <w:abstractNumId w:val="14"/>
  </w:num>
  <w:num w:numId="2" w16cid:durableId="2094623039">
    <w:abstractNumId w:val="7"/>
  </w:num>
  <w:num w:numId="3" w16cid:durableId="1644382595">
    <w:abstractNumId w:val="4"/>
  </w:num>
  <w:num w:numId="4" w16cid:durableId="2022930272">
    <w:abstractNumId w:val="8"/>
  </w:num>
  <w:num w:numId="5" w16cid:durableId="1566188275">
    <w:abstractNumId w:val="12"/>
  </w:num>
  <w:num w:numId="6" w16cid:durableId="242297997">
    <w:abstractNumId w:val="21"/>
  </w:num>
  <w:num w:numId="7" w16cid:durableId="1232541079">
    <w:abstractNumId w:val="22"/>
  </w:num>
  <w:num w:numId="8" w16cid:durableId="1834643618">
    <w:abstractNumId w:val="20"/>
  </w:num>
  <w:num w:numId="9" w16cid:durableId="1216233915">
    <w:abstractNumId w:val="1"/>
  </w:num>
  <w:num w:numId="10" w16cid:durableId="1862354425">
    <w:abstractNumId w:val="17"/>
  </w:num>
  <w:num w:numId="11" w16cid:durableId="117263660">
    <w:abstractNumId w:val="27"/>
  </w:num>
  <w:num w:numId="12" w16cid:durableId="1023360159">
    <w:abstractNumId w:val="6"/>
  </w:num>
  <w:num w:numId="13" w16cid:durableId="1594706848">
    <w:abstractNumId w:val="16"/>
  </w:num>
  <w:num w:numId="14" w16cid:durableId="1340890820">
    <w:abstractNumId w:val="0"/>
  </w:num>
  <w:num w:numId="15" w16cid:durableId="1301039950">
    <w:abstractNumId w:val="19"/>
  </w:num>
  <w:num w:numId="16" w16cid:durableId="1062169461">
    <w:abstractNumId w:val="9"/>
  </w:num>
  <w:num w:numId="17" w16cid:durableId="838084048">
    <w:abstractNumId w:val="3"/>
  </w:num>
  <w:num w:numId="18" w16cid:durableId="1287349725">
    <w:abstractNumId w:val="13"/>
  </w:num>
  <w:num w:numId="19" w16cid:durableId="2090036903">
    <w:abstractNumId w:val="25"/>
  </w:num>
  <w:num w:numId="20" w16cid:durableId="1278179227">
    <w:abstractNumId w:val="10"/>
  </w:num>
  <w:num w:numId="21" w16cid:durableId="797069203">
    <w:abstractNumId w:val="11"/>
  </w:num>
  <w:num w:numId="22" w16cid:durableId="2141653503">
    <w:abstractNumId w:val="18"/>
  </w:num>
  <w:num w:numId="23" w16cid:durableId="578950445">
    <w:abstractNumId w:val="23"/>
  </w:num>
  <w:num w:numId="24" w16cid:durableId="1115170175">
    <w:abstractNumId w:val="26"/>
  </w:num>
  <w:num w:numId="25" w16cid:durableId="527989480">
    <w:abstractNumId w:val="28"/>
  </w:num>
  <w:num w:numId="26" w16cid:durableId="1916359081">
    <w:abstractNumId w:val="5"/>
  </w:num>
  <w:num w:numId="27" w16cid:durableId="296643286">
    <w:abstractNumId w:val="2"/>
  </w:num>
  <w:num w:numId="28" w16cid:durableId="1122453786">
    <w:abstractNumId w:val="15"/>
  </w:num>
  <w:num w:numId="29" w16cid:durableId="19399417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21F"/>
    <w:rsid w:val="00005074"/>
    <w:rsid w:val="00006780"/>
    <w:rsid w:val="000140B1"/>
    <w:rsid w:val="00052DAD"/>
    <w:rsid w:val="000A32BB"/>
    <w:rsid w:val="000B0009"/>
    <w:rsid w:val="000B511E"/>
    <w:rsid w:val="000E3E26"/>
    <w:rsid w:val="000F3A2B"/>
    <w:rsid w:val="001001F4"/>
    <w:rsid w:val="00125988"/>
    <w:rsid w:val="00146A8C"/>
    <w:rsid w:val="00154135"/>
    <w:rsid w:val="00165F86"/>
    <w:rsid w:val="001735D3"/>
    <w:rsid w:val="0017745E"/>
    <w:rsid w:val="001D4173"/>
    <w:rsid w:val="001E0D9C"/>
    <w:rsid w:val="001F06B2"/>
    <w:rsid w:val="001F12E8"/>
    <w:rsid w:val="002016AE"/>
    <w:rsid w:val="00201B47"/>
    <w:rsid w:val="00226245"/>
    <w:rsid w:val="00230D47"/>
    <w:rsid w:val="00232550"/>
    <w:rsid w:val="00281CBB"/>
    <w:rsid w:val="002C4517"/>
    <w:rsid w:val="002D3DAE"/>
    <w:rsid w:val="002E3E9E"/>
    <w:rsid w:val="002F1F86"/>
    <w:rsid w:val="002F6F97"/>
    <w:rsid w:val="00317DCF"/>
    <w:rsid w:val="00336449"/>
    <w:rsid w:val="0034483C"/>
    <w:rsid w:val="00364163"/>
    <w:rsid w:val="003A5E7E"/>
    <w:rsid w:val="003D6A77"/>
    <w:rsid w:val="003F46DC"/>
    <w:rsid w:val="0042488F"/>
    <w:rsid w:val="00464D39"/>
    <w:rsid w:val="0046553D"/>
    <w:rsid w:val="00476593"/>
    <w:rsid w:val="0049381F"/>
    <w:rsid w:val="004A78A9"/>
    <w:rsid w:val="004B09A4"/>
    <w:rsid w:val="004C7F8E"/>
    <w:rsid w:val="005111A0"/>
    <w:rsid w:val="00511E4E"/>
    <w:rsid w:val="00532049"/>
    <w:rsid w:val="0054215C"/>
    <w:rsid w:val="005433A2"/>
    <w:rsid w:val="005552DF"/>
    <w:rsid w:val="00571C62"/>
    <w:rsid w:val="0058219E"/>
    <w:rsid w:val="00583754"/>
    <w:rsid w:val="00597C9C"/>
    <w:rsid w:val="005A19C3"/>
    <w:rsid w:val="005F140C"/>
    <w:rsid w:val="00606C4D"/>
    <w:rsid w:val="00631141"/>
    <w:rsid w:val="00642337"/>
    <w:rsid w:val="006432FD"/>
    <w:rsid w:val="00656354"/>
    <w:rsid w:val="0067105C"/>
    <w:rsid w:val="00676D95"/>
    <w:rsid w:val="00686E46"/>
    <w:rsid w:val="006D23FD"/>
    <w:rsid w:val="006D44FC"/>
    <w:rsid w:val="0073172E"/>
    <w:rsid w:val="007332A3"/>
    <w:rsid w:val="007779C9"/>
    <w:rsid w:val="0078542A"/>
    <w:rsid w:val="007937F1"/>
    <w:rsid w:val="007A0D94"/>
    <w:rsid w:val="007B1DAB"/>
    <w:rsid w:val="007C18AD"/>
    <w:rsid w:val="007C1C85"/>
    <w:rsid w:val="007E4385"/>
    <w:rsid w:val="007F1BA4"/>
    <w:rsid w:val="008351B3"/>
    <w:rsid w:val="00847225"/>
    <w:rsid w:val="00862A80"/>
    <w:rsid w:val="0086703B"/>
    <w:rsid w:val="008A37EA"/>
    <w:rsid w:val="008A50DC"/>
    <w:rsid w:val="008C2412"/>
    <w:rsid w:val="008C6F06"/>
    <w:rsid w:val="00902C7B"/>
    <w:rsid w:val="00903F6A"/>
    <w:rsid w:val="00917DB3"/>
    <w:rsid w:val="00950982"/>
    <w:rsid w:val="00971AF2"/>
    <w:rsid w:val="00993EA0"/>
    <w:rsid w:val="009A7BFA"/>
    <w:rsid w:val="009C06CF"/>
    <w:rsid w:val="009E39CA"/>
    <w:rsid w:val="00A052B5"/>
    <w:rsid w:val="00A3373C"/>
    <w:rsid w:val="00A42726"/>
    <w:rsid w:val="00A6440C"/>
    <w:rsid w:val="00A95CAE"/>
    <w:rsid w:val="00AC14EC"/>
    <w:rsid w:val="00AE1F06"/>
    <w:rsid w:val="00AE2F9D"/>
    <w:rsid w:val="00AE3050"/>
    <w:rsid w:val="00AF6567"/>
    <w:rsid w:val="00B023F3"/>
    <w:rsid w:val="00B541DE"/>
    <w:rsid w:val="00B550EB"/>
    <w:rsid w:val="00B9047A"/>
    <w:rsid w:val="00BC5375"/>
    <w:rsid w:val="00C0588A"/>
    <w:rsid w:val="00C20A56"/>
    <w:rsid w:val="00C2311F"/>
    <w:rsid w:val="00C24EBF"/>
    <w:rsid w:val="00C32830"/>
    <w:rsid w:val="00C71CBA"/>
    <w:rsid w:val="00CF3266"/>
    <w:rsid w:val="00D2121F"/>
    <w:rsid w:val="00D8549C"/>
    <w:rsid w:val="00DD684E"/>
    <w:rsid w:val="00E065E0"/>
    <w:rsid w:val="00E3286D"/>
    <w:rsid w:val="00E531C3"/>
    <w:rsid w:val="00E5591F"/>
    <w:rsid w:val="00EA4A16"/>
    <w:rsid w:val="00EB5D5E"/>
    <w:rsid w:val="00EB67C0"/>
    <w:rsid w:val="00EC7ABB"/>
    <w:rsid w:val="00F1597D"/>
    <w:rsid w:val="00F20586"/>
    <w:rsid w:val="00F55B0D"/>
    <w:rsid w:val="00F705D7"/>
    <w:rsid w:val="00F95743"/>
    <w:rsid w:val="00FF054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281C5"/>
  <w15:chartTrackingRefBased/>
  <w15:docId w15:val="{EA635250-0836-4033-97F8-F834E9F58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5552D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317DCF"/>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21F"/>
    <w:pPr>
      <w:spacing w:after="200" w:line="276" w:lineRule="auto"/>
      <w:ind w:left="720"/>
      <w:contextualSpacing/>
    </w:pPr>
    <w:rPr>
      <w:kern w:val="0"/>
      <w14:ligatures w14:val="none"/>
    </w:rPr>
  </w:style>
  <w:style w:type="paragraph" w:customStyle="1" w:styleId="Default">
    <w:name w:val="Default"/>
    <w:rsid w:val="00D2121F"/>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table" w:styleId="TableGrid">
    <w:name w:val="Table Grid"/>
    <w:basedOn w:val="TableNormal"/>
    <w:uiPriority w:val="39"/>
    <w:rsid w:val="00D2121F"/>
    <w:pPr>
      <w:spacing w:after="0" w:line="240" w:lineRule="auto"/>
      <w:ind w:firstLine="567"/>
      <w:jc w:val="both"/>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317DCF"/>
    <w:rPr>
      <w:rFonts w:ascii="Times New Roman" w:eastAsia="Times New Roman" w:hAnsi="Times New Roman" w:cs="Times New Roman"/>
      <w:b/>
      <w:bCs/>
      <w:kern w:val="0"/>
      <w:sz w:val="24"/>
      <w:szCs w:val="24"/>
      <w:lang w:eastAsia="en-IN"/>
      <w14:ligatures w14:val="none"/>
    </w:rPr>
  </w:style>
  <w:style w:type="paragraph" w:customStyle="1" w:styleId="p">
    <w:name w:val="p"/>
    <w:basedOn w:val="Normal"/>
    <w:rsid w:val="00317DCF"/>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Hyperlink">
    <w:name w:val="Hyperlink"/>
    <w:basedOn w:val="DefaultParagraphFont"/>
    <w:uiPriority w:val="99"/>
    <w:semiHidden/>
    <w:unhideWhenUsed/>
    <w:rsid w:val="00317DCF"/>
    <w:rPr>
      <w:color w:val="0000FF"/>
      <w:u w:val="single"/>
    </w:rPr>
  </w:style>
  <w:style w:type="character" w:styleId="Emphasis">
    <w:name w:val="Emphasis"/>
    <w:basedOn w:val="DefaultParagraphFont"/>
    <w:uiPriority w:val="20"/>
    <w:qFormat/>
    <w:rsid w:val="005552DF"/>
    <w:rPr>
      <w:i/>
      <w:iCs/>
    </w:rPr>
  </w:style>
  <w:style w:type="character" w:customStyle="1" w:styleId="Heading3Char">
    <w:name w:val="Heading 3 Char"/>
    <w:basedOn w:val="DefaultParagraphFont"/>
    <w:link w:val="Heading3"/>
    <w:uiPriority w:val="9"/>
    <w:rsid w:val="005552DF"/>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5552DF"/>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ref-journal">
    <w:name w:val="ref-journal"/>
    <w:basedOn w:val="DefaultParagraphFont"/>
    <w:rsid w:val="00E531C3"/>
  </w:style>
  <w:style w:type="character" w:customStyle="1" w:styleId="ref-vol">
    <w:name w:val="ref-vol"/>
    <w:basedOn w:val="DefaultParagraphFont"/>
    <w:rsid w:val="00E531C3"/>
  </w:style>
  <w:style w:type="character" w:customStyle="1" w:styleId="element-citation">
    <w:name w:val="element-citation"/>
    <w:basedOn w:val="DefaultParagraphFont"/>
    <w:rsid w:val="00E531C3"/>
  </w:style>
  <w:style w:type="table" w:styleId="TableGridLight">
    <w:name w:val="Grid Table Light"/>
    <w:basedOn w:val="TableNormal"/>
    <w:uiPriority w:val="40"/>
    <w:rsid w:val="00571C6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201B47"/>
    <w:pPr>
      <w:spacing w:after="0" w:line="240" w:lineRule="auto"/>
    </w:pPr>
    <w:rPr>
      <w:kern w:val="0"/>
      <w14:ligatures w14:val="none"/>
    </w:rPr>
  </w:style>
  <w:style w:type="paragraph" w:styleId="Header">
    <w:name w:val="header"/>
    <w:basedOn w:val="Normal"/>
    <w:link w:val="HeaderChar"/>
    <w:uiPriority w:val="99"/>
    <w:unhideWhenUsed/>
    <w:rsid w:val="005320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049"/>
  </w:style>
  <w:style w:type="paragraph" w:styleId="Footer">
    <w:name w:val="footer"/>
    <w:basedOn w:val="Normal"/>
    <w:link w:val="FooterChar"/>
    <w:uiPriority w:val="99"/>
    <w:unhideWhenUsed/>
    <w:rsid w:val="005320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259766">
      <w:bodyDiv w:val="1"/>
      <w:marLeft w:val="0"/>
      <w:marRight w:val="0"/>
      <w:marTop w:val="0"/>
      <w:marBottom w:val="0"/>
      <w:divBdr>
        <w:top w:val="none" w:sz="0" w:space="0" w:color="auto"/>
        <w:left w:val="none" w:sz="0" w:space="0" w:color="auto"/>
        <w:bottom w:val="none" w:sz="0" w:space="0" w:color="auto"/>
        <w:right w:val="none" w:sz="0" w:space="0" w:color="auto"/>
      </w:divBdr>
    </w:div>
    <w:div w:id="641274309">
      <w:bodyDiv w:val="1"/>
      <w:marLeft w:val="0"/>
      <w:marRight w:val="0"/>
      <w:marTop w:val="0"/>
      <w:marBottom w:val="0"/>
      <w:divBdr>
        <w:top w:val="none" w:sz="0" w:space="0" w:color="auto"/>
        <w:left w:val="none" w:sz="0" w:space="0" w:color="auto"/>
        <w:bottom w:val="none" w:sz="0" w:space="0" w:color="auto"/>
        <w:right w:val="none" w:sz="0" w:space="0" w:color="auto"/>
      </w:divBdr>
    </w:div>
    <w:div w:id="919213377">
      <w:bodyDiv w:val="1"/>
      <w:marLeft w:val="0"/>
      <w:marRight w:val="0"/>
      <w:marTop w:val="0"/>
      <w:marBottom w:val="0"/>
      <w:divBdr>
        <w:top w:val="none" w:sz="0" w:space="0" w:color="auto"/>
        <w:left w:val="none" w:sz="0" w:space="0" w:color="auto"/>
        <w:bottom w:val="none" w:sz="0" w:space="0" w:color="auto"/>
        <w:right w:val="none" w:sz="0" w:space="0" w:color="auto"/>
      </w:divBdr>
      <w:divsChild>
        <w:div w:id="205458964">
          <w:marLeft w:val="0"/>
          <w:marRight w:val="0"/>
          <w:marTop w:val="400"/>
          <w:marBottom w:val="400"/>
          <w:divBdr>
            <w:top w:val="none" w:sz="0" w:space="0" w:color="auto"/>
            <w:left w:val="none" w:sz="0" w:space="0" w:color="auto"/>
            <w:bottom w:val="none" w:sz="0" w:space="0" w:color="auto"/>
            <w:right w:val="none" w:sz="0" w:space="0" w:color="auto"/>
          </w:divBdr>
        </w:div>
        <w:div w:id="866455444">
          <w:marLeft w:val="0"/>
          <w:marRight w:val="0"/>
          <w:marTop w:val="400"/>
          <w:marBottom w:val="400"/>
          <w:divBdr>
            <w:top w:val="none" w:sz="0" w:space="0" w:color="auto"/>
            <w:left w:val="none" w:sz="0" w:space="0" w:color="auto"/>
            <w:bottom w:val="none" w:sz="0" w:space="0" w:color="auto"/>
            <w:right w:val="none" w:sz="0" w:space="0" w:color="auto"/>
          </w:divBdr>
        </w:div>
      </w:divsChild>
    </w:div>
    <w:div w:id="1588734674">
      <w:bodyDiv w:val="1"/>
      <w:marLeft w:val="0"/>
      <w:marRight w:val="0"/>
      <w:marTop w:val="0"/>
      <w:marBottom w:val="0"/>
      <w:divBdr>
        <w:top w:val="none" w:sz="0" w:space="0" w:color="auto"/>
        <w:left w:val="none" w:sz="0" w:space="0" w:color="auto"/>
        <w:bottom w:val="none" w:sz="0" w:space="0" w:color="auto"/>
        <w:right w:val="none" w:sz="0" w:space="0" w:color="auto"/>
      </w:divBdr>
      <w:divsChild>
        <w:div w:id="339701593">
          <w:marLeft w:val="0"/>
          <w:marRight w:val="0"/>
          <w:marTop w:val="0"/>
          <w:marBottom w:val="0"/>
          <w:divBdr>
            <w:top w:val="none" w:sz="0" w:space="0" w:color="auto"/>
            <w:left w:val="none" w:sz="0" w:space="0" w:color="auto"/>
            <w:bottom w:val="none" w:sz="0" w:space="0" w:color="auto"/>
            <w:right w:val="none" w:sz="0" w:space="0" w:color="auto"/>
          </w:divBdr>
        </w:div>
        <w:div w:id="1447575097">
          <w:marLeft w:val="0"/>
          <w:marRight w:val="0"/>
          <w:marTop w:val="0"/>
          <w:marBottom w:val="0"/>
          <w:divBdr>
            <w:top w:val="none" w:sz="0" w:space="0" w:color="auto"/>
            <w:left w:val="none" w:sz="0" w:space="0" w:color="auto"/>
            <w:bottom w:val="none" w:sz="0" w:space="0" w:color="auto"/>
            <w:right w:val="none" w:sz="0" w:space="0" w:color="auto"/>
          </w:divBdr>
        </w:div>
        <w:div w:id="500658059">
          <w:marLeft w:val="0"/>
          <w:marRight w:val="0"/>
          <w:marTop w:val="0"/>
          <w:marBottom w:val="0"/>
          <w:divBdr>
            <w:top w:val="none" w:sz="0" w:space="0" w:color="auto"/>
            <w:left w:val="none" w:sz="0" w:space="0" w:color="auto"/>
            <w:bottom w:val="none" w:sz="0" w:space="0" w:color="auto"/>
            <w:right w:val="none" w:sz="0" w:space="0" w:color="auto"/>
          </w:divBdr>
        </w:div>
        <w:div w:id="1333292239">
          <w:marLeft w:val="0"/>
          <w:marRight w:val="0"/>
          <w:marTop w:val="0"/>
          <w:marBottom w:val="0"/>
          <w:divBdr>
            <w:top w:val="none" w:sz="0" w:space="0" w:color="auto"/>
            <w:left w:val="none" w:sz="0" w:space="0" w:color="auto"/>
            <w:bottom w:val="none" w:sz="0" w:space="0" w:color="auto"/>
            <w:right w:val="none" w:sz="0" w:space="0" w:color="auto"/>
          </w:divBdr>
        </w:div>
      </w:divsChild>
    </w:div>
    <w:div w:id="1746488071">
      <w:bodyDiv w:val="1"/>
      <w:marLeft w:val="0"/>
      <w:marRight w:val="0"/>
      <w:marTop w:val="0"/>
      <w:marBottom w:val="0"/>
      <w:divBdr>
        <w:top w:val="none" w:sz="0" w:space="0" w:color="auto"/>
        <w:left w:val="none" w:sz="0" w:space="0" w:color="auto"/>
        <w:bottom w:val="none" w:sz="0" w:space="0" w:color="auto"/>
        <w:right w:val="none" w:sz="0" w:space="0" w:color="auto"/>
      </w:divBdr>
    </w:div>
    <w:div w:id="1832335492">
      <w:bodyDiv w:val="1"/>
      <w:marLeft w:val="0"/>
      <w:marRight w:val="0"/>
      <w:marTop w:val="0"/>
      <w:marBottom w:val="0"/>
      <w:divBdr>
        <w:top w:val="none" w:sz="0" w:space="0" w:color="auto"/>
        <w:left w:val="none" w:sz="0" w:space="0" w:color="auto"/>
        <w:bottom w:val="none" w:sz="0" w:space="0" w:color="auto"/>
        <w:right w:val="none" w:sz="0" w:space="0" w:color="auto"/>
      </w:divBdr>
      <w:divsChild>
        <w:div w:id="850335403">
          <w:marLeft w:val="0"/>
          <w:marRight w:val="0"/>
          <w:marTop w:val="200"/>
          <w:marBottom w:val="200"/>
          <w:divBdr>
            <w:top w:val="none" w:sz="0" w:space="0" w:color="auto"/>
            <w:left w:val="none" w:sz="0" w:space="0" w:color="auto"/>
            <w:bottom w:val="none" w:sz="0" w:space="0" w:color="auto"/>
            <w:right w:val="none" w:sz="0" w:space="0" w:color="auto"/>
          </w:divBdr>
        </w:div>
        <w:div w:id="1316371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bi.nlm.nih.gov/pmc/articles/PMC875427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s://www.ncbi.nlm.nih.gov/pmc/articles/PMC8754270/figure/F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36B77-59E9-4368-A572-DF73B56C7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3746</Words>
  <Characters>21356</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ashwini koti</dc:creator>
  <cp:keywords/>
  <dc:description/>
  <cp:lastModifiedBy>Bharath Vardhana</cp:lastModifiedBy>
  <cp:revision>2</cp:revision>
  <dcterms:created xsi:type="dcterms:W3CDTF">2023-09-26T17:55:00Z</dcterms:created>
  <dcterms:modified xsi:type="dcterms:W3CDTF">2023-09-26T17:55:00Z</dcterms:modified>
</cp:coreProperties>
</file>