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653" w:rsidRPr="00532FFE" w:rsidRDefault="00B27653" w:rsidP="00532FFE">
      <w:pPr>
        <w:jc w:val="center"/>
        <w:rPr>
          <w:rFonts w:ascii="Times New Roman" w:hAnsi="Times New Roman" w:cs="Times New Roman"/>
          <w:b/>
          <w:sz w:val="24"/>
          <w:szCs w:val="24"/>
          <w:u w:val="single"/>
          <w:lang w:val="en-US"/>
        </w:rPr>
      </w:pPr>
      <w:r w:rsidRPr="00532FFE">
        <w:rPr>
          <w:rFonts w:ascii="Times New Roman" w:hAnsi="Times New Roman" w:cs="Times New Roman"/>
          <w:b/>
          <w:sz w:val="24"/>
          <w:szCs w:val="24"/>
          <w:u w:val="single"/>
          <w:lang w:val="en-US"/>
        </w:rPr>
        <w:t>Overview of POCSO</w:t>
      </w:r>
      <w:r w:rsidR="00532FFE" w:rsidRPr="00532FFE">
        <w:rPr>
          <w:rFonts w:ascii="Times New Roman" w:hAnsi="Times New Roman" w:cs="Times New Roman"/>
          <w:b/>
          <w:sz w:val="24"/>
          <w:szCs w:val="24"/>
          <w:u w:val="single"/>
          <w:lang w:val="en-US"/>
        </w:rPr>
        <w:t xml:space="preserve"> Act</w:t>
      </w:r>
    </w:p>
    <w:p w:rsidR="00532FFE" w:rsidRPr="002465DA" w:rsidRDefault="00B27653" w:rsidP="00C63F8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B27653">
        <w:rPr>
          <w:rFonts w:ascii="Times New Roman" w:hAnsi="Times New Roman" w:cs="Times New Roman"/>
          <w:sz w:val="24"/>
          <w:szCs w:val="24"/>
          <w:lang w:val="en-US"/>
        </w:rPr>
        <w:t xml:space="preserve">Protection of Children from Sexual Offences (POCSO) Act is an Indian law enacted in 2012 to address the rising cases of sexual offenses against children. </w:t>
      </w:r>
      <w:r w:rsidR="00642294">
        <w:rPr>
          <w:rFonts w:ascii="Times New Roman" w:hAnsi="Times New Roman" w:cs="Times New Roman"/>
          <w:sz w:val="24"/>
          <w:szCs w:val="24"/>
          <w:lang w:val="en-US"/>
        </w:rPr>
        <w:t>POCSO</w:t>
      </w:r>
      <w:r w:rsidR="00642294" w:rsidRPr="00642294">
        <w:rPr>
          <w:rFonts w:ascii="Times New Roman" w:hAnsi="Times New Roman" w:cs="Times New Roman"/>
          <w:sz w:val="24"/>
          <w:szCs w:val="24"/>
          <w:lang w:val="en-US"/>
        </w:rPr>
        <w:t xml:space="preserve"> Act stands as a pivotal legislative measure in India, embodying the nation's commitment to safeguarding its most vulnerable members. Through its comprehensive framework, the Act not only defines various forms of sexual abuse but also delineates stringent penalties to deter potential offenders. Moreover, its emphasis on child-friendly procedures ensures that victims are shielded from further t</w:t>
      </w:r>
      <w:r w:rsidR="00642294">
        <w:rPr>
          <w:rFonts w:ascii="Times New Roman" w:hAnsi="Times New Roman" w:cs="Times New Roman"/>
          <w:sz w:val="24"/>
          <w:szCs w:val="24"/>
          <w:lang w:val="en-US"/>
        </w:rPr>
        <w:t>rauma during the legal process.</w:t>
      </w:r>
    </w:p>
    <w:p w:rsidR="00C63F82" w:rsidRPr="00532FFE" w:rsidRDefault="00532FFE" w:rsidP="00C63F82">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1. </w:t>
      </w:r>
      <w:r w:rsidR="00C63F82" w:rsidRPr="00A36CE0">
        <w:rPr>
          <w:rFonts w:ascii="Times New Roman" w:hAnsi="Times New Roman" w:cs="Times New Roman"/>
          <w:b/>
          <w:sz w:val="24"/>
          <w:szCs w:val="24"/>
          <w:u w:val="single"/>
          <w:lang w:val="en-US"/>
        </w:rPr>
        <w:t>Background and Historical Context:</w:t>
      </w:r>
    </w:p>
    <w:p w:rsidR="00C63F82" w:rsidRPr="00A36CE0" w:rsidRDefault="00C63F82" w:rsidP="00C63F82">
      <w:pPr>
        <w:jc w:val="both"/>
        <w:rPr>
          <w:rFonts w:ascii="Times New Roman" w:hAnsi="Times New Roman" w:cs="Times New Roman"/>
          <w:b/>
          <w:sz w:val="24"/>
          <w:szCs w:val="24"/>
          <w:lang w:val="en-US"/>
        </w:rPr>
      </w:pPr>
      <w:r>
        <w:rPr>
          <w:rFonts w:ascii="Times New Roman" w:hAnsi="Times New Roman" w:cs="Times New Roman"/>
          <w:sz w:val="24"/>
          <w:szCs w:val="24"/>
          <w:lang w:val="en-US"/>
        </w:rPr>
        <w:t>1.</w:t>
      </w:r>
      <w:r w:rsidR="00532FFE">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A36CE0">
        <w:rPr>
          <w:rFonts w:ascii="Times New Roman" w:hAnsi="Times New Roman" w:cs="Times New Roman"/>
          <w:b/>
          <w:sz w:val="24"/>
          <w:szCs w:val="24"/>
          <w:lang w:val="en-US"/>
        </w:rPr>
        <w:t>Increased Awareness and Concern:</w:t>
      </w:r>
    </w:p>
    <w:p w:rsidR="00C63F82" w:rsidRPr="00B27653" w:rsidRDefault="00C63F82" w:rsidP="00C63F82">
      <w:pPr>
        <w:jc w:val="both"/>
        <w:rPr>
          <w:rFonts w:ascii="Times New Roman" w:hAnsi="Times New Roman" w:cs="Times New Roman"/>
          <w:sz w:val="24"/>
          <w:szCs w:val="24"/>
          <w:lang w:val="en-US"/>
        </w:rPr>
      </w:pPr>
      <w:r w:rsidRPr="00B27653">
        <w:rPr>
          <w:rFonts w:ascii="Times New Roman" w:hAnsi="Times New Roman" w:cs="Times New Roman"/>
          <w:sz w:val="24"/>
          <w:szCs w:val="24"/>
          <w:lang w:val="en-US"/>
        </w:rPr>
        <w:t xml:space="preserve">   - The need for a comprehensive legal framework to address child sexual abuse gained prominence as awareness about the prevalence of such offenses increased. Cases of child sexual abuse were being reported more frequently, underscoring the urgency for specialized legislation.</w:t>
      </w:r>
    </w:p>
    <w:p w:rsidR="00C63F82" w:rsidRPr="00A36CE0" w:rsidRDefault="00C63F82" w:rsidP="00C63F82">
      <w:pPr>
        <w:jc w:val="both"/>
        <w:rPr>
          <w:rFonts w:ascii="Times New Roman" w:hAnsi="Times New Roman" w:cs="Times New Roman"/>
          <w:b/>
          <w:sz w:val="24"/>
          <w:szCs w:val="24"/>
          <w:lang w:val="en-US"/>
        </w:rPr>
      </w:pPr>
      <w:r>
        <w:rPr>
          <w:rFonts w:ascii="Times New Roman" w:hAnsi="Times New Roman" w:cs="Times New Roman"/>
          <w:sz w:val="24"/>
          <w:szCs w:val="24"/>
          <w:lang w:val="en-US"/>
        </w:rPr>
        <w:t>2</w:t>
      </w:r>
      <w:r w:rsidRPr="00A36CE0">
        <w:rPr>
          <w:rFonts w:ascii="Times New Roman" w:hAnsi="Times New Roman" w:cs="Times New Roman"/>
          <w:b/>
          <w:sz w:val="24"/>
          <w:szCs w:val="24"/>
          <w:lang w:val="en-US"/>
        </w:rPr>
        <w:t>.</w:t>
      </w:r>
      <w:r w:rsidR="00532FFE">
        <w:rPr>
          <w:rFonts w:ascii="Times New Roman" w:hAnsi="Times New Roman" w:cs="Times New Roman"/>
          <w:sz w:val="24"/>
          <w:szCs w:val="24"/>
          <w:lang w:val="en-US"/>
        </w:rPr>
        <w:t>1</w:t>
      </w:r>
      <w:r w:rsidRPr="00A36CE0">
        <w:rPr>
          <w:rFonts w:ascii="Times New Roman" w:hAnsi="Times New Roman" w:cs="Times New Roman"/>
          <w:b/>
          <w:sz w:val="24"/>
          <w:szCs w:val="24"/>
          <w:lang w:val="en-US"/>
        </w:rPr>
        <w:t xml:space="preserve"> International Commitments:</w:t>
      </w:r>
    </w:p>
    <w:p w:rsidR="00C63F82" w:rsidRPr="00B27653" w:rsidRDefault="00C63F82" w:rsidP="00C63F82">
      <w:pPr>
        <w:jc w:val="both"/>
        <w:rPr>
          <w:rFonts w:ascii="Times New Roman" w:hAnsi="Times New Roman" w:cs="Times New Roman"/>
          <w:sz w:val="24"/>
          <w:szCs w:val="24"/>
          <w:lang w:val="en-US"/>
        </w:rPr>
      </w:pPr>
      <w:r w:rsidRPr="00B27653">
        <w:rPr>
          <w:rFonts w:ascii="Times New Roman" w:hAnsi="Times New Roman" w:cs="Times New Roman"/>
          <w:sz w:val="24"/>
          <w:szCs w:val="24"/>
          <w:lang w:val="en-US"/>
        </w:rPr>
        <w:t xml:space="preserve">   - India's commitment to international conventions and agreements related to child rights, including the United Nations Convention on the Rights of the Child (UNCRC), played a role in shaping the legal response to child sexual offenses.</w:t>
      </w:r>
    </w:p>
    <w:p w:rsidR="00532FFE" w:rsidRDefault="00532FFE" w:rsidP="00C63F82">
      <w:pPr>
        <w:jc w:val="both"/>
        <w:rPr>
          <w:rFonts w:ascii="Times New Roman" w:hAnsi="Times New Roman" w:cs="Times New Roman"/>
          <w:b/>
          <w:sz w:val="24"/>
          <w:szCs w:val="24"/>
          <w:u w:val="single"/>
          <w:lang w:val="en-US"/>
        </w:rPr>
      </w:pPr>
    </w:p>
    <w:p w:rsidR="00C63F82" w:rsidRPr="00532FFE" w:rsidRDefault="00532FFE" w:rsidP="00C63F82">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2. </w:t>
      </w:r>
      <w:r w:rsidR="00C63F82" w:rsidRPr="00532FFE">
        <w:rPr>
          <w:rFonts w:ascii="Times New Roman" w:hAnsi="Times New Roman" w:cs="Times New Roman"/>
          <w:b/>
          <w:sz w:val="24"/>
          <w:szCs w:val="24"/>
          <w:u w:val="single"/>
          <w:lang w:val="en-US"/>
        </w:rPr>
        <w:t>Evolution of the POCSO Act:</w:t>
      </w:r>
    </w:p>
    <w:p w:rsidR="00C63F82" w:rsidRPr="00A36CE0" w:rsidRDefault="00532FFE" w:rsidP="00C63F82">
      <w:pPr>
        <w:jc w:val="both"/>
        <w:rPr>
          <w:rFonts w:ascii="Times New Roman" w:hAnsi="Times New Roman" w:cs="Times New Roman"/>
          <w:b/>
          <w:sz w:val="24"/>
          <w:szCs w:val="24"/>
          <w:lang w:val="en-US"/>
        </w:rPr>
      </w:pPr>
      <w:r>
        <w:rPr>
          <w:rFonts w:ascii="Times New Roman" w:hAnsi="Times New Roman" w:cs="Times New Roman"/>
          <w:sz w:val="24"/>
          <w:szCs w:val="24"/>
          <w:lang w:val="en-US"/>
        </w:rPr>
        <w:t>2.</w:t>
      </w:r>
      <w:r w:rsidR="00C63F82">
        <w:rPr>
          <w:rFonts w:ascii="Times New Roman" w:hAnsi="Times New Roman" w:cs="Times New Roman"/>
          <w:sz w:val="24"/>
          <w:szCs w:val="24"/>
          <w:lang w:val="en-US"/>
        </w:rPr>
        <w:t>1.</w:t>
      </w:r>
      <w:r w:rsidR="00C63F82" w:rsidRPr="00A36CE0">
        <w:rPr>
          <w:rFonts w:ascii="Times New Roman" w:hAnsi="Times New Roman" w:cs="Times New Roman"/>
          <w:b/>
          <w:sz w:val="24"/>
          <w:szCs w:val="24"/>
          <w:lang w:val="en-US"/>
        </w:rPr>
        <w:t xml:space="preserve"> Recommendations of Committees:</w:t>
      </w:r>
    </w:p>
    <w:p w:rsidR="00C63F82" w:rsidRPr="00B27653" w:rsidRDefault="00C63F82" w:rsidP="00C63F82">
      <w:pPr>
        <w:jc w:val="both"/>
        <w:rPr>
          <w:rFonts w:ascii="Times New Roman" w:hAnsi="Times New Roman" w:cs="Times New Roman"/>
          <w:sz w:val="24"/>
          <w:szCs w:val="24"/>
          <w:lang w:val="en-US"/>
        </w:rPr>
      </w:pPr>
      <w:r w:rsidRPr="00B27653">
        <w:rPr>
          <w:rFonts w:ascii="Times New Roman" w:hAnsi="Times New Roman" w:cs="Times New Roman"/>
          <w:sz w:val="24"/>
          <w:szCs w:val="24"/>
          <w:lang w:val="en-US"/>
        </w:rPr>
        <w:t xml:space="preserve">   - Various committees and commissions, including the Justice </w:t>
      </w:r>
      <w:proofErr w:type="spellStart"/>
      <w:r w:rsidRPr="00B27653">
        <w:rPr>
          <w:rFonts w:ascii="Times New Roman" w:hAnsi="Times New Roman" w:cs="Times New Roman"/>
          <w:sz w:val="24"/>
          <w:szCs w:val="24"/>
          <w:lang w:val="en-US"/>
        </w:rPr>
        <w:t>Verma</w:t>
      </w:r>
      <w:proofErr w:type="spellEnd"/>
      <w:r w:rsidRPr="00B27653">
        <w:rPr>
          <w:rFonts w:ascii="Times New Roman" w:hAnsi="Times New Roman" w:cs="Times New Roman"/>
          <w:sz w:val="24"/>
          <w:szCs w:val="24"/>
          <w:lang w:val="en-US"/>
        </w:rPr>
        <w:t xml:space="preserve"> Committe</w:t>
      </w:r>
      <w:r>
        <w:rPr>
          <w:rFonts w:ascii="Times New Roman" w:hAnsi="Times New Roman" w:cs="Times New Roman"/>
          <w:sz w:val="24"/>
          <w:szCs w:val="24"/>
          <w:lang w:val="en-US"/>
        </w:rPr>
        <w:t>e formed after the Delhi gang rape in 2012</w:t>
      </w:r>
      <w:r w:rsidRPr="00B27653">
        <w:rPr>
          <w:rFonts w:ascii="Times New Roman" w:hAnsi="Times New Roman" w:cs="Times New Roman"/>
          <w:sz w:val="24"/>
          <w:szCs w:val="24"/>
          <w:lang w:val="en-US"/>
        </w:rPr>
        <w:t>, highlighted the need for specific legislation to address child sexual abuse. The committee recommended legal reforms to provide better protection to children.</w:t>
      </w:r>
    </w:p>
    <w:p w:rsidR="00C63F82" w:rsidRPr="00BC2263" w:rsidRDefault="00532FFE" w:rsidP="00C63F82">
      <w:pPr>
        <w:jc w:val="both"/>
        <w:rPr>
          <w:rFonts w:ascii="Times New Roman" w:hAnsi="Times New Roman" w:cs="Times New Roman"/>
          <w:b/>
          <w:sz w:val="24"/>
          <w:szCs w:val="24"/>
          <w:lang w:val="en-US"/>
        </w:rPr>
      </w:pPr>
      <w:r>
        <w:rPr>
          <w:rFonts w:ascii="Times New Roman" w:hAnsi="Times New Roman" w:cs="Times New Roman"/>
          <w:sz w:val="24"/>
          <w:szCs w:val="24"/>
          <w:lang w:val="en-US"/>
        </w:rPr>
        <w:t>2.</w:t>
      </w:r>
      <w:r w:rsidR="00C63F82">
        <w:rPr>
          <w:rFonts w:ascii="Times New Roman" w:hAnsi="Times New Roman" w:cs="Times New Roman"/>
          <w:sz w:val="24"/>
          <w:szCs w:val="24"/>
          <w:lang w:val="en-US"/>
        </w:rPr>
        <w:t xml:space="preserve">2. </w:t>
      </w:r>
      <w:r w:rsidR="00C63F82" w:rsidRPr="00BC2263">
        <w:rPr>
          <w:rFonts w:ascii="Times New Roman" w:hAnsi="Times New Roman" w:cs="Times New Roman"/>
          <w:b/>
          <w:sz w:val="24"/>
          <w:szCs w:val="24"/>
          <w:lang w:val="en-US"/>
        </w:rPr>
        <w:t>Enactment of the POCSO Act - 2012:</w:t>
      </w:r>
    </w:p>
    <w:p w:rsidR="00C63F82" w:rsidRPr="00B27653" w:rsidRDefault="00C63F82" w:rsidP="00C63F82">
      <w:pPr>
        <w:jc w:val="both"/>
        <w:rPr>
          <w:rFonts w:ascii="Times New Roman" w:hAnsi="Times New Roman" w:cs="Times New Roman"/>
          <w:sz w:val="24"/>
          <w:szCs w:val="24"/>
          <w:lang w:val="en-US"/>
        </w:rPr>
      </w:pPr>
      <w:r w:rsidRPr="00B27653">
        <w:rPr>
          <w:rFonts w:ascii="Times New Roman" w:hAnsi="Times New Roman" w:cs="Times New Roman"/>
          <w:sz w:val="24"/>
          <w:szCs w:val="24"/>
          <w:lang w:val="en-US"/>
        </w:rPr>
        <w:t xml:space="preserve">   - The Protection of Children from Sexual Offences (POCSO) Act was enacted on May 22, 2012. The Act came into force to provide a legal framework that specifically dealt with sexual offenses against children, acknowledging the unique vulnerabilities of children as victims.</w:t>
      </w:r>
    </w:p>
    <w:p w:rsidR="00C63F82" w:rsidRPr="00BC2263" w:rsidRDefault="00532FFE" w:rsidP="00C63F82">
      <w:pPr>
        <w:jc w:val="both"/>
        <w:rPr>
          <w:rFonts w:ascii="Times New Roman" w:hAnsi="Times New Roman" w:cs="Times New Roman"/>
          <w:b/>
          <w:sz w:val="24"/>
          <w:szCs w:val="24"/>
          <w:lang w:val="en-US"/>
        </w:rPr>
      </w:pPr>
      <w:r>
        <w:rPr>
          <w:rFonts w:ascii="Times New Roman" w:hAnsi="Times New Roman" w:cs="Times New Roman"/>
          <w:sz w:val="24"/>
          <w:szCs w:val="24"/>
          <w:lang w:val="en-US"/>
        </w:rPr>
        <w:t>2.</w:t>
      </w:r>
      <w:r w:rsidR="00C63F82">
        <w:rPr>
          <w:rFonts w:ascii="Times New Roman" w:hAnsi="Times New Roman" w:cs="Times New Roman"/>
          <w:sz w:val="24"/>
          <w:szCs w:val="24"/>
          <w:lang w:val="en-US"/>
        </w:rPr>
        <w:t xml:space="preserve">3. </w:t>
      </w:r>
      <w:r w:rsidR="00C63F82" w:rsidRPr="00BC2263">
        <w:rPr>
          <w:rFonts w:ascii="Times New Roman" w:hAnsi="Times New Roman" w:cs="Times New Roman"/>
          <w:b/>
          <w:sz w:val="24"/>
          <w:szCs w:val="24"/>
          <w:lang w:val="en-US"/>
        </w:rPr>
        <w:t>Key Objectives and Provisions:</w:t>
      </w:r>
    </w:p>
    <w:p w:rsidR="00C63F82" w:rsidRPr="00B27653" w:rsidRDefault="00C63F82" w:rsidP="00C63F82">
      <w:pPr>
        <w:jc w:val="both"/>
        <w:rPr>
          <w:rFonts w:ascii="Times New Roman" w:hAnsi="Times New Roman" w:cs="Times New Roman"/>
          <w:sz w:val="24"/>
          <w:szCs w:val="24"/>
          <w:lang w:val="en-US"/>
        </w:rPr>
      </w:pPr>
      <w:r w:rsidRPr="00B27653">
        <w:rPr>
          <w:rFonts w:ascii="Times New Roman" w:hAnsi="Times New Roman" w:cs="Times New Roman"/>
          <w:sz w:val="24"/>
          <w:szCs w:val="24"/>
          <w:lang w:val="en-US"/>
        </w:rPr>
        <w:t xml:space="preserve">   - The POCSO Act aimed to define various forms of sexual offenses against children, set a higher age of consent, and establish stringent punishments for offenders. It also introduced child-friendly legal procedures and special courts to expedite the trial process.</w:t>
      </w:r>
    </w:p>
    <w:p w:rsidR="00C63F82" w:rsidRPr="00BC2263" w:rsidRDefault="00532FFE" w:rsidP="00C63F82">
      <w:pPr>
        <w:jc w:val="both"/>
        <w:rPr>
          <w:rFonts w:ascii="Times New Roman" w:hAnsi="Times New Roman" w:cs="Times New Roman"/>
          <w:b/>
          <w:sz w:val="24"/>
          <w:szCs w:val="24"/>
          <w:lang w:val="en-US"/>
        </w:rPr>
      </w:pPr>
      <w:r>
        <w:rPr>
          <w:rFonts w:ascii="Times New Roman" w:hAnsi="Times New Roman" w:cs="Times New Roman"/>
          <w:sz w:val="24"/>
          <w:szCs w:val="24"/>
          <w:lang w:val="en-US"/>
        </w:rPr>
        <w:t>2.</w:t>
      </w:r>
      <w:r w:rsidR="00C63F82">
        <w:rPr>
          <w:rFonts w:ascii="Times New Roman" w:hAnsi="Times New Roman" w:cs="Times New Roman"/>
          <w:sz w:val="24"/>
          <w:szCs w:val="24"/>
          <w:lang w:val="en-US"/>
        </w:rPr>
        <w:t xml:space="preserve">4. </w:t>
      </w:r>
      <w:r w:rsidR="00C63F82" w:rsidRPr="00BC2263">
        <w:rPr>
          <w:rFonts w:ascii="Times New Roman" w:hAnsi="Times New Roman" w:cs="Times New Roman"/>
          <w:b/>
          <w:sz w:val="24"/>
          <w:szCs w:val="24"/>
          <w:lang w:val="en-US"/>
        </w:rPr>
        <w:t>Child-Centric Approach:</w:t>
      </w:r>
    </w:p>
    <w:p w:rsidR="00C63F82" w:rsidRPr="00B27653" w:rsidRDefault="00C63F82" w:rsidP="00C63F82">
      <w:pPr>
        <w:jc w:val="both"/>
        <w:rPr>
          <w:rFonts w:ascii="Times New Roman" w:hAnsi="Times New Roman" w:cs="Times New Roman"/>
          <w:sz w:val="24"/>
          <w:szCs w:val="24"/>
          <w:lang w:val="en-US"/>
        </w:rPr>
      </w:pPr>
      <w:r w:rsidRPr="00B27653">
        <w:rPr>
          <w:rFonts w:ascii="Times New Roman" w:hAnsi="Times New Roman" w:cs="Times New Roman"/>
          <w:sz w:val="24"/>
          <w:szCs w:val="24"/>
          <w:lang w:val="en-US"/>
        </w:rPr>
        <w:t xml:space="preserve">   - One of the notable aspects of the POCSO Act is its child-centric approach. The legislation prioritizes the best interests of the child and emphasizes measures to protect the child's identity, ensure privacy, and minimize trauma during legal proceedings.</w:t>
      </w:r>
    </w:p>
    <w:p w:rsidR="00C63F82" w:rsidRPr="00B27653" w:rsidRDefault="00532FFE" w:rsidP="00C63F82">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C63F82">
        <w:rPr>
          <w:rFonts w:ascii="Times New Roman" w:hAnsi="Times New Roman" w:cs="Times New Roman"/>
          <w:sz w:val="24"/>
          <w:szCs w:val="24"/>
          <w:lang w:val="en-US"/>
        </w:rPr>
        <w:t xml:space="preserve">5. </w:t>
      </w:r>
      <w:r w:rsidR="00C63F82" w:rsidRPr="00BC2263">
        <w:rPr>
          <w:rFonts w:ascii="Times New Roman" w:hAnsi="Times New Roman" w:cs="Times New Roman"/>
          <w:b/>
          <w:sz w:val="24"/>
          <w:szCs w:val="24"/>
          <w:lang w:val="en-US"/>
        </w:rPr>
        <w:t>Legal Safeguards and Reporting Obligations:</w:t>
      </w:r>
    </w:p>
    <w:p w:rsidR="00C63F82" w:rsidRPr="00B27653" w:rsidRDefault="00C63F82" w:rsidP="00C63F82">
      <w:pPr>
        <w:jc w:val="both"/>
        <w:rPr>
          <w:rFonts w:ascii="Times New Roman" w:hAnsi="Times New Roman" w:cs="Times New Roman"/>
          <w:sz w:val="24"/>
          <w:szCs w:val="24"/>
          <w:lang w:val="en-US"/>
        </w:rPr>
      </w:pPr>
      <w:r w:rsidRPr="00B27653">
        <w:rPr>
          <w:rFonts w:ascii="Times New Roman" w:hAnsi="Times New Roman" w:cs="Times New Roman"/>
          <w:sz w:val="24"/>
          <w:szCs w:val="24"/>
          <w:lang w:val="en-US"/>
        </w:rPr>
        <w:lastRenderedPageBreak/>
        <w:t xml:space="preserve">   - The Act includes provisions that make it mandatory for individuals, including medical professionals, teachers, and others, to report suspected cases of child sexual abuse. Failure to report such cases can lead to legal consequences.</w:t>
      </w:r>
    </w:p>
    <w:p w:rsidR="00C63F82" w:rsidRPr="00BC2263" w:rsidRDefault="00532FFE" w:rsidP="00C63F82">
      <w:pPr>
        <w:jc w:val="both"/>
        <w:rPr>
          <w:rFonts w:ascii="Times New Roman" w:hAnsi="Times New Roman" w:cs="Times New Roman"/>
          <w:b/>
          <w:sz w:val="24"/>
          <w:szCs w:val="24"/>
          <w:lang w:val="en-US"/>
        </w:rPr>
      </w:pPr>
      <w:r>
        <w:rPr>
          <w:rFonts w:ascii="Times New Roman" w:hAnsi="Times New Roman" w:cs="Times New Roman"/>
          <w:sz w:val="24"/>
          <w:szCs w:val="24"/>
          <w:lang w:val="en-US"/>
        </w:rPr>
        <w:t>2.</w:t>
      </w:r>
      <w:r w:rsidR="00C63F82">
        <w:rPr>
          <w:rFonts w:ascii="Times New Roman" w:hAnsi="Times New Roman" w:cs="Times New Roman"/>
          <w:sz w:val="24"/>
          <w:szCs w:val="24"/>
          <w:lang w:val="en-US"/>
        </w:rPr>
        <w:t xml:space="preserve">6. </w:t>
      </w:r>
      <w:r w:rsidR="00C63F82" w:rsidRPr="00BC2263">
        <w:rPr>
          <w:rFonts w:ascii="Times New Roman" w:hAnsi="Times New Roman" w:cs="Times New Roman"/>
          <w:b/>
          <w:sz w:val="24"/>
          <w:szCs w:val="24"/>
          <w:lang w:val="en-US"/>
        </w:rPr>
        <w:t>Amendments and Updates:</w:t>
      </w:r>
    </w:p>
    <w:p w:rsidR="00C63F82" w:rsidRPr="00B27653" w:rsidRDefault="00C63F82" w:rsidP="00C63F82">
      <w:pPr>
        <w:jc w:val="both"/>
        <w:rPr>
          <w:rFonts w:ascii="Times New Roman" w:hAnsi="Times New Roman" w:cs="Times New Roman"/>
          <w:sz w:val="24"/>
          <w:szCs w:val="24"/>
          <w:lang w:val="en-US"/>
        </w:rPr>
      </w:pPr>
      <w:r w:rsidRPr="00B27653">
        <w:rPr>
          <w:rFonts w:ascii="Times New Roman" w:hAnsi="Times New Roman" w:cs="Times New Roman"/>
          <w:sz w:val="24"/>
          <w:szCs w:val="24"/>
          <w:lang w:val="en-US"/>
        </w:rPr>
        <w:t xml:space="preserve">   - The POCSO Act has undergone amendments to address emerging challenges and concerns. Amendments may include changes to penalties, procedural aspects, and other provisions to enhance the effectiveness of the law.</w:t>
      </w:r>
    </w:p>
    <w:p w:rsidR="00C63F82" w:rsidRPr="00BC2263" w:rsidRDefault="00532FFE" w:rsidP="00C63F82">
      <w:pPr>
        <w:jc w:val="both"/>
        <w:rPr>
          <w:rFonts w:ascii="Times New Roman" w:hAnsi="Times New Roman" w:cs="Times New Roman"/>
          <w:b/>
          <w:sz w:val="24"/>
          <w:szCs w:val="24"/>
          <w:lang w:val="en-US"/>
        </w:rPr>
      </w:pPr>
      <w:r>
        <w:rPr>
          <w:rFonts w:ascii="Times New Roman" w:hAnsi="Times New Roman" w:cs="Times New Roman"/>
          <w:sz w:val="24"/>
          <w:szCs w:val="24"/>
          <w:lang w:val="en-US"/>
        </w:rPr>
        <w:t>2.</w:t>
      </w:r>
      <w:r w:rsidR="00C63F82">
        <w:rPr>
          <w:rFonts w:ascii="Times New Roman" w:hAnsi="Times New Roman" w:cs="Times New Roman"/>
          <w:sz w:val="24"/>
          <w:szCs w:val="24"/>
          <w:lang w:val="en-US"/>
        </w:rPr>
        <w:t xml:space="preserve">7. </w:t>
      </w:r>
      <w:r w:rsidR="00C63F82" w:rsidRPr="00BC2263">
        <w:rPr>
          <w:rFonts w:ascii="Times New Roman" w:hAnsi="Times New Roman" w:cs="Times New Roman"/>
          <w:b/>
          <w:sz w:val="24"/>
          <w:szCs w:val="24"/>
          <w:lang w:val="en-US"/>
        </w:rPr>
        <w:t>Ongoing Advocacy and Awareness:</w:t>
      </w:r>
    </w:p>
    <w:p w:rsidR="00C63F82" w:rsidRPr="00C63F82" w:rsidRDefault="00C63F82" w:rsidP="00724101">
      <w:pPr>
        <w:jc w:val="both"/>
        <w:rPr>
          <w:rFonts w:ascii="Times New Roman" w:hAnsi="Times New Roman" w:cs="Times New Roman"/>
          <w:sz w:val="24"/>
          <w:szCs w:val="24"/>
          <w:lang w:val="en-US"/>
        </w:rPr>
      </w:pPr>
      <w:r w:rsidRPr="00B27653">
        <w:rPr>
          <w:rFonts w:ascii="Times New Roman" w:hAnsi="Times New Roman" w:cs="Times New Roman"/>
          <w:sz w:val="24"/>
          <w:szCs w:val="24"/>
          <w:lang w:val="en-US"/>
        </w:rPr>
        <w:t xml:space="preserve">   - The enactment of the POCSO Act marked a significant step forward in addressing child sexual abuse, but ongoing efforts are required to raise awareness, ensure effective implementation, and advocate for additional measures to protect children.</w:t>
      </w:r>
    </w:p>
    <w:p w:rsidR="00C63F82" w:rsidRDefault="00C63F82" w:rsidP="00724101">
      <w:pPr>
        <w:jc w:val="both"/>
        <w:rPr>
          <w:rFonts w:ascii="Times New Roman" w:hAnsi="Times New Roman" w:cs="Times New Roman"/>
          <w:b/>
          <w:sz w:val="24"/>
          <w:szCs w:val="24"/>
          <w:lang w:val="en-US"/>
        </w:rPr>
      </w:pPr>
    </w:p>
    <w:p w:rsidR="00B27653" w:rsidRPr="00532FFE" w:rsidRDefault="00532FFE" w:rsidP="00724101">
      <w:pPr>
        <w:jc w:val="both"/>
        <w:rPr>
          <w:rFonts w:ascii="Times New Roman" w:hAnsi="Times New Roman" w:cs="Times New Roman"/>
          <w:b/>
          <w:sz w:val="24"/>
          <w:szCs w:val="24"/>
          <w:u w:val="single"/>
          <w:lang w:val="en-US"/>
        </w:rPr>
      </w:pPr>
      <w:r w:rsidRPr="00532FFE">
        <w:rPr>
          <w:rFonts w:ascii="Times New Roman" w:hAnsi="Times New Roman" w:cs="Times New Roman"/>
          <w:b/>
          <w:sz w:val="24"/>
          <w:szCs w:val="24"/>
          <w:u w:val="single"/>
          <w:lang w:val="en-US"/>
        </w:rPr>
        <w:t xml:space="preserve">3. </w:t>
      </w:r>
      <w:r w:rsidR="00B27653" w:rsidRPr="00532FFE">
        <w:rPr>
          <w:rFonts w:ascii="Times New Roman" w:hAnsi="Times New Roman" w:cs="Times New Roman"/>
          <w:b/>
          <w:sz w:val="24"/>
          <w:szCs w:val="24"/>
          <w:u w:val="single"/>
          <w:lang w:val="en-US"/>
        </w:rPr>
        <w:t>Objective of POCSO Act</w:t>
      </w:r>
    </w:p>
    <w:p w:rsidR="00B27653" w:rsidRPr="00B27653" w:rsidRDefault="00BC2263" w:rsidP="0072410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27653" w:rsidRPr="00B27653">
        <w:rPr>
          <w:rFonts w:ascii="Times New Roman" w:hAnsi="Times New Roman" w:cs="Times New Roman"/>
          <w:sz w:val="24"/>
          <w:szCs w:val="24"/>
          <w:lang w:val="en-US"/>
        </w:rPr>
        <w:t>The primary objective of the POCSO Act is to provide a legal framework for the protection of children from sexual offenses and to ensure the speedy investigation and trial of such cases.</w:t>
      </w:r>
    </w:p>
    <w:p w:rsidR="00532FFE" w:rsidRDefault="00532FFE" w:rsidP="00724101">
      <w:pPr>
        <w:jc w:val="both"/>
        <w:rPr>
          <w:rFonts w:ascii="Times New Roman" w:hAnsi="Times New Roman" w:cs="Times New Roman"/>
          <w:b/>
          <w:sz w:val="24"/>
          <w:szCs w:val="24"/>
          <w:lang w:val="en-US"/>
        </w:rPr>
      </w:pPr>
    </w:p>
    <w:p w:rsidR="00B27653" w:rsidRPr="00532FFE" w:rsidRDefault="00532FFE" w:rsidP="00724101">
      <w:pPr>
        <w:jc w:val="both"/>
        <w:rPr>
          <w:rFonts w:ascii="Times New Roman" w:hAnsi="Times New Roman" w:cs="Times New Roman"/>
          <w:b/>
          <w:sz w:val="24"/>
          <w:szCs w:val="24"/>
          <w:u w:val="single"/>
          <w:lang w:val="en-US"/>
        </w:rPr>
      </w:pPr>
      <w:r>
        <w:rPr>
          <w:rFonts w:ascii="Times New Roman" w:hAnsi="Times New Roman" w:cs="Times New Roman"/>
          <w:b/>
          <w:sz w:val="24"/>
          <w:szCs w:val="24"/>
          <w:lang w:val="en-US"/>
        </w:rPr>
        <w:t>4</w:t>
      </w:r>
      <w:r w:rsidRPr="00532FFE">
        <w:rPr>
          <w:rFonts w:ascii="Times New Roman" w:hAnsi="Times New Roman" w:cs="Times New Roman"/>
          <w:b/>
          <w:sz w:val="24"/>
          <w:szCs w:val="24"/>
          <w:u w:val="single"/>
          <w:lang w:val="en-US"/>
        </w:rPr>
        <w:t>.</w:t>
      </w:r>
      <w:r>
        <w:rPr>
          <w:rFonts w:ascii="Times New Roman" w:hAnsi="Times New Roman" w:cs="Times New Roman"/>
          <w:b/>
          <w:sz w:val="24"/>
          <w:szCs w:val="24"/>
          <w:u w:val="single"/>
          <w:lang w:val="en-US"/>
        </w:rPr>
        <w:t xml:space="preserve"> </w:t>
      </w:r>
      <w:r w:rsidR="00BC2263" w:rsidRPr="00532FFE">
        <w:rPr>
          <w:rFonts w:ascii="Times New Roman" w:hAnsi="Times New Roman" w:cs="Times New Roman"/>
          <w:b/>
          <w:sz w:val="24"/>
          <w:szCs w:val="24"/>
          <w:u w:val="single"/>
          <w:lang w:val="en-US"/>
        </w:rPr>
        <w:t>Purpose of POCSO Act</w:t>
      </w:r>
    </w:p>
    <w:p w:rsidR="00BC2263" w:rsidRPr="00BC2263" w:rsidRDefault="00724101" w:rsidP="00724101">
      <w:pPr>
        <w:jc w:val="both"/>
        <w:rPr>
          <w:rFonts w:ascii="Times New Roman" w:hAnsi="Times New Roman" w:cs="Times New Roman"/>
          <w:sz w:val="24"/>
          <w:szCs w:val="24"/>
          <w:lang w:val="en-US"/>
        </w:rPr>
      </w:pPr>
      <w:r>
        <w:rPr>
          <w:rFonts w:ascii="Times New Roman" w:hAnsi="Times New Roman" w:cs="Times New Roman"/>
          <w:sz w:val="24"/>
          <w:szCs w:val="24"/>
          <w:lang w:val="en-US"/>
        </w:rPr>
        <w:t>The main purposes</w:t>
      </w:r>
      <w:r w:rsidR="00BC2263" w:rsidRPr="00BC2263">
        <w:rPr>
          <w:rFonts w:ascii="Times New Roman" w:hAnsi="Times New Roman" w:cs="Times New Roman"/>
          <w:sz w:val="24"/>
          <w:szCs w:val="24"/>
          <w:lang w:val="en-US"/>
        </w:rPr>
        <w:t xml:space="preserve"> of the POCSO Act:</w:t>
      </w:r>
    </w:p>
    <w:p w:rsidR="00BC2263" w:rsidRPr="00724101" w:rsidRDefault="00532FFE" w:rsidP="00724101">
      <w:pPr>
        <w:jc w:val="both"/>
        <w:rPr>
          <w:rFonts w:ascii="Times New Roman" w:hAnsi="Times New Roman" w:cs="Times New Roman"/>
          <w:b/>
          <w:sz w:val="24"/>
          <w:szCs w:val="24"/>
          <w:lang w:val="en-US"/>
        </w:rPr>
      </w:pPr>
      <w:r>
        <w:rPr>
          <w:rFonts w:ascii="Times New Roman" w:hAnsi="Times New Roman" w:cs="Times New Roman"/>
          <w:sz w:val="24"/>
          <w:szCs w:val="24"/>
          <w:lang w:val="en-US"/>
        </w:rPr>
        <w:t>4.1</w:t>
      </w:r>
      <w:r w:rsidR="00724101" w:rsidRPr="00724101">
        <w:rPr>
          <w:rFonts w:ascii="Times New Roman" w:hAnsi="Times New Roman" w:cs="Times New Roman"/>
          <w:b/>
          <w:sz w:val="24"/>
          <w:szCs w:val="24"/>
          <w:lang w:val="en-US"/>
        </w:rPr>
        <w:t>. Protection of Children:</w:t>
      </w:r>
    </w:p>
    <w:p w:rsidR="00BC2263" w:rsidRPr="00BC2263" w:rsidRDefault="00BC2263" w:rsidP="00724101">
      <w:pPr>
        <w:jc w:val="both"/>
        <w:rPr>
          <w:rFonts w:ascii="Times New Roman" w:hAnsi="Times New Roman" w:cs="Times New Roman"/>
          <w:sz w:val="24"/>
          <w:szCs w:val="24"/>
          <w:lang w:val="en-US"/>
        </w:rPr>
      </w:pPr>
      <w:r w:rsidRPr="00BC2263">
        <w:rPr>
          <w:rFonts w:ascii="Times New Roman" w:hAnsi="Times New Roman" w:cs="Times New Roman"/>
          <w:sz w:val="24"/>
          <w:szCs w:val="24"/>
          <w:lang w:val="en-US"/>
        </w:rPr>
        <w:t xml:space="preserve">   - The primary purpose of the POCSO Act is to safeguard the rights and well-being of children by providing legal protection against sexual offenses. The Act recognizes the vulnerability of children as a special category of victims and aims to ensure their safety and security.</w:t>
      </w:r>
    </w:p>
    <w:p w:rsidR="00BC2263" w:rsidRPr="00BC2263" w:rsidRDefault="00532FFE" w:rsidP="00724101">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724101">
        <w:rPr>
          <w:rFonts w:ascii="Times New Roman" w:hAnsi="Times New Roman" w:cs="Times New Roman"/>
          <w:sz w:val="24"/>
          <w:szCs w:val="24"/>
          <w:lang w:val="en-US"/>
        </w:rPr>
        <w:t xml:space="preserve">2. </w:t>
      </w:r>
      <w:r w:rsidR="00BC2263" w:rsidRPr="00724101">
        <w:rPr>
          <w:rFonts w:ascii="Times New Roman" w:hAnsi="Times New Roman" w:cs="Times New Roman"/>
          <w:b/>
          <w:sz w:val="24"/>
          <w:szCs w:val="24"/>
          <w:lang w:val="en-US"/>
        </w:rPr>
        <w:t>Definition a</w:t>
      </w:r>
      <w:r w:rsidR="00724101" w:rsidRPr="00724101">
        <w:rPr>
          <w:rFonts w:ascii="Times New Roman" w:hAnsi="Times New Roman" w:cs="Times New Roman"/>
          <w:b/>
          <w:sz w:val="24"/>
          <w:szCs w:val="24"/>
          <w:lang w:val="en-US"/>
        </w:rPr>
        <w:t>nd Classification of Offenses:</w:t>
      </w:r>
    </w:p>
    <w:p w:rsidR="00BC2263" w:rsidRPr="00BC2263" w:rsidRDefault="00BC2263" w:rsidP="00724101">
      <w:pPr>
        <w:jc w:val="both"/>
        <w:rPr>
          <w:rFonts w:ascii="Times New Roman" w:hAnsi="Times New Roman" w:cs="Times New Roman"/>
          <w:sz w:val="24"/>
          <w:szCs w:val="24"/>
          <w:lang w:val="en-US"/>
        </w:rPr>
      </w:pPr>
      <w:r w:rsidRPr="00BC2263">
        <w:rPr>
          <w:rFonts w:ascii="Times New Roman" w:hAnsi="Times New Roman" w:cs="Times New Roman"/>
          <w:sz w:val="24"/>
          <w:szCs w:val="24"/>
          <w:lang w:val="en-US"/>
        </w:rPr>
        <w:t xml:space="preserve">   - The Act clearly defines and classifies various forms of sexual offenses against children, including sexual assault, penetrative sexual assault, and sexual harassment. This clarity helps in identifying and prosecuting offenders appropriately.</w:t>
      </w:r>
    </w:p>
    <w:p w:rsidR="00BC2263" w:rsidRPr="00724101" w:rsidRDefault="00532FFE" w:rsidP="00724101">
      <w:pPr>
        <w:jc w:val="both"/>
        <w:rPr>
          <w:rFonts w:ascii="Times New Roman" w:hAnsi="Times New Roman" w:cs="Times New Roman"/>
          <w:b/>
          <w:sz w:val="24"/>
          <w:szCs w:val="24"/>
          <w:lang w:val="en-US"/>
        </w:rPr>
      </w:pPr>
      <w:r>
        <w:rPr>
          <w:rFonts w:ascii="Times New Roman" w:hAnsi="Times New Roman" w:cs="Times New Roman"/>
          <w:sz w:val="24"/>
          <w:szCs w:val="24"/>
          <w:lang w:val="en-US"/>
        </w:rPr>
        <w:t>4.</w:t>
      </w:r>
      <w:r w:rsidR="00724101">
        <w:rPr>
          <w:rFonts w:ascii="Times New Roman" w:hAnsi="Times New Roman" w:cs="Times New Roman"/>
          <w:sz w:val="24"/>
          <w:szCs w:val="24"/>
          <w:lang w:val="en-US"/>
        </w:rPr>
        <w:t xml:space="preserve">3. </w:t>
      </w:r>
      <w:r w:rsidR="00724101" w:rsidRPr="00724101">
        <w:rPr>
          <w:rFonts w:ascii="Times New Roman" w:hAnsi="Times New Roman" w:cs="Times New Roman"/>
          <w:b/>
          <w:sz w:val="24"/>
          <w:szCs w:val="24"/>
          <w:lang w:val="en-US"/>
        </w:rPr>
        <w:t>Higher Age of Consent:</w:t>
      </w:r>
    </w:p>
    <w:p w:rsidR="00BC2263" w:rsidRPr="00BC2263" w:rsidRDefault="00BC2263" w:rsidP="00724101">
      <w:pPr>
        <w:jc w:val="both"/>
        <w:rPr>
          <w:rFonts w:ascii="Times New Roman" w:hAnsi="Times New Roman" w:cs="Times New Roman"/>
          <w:sz w:val="24"/>
          <w:szCs w:val="24"/>
          <w:lang w:val="en-US"/>
        </w:rPr>
      </w:pPr>
      <w:r w:rsidRPr="00BC2263">
        <w:rPr>
          <w:rFonts w:ascii="Times New Roman" w:hAnsi="Times New Roman" w:cs="Times New Roman"/>
          <w:sz w:val="24"/>
          <w:szCs w:val="24"/>
          <w:lang w:val="en-US"/>
        </w:rPr>
        <w:t xml:space="preserve">   - The POCSO Act establishes a higher age of consent, acknowledging that children may not have the legal capacity to provide informed consent. This recognizes the inherent power imbalance between adults and children in sexual relationships.</w:t>
      </w:r>
    </w:p>
    <w:p w:rsidR="00BC2263" w:rsidRPr="00BC2263" w:rsidRDefault="00532FFE" w:rsidP="00724101">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724101">
        <w:rPr>
          <w:rFonts w:ascii="Times New Roman" w:hAnsi="Times New Roman" w:cs="Times New Roman"/>
          <w:sz w:val="24"/>
          <w:szCs w:val="24"/>
          <w:lang w:val="en-US"/>
        </w:rPr>
        <w:t xml:space="preserve">4. </w:t>
      </w:r>
      <w:r w:rsidR="00BC2263" w:rsidRPr="00724101">
        <w:rPr>
          <w:rFonts w:ascii="Times New Roman" w:hAnsi="Times New Roman" w:cs="Times New Roman"/>
          <w:b/>
          <w:sz w:val="24"/>
          <w:szCs w:val="24"/>
          <w:lang w:val="en-US"/>
        </w:rPr>
        <w:t>Sp</w:t>
      </w:r>
      <w:r w:rsidR="00724101" w:rsidRPr="00724101">
        <w:rPr>
          <w:rFonts w:ascii="Times New Roman" w:hAnsi="Times New Roman" w:cs="Times New Roman"/>
          <w:b/>
          <w:sz w:val="24"/>
          <w:szCs w:val="24"/>
          <w:lang w:val="en-US"/>
        </w:rPr>
        <w:t>eedy Trial and Special Courts</w:t>
      </w:r>
      <w:r w:rsidR="00724101">
        <w:rPr>
          <w:rFonts w:ascii="Times New Roman" w:hAnsi="Times New Roman" w:cs="Times New Roman"/>
          <w:sz w:val="24"/>
          <w:szCs w:val="24"/>
          <w:lang w:val="en-US"/>
        </w:rPr>
        <w:t>:</w:t>
      </w:r>
    </w:p>
    <w:p w:rsidR="00BC2263" w:rsidRPr="00BC2263" w:rsidRDefault="00BC2263" w:rsidP="00724101">
      <w:pPr>
        <w:jc w:val="both"/>
        <w:rPr>
          <w:rFonts w:ascii="Times New Roman" w:hAnsi="Times New Roman" w:cs="Times New Roman"/>
          <w:sz w:val="24"/>
          <w:szCs w:val="24"/>
          <w:lang w:val="en-US"/>
        </w:rPr>
      </w:pPr>
      <w:r w:rsidRPr="00BC2263">
        <w:rPr>
          <w:rFonts w:ascii="Times New Roman" w:hAnsi="Times New Roman" w:cs="Times New Roman"/>
          <w:sz w:val="24"/>
          <w:szCs w:val="24"/>
          <w:lang w:val="en-US"/>
        </w:rPr>
        <w:t xml:space="preserve">   - One of the objectives of the POCSO Act is to ensure the expeditious investigation and trial of </w:t>
      </w:r>
      <w:proofErr w:type="spellStart"/>
      <w:r w:rsidRPr="00BC2263">
        <w:rPr>
          <w:rFonts w:ascii="Times New Roman" w:hAnsi="Times New Roman" w:cs="Times New Roman"/>
          <w:sz w:val="24"/>
          <w:szCs w:val="24"/>
          <w:lang w:val="en-US"/>
        </w:rPr>
        <w:t>cases</w:t>
      </w:r>
      <w:proofErr w:type="spellEnd"/>
      <w:r w:rsidRPr="00BC2263">
        <w:rPr>
          <w:rFonts w:ascii="Times New Roman" w:hAnsi="Times New Roman" w:cs="Times New Roman"/>
          <w:sz w:val="24"/>
          <w:szCs w:val="24"/>
          <w:lang w:val="en-US"/>
        </w:rPr>
        <w:t xml:space="preserve"> related to sexual offenses against children. Special courts are designated to handle these cases, aiming for swift justice to minimize trauma for the child victim.</w:t>
      </w:r>
    </w:p>
    <w:p w:rsidR="00BC2263" w:rsidRPr="00724101" w:rsidRDefault="00532FFE" w:rsidP="00724101">
      <w:pPr>
        <w:jc w:val="both"/>
        <w:rPr>
          <w:rFonts w:ascii="Times New Roman" w:hAnsi="Times New Roman" w:cs="Times New Roman"/>
          <w:b/>
          <w:sz w:val="24"/>
          <w:szCs w:val="24"/>
          <w:lang w:val="en-US"/>
        </w:rPr>
      </w:pPr>
      <w:r>
        <w:rPr>
          <w:rFonts w:ascii="Times New Roman" w:hAnsi="Times New Roman" w:cs="Times New Roman"/>
          <w:sz w:val="24"/>
          <w:szCs w:val="24"/>
          <w:lang w:val="en-US"/>
        </w:rPr>
        <w:t>4.</w:t>
      </w:r>
      <w:r w:rsidR="00724101">
        <w:rPr>
          <w:rFonts w:ascii="Times New Roman" w:hAnsi="Times New Roman" w:cs="Times New Roman"/>
          <w:sz w:val="24"/>
          <w:szCs w:val="24"/>
          <w:lang w:val="en-US"/>
        </w:rPr>
        <w:t xml:space="preserve">5. </w:t>
      </w:r>
      <w:r w:rsidR="00BC2263" w:rsidRPr="00724101">
        <w:rPr>
          <w:rFonts w:ascii="Times New Roman" w:hAnsi="Times New Roman" w:cs="Times New Roman"/>
          <w:b/>
          <w:sz w:val="24"/>
          <w:szCs w:val="24"/>
          <w:lang w:val="en-US"/>
        </w:rPr>
        <w:t>Ch</w:t>
      </w:r>
      <w:r w:rsidR="00724101" w:rsidRPr="00724101">
        <w:rPr>
          <w:rFonts w:ascii="Times New Roman" w:hAnsi="Times New Roman" w:cs="Times New Roman"/>
          <w:b/>
          <w:sz w:val="24"/>
          <w:szCs w:val="24"/>
          <w:lang w:val="en-US"/>
        </w:rPr>
        <w:t>ild-Friendly Legal Procedures:</w:t>
      </w:r>
    </w:p>
    <w:p w:rsidR="00BC2263" w:rsidRPr="00BC2263" w:rsidRDefault="00BC2263" w:rsidP="00724101">
      <w:pPr>
        <w:jc w:val="both"/>
        <w:rPr>
          <w:rFonts w:ascii="Times New Roman" w:hAnsi="Times New Roman" w:cs="Times New Roman"/>
          <w:sz w:val="24"/>
          <w:szCs w:val="24"/>
          <w:lang w:val="en-US"/>
        </w:rPr>
      </w:pPr>
      <w:r w:rsidRPr="00BC2263">
        <w:rPr>
          <w:rFonts w:ascii="Times New Roman" w:hAnsi="Times New Roman" w:cs="Times New Roman"/>
          <w:sz w:val="24"/>
          <w:szCs w:val="24"/>
          <w:lang w:val="en-US"/>
        </w:rPr>
        <w:lastRenderedPageBreak/>
        <w:t xml:space="preserve">   - The Act emphasizes the need for child-friendly legal procedures during the investigation and trial processes. Special measures are introduced to protect the child's dignity and minimize the impact of legal proceedings on the child.</w:t>
      </w:r>
    </w:p>
    <w:p w:rsidR="00BC2263" w:rsidRPr="00BC2263" w:rsidRDefault="00BC2263" w:rsidP="00724101">
      <w:pPr>
        <w:jc w:val="both"/>
        <w:rPr>
          <w:rFonts w:ascii="Times New Roman" w:hAnsi="Times New Roman" w:cs="Times New Roman"/>
          <w:sz w:val="24"/>
          <w:szCs w:val="24"/>
          <w:lang w:val="en-US"/>
        </w:rPr>
      </w:pPr>
    </w:p>
    <w:p w:rsidR="00BC2263" w:rsidRPr="00724101" w:rsidRDefault="00532FFE" w:rsidP="00724101">
      <w:pPr>
        <w:jc w:val="both"/>
        <w:rPr>
          <w:rFonts w:ascii="Times New Roman" w:hAnsi="Times New Roman" w:cs="Times New Roman"/>
          <w:b/>
          <w:sz w:val="24"/>
          <w:szCs w:val="24"/>
          <w:lang w:val="en-US"/>
        </w:rPr>
      </w:pPr>
      <w:r>
        <w:rPr>
          <w:rFonts w:ascii="Times New Roman" w:hAnsi="Times New Roman" w:cs="Times New Roman"/>
          <w:sz w:val="24"/>
          <w:szCs w:val="24"/>
          <w:lang w:val="en-US"/>
        </w:rPr>
        <w:t>4.</w:t>
      </w:r>
      <w:r w:rsidR="00724101">
        <w:rPr>
          <w:rFonts w:ascii="Times New Roman" w:hAnsi="Times New Roman" w:cs="Times New Roman"/>
          <w:sz w:val="24"/>
          <w:szCs w:val="24"/>
          <w:lang w:val="en-US"/>
        </w:rPr>
        <w:t xml:space="preserve">6. </w:t>
      </w:r>
      <w:r w:rsidR="00BC2263" w:rsidRPr="00724101">
        <w:rPr>
          <w:rFonts w:ascii="Times New Roman" w:hAnsi="Times New Roman" w:cs="Times New Roman"/>
          <w:b/>
          <w:sz w:val="24"/>
          <w:szCs w:val="24"/>
          <w:lang w:val="en-US"/>
        </w:rPr>
        <w:t>Confidentiali</w:t>
      </w:r>
      <w:r w:rsidR="00724101" w:rsidRPr="00724101">
        <w:rPr>
          <w:rFonts w:ascii="Times New Roman" w:hAnsi="Times New Roman" w:cs="Times New Roman"/>
          <w:b/>
          <w:sz w:val="24"/>
          <w:szCs w:val="24"/>
          <w:lang w:val="en-US"/>
        </w:rPr>
        <w:t>ty and Protection of Identity:</w:t>
      </w:r>
    </w:p>
    <w:p w:rsidR="00BC2263" w:rsidRPr="00BC2263" w:rsidRDefault="00BC2263" w:rsidP="00724101">
      <w:pPr>
        <w:jc w:val="both"/>
        <w:rPr>
          <w:rFonts w:ascii="Times New Roman" w:hAnsi="Times New Roman" w:cs="Times New Roman"/>
          <w:sz w:val="24"/>
          <w:szCs w:val="24"/>
          <w:lang w:val="en-US"/>
        </w:rPr>
      </w:pPr>
      <w:r w:rsidRPr="00BC2263">
        <w:rPr>
          <w:rFonts w:ascii="Times New Roman" w:hAnsi="Times New Roman" w:cs="Times New Roman"/>
          <w:sz w:val="24"/>
          <w:szCs w:val="24"/>
          <w:lang w:val="en-US"/>
        </w:rPr>
        <w:t xml:space="preserve">   - Protecting the identity of the child victim is a key objective of the POCSO Act. The Act prohibits the disclosure of the child's identity, ensuring that the child is shielded from public scrutiny and potential social stigma.</w:t>
      </w:r>
    </w:p>
    <w:p w:rsidR="00BC2263" w:rsidRPr="00724101" w:rsidRDefault="00532FFE" w:rsidP="00724101">
      <w:pPr>
        <w:jc w:val="both"/>
        <w:rPr>
          <w:rFonts w:ascii="Times New Roman" w:hAnsi="Times New Roman" w:cs="Times New Roman"/>
          <w:b/>
          <w:sz w:val="24"/>
          <w:szCs w:val="24"/>
          <w:lang w:val="en-US"/>
        </w:rPr>
      </w:pPr>
      <w:r>
        <w:rPr>
          <w:rFonts w:ascii="Times New Roman" w:hAnsi="Times New Roman" w:cs="Times New Roman"/>
          <w:sz w:val="24"/>
          <w:szCs w:val="24"/>
          <w:lang w:val="en-US"/>
        </w:rPr>
        <w:t>4.</w:t>
      </w:r>
      <w:r w:rsidR="00724101">
        <w:rPr>
          <w:rFonts w:ascii="Times New Roman" w:hAnsi="Times New Roman" w:cs="Times New Roman"/>
          <w:sz w:val="24"/>
          <w:szCs w:val="24"/>
          <w:lang w:val="en-US"/>
        </w:rPr>
        <w:t xml:space="preserve">7. </w:t>
      </w:r>
      <w:r w:rsidR="00724101" w:rsidRPr="00724101">
        <w:rPr>
          <w:rFonts w:ascii="Times New Roman" w:hAnsi="Times New Roman" w:cs="Times New Roman"/>
          <w:b/>
          <w:sz w:val="24"/>
          <w:szCs w:val="24"/>
          <w:lang w:val="en-US"/>
        </w:rPr>
        <w:t>Mandatory Reporting:</w:t>
      </w:r>
    </w:p>
    <w:p w:rsidR="00BC2263" w:rsidRPr="00BC2263" w:rsidRDefault="00BC2263" w:rsidP="00724101">
      <w:pPr>
        <w:jc w:val="both"/>
        <w:rPr>
          <w:rFonts w:ascii="Times New Roman" w:hAnsi="Times New Roman" w:cs="Times New Roman"/>
          <w:sz w:val="24"/>
          <w:szCs w:val="24"/>
          <w:lang w:val="en-US"/>
        </w:rPr>
      </w:pPr>
      <w:r w:rsidRPr="00BC2263">
        <w:rPr>
          <w:rFonts w:ascii="Times New Roman" w:hAnsi="Times New Roman" w:cs="Times New Roman"/>
          <w:sz w:val="24"/>
          <w:szCs w:val="24"/>
          <w:lang w:val="en-US"/>
        </w:rPr>
        <w:t xml:space="preserve">   - The Act places an obligation on certain individuals, including medical professionals, teachers, and others, to report suspected cases of child sexual abuse. This mandatory reporting mechanism is intended to ensure that instances of abuse are brought to the attention of authorities promptly.</w:t>
      </w:r>
    </w:p>
    <w:p w:rsidR="00BC2263" w:rsidRPr="00BC2263" w:rsidRDefault="00532FFE" w:rsidP="00724101">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724101">
        <w:rPr>
          <w:rFonts w:ascii="Times New Roman" w:hAnsi="Times New Roman" w:cs="Times New Roman"/>
          <w:sz w:val="24"/>
          <w:szCs w:val="24"/>
          <w:lang w:val="en-US"/>
        </w:rPr>
        <w:t xml:space="preserve">8. </w:t>
      </w:r>
      <w:r w:rsidR="00BC2263" w:rsidRPr="00724101">
        <w:rPr>
          <w:rFonts w:ascii="Times New Roman" w:hAnsi="Times New Roman" w:cs="Times New Roman"/>
          <w:b/>
          <w:sz w:val="24"/>
          <w:szCs w:val="24"/>
          <w:lang w:val="en-US"/>
        </w:rPr>
        <w:t>Comp</w:t>
      </w:r>
      <w:r w:rsidR="00724101" w:rsidRPr="00724101">
        <w:rPr>
          <w:rFonts w:ascii="Times New Roman" w:hAnsi="Times New Roman" w:cs="Times New Roman"/>
          <w:b/>
          <w:sz w:val="24"/>
          <w:szCs w:val="24"/>
          <w:lang w:val="en-US"/>
        </w:rPr>
        <w:t>rehensive Medical Examination</w:t>
      </w:r>
      <w:r w:rsidR="00724101">
        <w:rPr>
          <w:rFonts w:ascii="Times New Roman" w:hAnsi="Times New Roman" w:cs="Times New Roman"/>
          <w:sz w:val="24"/>
          <w:szCs w:val="24"/>
          <w:lang w:val="en-US"/>
        </w:rPr>
        <w:t>:</w:t>
      </w:r>
    </w:p>
    <w:p w:rsidR="00BC2263" w:rsidRPr="00BC2263" w:rsidRDefault="00BC2263" w:rsidP="00724101">
      <w:pPr>
        <w:jc w:val="both"/>
        <w:rPr>
          <w:rFonts w:ascii="Times New Roman" w:hAnsi="Times New Roman" w:cs="Times New Roman"/>
          <w:sz w:val="24"/>
          <w:szCs w:val="24"/>
          <w:lang w:val="en-US"/>
        </w:rPr>
      </w:pPr>
      <w:r w:rsidRPr="00BC2263">
        <w:rPr>
          <w:rFonts w:ascii="Times New Roman" w:hAnsi="Times New Roman" w:cs="Times New Roman"/>
          <w:sz w:val="24"/>
          <w:szCs w:val="24"/>
          <w:lang w:val="en-US"/>
        </w:rPr>
        <w:t xml:space="preserve">   - The POCSO Act stresses the importance of a prompt and comprehensive medical examination of the child victim by qualified medical professionals. This is crucial for collecting evidence and documenting injuries.</w:t>
      </w:r>
    </w:p>
    <w:p w:rsidR="00BC2263" w:rsidRPr="00724101" w:rsidRDefault="00532FFE" w:rsidP="00724101">
      <w:pPr>
        <w:jc w:val="both"/>
        <w:rPr>
          <w:rFonts w:ascii="Times New Roman" w:hAnsi="Times New Roman" w:cs="Times New Roman"/>
          <w:b/>
          <w:sz w:val="24"/>
          <w:szCs w:val="24"/>
          <w:lang w:val="en-US"/>
        </w:rPr>
      </w:pPr>
      <w:r>
        <w:rPr>
          <w:rFonts w:ascii="Times New Roman" w:hAnsi="Times New Roman" w:cs="Times New Roman"/>
          <w:sz w:val="24"/>
          <w:szCs w:val="24"/>
          <w:lang w:val="en-US"/>
        </w:rPr>
        <w:t>4.</w:t>
      </w:r>
      <w:r w:rsidR="00BC2263" w:rsidRPr="00BC2263">
        <w:rPr>
          <w:rFonts w:ascii="Times New Roman" w:hAnsi="Times New Roman" w:cs="Times New Roman"/>
          <w:sz w:val="24"/>
          <w:szCs w:val="24"/>
          <w:lang w:val="en-US"/>
        </w:rPr>
        <w:t xml:space="preserve">9. </w:t>
      </w:r>
      <w:r w:rsidR="00BC2263" w:rsidRPr="00724101">
        <w:rPr>
          <w:rFonts w:ascii="Times New Roman" w:hAnsi="Times New Roman" w:cs="Times New Roman"/>
          <w:b/>
          <w:sz w:val="24"/>
          <w:szCs w:val="24"/>
          <w:lang w:val="en-US"/>
        </w:rPr>
        <w:t>Stri</w:t>
      </w:r>
      <w:r w:rsidR="00724101" w:rsidRPr="00724101">
        <w:rPr>
          <w:rFonts w:ascii="Times New Roman" w:hAnsi="Times New Roman" w:cs="Times New Roman"/>
          <w:b/>
          <w:sz w:val="24"/>
          <w:szCs w:val="24"/>
          <w:lang w:val="en-US"/>
        </w:rPr>
        <w:t>ngent Penalties for Offenders:</w:t>
      </w:r>
    </w:p>
    <w:p w:rsidR="00BC2263" w:rsidRPr="00BC2263" w:rsidRDefault="00BC2263" w:rsidP="00724101">
      <w:pPr>
        <w:jc w:val="both"/>
        <w:rPr>
          <w:rFonts w:ascii="Times New Roman" w:hAnsi="Times New Roman" w:cs="Times New Roman"/>
          <w:sz w:val="24"/>
          <w:szCs w:val="24"/>
          <w:lang w:val="en-US"/>
        </w:rPr>
      </w:pPr>
      <w:r w:rsidRPr="00BC2263">
        <w:rPr>
          <w:rFonts w:ascii="Times New Roman" w:hAnsi="Times New Roman" w:cs="Times New Roman"/>
          <w:sz w:val="24"/>
          <w:szCs w:val="24"/>
          <w:lang w:val="en-US"/>
        </w:rPr>
        <w:t xml:space="preserve">   - The Act prescribes stringent penalties for individuals found guilty of sexual offenses against children. These penalties are designed to serve as a deterrent and to ensure that offenders face appropriate consequences for their actions.</w:t>
      </w:r>
    </w:p>
    <w:p w:rsidR="00BC2263" w:rsidRPr="00BC2263" w:rsidRDefault="00532FFE" w:rsidP="00724101">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724101">
        <w:rPr>
          <w:rFonts w:ascii="Times New Roman" w:hAnsi="Times New Roman" w:cs="Times New Roman"/>
          <w:sz w:val="24"/>
          <w:szCs w:val="24"/>
          <w:lang w:val="en-US"/>
        </w:rPr>
        <w:t xml:space="preserve">10. </w:t>
      </w:r>
      <w:r w:rsidR="00BC2263" w:rsidRPr="00724101">
        <w:rPr>
          <w:rFonts w:ascii="Times New Roman" w:hAnsi="Times New Roman" w:cs="Times New Roman"/>
          <w:b/>
          <w:sz w:val="24"/>
          <w:szCs w:val="24"/>
          <w:lang w:val="en-US"/>
        </w:rPr>
        <w:t>Preventi</w:t>
      </w:r>
      <w:r w:rsidR="00724101" w:rsidRPr="00724101">
        <w:rPr>
          <w:rFonts w:ascii="Times New Roman" w:hAnsi="Times New Roman" w:cs="Times New Roman"/>
          <w:b/>
          <w:sz w:val="24"/>
          <w:szCs w:val="24"/>
          <w:lang w:val="en-US"/>
        </w:rPr>
        <w:t>ve Measures and Awareness:</w:t>
      </w:r>
    </w:p>
    <w:p w:rsidR="00BC2263" w:rsidRPr="00BC2263" w:rsidRDefault="00BC2263" w:rsidP="00724101">
      <w:pPr>
        <w:jc w:val="both"/>
        <w:rPr>
          <w:rFonts w:ascii="Times New Roman" w:hAnsi="Times New Roman" w:cs="Times New Roman"/>
          <w:sz w:val="24"/>
          <w:szCs w:val="24"/>
          <w:lang w:val="en-US"/>
        </w:rPr>
      </w:pPr>
      <w:r w:rsidRPr="00BC2263">
        <w:rPr>
          <w:rFonts w:ascii="Times New Roman" w:hAnsi="Times New Roman" w:cs="Times New Roman"/>
          <w:sz w:val="24"/>
          <w:szCs w:val="24"/>
          <w:lang w:val="en-US"/>
        </w:rPr>
        <w:t xml:space="preserve">    - The POCSO Act underscores the importance of preventive measures, including awareness campaigns, to educate the public about the rights of children and the consequences of child sexual abuse.</w:t>
      </w:r>
    </w:p>
    <w:p w:rsidR="005B4DD3" w:rsidRDefault="005B4DD3" w:rsidP="00A21080">
      <w:pPr>
        <w:jc w:val="both"/>
        <w:rPr>
          <w:rFonts w:ascii="Times New Roman" w:hAnsi="Times New Roman" w:cs="Times New Roman"/>
          <w:sz w:val="24"/>
          <w:szCs w:val="24"/>
          <w:lang w:val="en-US"/>
        </w:rPr>
      </w:pPr>
    </w:p>
    <w:p w:rsidR="00A21080" w:rsidRPr="005B4DD3" w:rsidRDefault="005B4DD3" w:rsidP="00A21080">
      <w:pPr>
        <w:jc w:val="both"/>
        <w:rPr>
          <w:rFonts w:ascii="Times New Roman" w:hAnsi="Times New Roman" w:cs="Times New Roman"/>
          <w:b/>
          <w:sz w:val="24"/>
          <w:szCs w:val="24"/>
          <w:u w:val="single"/>
          <w:lang w:val="en-US"/>
        </w:rPr>
      </w:pPr>
      <w:r w:rsidRPr="005B4DD3">
        <w:rPr>
          <w:rFonts w:ascii="Times New Roman" w:hAnsi="Times New Roman" w:cs="Times New Roman"/>
          <w:b/>
          <w:sz w:val="24"/>
          <w:szCs w:val="24"/>
          <w:u w:val="single"/>
          <w:lang w:val="en-US"/>
        </w:rPr>
        <w:t xml:space="preserve">5. </w:t>
      </w:r>
      <w:r w:rsidR="00A21080" w:rsidRPr="005B4DD3">
        <w:rPr>
          <w:rFonts w:ascii="Times New Roman" w:hAnsi="Times New Roman" w:cs="Times New Roman"/>
          <w:b/>
          <w:sz w:val="24"/>
          <w:szCs w:val="24"/>
          <w:u w:val="single"/>
          <w:lang w:val="en-US"/>
        </w:rPr>
        <w:t>Chapters of POCSO Act</w:t>
      </w:r>
    </w:p>
    <w:tbl>
      <w:tblPr>
        <w:tblStyle w:val="TableGrid"/>
        <w:tblW w:w="0" w:type="auto"/>
        <w:tblLook w:val="04A0" w:firstRow="1" w:lastRow="0" w:firstColumn="1" w:lastColumn="0" w:noHBand="0" w:noVBand="1"/>
      </w:tblPr>
      <w:tblGrid>
        <w:gridCol w:w="1980"/>
        <w:gridCol w:w="2410"/>
        <w:gridCol w:w="4626"/>
      </w:tblGrid>
      <w:tr w:rsidR="00A21080" w:rsidTr="002D1BFD">
        <w:tc>
          <w:tcPr>
            <w:tcW w:w="1980" w:type="dxa"/>
          </w:tcPr>
          <w:p w:rsidR="00A21080" w:rsidRDefault="00A21080" w:rsidP="00A21080">
            <w:pPr>
              <w:jc w:val="both"/>
              <w:rPr>
                <w:rFonts w:ascii="Times New Roman" w:hAnsi="Times New Roman" w:cs="Times New Roman"/>
                <w:b/>
                <w:sz w:val="24"/>
                <w:szCs w:val="24"/>
                <w:lang w:val="en-US"/>
              </w:rPr>
            </w:pPr>
            <w:r>
              <w:rPr>
                <w:rFonts w:ascii="Times New Roman" w:hAnsi="Times New Roman" w:cs="Times New Roman"/>
                <w:b/>
                <w:sz w:val="24"/>
                <w:szCs w:val="24"/>
                <w:lang w:val="en-US"/>
              </w:rPr>
              <w:t>Chapter Number</w:t>
            </w:r>
          </w:p>
        </w:tc>
        <w:tc>
          <w:tcPr>
            <w:tcW w:w="2410" w:type="dxa"/>
          </w:tcPr>
          <w:p w:rsidR="00A21080" w:rsidRDefault="00A21080" w:rsidP="00A21080">
            <w:pPr>
              <w:jc w:val="both"/>
              <w:rPr>
                <w:rFonts w:ascii="Times New Roman" w:hAnsi="Times New Roman" w:cs="Times New Roman"/>
                <w:b/>
                <w:sz w:val="24"/>
                <w:szCs w:val="24"/>
                <w:lang w:val="en-US"/>
              </w:rPr>
            </w:pPr>
            <w:r>
              <w:rPr>
                <w:rFonts w:ascii="Times New Roman" w:hAnsi="Times New Roman" w:cs="Times New Roman"/>
                <w:b/>
                <w:sz w:val="24"/>
                <w:szCs w:val="24"/>
                <w:lang w:val="en-US"/>
              </w:rPr>
              <w:t>Topic</w:t>
            </w:r>
          </w:p>
        </w:tc>
        <w:tc>
          <w:tcPr>
            <w:tcW w:w="4626" w:type="dxa"/>
          </w:tcPr>
          <w:p w:rsidR="00A21080" w:rsidRDefault="00A21080" w:rsidP="00A21080">
            <w:pPr>
              <w:jc w:val="both"/>
              <w:rPr>
                <w:rFonts w:ascii="Times New Roman" w:hAnsi="Times New Roman" w:cs="Times New Roman"/>
                <w:b/>
                <w:sz w:val="24"/>
                <w:szCs w:val="24"/>
                <w:lang w:val="en-US"/>
              </w:rPr>
            </w:pPr>
            <w:r>
              <w:rPr>
                <w:rFonts w:ascii="Times New Roman" w:hAnsi="Times New Roman" w:cs="Times New Roman"/>
                <w:b/>
                <w:sz w:val="24"/>
                <w:szCs w:val="24"/>
                <w:lang w:val="en-US"/>
              </w:rPr>
              <w:t>Section</w:t>
            </w:r>
            <w:r w:rsidR="00E117B8">
              <w:rPr>
                <w:rFonts w:ascii="Times New Roman" w:hAnsi="Times New Roman" w:cs="Times New Roman"/>
                <w:b/>
                <w:sz w:val="24"/>
                <w:szCs w:val="24"/>
                <w:lang w:val="en-US"/>
              </w:rPr>
              <w:t>s</w:t>
            </w:r>
          </w:p>
        </w:tc>
      </w:tr>
      <w:tr w:rsidR="00A21080" w:rsidTr="002D1BFD">
        <w:tc>
          <w:tcPr>
            <w:tcW w:w="1980" w:type="dxa"/>
          </w:tcPr>
          <w:p w:rsidR="00A21080" w:rsidRPr="002D1BFD" w:rsidRDefault="00A21080" w:rsidP="00A21080">
            <w:pPr>
              <w:jc w:val="both"/>
              <w:rPr>
                <w:rFonts w:ascii="Times New Roman" w:hAnsi="Times New Roman" w:cs="Times New Roman"/>
                <w:b/>
                <w:sz w:val="24"/>
                <w:szCs w:val="24"/>
                <w:lang w:val="en-US"/>
              </w:rPr>
            </w:pPr>
            <w:r w:rsidRPr="002D1BFD">
              <w:rPr>
                <w:rFonts w:ascii="Times New Roman" w:hAnsi="Times New Roman" w:cs="Times New Roman"/>
                <w:b/>
                <w:sz w:val="24"/>
                <w:szCs w:val="24"/>
                <w:lang w:val="en-US"/>
              </w:rPr>
              <w:t>Chapter I</w:t>
            </w:r>
          </w:p>
        </w:tc>
        <w:tc>
          <w:tcPr>
            <w:tcW w:w="2410" w:type="dxa"/>
          </w:tcPr>
          <w:p w:rsidR="00A21080" w:rsidRPr="002D1BFD" w:rsidRDefault="00A21080" w:rsidP="00A21080">
            <w:pPr>
              <w:jc w:val="both"/>
              <w:rPr>
                <w:rFonts w:ascii="Times New Roman" w:hAnsi="Times New Roman" w:cs="Times New Roman"/>
                <w:b/>
                <w:sz w:val="24"/>
                <w:szCs w:val="24"/>
                <w:lang w:val="en-US"/>
              </w:rPr>
            </w:pPr>
            <w:r w:rsidRPr="002D1BFD">
              <w:rPr>
                <w:rFonts w:ascii="Times New Roman" w:hAnsi="Times New Roman" w:cs="Times New Roman"/>
                <w:b/>
                <w:sz w:val="24"/>
                <w:szCs w:val="24"/>
                <w:lang w:val="en-US"/>
              </w:rPr>
              <w:t>Preliminary</w:t>
            </w:r>
          </w:p>
        </w:tc>
        <w:tc>
          <w:tcPr>
            <w:tcW w:w="4626" w:type="dxa"/>
          </w:tcPr>
          <w:p w:rsidR="00A21080" w:rsidRPr="00A21080" w:rsidRDefault="00A21080" w:rsidP="00A21080">
            <w:pPr>
              <w:pStyle w:val="ListParagraph"/>
              <w:numPr>
                <w:ilvl w:val="0"/>
                <w:numId w:val="1"/>
              </w:numPr>
              <w:jc w:val="both"/>
              <w:rPr>
                <w:rFonts w:ascii="Times New Roman" w:hAnsi="Times New Roman" w:cs="Times New Roman"/>
                <w:b/>
                <w:sz w:val="24"/>
                <w:szCs w:val="24"/>
                <w:lang w:val="en-US"/>
              </w:rPr>
            </w:pPr>
            <w:r w:rsidRPr="00A21080">
              <w:rPr>
                <w:rFonts w:ascii="Times New Roman" w:hAnsi="Times New Roman" w:cs="Times New Roman"/>
                <w:b/>
                <w:i/>
                <w:sz w:val="24"/>
                <w:szCs w:val="24"/>
                <w:lang w:val="en-US"/>
              </w:rPr>
              <w:t>Section 1:</w:t>
            </w:r>
            <w:r w:rsidRPr="00A21080">
              <w:rPr>
                <w:rFonts w:ascii="Times New Roman" w:hAnsi="Times New Roman" w:cs="Times New Roman"/>
                <w:sz w:val="24"/>
                <w:szCs w:val="24"/>
                <w:lang w:val="en-US"/>
              </w:rPr>
              <w:t xml:space="preserve"> Short title, extent, and commencement</w:t>
            </w:r>
          </w:p>
          <w:p w:rsidR="00A21080" w:rsidRPr="00A21080" w:rsidRDefault="00A21080" w:rsidP="00A21080">
            <w:pPr>
              <w:pStyle w:val="ListParagraph"/>
              <w:numPr>
                <w:ilvl w:val="0"/>
                <w:numId w:val="1"/>
              </w:numPr>
              <w:jc w:val="both"/>
              <w:rPr>
                <w:rFonts w:ascii="Times New Roman" w:hAnsi="Times New Roman" w:cs="Times New Roman"/>
                <w:sz w:val="24"/>
                <w:szCs w:val="24"/>
                <w:lang w:val="en-US"/>
              </w:rPr>
            </w:pPr>
            <w:r w:rsidRPr="00A21080">
              <w:rPr>
                <w:rFonts w:ascii="Times New Roman" w:hAnsi="Times New Roman" w:cs="Times New Roman"/>
                <w:b/>
                <w:i/>
                <w:sz w:val="24"/>
                <w:szCs w:val="24"/>
                <w:lang w:val="en-US"/>
              </w:rPr>
              <w:t>Section 2</w:t>
            </w:r>
            <w:r w:rsidRPr="00A21080">
              <w:rPr>
                <w:rFonts w:ascii="Times New Roman" w:hAnsi="Times New Roman" w:cs="Times New Roman"/>
                <w:sz w:val="24"/>
                <w:szCs w:val="24"/>
                <w:lang w:val="en-US"/>
              </w:rPr>
              <w:t>: Definitions - This section provides definitions for key terms used in the Act to ensure clarity and specificity.</w:t>
            </w:r>
          </w:p>
          <w:p w:rsidR="00A21080" w:rsidRPr="00A21080" w:rsidRDefault="00A21080" w:rsidP="00A21080">
            <w:pPr>
              <w:jc w:val="both"/>
              <w:rPr>
                <w:rFonts w:ascii="Times New Roman" w:hAnsi="Times New Roman" w:cs="Times New Roman"/>
                <w:b/>
                <w:sz w:val="24"/>
                <w:szCs w:val="24"/>
                <w:lang w:val="en-US"/>
              </w:rPr>
            </w:pPr>
          </w:p>
        </w:tc>
      </w:tr>
      <w:tr w:rsidR="00A21080" w:rsidTr="002D1BFD">
        <w:tc>
          <w:tcPr>
            <w:tcW w:w="1980" w:type="dxa"/>
          </w:tcPr>
          <w:p w:rsidR="00A21080" w:rsidRDefault="002D1BFD" w:rsidP="00A21080">
            <w:pPr>
              <w:jc w:val="both"/>
              <w:rPr>
                <w:rFonts w:ascii="Times New Roman" w:hAnsi="Times New Roman" w:cs="Times New Roman"/>
                <w:b/>
                <w:sz w:val="24"/>
                <w:szCs w:val="24"/>
                <w:lang w:val="en-US"/>
              </w:rPr>
            </w:pPr>
            <w:r w:rsidRPr="002D1BFD">
              <w:rPr>
                <w:rFonts w:ascii="Raleway" w:eastAsia="Times New Roman" w:hAnsi="Raleway" w:cs="Arial"/>
                <w:b/>
                <w:bCs/>
                <w:color w:val="000000"/>
                <w:sz w:val="23"/>
                <w:szCs w:val="23"/>
                <w:lang w:eastAsia="en-IN"/>
              </w:rPr>
              <w:t>Chapter 2</w:t>
            </w:r>
          </w:p>
        </w:tc>
        <w:tc>
          <w:tcPr>
            <w:tcW w:w="2410" w:type="dxa"/>
          </w:tcPr>
          <w:p w:rsidR="00A21080" w:rsidRDefault="002D1BFD" w:rsidP="00A21080">
            <w:pPr>
              <w:jc w:val="both"/>
              <w:rPr>
                <w:rFonts w:ascii="Times New Roman" w:hAnsi="Times New Roman" w:cs="Times New Roman"/>
                <w:b/>
                <w:sz w:val="24"/>
                <w:szCs w:val="24"/>
                <w:lang w:val="en-US"/>
              </w:rPr>
            </w:pPr>
            <w:r w:rsidRPr="002D1BFD">
              <w:rPr>
                <w:rFonts w:ascii="Raleway" w:eastAsia="Times New Roman" w:hAnsi="Raleway" w:cs="Arial"/>
                <w:b/>
                <w:bCs/>
                <w:color w:val="000000"/>
                <w:sz w:val="23"/>
                <w:szCs w:val="23"/>
                <w:lang w:eastAsia="en-IN"/>
              </w:rPr>
              <w:t>Sexual Offences Against Children</w:t>
            </w:r>
          </w:p>
        </w:tc>
        <w:tc>
          <w:tcPr>
            <w:tcW w:w="4626" w:type="dxa"/>
          </w:tcPr>
          <w:p w:rsidR="002D1BFD" w:rsidRPr="002D1BFD" w:rsidRDefault="002D1BFD" w:rsidP="002D1BFD">
            <w:pPr>
              <w:pStyle w:val="ListParagraph"/>
              <w:numPr>
                <w:ilvl w:val="0"/>
                <w:numId w:val="3"/>
              </w:numPr>
              <w:jc w:val="both"/>
              <w:rPr>
                <w:rFonts w:ascii="Times New Roman" w:hAnsi="Times New Roman" w:cs="Times New Roman"/>
                <w:sz w:val="24"/>
                <w:szCs w:val="24"/>
                <w:lang w:val="en-US"/>
              </w:rPr>
            </w:pPr>
            <w:r w:rsidRPr="002D1BFD">
              <w:rPr>
                <w:rFonts w:ascii="Times New Roman" w:hAnsi="Times New Roman" w:cs="Times New Roman"/>
                <w:b/>
                <w:i/>
                <w:sz w:val="24"/>
                <w:szCs w:val="24"/>
                <w:lang w:val="en-US"/>
              </w:rPr>
              <w:t>Section 3 -</w:t>
            </w:r>
            <w:r w:rsidRPr="002D1BFD">
              <w:rPr>
                <w:rFonts w:ascii="Times New Roman" w:hAnsi="Times New Roman" w:cs="Times New Roman"/>
                <w:sz w:val="24"/>
                <w:szCs w:val="24"/>
                <w:lang w:val="en-US"/>
              </w:rPr>
              <w:t xml:space="preserve"> Penetrative sexual assault</w:t>
            </w:r>
          </w:p>
          <w:p w:rsidR="002D1BFD" w:rsidRPr="002D1BFD" w:rsidRDefault="002D1BFD" w:rsidP="002D1BFD">
            <w:pPr>
              <w:pStyle w:val="ListParagraph"/>
              <w:numPr>
                <w:ilvl w:val="0"/>
                <w:numId w:val="3"/>
              </w:numPr>
              <w:jc w:val="both"/>
              <w:rPr>
                <w:rFonts w:ascii="Times New Roman" w:hAnsi="Times New Roman" w:cs="Times New Roman"/>
                <w:sz w:val="24"/>
                <w:szCs w:val="24"/>
                <w:lang w:val="en-US"/>
              </w:rPr>
            </w:pPr>
            <w:r w:rsidRPr="002D1BFD">
              <w:rPr>
                <w:rFonts w:ascii="Times New Roman" w:hAnsi="Times New Roman" w:cs="Times New Roman"/>
                <w:b/>
                <w:i/>
                <w:sz w:val="24"/>
                <w:szCs w:val="24"/>
                <w:lang w:val="en-US"/>
              </w:rPr>
              <w:t>Section 4</w:t>
            </w:r>
            <w:r w:rsidRPr="002D1BFD">
              <w:rPr>
                <w:rFonts w:ascii="Times New Roman" w:hAnsi="Times New Roman" w:cs="Times New Roman"/>
                <w:sz w:val="24"/>
                <w:szCs w:val="24"/>
                <w:lang w:val="en-US"/>
              </w:rPr>
              <w:t xml:space="preserve"> - Punishment for penetrative sexual assault</w:t>
            </w:r>
          </w:p>
          <w:p w:rsidR="002D1BFD" w:rsidRPr="002D1BFD" w:rsidRDefault="002D1BFD" w:rsidP="002D1BFD">
            <w:pPr>
              <w:jc w:val="both"/>
              <w:rPr>
                <w:rFonts w:ascii="Times New Roman" w:hAnsi="Times New Roman" w:cs="Times New Roman"/>
                <w:sz w:val="24"/>
                <w:szCs w:val="24"/>
                <w:lang w:val="en-US"/>
              </w:rPr>
            </w:pPr>
          </w:p>
          <w:p w:rsidR="002D1BFD" w:rsidRPr="002D1BFD" w:rsidRDefault="002D1BFD" w:rsidP="002D1BFD">
            <w:pPr>
              <w:pStyle w:val="ListParagraph"/>
              <w:numPr>
                <w:ilvl w:val="0"/>
                <w:numId w:val="3"/>
              </w:numPr>
              <w:jc w:val="both"/>
              <w:rPr>
                <w:rFonts w:ascii="Times New Roman" w:hAnsi="Times New Roman" w:cs="Times New Roman"/>
                <w:sz w:val="24"/>
                <w:szCs w:val="24"/>
                <w:lang w:val="en-US"/>
              </w:rPr>
            </w:pPr>
            <w:r w:rsidRPr="002D1BFD">
              <w:rPr>
                <w:rFonts w:ascii="Times New Roman" w:hAnsi="Times New Roman" w:cs="Times New Roman"/>
                <w:b/>
                <w:i/>
                <w:sz w:val="24"/>
                <w:szCs w:val="24"/>
                <w:lang w:val="en-US"/>
              </w:rPr>
              <w:lastRenderedPageBreak/>
              <w:t>Section 5</w:t>
            </w:r>
            <w:r w:rsidRPr="002D1BFD">
              <w:rPr>
                <w:rFonts w:ascii="Times New Roman" w:hAnsi="Times New Roman" w:cs="Times New Roman"/>
                <w:sz w:val="24"/>
                <w:szCs w:val="24"/>
                <w:lang w:val="en-US"/>
              </w:rPr>
              <w:t xml:space="preserve"> - Aggravated penetrative sexual assault</w:t>
            </w:r>
          </w:p>
          <w:p w:rsidR="002D1BFD" w:rsidRPr="002D1BFD" w:rsidRDefault="002D1BFD" w:rsidP="002D1BFD">
            <w:pPr>
              <w:pStyle w:val="ListParagraph"/>
              <w:numPr>
                <w:ilvl w:val="0"/>
                <w:numId w:val="3"/>
              </w:numPr>
              <w:jc w:val="both"/>
              <w:rPr>
                <w:rFonts w:ascii="Times New Roman" w:hAnsi="Times New Roman" w:cs="Times New Roman"/>
                <w:sz w:val="24"/>
                <w:szCs w:val="24"/>
                <w:lang w:val="en-US"/>
              </w:rPr>
            </w:pPr>
            <w:r w:rsidRPr="002D1BFD">
              <w:rPr>
                <w:rFonts w:ascii="Times New Roman" w:hAnsi="Times New Roman" w:cs="Times New Roman"/>
                <w:b/>
                <w:i/>
                <w:sz w:val="24"/>
                <w:szCs w:val="24"/>
                <w:lang w:val="en-US"/>
              </w:rPr>
              <w:t>Section 6 -</w:t>
            </w:r>
            <w:r w:rsidRPr="002D1BFD">
              <w:rPr>
                <w:rFonts w:ascii="Times New Roman" w:hAnsi="Times New Roman" w:cs="Times New Roman"/>
                <w:sz w:val="24"/>
                <w:szCs w:val="24"/>
                <w:lang w:val="en-US"/>
              </w:rPr>
              <w:t xml:space="preserve"> Punishment for aggravated penetrative sexual assault</w:t>
            </w:r>
          </w:p>
          <w:p w:rsidR="002D1BFD" w:rsidRPr="002D1BFD" w:rsidRDefault="002D1BFD" w:rsidP="002D1BFD">
            <w:pPr>
              <w:pStyle w:val="ListParagraph"/>
              <w:numPr>
                <w:ilvl w:val="0"/>
                <w:numId w:val="3"/>
              </w:numPr>
              <w:jc w:val="both"/>
              <w:rPr>
                <w:rFonts w:ascii="Times New Roman" w:hAnsi="Times New Roman" w:cs="Times New Roman"/>
                <w:sz w:val="24"/>
                <w:szCs w:val="24"/>
                <w:lang w:val="en-US"/>
              </w:rPr>
            </w:pPr>
            <w:r w:rsidRPr="002D1BFD">
              <w:rPr>
                <w:rFonts w:ascii="Times New Roman" w:hAnsi="Times New Roman" w:cs="Times New Roman"/>
                <w:b/>
                <w:i/>
                <w:sz w:val="24"/>
                <w:szCs w:val="24"/>
                <w:lang w:val="en-US"/>
              </w:rPr>
              <w:t>Section 7</w:t>
            </w:r>
            <w:r w:rsidRPr="002D1BFD">
              <w:rPr>
                <w:rFonts w:ascii="Times New Roman" w:hAnsi="Times New Roman" w:cs="Times New Roman"/>
                <w:sz w:val="24"/>
                <w:szCs w:val="24"/>
                <w:lang w:val="en-US"/>
              </w:rPr>
              <w:t xml:space="preserve"> - Sexual assault</w:t>
            </w:r>
          </w:p>
          <w:p w:rsidR="002D1BFD" w:rsidRPr="002D1BFD" w:rsidRDefault="002D1BFD" w:rsidP="002D1BFD">
            <w:pPr>
              <w:pStyle w:val="ListParagraph"/>
              <w:numPr>
                <w:ilvl w:val="0"/>
                <w:numId w:val="3"/>
              </w:numPr>
              <w:jc w:val="both"/>
              <w:rPr>
                <w:rFonts w:ascii="Times New Roman" w:hAnsi="Times New Roman" w:cs="Times New Roman"/>
                <w:sz w:val="24"/>
                <w:szCs w:val="24"/>
                <w:lang w:val="en-US"/>
              </w:rPr>
            </w:pPr>
            <w:r w:rsidRPr="002D1BFD">
              <w:rPr>
                <w:rFonts w:ascii="Times New Roman" w:hAnsi="Times New Roman" w:cs="Times New Roman"/>
                <w:b/>
                <w:i/>
                <w:sz w:val="24"/>
                <w:szCs w:val="24"/>
                <w:lang w:val="en-US"/>
              </w:rPr>
              <w:t>Section 8</w:t>
            </w:r>
            <w:r w:rsidRPr="002D1BFD">
              <w:rPr>
                <w:rFonts w:ascii="Times New Roman" w:hAnsi="Times New Roman" w:cs="Times New Roman"/>
                <w:sz w:val="24"/>
                <w:szCs w:val="24"/>
                <w:lang w:val="en-US"/>
              </w:rPr>
              <w:t xml:space="preserve"> - Punishment for sexual assault</w:t>
            </w:r>
          </w:p>
          <w:p w:rsidR="002D1BFD" w:rsidRPr="002D1BFD" w:rsidRDefault="002D1BFD" w:rsidP="002D1BFD">
            <w:pPr>
              <w:pStyle w:val="ListParagraph"/>
              <w:numPr>
                <w:ilvl w:val="0"/>
                <w:numId w:val="3"/>
              </w:numPr>
              <w:jc w:val="both"/>
              <w:rPr>
                <w:rFonts w:ascii="Times New Roman" w:hAnsi="Times New Roman" w:cs="Times New Roman"/>
                <w:sz w:val="24"/>
                <w:szCs w:val="24"/>
                <w:lang w:val="en-US"/>
              </w:rPr>
            </w:pPr>
            <w:r w:rsidRPr="002D1BFD">
              <w:rPr>
                <w:rFonts w:ascii="Times New Roman" w:hAnsi="Times New Roman" w:cs="Times New Roman"/>
                <w:b/>
                <w:i/>
                <w:sz w:val="24"/>
                <w:szCs w:val="24"/>
                <w:lang w:val="en-US"/>
              </w:rPr>
              <w:t>Section 9 -</w:t>
            </w:r>
            <w:r w:rsidRPr="002D1BFD">
              <w:rPr>
                <w:rFonts w:ascii="Times New Roman" w:hAnsi="Times New Roman" w:cs="Times New Roman"/>
                <w:sz w:val="24"/>
                <w:szCs w:val="24"/>
                <w:lang w:val="en-US"/>
              </w:rPr>
              <w:t xml:space="preserve"> Aggravated sexual assault</w:t>
            </w:r>
          </w:p>
          <w:p w:rsidR="002D1BFD" w:rsidRPr="002D1BFD" w:rsidRDefault="002D1BFD" w:rsidP="002D1BFD">
            <w:pPr>
              <w:pStyle w:val="ListParagraph"/>
              <w:numPr>
                <w:ilvl w:val="0"/>
                <w:numId w:val="3"/>
              </w:numPr>
              <w:jc w:val="both"/>
              <w:rPr>
                <w:rFonts w:ascii="Times New Roman" w:hAnsi="Times New Roman" w:cs="Times New Roman"/>
                <w:sz w:val="24"/>
                <w:szCs w:val="24"/>
                <w:lang w:val="en-US"/>
              </w:rPr>
            </w:pPr>
            <w:r w:rsidRPr="002D1BFD">
              <w:rPr>
                <w:rFonts w:ascii="Times New Roman" w:hAnsi="Times New Roman" w:cs="Times New Roman"/>
                <w:b/>
                <w:i/>
                <w:sz w:val="24"/>
                <w:szCs w:val="24"/>
                <w:lang w:val="en-US"/>
              </w:rPr>
              <w:t>Section 10</w:t>
            </w:r>
            <w:r w:rsidRPr="002D1BFD">
              <w:rPr>
                <w:rFonts w:ascii="Times New Roman" w:hAnsi="Times New Roman" w:cs="Times New Roman"/>
                <w:sz w:val="24"/>
                <w:szCs w:val="24"/>
                <w:lang w:val="en-US"/>
              </w:rPr>
              <w:t xml:space="preserve"> - Punishment for aggravated sexual assault</w:t>
            </w:r>
          </w:p>
          <w:p w:rsidR="002D1BFD" w:rsidRPr="002D1BFD" w:rsidRDefault="002D1BFD" w:rsidP="002D1BFD">
            <w:pPr>
              <w:pStyle w:val="ListParagraph"/>
              <w:numPr>
                <w:ilvl w:val="0"/>
                <w:numId w:val="3"/>
              </w:numPr>
              <w:jc w:val="both"/>
              <w:rPr>
                <w:rFonts w:ascii="Times New Roman" w:hAnsi="Times New Roman" w:cs="Times New Roman"/>
                <w:sz w:val="24"/>
                <w:szCs w:val="24"/>
                <w:lang w:val="en-US"/>
              </w:rPr>
            </w:pPr>
            <w:r w:rsidRPr="002D1BFD">
              <w:rPr>
                <w:rFonts w:ascii="Times New Roman" w:hAnsi="Times New Roman" w:cs="Times New Roman"/>
                <w:b/>
                <w:i/>
                <w:sz w:val="24"/>
                <w:szCs w:val="24"/>
                <w:lang w:val="en-US"/>
              </w:rPr>
              <w:t>Section 11</w:t>
            </w:r>
            <w:r w:rsidRPr="002D1BFD">
              <w:rPr>
                <w:rFonts w:ascii="Times New Roman" w:hAnsi="Times New Roman" w:cs="Times New Roman"/>
                <w:sz w:val="24"/>
                <w:szCs w:val="24"/>
                <w:lang w:val="en-US"/>
              </w:rPr>
              <w:t xml:space="preserve"> - Sexual harassment</w:t>
            </w:r>
          </w:p>
          <w:p w:rsidR="00A21080" w:rsidRPr="002D1BFD" w:rsidRDefault="002D1BFD" w:rsidP="002D1BFD">
            <w:pPr>
              <w:pStyle w:val="ListParagraph"/>
              <w:numPr>
                <w:ilvl w:val="0"/>
                <w:numId w:val="3"/>
              </w:numPr>
              <w:jc w:val="both"/>
              <w:rPr>
                <w:rFonts w:ascii="Times New Roman" w:hAnsi="Times New Roman" w:cs="Times New Roman"/>
                <w:sz w:val="24"/>
                <w:szCs w:val="24"/>
                <w:lang w:val="en-US"/>
              </w:rPr>
            </w:pPr>
            <w:r w:rsidRPr="002D1BFD">
              <w:rPr>
                <w:rFonts w:ascii="Times New Roman" w:hAnsi="Times New Roman" w:cs="Times New Roman"/>
                <w:b/>
                <w:i/>
                <w:sz w:val="24"/>
                <w:szCs w:val="24"/>
                <w:lang w:val="en-US"/>
              </w:rPr>
              <w:t>Section 12</w:t>
            </w:r>
            <w:r w:rsidRPr="002D1BFD">
              <w:rPr>
                <w:rFonts w:ascii="Times New Roman" w:hAnsi="Times New Roman" w:cs="Times New Roman"/>
                <w:sz w:val="24"/>
                <w:szCs w:val="24"/>
                <w:lang w:val="en-US"/>
              </w:rPr>
              <w:t xml:space="preserve"> - Punishment for sexual harassment</w:t>
            </w:r>
          </w:p>
        </w:tc>
      </w:tr>
      <w:tr w:rsidR="00A21080" w:rsidTr="002D1BFD">
        <w:tc>
          <w:tcPr>
            <w:tcW w:w="1980" w:type="dxa"/>
          </w:tcPr>
          <w:p w:rsidR="00A21080" w:rsidRDefault="002D1BFD" w:rsidP="002D1BFD">
            <w:pPr>
              <w:jc w:val="both"/>
              <w:rPr>
                <w:rFonts w:ascii="Times New Roman" w:hAnsi="Times New Roman" w:cs="Times New Roman"/>
                <w:b/>
                <w:sz w:val="24"/>
                <w:szCs w:val="24"/>
                <w:lang w:val="en-US"/>
              </w:rPr>
            </w:pPr>
            <w:r>
              <w:rPr>
                <w:rFonts w:ascii="Raleway" w:eastAsia="Times New Roman" w:hAnsi="Raleway" w:cs="Arial"/>
                <w:b/>
                <w:bCs/>
                <w:color w:val="000000"/>
                <w:sz w:val="23"/>
                <w:szCs w:val="23"/>
                <w:lang w:eastAsia="en-IN"/>
              </w:rPr>
              <w:lastRenderedPageBreak/>
              <w:t xml:space="preserve">Chapter 3 </w:t>
            </w:r>
          </w:p>
        </w:tc>
        <w:tc>
          <w:tcPr>
            <w:tcW w:w="2410" w:type="dxa"/>
          </w:tcPr>
          <w:p w:rsidR="00A21080" w:rsidRDefault="002D1BFD" w:rsidP="00A21080">
            <w:pPr>
              <w:jc w:val="both"/>
              <w:rPr>
                <w:rFonts w:ascii="Times New Roman" w:hAnsi="Times New Roman" w:cs="Times New Roman"/>
                <w:b/>
                <w:sz w:val="24"/>
                <w:szCs w:val="24"/>
                <w:lang w:val="en-US"/>
              </w:rPr>
            </w:pPr>
            <w:r w:rsidRPr="002D1BFD">
              <w:rPr>
                <w:rFonts w:ascii="Raleway" w:eastAsia="Times New Roman" w:hAnsi="Raleway" w:cs="Arial"/>
                <w:b/>
                <w:bCs/>
                <w:color w:val="000000"/>
                <w:sz w:val="23"/>
                <w:szCs w:val="23"/>
                <w:lang w:eastAsia="en-IN"/>
              </w:rPr>
              <w:t>Using Child For Pornographic Purposes And Punishment Therefor</w:t>
            </w:r>
            <w:r w:rsidRPr="002D1BFD">
              <w:rPr>
                <w:rFonts w:ascii="Arial" w:eastAsia="Times New Roman" w:hAnsi="Arial" w:cs="Arial"/>
                <w:color w:val="000000"/>
                <w:sz w:val="23"/>
                <w:szCs w:val="23"/>
                <w:lang w:eastAsia="en-IN"/>
              </w:rPr>
              <w:t> </w:t>
            </w:r>
          </w:p>
        </w:tc>
        <w:tc>
          <w:tcPr>
            <w:tcW w:w="4626" w:type="dxa"/>
          </w:tcPr>
          <w:p w:rsidR="002D1BFD" w:rsidRPr="002D1BFD" w:rsidRDefault="002D1BFD" w:rsidP="002D1BFD">
            <w:pPr>
              <w:pStyle w:val="ListParagraph"/>
              <w:numPr>
                <w:ilvl w:val="0"/>
                <w:numId w:val="4"/>
              </w:numPr>
              <w:jc w:val="both"/>
              <w:rPr>
                <w:rFonts w:ascii="Times New Roman" w:hAnsi="Times New Roman" w:cs="Times New Roman"/>
                <w:sz w:val="24"/>
                <w:szCs w:val="24"/>
                <w:lang w:val="en-US"/>
              </w:rPr>
            </w:pPr>
            <w:r w:rsidRPr="002D1BFD">
              <w:rPr>
                <w:rFonts w:ascii="Times New Roman" w:hAnsi="Times New Roman" w:cs="Times New Roman"/>
                <w:b/>
                <w:i/>
                <w:sz w:val="24"/>
                <w:szCs w:val="24"/>
                <w:lang w:val="en-US"/>
              </w:rPr>
              <w:t>Section 13</w:t>
            </w:r>
            <w:r w:rsidRPr="002D1BFD">
              <w:rPr>
                <w:rFonts w:ascii="Times New Roman" w:hAnsi="Times New Roman" w:cs="Times New Roman"/>
                <w:sz w:val="24"/>
                <w:szCs w:val="24"/>
                <w:lang w:val="en-US"/>
              </w:rPr>
              <w:t xml:space="preserve"> - Use of child for pornographic purposes</w:t>
            </w:r>
          </w:p>
          <w:p w:rsidR="002D1BFD" w:rsidRPr="002D1BFD" w:rsidRDefault="002D1BFD" w:rsidP="002D1BFD">
            <w:pPr>
              <w:pStyle w:val="ListParagraph"/>
              <w:numPr>
                <w:ilvl w:val="0"/>
                <w:numId w:val="4"/>
              </w:numPr>
              <w:jc w:val="both"/>
              <w:rPr>
                <w:rFonts w:ascii="Times New Roman" w:hAnsi="Times New Roman" w:cs="Times New Roman"/>
                <w:sz w:val="24"/>
                <w:szCs w:val="24"/>
                <w:lang w:val="en-US"/>
              </w:rPr>
            </w:pPr>
            <w:r w:rsidRPr="002D1BFD">
              <w:rPr>
                <w:rFonts w:ascii="Times New Roman" w:hAnsi="Times New Roman" w:cs="Times New Roman"/>
                <w:b/>
                <w:i/>
                <w:sz w:val="24"/>
                <w:szCs w:val="24"/>
                <w:lang w:val="en-US"/>
              </w:rPr>
              <w:t>Section 14</w:t>
            </w:r>
            <w:r w:rsidRPr="002D1BFD">
              <w:rPr>
                <w:rFonts w:ascii="Times New Roman" w:hAnsi="Times New Roman" w:cs="Times New Roman"/>
                <w:sz w:val="24"/>
                <w:szCs w:val="24"/>
                <w:lang w:val="en-US"/>
              </w:rPr>
              <w:t xml:space="preserve"> - Punishment for using child for pornographic purposes</w:t>
            </w:r>
          </w:p>
          <w:p w:rsidR="00A21080" w:rsidRPr="002D1BFD" w:rsidRDefault="002D1BFD" w:rsidP="00A21080">
            <w:pPr>
              <w:pStyle w:val="ListParagraph"/>
              <w:numPr>
                <w:ilvl w:val="0"/>
                <w:numId w:val="4"/>
              </w:numPr>
              <w:jc w:val="both"/>
              <w:rPr>
                <w:rFonts w:ascii="Times New Roman" w:hAnsi="Times New Roman" w:cs="Times New Roman"/>
                <w:sz w:val="24"/>
                <w:szCs w:val="24"/>
                <w:lang w:val="en-US"/>
              </w:rPr>
            </w:pPr>
            <w:r w:rsidRPr="002D1BFD">
              <w:rPr>
                <w:rFonts w:ascii="Times New Roman" w:hAnsi="Times New Roman" w:cs="Times New Roman"/>
                <w:b/>
                <w:i/>
                <w:sz w:val="24"/>
                <w:szCs w:val="24"/>
                <w:lang w:val="en-US"/>
              </w:rPr>
              <w:t>Section 15</w:t>
            </w:r>
            <w:r w:rsidRPr="002D1BFD">
              <w:rPr>
                <w:rFonts w:ascii="Times New Roman" w:hAnsi="Times New Roman" w:cs="Times New Roman"/>
                <w:sz w:val="24"/>
                <w:szCs w:val="24"/>
                <w:lang w:val="en-US"/>
              </w:rPr>
              <w:t xml:space="preserve"> - Punishment for storage of pornographic material involving child</w:t>
            </w:r>
          </w:p>
        </w:tc>
      </w:tr>
      <w:tr w:rsidR="00A21080" w:rsidTr="002D1BFD">
        <w:tc>
          <w:tcPr>
            <w:tcW w:w="1980" w:type="dxa"/>
          </w:tcPr>
          <w:p w:rsidR="00A21080" w:rsidRDefault="002D1BFD" w:rsidP="002D1BFD">
            <w:pPr>
              <w:jc w:val="both"/>
              <w:rPr>
                <w:rFonts w:ascii="Times New Roman" w:hAnsi="Times New Roman" w:cs="Times New Roman"/>
                <w:b/>
                <w:sz w:val="24"/>
                <w:szCs w:val="24"/>
                <w:lang w:val="en-US"/>
              </w:rPr>
            </w:pPr>
            <w:r>
              <w:rPr>
                <w:rFonts w:ascii="Raleway" w:eastAsia="Times New Roman" w:hAnsi="Raleway" w:cs="Arial"/>
                <w:b/>
                <w:bCs/>
                <w:color w:val="000000"/>
                <w:sz w:val="23"/>
                <w:szCs w:val="23"/>
                <w:lang w:eastAsia="en-IN"/>
              </w:rPr>
              <w:t>Chapter 4 -</w:t>
            </w:r>
          </w:p>
        </w:tc>
        <w:tc>
          <w:tcPr>
            <w:tcW w:w="2410" w:type="dxa"/>
          </w:tcPr>
          <w:p w:rsidR="00A21080" w:rsidRDefault="002D1BFD" w:rsidP="00A21080">
            <w:pPr>
              <w:jc w:val="both"/>
              <w:rPr>
                <w:rFonts w:ascii="Times New Roman" w:hAnsi="Times New Roman" w:cs="Times New Roman"/>
                <w:b/>
                <w:sz w:val="24"/>
                <w:szCs w:val="24"/>
                <w:lang w:val="en-US"/>
              </w:rPr>
            </w:pPr>
            <w:r w:rsidRPr="002D1BFD">
              <w:rPr>
                <w:rFonts w:ascii="Raleway" w:eastAsia="Times New Roman" w:hAnsi="Raleway" w:cs="Arial"/>
                <w:b/>
                <w:bCs/>
                <w:color w:val="000000"/>
                <w:sz w:val="23"/>
                <w:szCs w:val="23"/>
                <w:lang w:eastAsia="en-IN"/>
              </w:rPr>
              <w:t>Abetment Of And Attempt To Commit An Offence</w:t>
            </w:r>
            <w:r w:rsidRPr="002D1BFD">
              <w:rPr>
                <w:rFonts w:ascii="Arial" w:eastAsia="Times New Roman" w:hAnsi="Arial" w:cs="Arial"/>
                <w:color w:val="000000"/>
                <w:sz w:val="23"/>
                <w:szCs w:val="23"/>
                <w:lang w:eastAsia="en-IN"/>
              </w:rPr>
              <w:t> </w:t>
            </w:r>
          </w:p>
        </w:tc>
        <w:tc>
          <w:tcPr>
            <w:tcW w:w="4626" w:type="dxa"/>
          </w:tcPr>
          <w:p w:rsidR="006B66A9" w:rsidRPr="006B66A9" w:rsidRDefault="006B66A9" w:rsidP="006B66A9">
            <w:pPr>
              <w:pStyle w:val="ListParagraph"/>
              <w:numPr>
                <w:ilvl w:val="0"/>
                <w:numId w:val="5"/>
              </w:numPr>
              <w:jc w:val="both"/>
              <w:rPr>
                <w:rFonts w:ascii="Times New Roman" w:hAnsi="Times New Roman" w:cs="Times New Roman"/>
                <w:sz w:val="24"/>
                <w:szCs w:val="24"/>
                <w:lang w:val="en-US"/>
              </w:rPr>
            </w:pPr>
            <w:r w:rsidRPr="006B66A9">
              <w:rPr>
                <w:rFonts w:ascii="Times New Roman" w:hAnsi="Times New Roman" w:cs="Times New Roman"/>
                <w:b/>
                <w:i/>
                <w:sz w:val="24"/>
                <w:szCs w:val="24"/>
                <w:lang w:val="en-US"/>
              </w:rPr>
              <w:t>Section 16 -</w:t>
            </w:r>
            <w:r w:rsidRPr="006B66A9">
              <w:rPr>
                <w:rFonts w:ascii="Times New Roman" w:hAnsi="Times New Roman" w:cs="Times New Roman"/>
                <w:sz w:val="24"/>
                <w:szCs w:val="24"/>
                <w:lang w:val="en-US"/>
              </w:rPr>
              <w:t xml:space="preserve"> Abetment of an offence</w:t>
            </w:r>
          </w:p>
          <w:p w:rsidR="006B66A9" w:rsidRPr="006B66A9" w:rsidRDefault="006B66A9" w:rsidP="006B66A9">
            <w:pPr>
              <w:pStyle w:val="ListParagraph"/>
              <w:numPr>
                <w:ilvl w:val="0"/>
                <w:numId w:val="5"/>
              </w:numPr>
              <w:jc w:val="both"/>
              <w:rPr>
                <w:rFonts w:ascii="Times New Roman" w:hAnsi="Times New Roman" w:cs="Times New Roman"/>
                <w:sz w:val="24"/>
                <w:szCs w:val="24"/>
                <w:lang w:val="en-US"/>
              </w:rPr>
            </w:pPr>
            <w:r w:rsidRPr="006B66A9">
              <w:rPr>
                <w:rFonts w:ascii="Times New Roman" w:hAnsi="Times New Roman" w:cs="Times New Roman"/>
                <w:b/>
                <w:i/>
                <w:sz w:val="24"/>
                <w:szCs w:val="24"/>
                <w:lang w:val="en-US"/>
              </w:rPr>
              <w:t>Section 17</w:t>
            </w:r>
            <w:r w:rsidRPr="006B66A9">
              <w:rPr>
                <w:rFonts w:ascii="Times New Roman" w:hAnsi="Times New Roman" w:cs="Times New Roman"/>
                <w:sz w:val="24"/>
                <w:szCs w:val="24"/>
                <w:lang w:val="en-US"/>
              </w:rPr>
              <w:t xml:space="preserve"> - Punishment for abetment</w:t>
            </w:r>
          </w:p>
          <w:p w:rsidR="00A21080" w:rsidRPr="006B66A9" w:rsidRDefault="006B66A9" w:rsidP="006B66A9">
            <w:pPr>
              <w:pStyle w:val="ListParagraph"/>
              <w:numPr>
                <w:ilvl w:val="0"/>
                <w:numId w:val="5"/>
              </w:numPr>
              <w:jc w:val="both"/>
              <w:rPr>
                <w:rFonts w:ascii="Times New Roman" w:hAnsi="Times New Roman" w:cs="Times New Roman"/>
                <w:sz w:val="24"/>
                <w:szCs w:val="24"/>
                <w:lang w:val="en-US"/>
              </w:rPr>
            </w:pPr>
            <w:r w:rsidRPr="00DF46D9">
              <w:rPr>
                <w:rFonts w:ascii="Times New Roman" w:hAnsi="Times New Roman" w:cs="Times New Roman"/>
                <w:b/>
                <w:i/>
                <w:sz w:val="24"/>
                <w:szCs w:val="24"/>
                <w:lang w:val="en-US"/>
              </w:rPr>
              <w:t>Section 18 -</w:t>
            </w:r>
            <w:r w:rsidRPr="006B66A9">
              <w:rPr>
                <w:rFonts w:ascii="Times New Roman" w:hAnsi="Times New Roman" w:cs="Times New Roman"/>
                <w:sz w:val="24"/>
                <w:szCs w:val="24"/>
                <w:lang w:val="en-US"/>
              </w:rPr>
              <w:t xml:space="preserve"> Punishment for attempt to commit an offence</w:t>
            </w:r>
          </w:p>
        </w:tc>
      </w:tr>
      <w:tr w:rsidR="00A21080" w:rsidTr="002D1BFD">
        <w:tc>
          <w:tcPr>
            <w:tcW w:w="1980" w:type="dxa"/>
          </w:tcPr>
          <w:p w:rsidR="00A21080" w:rsidRDefault="00DF46D9" w:rsidP="00DF46D9">
            <w:pPr>
              <w:jc w:val="both"/>
              <w:rPr>
                <w:rFonts w:ascii="Times New Roman" w:hAnsi="Times New Roman" w:cs="Times New Roman"/>
                <w:b/>
                <w:sz w:val="24"/>
                <w:szCs w:val="24"/>
                <w:lang w:val="en-US"/>
              </w:rPr>
            </w:pPr>
            <w:r>
              <w:rPr>
                <w:rFonts w:ascii="Raleway" w:eastAsia="Times New Roman" w:hAnsi="Raleway" w:cs="Arial"/>
                <w:b/>
                <w:bCs/>
                <w:color w:val="000000"/>
                <w:sz w:val="23"/>
                <w:szCs w:val="23"/>
                <w:lang w:eastAsia="en-IN"/>
              </w:rPr>
              <w:t xml:space="preserve">Chapter 5 </w:t>
            </w:r>
          </w:p>
        </w:tc>
        <w:tc>
          <w:tcPr>
            <w:tcW w:w="2410" w:type="dxa"/>
          </w:tcPr>
          <w:p w:rsidR="00A21080" w:rsidRDefault="00DF46D9" w:rsidP="00A21080">
            <w:pPr>
              <w:jc w:val="both"/>
              <w:rPr>
                <w:rFonts w:ascii="Times New Roman" w:hAnsi="Times New Roman" w:cs="Times New Roman"/>
                <w:b/>
                <w:sz w:val="24"/>
                <w:szCs w:val="24"/>
                <w:lang w:val="en-US"/>
              </w:rPr>
            </w:pPr>
            <w:r w:rsidRPr="002D1BFD">
              <w:rPr>
                <w:rFonts w:ascii="Raleway" w:eastAsia="Times New Roman" w:hAnsi="Raleway" w:cs="Arial"/>
                <w:b/>
                <w:bCs/>
                <w:color w:val="000000"/>
                <w:sz w:val="23"/>
                <w:szCs w:val="23"/>
                <w:lang w:eastAsia="en-IN"/>
              </w:rPr>
              <w:t>Procedure For Reporting Of Cases</w:t>
            </w:r>
            <w:r w:rsidRPr="002D1BFD">
              <w:rPr>
                <w:rFonts w:ascii="Arial" w:eastAsia="Times New Roman" w:hAnsi="Arial" w:cs="Arial"/>
                <w:color w:val="000000"/>
                <w:sz w:val="23"/>
                <w:szCs w:val="23"/>
                <w:lang w:eastAsia="en-IN"/>
              </w:rPr>
              <w:t> </w:t>
            </w:r>
          </w:p>
        </w:tc>
        <w:tc>
          <w:tcPr>
            <w:tcW w:w="4626" w:type="dxa"/>
          </w:tcPr>
          <w:p w:rsidR="00DF46D9" w:rsidRPr="00DF46D9" w:rsidRDefault="00DF46D9" w:rsidP="00DF46D9">
            <w:pPr>
              <w:pStyle w:val="ListParagraph"/>
              <w:numPr>
                <w:ilvl w:val="0"/>
                <w:numId w:val="6"/>
              </w:numPr>
              <w:jc w:val="both"/>
              <w:rPr>
                <w:rFonts w:ascii="Times New Roman" w:hAnsi="Times New Roman" w:cs="Times New Roman"/>
                <w:sz w:val="24"/>
                <w:szCs w:val="24"/>
                <w:lang w:val="en-US"/>
              </w:rPr>
            </w:pPr>
            <w:r w:rsidRPr="00DF46D9">
              <w:rPr>
                <w:rFonts w:ascii="Times New Roman" w:hAnsi="Times New Roman" w:cs="Times New Roman"/>
                <w:b/>
                <w:i/>
                <w:sz w:val="24"/>
                <w:szCs w:val="24"/>
                <w:lang w:val="en-US"/>
              </w:rPr>
              <w:t>Section 19</w:t>
            </w:r>
            <w:r w:rsidRPr="00DF46D9">
              <w:rPr>
                <w:rFonts w:ascii="Times New Roman" w:hAnsi="Times New Roman" w:cs="Times New Roman"/>
                <w:sz w:val="24"/>
                <w:szCs w:val="24"/>
                <w:lang w:val="en-US"/>
              </w:rPr>
              <w:t xml:space="preserve"> - Reporting of offences</w:t>
            </w:r>
          </w:p>
          <w:p w:rsidR="00DF46D9" w:rsidRPr="00DF46D9" w:rsidRDefault="00DF46D9" w:rsidP="00DF46D9">
            <w:pPr>
              <w:pStyle w:val="ListParagraph"/>
              <w:numPr>
                <w:ilvl w:val="0"/>
                <w:numId w:val="6"/>
              </w:numPr>
              <w:jc w:val="both"/>
              <w:rPr>
                <w:rFonts w:ascii="Times New Roman" w:hAnsi="Times New Roman" w:cs="Times New Roman"/>
                <w:sz w:val="24"/>
                <w:szCs w:val="24"/>
                <w:lang w:val="en-US"/>
              </w:rPr>
            </w:pPr>
            <w:r w:rsidRPr="00DF46D9">
              <w:rPr>
                <w:rFonts w:ascii="Times New Roman" w:hAnsi="Times New Roman" w:cs="Times New Roman"/>
                <w:b/>
                <w:i/>
                <w:sz w:val="24"/>
                <w:szCs w:val="24"/>
                <w:lang w:val="en-US"/>
              </w:rPr>
              <w:t>Section 20 -</w:t>
            </w:r>
            <w:r w:rsidRPr="00DF46D9">
              <w:rPr>
                <w:rFonts w:ascii="Times New Roman" w:hAnsi="Times New Roman" w:cs="Times New Roman"/>
                <w:sz w:val="24"/>
                <w:szCs w:val="24"/>
                <w:lang w:val="en-US"/>
              </w:rPr>
              <w:t xml:space="preserve"> Obligation of media, studio and photographic facilities to report cases</w:t>
            </w:r>
          </w:p>
          <w:p w:rsidR="00DF46D9" w:rsidRPr="00DF46D9" w:rsidRDefault="00DF46D9" w:rsidP="00DF46D9">
            <w:pPr>
              <w:pStyle w:val="ListParagraph"/>
              <w:numPr>
                <w:ilvl w:val="0"/>
                <w:numId w:val="6"/>
              </w:numPr>
              <w:jc w:val="both"/>
              <w:rPr>
                <w:rFonts w:ascii="Times New Roman" w:hAnsi="Times New Roman" w:cs="Times New Roman"/>
                <w:sz w:val="24"/>
                <w:szCs w:val="24"/>
                <w:lang w:val="en-US"/>
              </w:rPr>
            </w:pPr>
            <w:r w:rsidRPr="00DF46D9">
              <w:rPr>
                <w:rFonts w:ascii="Times New Roman" w:hAnsi="Times New Roman" w:cs="Times New Roman"/>
                <w:b/>
                <w:i/>
                <w:sz w:val="24"/>
                <w:szCs w:val="24"/>
                <w:lang w:val="en-US"/>
              </w:rPr>
              <w:t>Section 21 -</w:t>
            </w:r>
            <w:r w:rsidRPr="00DF46D9">
              <w:rPr>
                <w:rFonts w:ascii="Times New Roman" w:hAnsi="Times New Roman" w:cs="Times New Roman"/>
                <w:sz w:val="24"/>
                <w:szCs w:val="24"/>
                <w:lang w:val="en-US"/>
              </w:rPr>
              <w:t xml:space="preserve"> Punishment for failure to report or record a case</w:t>
            </w:r>
          </w:p>
          <w:p w:rsidR="00DF46D9" w:rsidRPr="00DF46D9" w:rsidRDefault="00DF46D9" w:rsidP="00DF46D9">
            <w:pPr>
              <w:pStyle w:val="ListParagraph"/>
              <w:numPr>
                <w:ilvl w:val="0"/>
                <w:numId w:val="6"/>
              </w:numPr>
              <w:jc w:val="both"/>
              <w:rPr>
                <w:rFonts w:ascii="Times New Roman" w:hAnsi="Times New Roman" w:cs="Times New Roman"/>
                <w:sz w:val="24"/>
                <w:szCs w:val="24"/>
                <w:lang w:val="en-US"/>
              </w:rPr>
            </w:pPr>
            <w:r w:rsidRPr="00DF46D9">
              <w:rPr>
                <w:rFonts w:ascii="Times New Roman" w:hAnsi="Times New Roman" w:cs="Times New Roman"/>
                <w:b/>
                <w:i/>
                <w:sz w:val="24"/>
                <w:szCs w:val="24"/>
                <w:lang w:val="en-US"/>
              </w:rPr>
              <w:t>Section 22 -</w:t>
            </w:r>
            <w:r w:rsidRPr="00DF46D9">
              <w:rPr>
                <w:rFonts w:ascii="Times New Roman" w:hAnsi="Times New Roman" w:cs="Times New Roman"/>
                <w:sz w:val="24"/>
                <w:szCs w:val="24"/>
                <w:lang w:val="en-US"/>
              </w:rPr>
              <w:t xml:space="preserve"> Punishment for false complaint or false information</w:t>
            </w:r>
          </w:p>
          <w:p w:rsidR="00A21080" w:rsidRPr="00DF46D9" w:rsidRDefault="00DF46D9" w:rsidP="00DF46D9">
            <w:pPr>
              <w:pStyle w:val="ListParagraph"/>
              <w:numPr>
                <w:ilvl w:val="0"/>
                <w:numId w:val="6"/>
              </w:numPr>
              <w:jc w:val="both"/>
              <w:rPr>
                <w:rFonts w:ascii="Times New Roman" w:hAnsi="Times New Roman" w:cs="Times New Roman"/>
                <w:sz w:val="24"/>
                <w:szCs w:val="24"/>
                <w:lang w:val="en-US"/>
              </w:rPr>
            </w:pPr>
            <w:r w:rsidRPr="00DF46D9">
              <w:rPr>
                <w:rFonts w:ascii="Times New Roman" w:hAnsi="Times New Roman" w:cs="Times New Roman"/>
                <w:b/>
                <w:i/>
                <w:sz w:val="24"/>
                <w:szCs w:val="24"/>
                <w:lang w:val="en-US"/>
              </w:rPr>
              <w:t>Section 23 -</w:t>
            </w:r>
            <w:r w:rsidRPr="00DF46D9">
              <w:rPr>
                <w:rFonts w:ascii="Times New Roman" w:hAnsi="Times New Roman" w:cs="Times New Roman"/>
                <w:sz w:val="24"/>
                <w:szCs w:val="24"/>
                <w:lang w:val="en-US"/>
              </w:rPr>
              <w:t xml:space="preserve"> Procedure for Media</w:t>
            </w:r>
          </w:p>
        </w:tc>
      </w:tr>
      <w:tr w:rsidR="00A21080" w:rsidTr="002D1BFD">
        <w:tc>
          <w:tcPr>
            <w:tcW w:w="1980" w:type="dxa"/>
          </w:tcPr>
          <w:p w:rsidR="00A21080" w:rsidRDefault="00DF46D9" w:rsidP="00DF46D9">
            <w:pPr>
              <w:jc w:val="both"/>
              <w:rPr>
                <w:rFonts w:ascii="Times New Roman" w:hAnsi="Times New Roman" w:cs="Times New Roman"/>
                <w:b/>
                <w:sz w:val="24"/>
                <w:szCs w:val="24"/>
                <w:lang w:val="en-US"/>
              </w:rPr>
            </w:pPr>
            <w:r>
              <w:rPr>
                <w:rFonts w:ascii="Raleway" w:eastAsia="Times New Roman" w:hAnsi="Raleway" w:cs="Arial"/>
                <w:b/>
                <w:bCs/>
                <w:color w:val="000000"/>
                <w:sz w:val="23"/>
                <w:szCs w:val="23"/>
                <w:lang w:eastAsia="en-IN"/>
              </w:rPr>
              <w:t xml:space="preserve">Chapter 6 </w:t>
            </w:r>
          </w:p>
        </w:tc>
        <w:tc>
          <w:tcPr>
            <w:tcW w:w="2410" w:type="dxa"/>
          </w:tcPr>
          <w:p w:rsidR="00A21080" w:rsidRDefault="00DF46D9" w:rsidP="00A21080">
            <w:pPr>
              <w:jc w:val="both"/>
              <w:rPr>
                <w:rFonts w:ascii="Times New Roman" w:hAnsi="Times New Roman" w:cs="Times New Roman"/>
                <w:b/>
                <w:sz w:val="24"/>
                <w:szCs w:val="24"/>
                <w:lang w:val="en-US"/>
              </w:rPr>
            </w:pPr>
            <w:r w:rsidRPr="002D1BFD">
              <w:rPr>
                <w:rFonts w:ascii="Raleway" w:eastAsia="Times New Roman" w:hAnsi="Raleway" w:cs="Arial"/>
                <w:b/>
                <w:bCs/>
                <w:color w:val="000000"/>
                <w:sz w:val="23"/>
                <w:szCs w:val="23"/>
                <w:lang w:eastAsia="en-IN"/>
              </w:rPr>
              <w:t>Procedures For Recording Statement Of The Child</w:t>
            </w:r>
            <w:r w:rsidRPr="002D1BFD">
              <w:rPr>
                <w:rFonts w:ascii="Arial" w:eastAsia="Times New Roman" w:hAnsi="Arial" w:cs="Arial"/>
                <w:color w:val="000000"/>
                <w:sz w:val="23"/>
                <w:szCs w:val="23"/>
                <w:lang w:eastAsia="en-IN"/>
              </w:rPr>
              <w:t> </w:t>
            </w:r>
          </w:p>
        </w:tc>
        <w:tc>
          <w:tcPr>
            <w:tcW w:w="4626" w:type="dxa"/>
          </w:tcPr>
          <w:p w:rsidR="00DF46D9" w:rsidRPr="00DF46D9" w:rsidRDefault="00DF46D9" w:rsidP="00DF46D9">
            <w:pPr>
              <w:pStyle w:val="ListParagraph"/>
              <w:numPr>
                <w:ilvl w:val="0"/>
                <w:numId w:val="7"/>
              </w:numPr>
              <w:jc w:val="both"/>
              <w:rPr>
                <w:rFonts w:ascii="Times New Roman" w:hAnsi="Times New Roman" w:cs="Times New Roman"/>
                <w:sz w:val="24"/>
                <w:szCs w:val="24"/>
                <w:lang w:val="en-US"/>
              </w:rPr>
            </w:pPr>
            <w:r w:rsidRPr="00DF46D9">
              <w:rPr>
                <w:rFonts w:ascii="Times New Roman" w:hAnsi="Times New Roman" w:cs="Times New Roman"/>
                <w:b/>
                <w:i/>
                <w:sz w:val="24"/>
                <w:szCs w:val="24"/>
                <w:lang w:val="en-US"/>
              </w:rPr>
              <w:t>Section 24</w:t>
            </w:r>
            <w:r w:rsidRPr="00DF46D9">
              <w:rPr>
                <w:rFonts w:ascii="Times New Roman" w:hAnsi="Times New Roman" w:cs="Times New Roman"/>
                <w:sz w:val="24"/>
                <w:szCs w:val="24"/>
                <w:lang w:val="en-US"/>
              </w:rPr>
              <w:t xml:space="preserve"> - Recording of statement of a child</w:t>
            </w:r>
          </w:p>
          <w:p w:rsidR="00DF46D9" w:rsidRPr="00DF46D9" w:rsidRDefault="00DF46D9" w:rsidP="00DF46D9">
            <w:pPr>
              <w:pStyle w:val="ListParagraph"/>
              <w:numPr>
                <w:ilvl w:val="0"/>
                <w:numId w:val="7"/>
              </w:numPr>
              <w:jc w:val="both"/>
              <w:rPr>
                <w:rFonts w:ascii="Times New Roman" w:hAnsi="Times New Roman" w:cs="Times New Roman"/>
                <w:sz w:val="24"/>
                <w:szCs w:val="24"/>
                <w:lang w:val="en-US"/>
              </w:rPr>
            </w:pPr>
            <w:r w:rsidRPr="00DF46D9">
              <w:rPr>
                <w:rFonts w:ascii="Times New Roman" w:hAnsi="Times New Roman" w:cs="Times New Roman"/>
                <w:b/>
                <w:i/>
                <w:sz w:val="24"/>
                <w:szCs w:val="24"/>
                <w:lang w:val="en-US"/>
              </w:rPr>
              <w:t>Section 25 -</w:t>
            </w:r>
            <w:r w:rsidRPr="00DF46D9">
              <w:rPr>
                <w:rFonts w:ascii="Times New Roman" w:hAnsi="Times New Roman" w:cs="Times New Roman"/>
                <w:sz w:val="24"/>
                <w:szCs w:val="24"/>
                <w:lang w:val="en-US"/>
              </w:rPr>
              <w:t xml:space="preserve"> Recording of statement of a child by Magistrate</w:t>
            </w:r>
          </w:p>
          <w:p w:rsidR="00DF46D9" w:rsidRPr="00DF46D9" w:rsidRDefault="00DF46D9" w:rsidP="00DF46D9">
            <w:pPr>
              <w:pStyle w:val="ListParagraph"/>
              <w:numPr>
                <w:ilvl w:val="0"/>
                <w:numId w:val="7"/>
              </w:numPr>
              <w:jc w:val="both"/>
              <w:rPr>
                <w:rFonts w:ascii="Times New Roman" w:hAnsi="Times New Roman" w:cs="Times New Roman"/>
                <w:sz w:val="24"/>
                <w:szCs w:val="24"/>
                <w:lang w:val="en-US"/>
              </w:rPr>
            </w:pPr>
            <w:r w:rsidRPr="00DF46D9">
              <w:rPr>
                <w:rFonts w:ascii="Times New Roman" w:hAnsi="Times New Roman" w:cs="Times New Roman"/>
                <w:b/>
                <w:i/>
                <w:sz w:val="24"/>
                <w:szCs w:val="24"/>
                <w:lang w:val="en-US"/>
              </w:rPr>
              <w:t>Section 26</w:t>
            </w:r>
            <w:r w:rsidRPr="00DF46D9">
              <w:rPr>
                <w:rFonts w:ascii="Times New Roman" w:hAnsi="Times New Roman" w:cs="Times New Roman"/>
                <w:sz w:val="24"/>
                <w:szCs w:val="24"/>
                <w:lang w:val="en-US"/>
              </w:rPr>
              <w:t xml:space="preserve"> - Additional provisions regarding statement to be recorded</w:t>
            </w:r>
          </w:p>
          <w:p w:rsidR="00A21080" w:rsidRPr="00DF46D9" w:rsidRDefault="00DF46D9" w:rsidP="00DF46D9">
            <w:pPr>
              <w:pStyle w:val="ListParagraph"/>
              <w:numPr>
                <w:ilvl w:val="0"/>
                <w:numId w:val="7"/>
              </w:numPr>
              <w:jc w:val="both"/>
              <w:rPr>
                <w:rFonts w:ascii="Times New Roman" w:hAnsi="Times New Roman" w:cs="Times New Roman"/>
                <w:sz w:val="24"/>
                <w:szCs w:val="24"/>
                <w:lang w:val="en-US"/>
              </w:rPr>
            </w:pPr>
            <w:r w:rsidRPr="00DF46D9">
              <w:rPr>
                <w:rFonts w:ascii="Times New Roman" w:hAnsi="Times New Roman" w:cs="Times New Roman"/>
                <w:b/>
                <w:i/>
                <w:sz w:val="24"/>
                <w:szCs w:val="24"/>
                <w:lang w:val="en-US"/>
              </w:rPr>
              <w:t>Section 27 -</w:t>
            </w:r>
            <w:r w:rsidRPr="00DF46D9">
              <w:rPr>
                <w:rFonts w:ascii="Times New Roman" w:hAnsi="Times New Roman" w:cs="Times New Roman"/>
                <w:sz w:val="24"/>
                <w:szCs w:val="24"/>
                <w:lang w:val="en-US"/>
              </w:rPr>
              <w:t xml:space="preserve"> Medical examination of a child</w:t>
            </w:r>
          </w:p>
        </w:tc>
      </w:tr>
      <w:tr w:rsidR="00A21080" w:rsidTr="002D1BFD">
        <w:tc>
          <w:tcPr>
            <w:tcW w:w="1980" w:type="dxa"/>
          </w:tcPr>
          <w:p w:rsidR="00A21080" w:rsidRDefault="00DF46D9" w:rsidP="00DF46D9">
            <w:pPr>
              <w:jc w:val="both"/>
              <w:rPr>
                <w:rFonts w:ascii="Times New Roman" w:hAnsi="Times New Roman" w:cs="Times New Roman"/>
                <w:b/>
                <w:sz w:val="24"/>
                <w:szCs w:val="24"/>
                <w:lang w:val="en-US"/>
              </w:rPr>
            </w:pPr>
            <w:r>
              <w:rPr>
                <w:rFonts w:ascii="Raleway" w:eastAsia="Times New Roman" w:hAnsi="Raleway" w:cs="Arial"/>
                <w:b/>
                <w:bCs/>
                <w:color w:val="000000"/>
                <w:sz w:val="23"/>
                <w:szCs w:val="23"/>
                <w:lang w:eastAsia="en-IN"/>
              </w:rPr>
              <w:t xml:space="preserve">Chapter 7 </w:t>
            </w:r>
            <w:r w:rsidRPr="002D1BFD">
              <w:rPr>
                <w:rFonts w:ascii="Raleway" w:eastAsia="Times New Roman" w:hAnsi="Raleway" w:cs="Arial"/>
                <w:b/>
                <w:bCs/>
                <w:color w:val="000000"/>
                <w:sz w:val="23"/>
                <w:szCs w:val="23"/>
                <w:lang w:eastAsia="en-IN"/>
              </w:rPr>
              <w:t xml:space="preserve"> </w:t>
            </w:r>
          </w:p>
        </w:tc>
        <w:tc>
          <w:tcPr>
            <w:tcW w:w="2410" w:type="dxa"/>
          </w:tcPr>
          <w:p w:rsidR="00A21080" w:rsidRDefault="00DF46D9" w:rsidP="00A21080">
            <w:pPr>
              <w:jc w:val="both"/>
              <w:rPr>
                <w:rFonts w:ascii="Times New Roman" w:hAnsi="Times New Roman" w:cs="Times New Roman"/>
                <w:b/>
                <w:sz w:val="24"/>
                <w:szCs w:val="24"/>
                <w:lang w:val="en-US"/>
              </w:rPr>
            </w:pPr>
            <w:r w:rsidRPr="002D1BFD">
              <w:rPr>
                <w:rFonts w:ascii="Raleway" w:eastAsia="Times New Roman" w:hAnsi="Raleway" w:cs="Arial"/>
                <w:b/>
                <w:bCs/>
                <w:color w:val="000000"/>
                <w:sz w:val="23"/>
                <w:szCs w:val="23"/>
                <w:lang w:eastAsia="en-IN"/>
              </w:rPr>
              <w:t>Special Courts</w:t>
            </w:r>
            <w:r w:rsidRPr="002D1BFD">
              <w:rPr>
                <w:rFonts w:ascii="Arial" w:eastAsia="Times New Roman" w:hAnsi="Arial" w:cs="Arial"/>
                <w:color w:val="000000"/>
                <w:sz w:val="23"/>
                <w:szCs w:val="23"/>
                <w:lang w:eastAsia="en-IN"/>
              </w:rPr>
              <w:t> </w:t>
            </w:r>
          </w:p>
        </w:tc>
        <w:tc>
          <w:tcPr>
            <w:tcW w:w="4626" w:type="dxa"/>
          </w:tcPr>
          <w:p w:rsidR="00DF46D9" w:rsidRPr="00DF46D9" w:rsidRDefault="00DF46D9" w:rsidP="00DF46D9">
            <w:pPr>
              <w:pStyle w:val="ListParagraph"/>
              <w:numPr>
                <w:ilvl w:val="0"/>
                <w:numId w:val="8"/>
              </w:numPr>
              <w:jc w:val="both"/>
              <w:rPr>
                <w:rFonts w:ascii="Times New Roman" w:hAnsi="Times New Roman" w:cs="Times New Roman"/>
                <w:sz w:val="24"/>
                <w:szCs w:val="24"/>
                <w:lang w:val="en-US"/>
              </w:rPr>
            </w:pPr>
            <w:r w:rsidRPr="00DF46D9">
              <w:rPr>
                <w:rFonts w:ascii="Times New Roman" w:hAnsi="Times New Roman" w:cs="Times New Roman"/>
                <w:b/>
                <w:i/>
                <w:sz w:val="24"/>
                <w:szCs w:val="24"/>
                <w:lang w:val="en-US"/>
              </w:rPr>
              <w:t>Section 28</w:t>
            </w:r>
            <w:r w:rsidRPr="00DF46D9">
              <w:rPr>
                <w:rFonts w:ascii="Times New Roman" w:hAnsi="Times New Roman" w:cs="Times New Roman"/>
                <w:sz w:val="24"/>
                <w:szCs w:val="24"/>
                <w:lang w:val="en-US"/>
              </w:rPr>
              <w:t xml:space="preserve"> - Designation of Special Courts</w:t>
            </w:r>
          </w:p>
          <w:p w:rsidR="00DF46D9" w:rsidRPr="00DF46D9" w:rsidRDefault="00DF46D9" w:rsidP="00DF46D9">
            <w:pPr>
              <w:pStyle w:val="ListParagraph"/>
              <w:numPr>
                <w:ilvl w:val="0"/>
                <w:numId w:val="8"/>
              </w:numPr>
              <w:jc w:val="both"/>
              <w:rPr>
                <w:rFonts w:ascii="Times New Roman" w:hAnsi="Times New Roman" w:cs="Times New Roman"/>
                <w:sz w:val="24"/>
                <w:szCs w:val="24"/>
                <w:lang w:val="en-US"/>
              </w:rPr>
            </w:pPr>
            <w:r w:rsidRPr="00DF46D9">
              <w:rPr>
                <w:rFonts w:ascii="Times New Roman" w:hAnsi="Times New Roman" w:cs="Times New Roman"/>
                <w:b/>
                <w:i/>
                <w:sz w:val="24"/>
                <w:szCs w:val="24"/>
                <w:lang w:val="en-US"/>
              </w:rPr>
              <w:t>Section 29</w:t>
            </w:r>
            <w:r w:rsidRPr="00DF46D9">
              <w:rPr>
                <w:rFonts w:ascii="Times New Roman" w:hAnsi="Times New Roman" w:cs="Times New Roman"/>
                <w:sz w:val="24"/>
                <w:szCs w:val="24"/>
                <w:lang w:val="en-US"/>
              </w:rPr>
              <w:t xml:space="preserve"> - Presumption as to certain offences</w:t>
            </w:r>
          </w:p>
          <w:p w:rsidR="00DF46D9" w:rsidRPr="00DF46D9" w:rsidRDefault="00DF46D9" w:rsidP="00DF46D9">
            <w:pPr>
              <w:pStyle w:val="ListParagraph"/>
              <w:numPr>
                <w:ilvl w:val="0"/>
                <w:numId w:val="8"/>
              </w:numPr>
              <w:jc w:val="both"/>
              <w:rPr>
                <w:rFonts w:ascii="Times New Roman" w:hAnsi="Times New Roman" w:cs="Times New Roman"/>
                <w:sz w:val="24"/>
                <w:szCs w:val="24"/>
                <w:lang w:val="en-US"/>
              </w:rPr>
            </w:pPr>
            <w:r w:rsidRPr="00DF46D9">
              <w:rPr>
                <w:rFonts w:ascii="Times New Roman" w:hAnsi="Times New Roman" w:cs="Times New Roman"/>
                <w:b/>
                <w:i/>
                <w:sz w:val="24"/>
                <w:szCs w:val="24"/>
                <w:lang w:val="en-US"/>
              </w:rPr>
              <w:t>Section 30 -</w:t>
            </w:r>
            <w:r w:rsidRPr="00DF46D9">
              <w:rPr>
                <w:rFonts w:ascii="Times New Roman" w:hAnsi="Times New Roman" w:cs="Times New Roman"/>
                <w:sz w:val="24"/>
                <w:szCs w:val="24"/>
                <w:lang w:val="en-US"/>
              </w:rPr>
              <w:t xml:space="preserve"> Presumption of culpable mental state</w:t>
            </w:r>
          </w:p>
          <w:p w:rsidR="00DF46D9" w:rsidRPr="00DF46D9" w:rsidRDefault="00DF46D9" w:rsidP="00DF46D9">
            <w:pPr>
              <w:pStyle w:val="ListParagraph"/>
              <w:numPr>
                <w:ilvl w:val="0"/>
                <w:numId w:val="8"/>
              </w:numPr>
              <w:jc w:val="both"/>
              <w:rPr>
                <w:rFonts w:ascii="Times New Roman" w:hAnsi="Times New Roman" w:cs="Times New Roman"/>
                <w:sz w:val="24"/>
                <w:szCs w:val="24"/>
                <w:lang w:val="en-US"/>
              </w:rPr>
            </w:pPr>
            <w:r w:rsidRPr="00DF46D9">
              <w:rPr>
                <w:rFonts w:ascii="Times New Roman" w:hAnsi="Times New Roman" w:cs="Times New Roman"/>
                <w:b/>
                <w:i/>
                <w:sz w:val="24"/>
                <w:szCs w:val="24"/>
                <w:lang w:val="en-US"/>
              </w:rPr>
              <w:lastRenderedPageBreak/>
              <w:t>Section 31 -</w:t>
            </w:r>
            <w:r w:rsidRPr="00DF46D9">
              <w:rPr>
                <w:rFonts w:ascii="Times New Roman" w:hAnsi="Times New Roman" w:cs="Times New Roman"/>
                <w:sz w:val="24"/>
                <w:szCs w:val="24"/>
                <w:lang w:val="en-US"/>
              </w:rPr>
              <w:t xml:space="preserve"> Application of Code of Criminal Procedure, 1973 to proceedings before a Special Court</w:t>
            </w:r>
          </w:p>
          <w:p w:rsidR="00DF46D9" w:rsidRPr="00DF46D9" w:rsidRDefault="00DF46D9" w:rsidP="00DF46D9">
            <w:pPr>
              <w:pStyle w:val="ListParagraph"/>
              <w:numPr>
                <w:ilvl w:val="0"/>
                <w:numId w:val="8"/>
              </w:numPr>
              <w:jc w:val="both"/>
              <w:rPr>
                <w:rFonts w:ascii="Times New Roman" w:hAnsi="Times New Roman" w:cs="Times New Roman"/>
                <w:sz w:val="24"/>
                <w:szCs w:val="24"/>
                <w:lang w:val="en-US"/>
              </w:rPr>
            </w:pPr>
            <w:r w:rsidRPr="00DF46D9">
              <w:rPr>
                <w:rFonts w:ascii="Times New Roman" w:hAnsi="Times New Roman" w:cs="Times New Roman"/>
                <w:b/>
                <w:i/>
                <w:sz w:val="24"/>
                <w:szCs w:val="24"/>
                <w:lang w:val="en-US"/>
              </w:rPr>
              <w:t>Section 32</w:t>
            </w:r>
            <w:r w:rsidRPr="00DF46D9">
              <w:rPr>
                <w:rFonts w:ascii="Times New Roman" w:hAnsi="Times New Roman" w:cs="Times New Roman"/>
                <w:sz w:val="24"/>
                <w:szCs w:val="24"/>
                <w:lang w:val="en-US"/>
              </w:rPr>
              <w:t xml:space="preserve"> - Special Public Prosecutors</w:t>
            </w:r>
          </w:p>
          <w:p w:rsidR="00A21080" w:rsidRPr="00DF46D9" w:rsidRDefault="00A21080" w:rsidP="00A21080">
            <w:pPr>
              <w:jc w:val="both"/>
              <w:rPr>
                <w:rFonts w:ascii="Times New Roman" w:hAnsi="Times New Roman" w:cs="Times New Roman"/>
                <w:sz w:val="24"/>
                <w:szCs w:val="24"/>
                <w:lang w:val="en-US"/>
              </w:rPr>
            </w:pPr>
          </w:p>
        </w:tc>
      </w:tr>
      <w:tr w:rsidR="00E117B8" w:rsidTr="002D1BFD">
        <w:tc>
          <w:tcPr>
            <w:tcW w:w="1980" w:type="dxa"/>
          </w:tcPr>
          <w:p w:rsidR="00E117B8" w:rsidRDefault="00E117B8" w:rsidP="00E117B8">
            <w:pPr>
              <w:jc w:val="both"/>
              <w:rPr>
                <w:rFonts w:ascii="Raleway" w:eastAsia="Times New Roman" w:hAnsi="Raleway" w:cs="Arial"/>
                <w:b/>
                <w:bCs/>
                <w:color w:val="000000"/>
                <w:sz w:val="23"/>
                <w:szCs w:val="23"/>
                <w:lang w:eastAsia="en-IN"/>
              </w:rPr>
            </w:pPr>
            <w:r>
              <w:rPr>
                <w:rFonts w:ascii="Raleway" w:eastAsia="Times New Roman" w:hAnsi="Raleway" w:cs="Arial"/>
                <w:b/>
                <w:bCs/>
                <w:color w:val="000000"/>
                <w:sz w:val="23"/>
                <w:szCs w:val="23"/>
                <w:lang w:eastAsia="en-IN"/>
              </w:rPr>
              <w:lastRenderedPageBreak/>
              <w:t xml:space="preserve">Chapter 8 </w:t>
            </w:r>
          </w:p>
        </w:tc>
        <w:tc>
          <w:tcPr>
            <w:tcW w:w="2410" w:type="dxa"/>
          </w:tcPr>
          <w:p w:rsidR="00E117B8" w:rsidRPr="002D1BFD" w:rsidRDefault="00E117B8" w:rsidP="00A21080">
            <w:pPr>
              <w:jc w:val="both"/>
              <w:rPr>
                <w:rFonts w:ascii="Raleway" w:eastAsia="Times New Roman" w:hAnsi="Raleway" w:cs="Arial"/>
                <w:b/>
                <w:bCs/>
                <w:color w:val="000000"/>
                <w:sz w:val="23"/>
                <w:szCs w:val="23"/>
                <w:lang w:eastAsia="en-IN"/>
              </w:rPr>
            </w:pPr>
            <w:r w:rsidRPr="002D1BFD">
              <w:rPr>
                <w:rFonts w:ascii="Raleway" w:eastAsia="Times New Roman" w:hAnsi="Raleway" w:cs="Arial"/>
                <w:b/>
                <w:bCs/>
                <w:color w:val="000000"/>
                <w:sz w:val="23"/>
                <w:szCs w:val="23"/>
                <w:lang w:eastAsia="en-IN"/>
              </w:rPr>
              <w:t>Procedure And Powers Of Special Courts And Recording Of Evidence</w:t>
            </w:r>
          </w:p>
        </w:tc>
        <w:tc>
          <w:tcPr>
            <w:tcW w:w="4626" w:type="dxa"/>
          </w:tcPr>
          <w:p w:rsidR="00E117B8" w:rsidRPr="00E117B8" w:rsidRDefault="00E117B8" w:rsidP="00E117B8">
            <w:pPr>
              <w:pStyle w:val="ListParagraph"/>
              <w:numPr>
                <w:ilvl w:val="0"/>
                <w:numId w:val="8"/>
              </w:numPr>
              <w:jc w:val="both"/>
              <w:rPr>
                <w:rFonts w:ascii="Times New Roman" w:hAnsi="Times New Roman" w:cs="Times New Roman"/>
                <w:sz w:val="24"/>
                <w:szCs w:val="24"/>
                <w:lang w:val="en-US"/>
              </w:rPr>
            </w:pPr>
            <w:r w:rsidRPr="00E117B8">
              <w:rPr>
                <w:rFonts w:ascii="Times New Roman" w:hAnsi="Times New Roman" w:cs="Times New Roman"/>
                <w:b/>
                <w:i/>
                <w:sz w:val="24"/>
                <w:szCs w:val="24"/>
                <w:lang w:val="en-US"/>
              </w:rPr>
              <w:t xml:space="preserve">Section 33 </w:t>
            </w:r>
            <w:r w:rsidRPr="00E117B8">
              <w:rPr>
                <w:rFonts w:ascii="Times New Roman" w:hAnsi="Times New Roman" w:cs="Times New Roman"/>
                <w:sz w:val="24"/>
                <w:szCs w:val="24"/>
                <w:lang w:val="en-US"/>
              </w:rPr>
              <w:t>- Procedure and Powers of Special Courts</w:t>
            </w:r>
          </w:p>
          <w:p w:rsidR="00E117B8" w:rsidRPr="00E117B8" w:rsidRDefault="00E117B8" w:rsidP="00E117B8">
            <w:pPr>
              <w:pStyle w:val="ListParagraph"/>
              <w:numPr>
                <w:ilvl w:val="0"/>
                <w:numId w:val="8"/>
              </w:numPr>
              <w:jc w:val="both"/>
              <w:rPr>
                <w:rFonts w:ascii="Times New Roman" w:hAnsi="Times New Roman" w:cs="Times New Roman"/>
                <w:sz w:val="24"/>
                <w:szCs w:val="24"/>
                <w:lang w:val="en-US"/>
              </w:rPr>
            </w:pPr>
            <w:r w:rsidRPr="00E117B8">
              <w:rPr>
                <w:rFonts w:ascii="Times New Roman" w:hAnsi="Times New Roman" w:cs="Times New Roman"/>
                <w:b/>
                <w:i/>
                <w:sz w:val="24"/>
                <w:szCs w:val="24"/>
                <w:lang w:val="en-US"/>
              </w:rPr>
              <w:t>Section 34</w:t>
            </w:r>
            <w:r w:rsidRPr="00E117B8">
              <w:rPr>
                <w:rFonts w:ascii="Times New Roman" w:hAnsi="Times New Roman" w:cs="Times New Roman"/>
                <w:sz w:val="24"/>
                <w:szCs w:val="24"/>
                <w:lang w:val="en-US"/>
              </w:rPr>
              <w:t xml:space="preserve"> - Procedure in case of commission of offence by child and determination of age by Special Court</w:t>
            </w:r>
          </w:p>
          <w:p w:rsidR="00E117B8" w:rsidRPr="00E117B8" w:rsidRDefault="00E117B8" w:rsidP="00E117B8">
            <w:pPr>
              <w:pStyle w:val="ListParagraph"/>
              <w:numPr>
                <w:ilvl w:val="0"/>
                <w:numId w:val="8"/>
              </w:numPr>
              <w:jc w:val="both"/>
              <w:rPr>
                <w:rFonts w:ascii="Times New Roman" w:hAnsi="Times New Roman" w:cs="Times New Roman"/>
                <w:sz w:val="24"/>
                <w:szCs w:val="24"/>
                <w:lang w:val="en-US"/>
              </w:rPr>
            </w:pPr>
            <w:r w:rsidRPr="00E117B8">
              <w:rPr>
                <w:rFonts w:ascii="Times New Roman" w:hAnsi="Times New Roman" w:cs="Times New Roman"/>
                <w:b/>
                <w:i/>
                <w:sz w:val="24"/>
                <w:szCs w:val="24"/>
                <w:lang w:val="en-US"/>
              </w:rPr>
              <w:t>Section 35</w:t>
            </w:r>
            <w:r w:rsidRPr="00E117B8">
              <w:rPr>
                <w:rFonts w:ascii="Times New Roman" w:hAnsi="Times New Roman" w:cs="Times New Roman"/>
                <w:sz w:val="24"/>
                <w:szCs w:val="24"/>
                <w:lang w:val="en-US"/>
              </w:rPr>
              <w:t xml:space="preserve"> - Period for recording of evidence of child and disposal of case</w:t>
            </w:r>
          </w:p>
          <w:p w:rsidR="00E117B8" w:rsidRPr="00E117B8" w:rsidRDefault="00E117B8" w:rsidP="00E117B8">
            <w:pPr>
              <w:pStyle w:val="ListParagraph"/>
              <w:numPr>
                <w:ilvl w:val="0"/>
                <w:numId w:val="8"/>
              </w:numPr>
              <w:jc w:val="both"/>
              <w:rPr>
                <w:rFonts w:ascii="Times New Roman" w:hAnsi="Times New Roman" w:cs="Times New Roman"/>
                <w:sz w:val="24"/>
                <w:szCs w:val="24"/>
                <w:lang w:val="en-US"/>
              </w:rPr>
            </w:pPr>
            <w:r w:rsidRPr="00E117B8">
              <w:rPr>
                <w:rFonts w:ascii="Times New Roman" w:hAnsi="Times New Roman" w:cs="Times New Roman"/>
                <w:b/>
                <w:i/>
                <w:sz w:val="24"/>
                <w:szCs w:val="24"/>
                <w:lang w:val="en-US"/>
              </w:rPr>
              <w:t>Section 36</w:t>
            </w:r>
            <w:r w:rsidRPr="00E117B8">
              <w:rPr>
                <w:rFonts w:ascii="Times New Roman" w:hAnsi="Times New Roman" w:cs="Times New Roman"/>
                <w:sz w:val="24"/>
                <w:szCs w:val="24"/>
                <w:lang w:val="en-US"/>
              </w:rPr>
              <w:t xml:space="preserve"> - Child not to see accused at the time of testifying</w:t>
            </w:r>
          </w:p>
          <w:p w:rsidR="00E117B8" w:rsidRPr="00E117B8" w:rsidRDefault="00E117B8" w:rsidP="00E117B8">
            <w:pPr>
              <w:pStyle w:val="ListParagraph"/>
              <w:numPr>
                <w:ilvl w:val="0"/>
                <w:numId w:val="8"/>
              </w:numPr>
              <w:jc w:val="both"/>
              <w:rPr>
                <w:rFonts w:ascii="Times New Roman" w:hAnsi="Times New Roman" w:cs="Times New Roman"/>
                <w:sz w:val="24"/>
                <w:szCs w:val="24"/>
                <w:lang w:val="en-US"/>
              </w:rPr>
            </w:pPr>
            <w:r w:rsidRPr="00E117B8">
              <w:rPr>
                <w:rFonts w:ascii="Times New Roman" w:hAnsi="Times New Roman" w:cs="Times New Roman"/>
                <w:b/>
                <w:i/>
                <w:sz w:val="24"/>
                <w:szCs w:val="24"/>
                <w:lang w:val="en-US"/>
              </w:rPr>
              <w:t>Section 37</w:t>
            </w:r>
            <w:r w:rsidRPr="00E117B8">
              <w:rPr>
                <w:rFonts w:ascii="Times New Roman" w:hAnsi="Times New Roman" w:cs="Times New Roman"/>
                <w:sz w:val="24"/>
                <w:szCs w:val="24"/>
                <w:lang w:val="en-US"/>
              </w:rPr>
              <w:t xml:space="preserve"> - Trials to be conducted in camera</w:t>
            </w:r>
          </w:p>
          <w:p w:rsidR="00E117B8" w:rsidRPr="00E117B8" w:rsidRDefault="00E117B8" w:rsidP="00E117B8">
            <w:pPr>
              <w:pStyle w:val="ListParagraph"/>
              <w:numPr>
                <w:ilvl w:val="0"/>
                <w:numId w:val="8"/>
              </w:numPr>
              <w:jc w:val="both"/>
              <w:rPr>
                <w:rFonts w:ascii="Times New Roman" w:hAnsi="Times New Roman" w:cs="Times New Roman"/>
                <w:sz w:val="24"/>
                <w:szCs w:val="24"/>
                <w:lang w:val="en-US"/>
              </w:rPr>
            </w:pPr>
            <w:r w:rsidRPr="00E117B8">
              <w:rPr>
                <w:rFonts w:ascii="Times New Roman" w:hAnsi="Times New Roman" w:cs="Times New Roman"/>
                <w:b/>
                <w:i/>
                <w:sz w:val="24"/>
                <w:szCs w:val="24"/>
                <w:lang w:val="en-US"/>
              </w:rPr>
              <w:t>Section 38</w:t>
            </w:r>
            <w:r w:rsidRPr="00E117B8">
              <w:rPr>
                <w:rFonts w:ascii="Times New Roman" w:hAnsi="Times New Roman" w:cs="Times New Roman"/>
                <w:sz w:val="24"/>
                <w:szCs w:val="24"/>
                <w:lang w:val="en-US"/>
              </w:rPr>
              <w:t xml:space="preserve"> - Assistance of an interpreter or expert while recording evidence of child</w:t>
            </w:r>
          </w:p>
        </w:tc>
      </w:tr>
      <w:tr w:rsidR="00E117B8" w:rsidTr="002D1BFD">
        <w:tc>
          <w:tcPr>
            <w:tcW w:w="1980" w:type="dxa"/>
          </w:tcPr>
          <w:p w:rsidR="00E117B8" w:rsidRDefault="00E117B8" w:rsidP="00E117B8">
            <w:pPr>
              <w:jc w:val="both"/>
              <w:rPr>
                <w:rFonts w:ascii="Raleway" w:eastAsia="Times New Roman" w:hAnsi="Raleway" w:cs="Arial"/>
                <w:b/>
                <w:bCs/>
                <w:color w:val="000000"/>
                <w:sz w:val="23"/>
                <w:szCs w:val="23"/>
                <w:lang w:eastAsia="en-IN"/>
              </w:rPr>
            </w:pPr>
            <w:r>
              <w:rPr>
                <w:rFonts w:ascii="Raleway" w:eastAsia="Times New Roman" w:hAnsi="Raleway" w:cs="Arial"/>
                <w:b/>
                <w:bCs/>
                <w:color w:val="000000"/>
                <w:sz w:val="23"/>
                <w:szCs w:val="23"/>
                <w:lang w:eastAsia="en-IN"/>
              </w:rPr>
              <w:t xml:space="preserve">Chapter 9 </w:t>
            </w:r>
          </w:p>
        </w:tc>
        <w:tc>
          <w:tcPr>
            <w:tcW w:w="2410" w:type="dxa"/>
          </w:tcPr>
          <w:p w:rsidR="00E117B8" w:rsidRPr="002D1BFD" w:rsidRDefault="00E117B8" w:rsidP="00A21080">
            <w:pPr>
              <w:jc w:val="both"/>
              <w:rPr>
                <w:rFonts w:ascii="Raleway" w:eastAsia="Times New Roman" w:hAnsi="Raleway" w:cs="Arial"/>
                <w:b/>
                <w:bCs/>
                <w:color w:val="000000"/>
                <w:sz w:val="23"/>
                <w:szCs w:val="23"/>
                <w:lang w:eastAsia="en-IN"/>
              </w:rPr>
            </w:pPr>
            <w:r w:rsidRPr="002D1BFD">
              <w:rPr>
                <w:rFonts w:ascii="Raleway" w:eastAsia="Times New Roman" w:hAnsi="Raleway" w:cs="Arial"/>
                <w:b/>
                <w:bCs/>
                <w:color w:val="000000"/>
                <w:sz w:val="23"/>
                <w:szCs w:val="23"/>
                <w:lang w:eastAsia="en-IN"/>
              </w:rPr>
              <w:t>Miscellaneous</w:t>
            </w:r>
            <w:r w:rsidRPr="002D1BFD">
              <w:rPr>
                <w:rFonts w:ascii="Arial" w:eastAsia="Times New Roman" w:hAnsi="Arial" w:cs="Arial"/>
                <w:color w:val="000000"/>
                <w:sz w:val="23"/>
                <w:szCs w:val="23"/>
                <w:lang w:eastAsia="en-IN"/>
              </w:rPr>
              <w:t> </w:t>
            </w:r>
          </w:p>
        </w:tc>
        <w:tc>
          <w:tcPr>
            <w:tcW w:w="4626" w:type="dxa"/>
          </w:tcPr>
          <w:p w:rsidR="00E117B8" w:rsidRPr="00E117B8" w:rsidRDefault="00E117B8" w:rsidP="00E117B8">
            <w:pPr>
              <w:pStyle w:val="ListParagraph"/>
              <w:numPr>
                <w:ilvl w:val="0"/>
                <w:numId w:val="9"/>
              </w:numPr>
              <w:jc w:val="both"/>
              <w:rPr>
                <w:rFonts w:ascii="Times New Roman" w:hAnsi="Times New Roman" w:cs="Times New Roman"/>
                <w:sz w:val="24"/>
                <w:szCs w:val="24"/>
                <w:lang w:val="en-US"/>
              </w:rPr>
            </w:pPr>
            <w:r w:rsidRPr="00E117B8">
              <w:rPr>
                <w:rFonts w:ascii="Times New Roman" w:hAnsi="Times New Roman" w:cs="Times New Roman"/>
                <w:b/>
                <w:i/>
                <w:sz w:val="24"/>
                <w:szCs w:val="24"/>
                <w:lang w:val="en-US"/>
              </w:rPr>
              <w:t>Section 42A.</w:t>
            </w:r>
            <w:r w:rsidRPr="00E117B8">
              <w:rPr>
                <w:rFonts w:ascii="Times New Roman" w:hAnsi="Times New Roman" w:cs="Times New Roman"/>
                <w:sz w:val="24"/>
                <w:szCs w:val="24"/>
                <w:lang w:val="en-US"/>
              </w:rPr>
              <w:t xml:space="preserve"> Act not in derogation of any other law.</w:t>
            </w:r>
          </w:p>
          <w:p w:rsidR="00E117B8" w:rsidRPr="00E117B8" w:rsidRDefault="00E117B8" w:rsidP="00E117B8">
            <w:pPr>
              <w:pStyle w:val="ListParagraph"/>
              <w:numPr>
                <w:ilvl w:val="0"/>
                <w:numId w:val="9"/>
              </w:numPr>
              <w:jc w:val="both"/>
              <w:rPr>
                <w:rFonts w:ascii="Times New Roman" w:hAnsi="Times New Roman" w:cs="Times New Roman"/>
                <w:sz w:val="24"/>
                <w:szCs w:val="24"/>
                <w:lang w:val="en-US"/>
              </w:rPr>
            </w:pPr>
            <w:r w:rsidRPr="00E117B8">
              <w:rPr>
                <w:rFonts w:ascii="Times New Roman" w:hAnsi="Times New Roman" w:cs="Times New Roman"/>
                <w:b/>
                <w:i/>
                <w:sz w:val="24"/>
                <w:szCs w:val="24"/>
                <w:lang w:val="en-US"/>
              </w:rPr>
              <w:t>Section 39</w:t>
            </w:r>
            <w:r w:rsidRPr="00E117B8">
              <w:rPr>
                <w:rFonts w:ascii="Times New Roman" w:hAnsi="Times New Roman" w:cs="Times New Roman"/>
                <w:sz w:val="24"/>
                <w:szCs w:val="24"/>
                <w:lang w:val="en-US"/>
              </w:rPr>
              <w:t xml:space="preserve"> - Guidelines for child to take assistance of experts, </w:t>
            </w:r>
            <w:proofErr w:type="spellStart"/>
            <w:r w:rsidRPr="00E117B8">
              <w:rPr>
                <w:rFonts w:ascii="Times New Roman" w:hAnsi="Times New Roman" w:cs="Times New Roman"/>
                <w:sz w:val="24"/>
                <w:szCs w:val="24"/>
                <w:lang w:val="en-US"/>
              </w:rPr>
              <w:t>etc</w:t>
            </w:r>
            <w:proofErr w:type="spellEnd"/>
          </w:p>
          <w:p w:rsidR="00E117B8" w:rsidRPr="00E117B8" w:rsidRDefault="00E117B8" w:rsidP="00E117B8">
            <w:pPr>
              <w:pStyle w:val="ListParagraph"/>
              <w:numPr>
                <w:ilvl w:val="0"/>
                <w:numId w:val="9"/>
              </w:numPr>
              <w:jc w:val="both"/>
              <w:rPr>
                <w:rFonts w:ascii="Times New Roman" w:hAnsi="Times New Roman" w:cs="Times New Roman"/>
                <w:sz w:val="24"/>
                <w:szCs w:val="24"/>
                <w:lang w:val="en-US"/>
              </w:rPr>
            </w:pPr>
            <w:r w:rsidRPr="00E117B8">
              <w:rPr>
                <w:rFonts w:ascii="Times New Roman" w:hAnsi="Times New Roman" w:cs="Times New Roman"/>
                <w:b/>
                <w:i/>
                <w:sz w:val="24"/>
                <w:szCs w:val="24"/>
                <w:lang w:val="en-US"/>
              </w:rPr>
              <w:t>Section 40</w:t>
            </w:r>
            <w:r w:rsidRPr="00E117B8">
              <w:rPr>
                <w:rFonts w:ascii="Times New Roman" w:hAnsi="Times New Roman" w:cs="Times New Roman"/>
                <w:sz w:val="24"/>
                <w:szCs w:val="24"/>
                <w:lang w:val="en-US"/>
              </w:rPr>
              <w:t xml:space="preserve"> - Right of child to take assistance of legal practitioner</w:t>
            </w:r>
          </w:p>
          <w:p w:rsidR="00E117B8" w:rsidRPr="00E117B8" w:rsidRDefault="00E117B8" w:rsidP="00E117B8">
            <w:pPr>
              <w:pStyle w:val="ListParagraph"/>
              <w:numPr>
                <w:ilvl w:val="0"/>
                <w:numId w:val="9"/>
              </w:numPr>
              <w:jc w:val="both"/>
              <w:rPr>
                <w:rFonts w:ascii="Times New Roman" w:hAnsi="Times New Roman" w:cs="Times New Roman"/>
                <w:sz w:val="24"/>
                <w:szCs w:val="24"/>
                <w:lang w:val="en-US"/>
              </w:rPr>
            </w:pPr>
            <w:r w:rsidRPr="00E117B8">
              <w:rPr>
                <w:rFonts w:ascii="Times New Roman" w:hAnsi="Times New Roman" w:cs="Times New Roman"/>
                <w:b/>
                <w:i/>
                <w:sz w:val="24"/>
                <w:szCs w:val="24"/>
                <w:lang w:val="en-US"/>
              </w:rPr>
              <w:t>Section 41 -</w:t>
            </w:r>
            <w:r w:rsidRPr="00E117B8">
              <w:rPr>
                <w:rFonts w:ascii="Times New Roman" w:hAnsi="Times New Roman" w:cs="Times New Roman"/>
                <w:sz w:val="24"/>
                <w:szCs w:val="24"/>
                <w:lang w:val="en-US"/>
              </w:rPr>
              <w:t xml:space="preserve"> Provisions of sections 3 to 13 not to apply in certain cases</w:t>
            </w:r>
          </w:p>
          <w:p w:rsidR="00E117B8" w:rsidRPr="00E117B8" w:rsidRDefault="00E117B8" w:rsidP="00E117B8">
            <w:pPr>
              <w:pStyle w:val="ListParagraph"/>
              <w:numPr>
                <w:ilvl w:val="0"/>
                <w:numId w:val="9"/>
              </w:numPr>
              <w:jc w:val="both"/>
              <w:rPr>
                <w:rFonts w:ascii="Times New Roman" w:hAnsi="Times New Roman" w:cs="Times New Roman"/>
                <w:sz w:val="24"/>
                <w:szCs w:val="24"/>
                <w:lang w:val="en-US"/>
              </w:rPr>
            </w:pPr>
            <w:r w:rsidRPr="00E117B8">
              <w:rPr>
                <w:rFonts w:ascii="Times New Roman" w:hAnsi="Times New Roman" w:cs="Times New Roman"/>
                <w:b/>
                <w:i/>
                <w:sz w:val="24"/>
                <w:szCs w:val="24"/>
                <w:lang w:val="en-US"/>
              </w:rPr>
              <w:t>Section 42</w:t>
            </w:r>
            <w:r w:rsidRPr="00E117B8">
              <w:rPr>
                <w:rFonts w:ascii="Times New Roman" w:hAnsi="Times New Roman" w:cs="Times New Roman"/>
                <w:sz w:val="24"/>
                <w:szCs w:val="24"/>
                <w:lang w:val="en-US"/>
              </w:rPr>
              <w:t xml:space="preserve"> - Alternate punishment</w:t>
            </w:r>
          </w:p>
          <w:p w:rsidR="00E117B8" w:rsidRPr="00E117B8" w:rsidRDefault="00E117B8" w:rsidP="00E117B8">
            <w:pPr>
              <w:pStyle w:val="ListParagraph"/>
              <w:numPr>
                <w:ilvl w:val="0"/>
                <w:numId w:val="9"/>
              </w:numPr>
              <w:jc w:val="both"/>
              <w:rPr>
                <w:rFonts w:ascii="Times New Roman" w:hAnsi="Times New Roman" w:cs="Times New Roman"/>
                <w:sz w:val="24"/>
                <w:szCs w:val="24"/>
                <w:lang w:val="en-US"/>
              </w:rPr>
            </w:pPr>
            <w:r w:rsidRPr="00E117B8">
              <w:rPr>
                <w:rFonts w:ascii="Times New Roman" w:hAnsi="Times New Roman" w:cs="Times New Roman"/>
                <w:b/>
                <w:i/>
                <w:sz w:val="24"/>
                <w:szCs w:val="24"/>
                <w:lang w:val="en-US"/>
              </w:rPr>
              <w:t>Section 43</w:t>
            </w:r>
            <w:r w:rsidRPr="00E117B8">
              <w:rPr>
                <w:rFonts w:ascii="Times New Roman" w:hAnsi="Times New Roman" w:cs="Times New Roman"/>
                <w:sz w:val="24"/>
                <w:szCs w:val="24"/>
                <w:lang w:val="en-US"/>
              </w:rPr>
              <w:t xml:space="preserve"> - Public awareness about Act</w:t>
            </w:r>
          </w:p>
          <w:p w:rsidR="00E117B8" w:rsidRPr="00E117B8" w:rsidRDefault="00E117B8" w:rsidP="00E117B8">
            <w:pPr>
              <w:pStyle w:val="ListParagraph"/>
              <w:numPr>
                <w:ilvl w:val="0"/>
                <w:numId w:val="9"/>
              </w:numPr>
              <w:jc w:val="both"/>
              <w:rPr>
                <w:rFonts w:ascii="Times New Roman" w:hAnsi="Times New Roman" w:cs="Times New Roman"/>
                <w:sz w:val="24"/>
                <w:szCs w:val="24"/>
                <w:lang w:val="en-US"/>
              </w:rPr>
            </w:pPr>
            <w:r w:rsidRPr="00E117B8">
              <w:rPr>
                <w:rFonts w:ascii="Times New Roman" w:hAnsi="Times New Roman" w:cs="Times New Roman"/>
                <w:b/>
                <w:i/>
                <w:sz w:val="24"/>
                <w:szCs w:val="24"/>
                <w:lang w:val="en-US"/>
              </w:rPr>
              <w:t>Section 44</w:t>
            </w:r>
            <w:r w:rsidRPr="00E117B8">
              <w:rPr>
                <w:rFonts w:ascii="Times New Roman" w:hAnsi="Times New Roman" w:cs="Times New Roman"/>
                <w:sz w:val="24"/>
                <w:szCs w:val="24"/>
                <w:lang w:val="en-US"/>
              </w:rPr>
              <w:t xml:space="preserve"> - Monitoring of implementation of Act</w:t>
            </w:r>
          </w:p>
          <w:p w:rsidR="00E117B8" w:rsidRPr="00E117B8" w:rsidRDefault="00E117B8" w:rsidP="00E117B8">
            <w:pPr>
              <w:pStyle w:val="ListParagraph"/>
              <w:numPr>
                <w:ilvl w:val="0"/>
                <w:numId w:val="9"/>
              </w:numPr>
              <w:jc w:val="both"/>
              <w:rPr>
                <w:rFonts w:ascii="Times New Roman" w:hAnsi="Times New Roman" w:cs="Times New Roman"/>
                <w:sz w:val="24"/>
                <w:szCs w:val="24"/>
                <w:lang w:val="en-US"/>
              </w:rPr>
            </w:pPr>
            <w:r w:rsidRPr="00E117B8">
              <w:rPr>
                <w:rFonts w:ascii="Times New Roman" w:hAnsi="Times New Roman" w:cs="Times New Roman"/>
                <w:b/>
                <w:i/>
                <w:sz w:val="24"/>
                <w:szCs w:val="24"/>
                <w:lang w:val="en-US"/>
              </w:rPr>
              <w:t>Section 45</w:t>
            </w:r>
            <w:r w:rsidRPr="00E117B8">
              <w:rPr>
                <w:rFonts w:ascii="Times New Roman" w:hAnsi="Times New Roman" w:cs="Times New Roman"/>
                <w:sz w:val="24"/>
                <w:szCs w:val="24"/>
                <w:lang w:val="en-US"/>
              </w:rPr>
              <w:t xml:space="preserve"> - Power to make rules</w:t>
            </w:r>
          </w:p>
          <w:p w:rsidR="00E117B8" w:rsidRPr="00E117B8" w:rsidRDefault="00E117B8" w:rsidP="00E117B8">
            <w:pPr>
              <w:pStyle w:val="ListParagraph"/>
              <w:numPr>
                <w:ilvl w:val="0"/>
                <w:numId w:val="9"/>
              </w:numPr>
              <w:jc w:val="both"/>
              <w:rPr>
                <w:rFonts w:ascii="Times New Roman" w:hAnsi="Times New Roman" w:cs="Times New Roman"/>
                <w:sz w:val="24"/>
                <w:szCs w:val="24"/>
                <w:lang w:val="en-US"/>
              </w:rPr>
            </w:pPr>
            <w:r w:rsidRPr="00E117B8">
              <w:rPr>
                <w:rFonts w:ascii="Times New Roman" w:hAnsi="Times New Roman" w:cs="Times New Roman"/>
                <w:b/>
                <w:i/>
                <w:sz w:val="24"/>
                <w:szCs w:val="24"/>
                <w:lang w:val="en-US"/>
              </w:rPr>
              <w:t>Section 46</w:t>
            </w:r>
            <w:r w:rsidRPr="00E117B8">
              <w:rPr>
                <w:rFonts w:ascii="Times New Roman" w:hAnsi="Times New Roman" w:cs="Times New Roman"/>
                <w:sz w:val="24"/>
                <w:szCs w:val="24"/>
                <w:lang w:val="en-US"/>
              </w:rPr>
              <w:t xml:space="preserve"> - Power to remove difficulties</w:t>
            </w:r>
          </w:p>
          <w:p w:rsidR="00E117B8" w:rsidRPr="00E117B8" w:rsidRDefault="00E117B8" w:rsidP="00E117B8">
            <w:pPr>
              <w:jc w:val="both"/>
              <w:rPr>
                <w:rFonts w:ascii="Times New Roman" w:hAnsi="Times New Roman" w:cs="Times New Roman"/>
                <w:sz w:val="24"/>
                <w:szCs w:val="24"/>
                <w:lang w:val="en-US"/>
              </w:rPr>
            </w:pPr>
          </w:p>
        </w:tc>
      </w:tr>
    </w:tbl>
    <w:p w:rsidR="00A21080" w:rsidRDefault="00A21080" w:rsidP="00A21080">
      <w:pPr>
        <w:jc w:val="both"/>
        <w:rPr>
          <w:rFonts w:ascii="Times New Roman" w:hAnsi="Times New Roman" w:cs="Times New Roman"/>
          <w:b/>
          <w:sz w:val="24"/>
          <w:szCs w:val="24"/>
          <w:lang w:val="en-US"/>
        </w:rPr>
      </w:pPr>
    </w:p>
    <w:p w:rsidR="00D45DCA" w:rsidRPr="00D45DCA" w:rsidRDefault="005B4DD3" w:rsidP="00A21080">
      <w:pPr>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6.</w:t>
      </w:r>
      <w:r w:rsidR="00D45DCA" w:rsidRPr="00D45DCA">
        <w:rPr>
          <w:rFonts w:ascii="Times New Roman" w:hAnsi="Times New Roman" w:cs="Times New Roman"/>
          <w:b/>
          <w:sz w:val="24"/>
          <w:szCs w:val="24"/>
          <w:lang w:val="en-US"/>
        </w:rPr>
        <w:t>Key</w:t>
      </w:r>
      <w:proofErr w:type="gramEnd"/>
      <w:r w:rsidR="00D45DCA" w:rsidRPr="00D45DCA">
        <w:rPr>
          <w:rFonts w:ascii="Times New Roman" w:hAnsi="Times New Roman" w:cs="Times New Roman"/>
          <w:b/>
          <w:sz w:val="24"/>
          <w:szCs w:val="24"/>
          <w:lang w:val="en-US"/>
        </w:rPr>
        <w:t xml:space="preserve"> terms and definitions within the POCSO Act</w:t>
      </w:r>
    </w:p>
    <w:p w:rsidR="00D45DCA" w:rsidRPr="00D45DCA" w:rsidRDefault="00D45DCA" w:rsidP="00D45DCA">
      <w:pPr>
        <w:jc w:val="both"/>
        <w:rPr>
          <w:rFonts w:ascii="Times New Roman" w:hAnsi="Times New Roman" w:cs="Times New Roman"/>
          <w:sz w:val="24"/>
          <w:szCs w:val="24"/>
          <w:lang w:val="en-US"/>
        </w:rPr>
      </w:pPr>
      <w:r w:rsidRPr="00D45DCA">
        <w:rPr>
          <w:rFonts w:ascii="Times New Roman" w:hAnsi="Times New Roman" w:cs="Times New Roman"/>
          <w:sz w:val="24"/>
          <w:szCs w:val="24"/>
          <w:lang w:val="en-US"/>
        </w:rPr>
        <w:t>Certainly, the Protection of Children from Sexual Offences (POCSO) Act, 2012, includes key terms and definitions to provide clarity and specificity in its application. Here are some key terms and their definition</w:t>
      </w:r>
      <w:r>
        <w:rPr>
          <w:rFonts w:ascii="Times New Roman" w:hAnsi="Times New Roman" w:cs="Times New Roman"/>
          <w:sz w:val="24"/>
          <w:szCs w:val="24"/>
          <w:lang w:val="en-US"/>
        </w:rPr>
        <w:t>s as outlined in the POCSO Act:</w:t>
      </w:r>
    </w:p>
    <w:p w:rsidR="00D45DCA" w:rsidRDefault="00D45DCA" w:rsidP="00D45DCA">
      <w:pPr>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3114"/>
        <w:gridCol w:w="5902"/>
      </w:tblGrid>
      <w:tr w:rsidR="00D45DCA" w:rsidTr="00D45DCA">
        <w:tc>
          <w:tcPr>
            <w:tcW w:w="3114" w:type="dxa"/>
          </w:tcPr>
          <w:p w:rsidR="00D45DCA" w:rsidRPr="00D45DCA" w:rsidRDefault="00D45DCA" w:rsidP="00D45DCA">
            <w:pPr>
              <w:jc w:val="both"/>
              <w:rPr>
                <w:rFonts w:ascii="Times New Roman" w:hAnsi="Times New Roman" w:cs="Times New Roman"/>
                <w:b/>
                <w:sz w:val="24"/>
                <w:szCs w:val="24"/>
                <w:lang w:val="en-US"/>
              </w:rPr>
            </w:pPr>
            <w:r w:rsidRPr="00D45DCA">
              <w:rPr>
                <w:rFonts w:ascii="Times New Roman" w:hAnsi="Times New Roman" w:cs="Times New Roman"/>
                <w:b/>
                <w:sz w:val="24"/>
                <w:szCs w:val="24"/>
                <w:lang w:val="en-US"/>
              </w:rPr>
              <w:t>Definition</w:t>
            </w:r>
          </w:p>
        </w:tc>
        <w:tc>
          <w:tcPr>
            <w:tcW w:w="5902" w:type="dxa"/>
          </w:tcPr>
          <w:p w:rsidR="00D45DCA" w:rsidRPr="00D45DCA" w:rsidRDefault="00D45DCA" w:rsidP="00D45DCA">
            <w:pPr>
              <w:jc w:val="both"/>
              <w:rPr>
                <w:rFonts w:ascii="Times New Roman" w:hAnsi="Times New Roman" w:cs="Times New Roman"/>
                <w:b/>
                <w:sz w:val="24"/>
                <w:szCs w:val="24"/>
                <w:lang w:val="en-US"/>
              </w:rPr>
            </w:pPr>
            <w:r w:rsidRPr="00D45DCA">
              <w:rPr>
                <w:rFonts w:ascii="Times New Roman" w:hAnsi="Times New Roman" w:cs="Times New Roman"/>
                <w:b/>
                <w:sz w:val="24"/>
                <w:szCs w:val="24"/>
                <w:lang w:val="en-US"/>
              </w:rPr>
              <w:t>Explanation</w:t>
            </w:r>
          </w:p>
        </w:tc>
      </w:tr>
      <w:tr w:rsidR="00D45DCA" w:rsidTr="00D45DCA">
        <w:tc>
          <w:tcPr>
            <w:tcW w:w="3114" w:type="dxa"/>
          </w:tcPr>
          <w:p w:rsidR="00D45DCA" w:rsidRPr="00BA0319" w:rsidRDefault="00D45DCA" w:rsidP="00D45DCA">
            <w:pPr>
              <w:jc w:val="both"/>
              <w:rPr>
                <w:rFonts w:ascii="Times New Roman" w:hAnsi="Times New Roman" w:cs="Times New Roman"/>
                <w:b/>
                <w:sz w:val="24"/>
                <w:szCs w:val="24"/>
                <w:lang w:val="en-US"/>
              </w:rPr>
            </w:pPr>
            <w:r w:rsidRPr="00BA0319">
              <w:rPr>
                <w:rFonts w:ascii="Times New Roman" w:hAnsi="Times New Roman" w:cs="Times New Roman"/>
                <w:b/>
                <w:sz w:val="24"/>
                <w:szCs w:val="24"/>
                <w:lang w:val="en-US"/>
              </w:rPr>
              <w:t>Child</w:t>
            </w:r>
          </w:p>
        </w:tc>
        <w:tc>
          <w:tcPr>
            <w:tcW w:w="5902" w:type="dxa"/>
          </w:tcPr>
          <w:p w:rsidR="00D45DCA" w:rsidRDefault="00D45DCA" w:rsidP="00D45DCA">
            <w:pPr>
              <w:jc w:val="both"/>
              <w:rPr>
                <w:rFonts w:ascii="Times New Roman" w:hAnsi="Times New Roman" w:cs="Times New Roman"/>
                <w:sz w:val="24"/>
                <w:szCs w:val="24"/>
                <w:lang w:val="en-US"/>
              </w:rPr>
            </w:pPr>
            <w:r w:rsidRPr="00D45DCA">
              <w:rPr>
                <w:rFonts w:ascii="Times New Roman" w:hAnsi="Times New Roman" w:cs="Times New Roman"/>
                <w:sz w:val="24"/>
                <w:szCs w:val="24"/>
                <w:lang w:val="en-US"/>
              </w:rPr>
              <w:t>A person below the age of eighteen years</w:t>
            </w:r>
          </w:p>
        </w:tc>
      </w:tr>
      <w:tr w:rsidR="00D45DCA" w:rsidTr="00D45DCA">
        <w:tc>
          <w:tcPr>
            <w:tcW w:w="3114" w:type="dxa"/>
          </w:tcPr>
          <w:p w:rsidR="00D45DCA" w:rsidRPr="00BA0319" w:rsidRDefault="00D45DCA" w:rsidP="00D45DCA">
            <w:pPr>
              <w:jc w:val="both"/>
              <w:rPr>
                <w:rFonts w:ascii="Times New Roman" w:hAnsi="Times New Roman" w:cs="Times New Roman"/>
                <w:b/>
                <w:sz w:val="24"/>
                <w:szCs w:val="24"/>
                <w:lang w:val="en-US"/>
              </w:rPr>
            </w:pPr>
            <w:r w:rsidRPr="00BA0319">
              <w:rPr>
                <w:rFonts w:ascii="Times New Roman" w:hAnsi="Times New Roman" w:cs="Times New Roman"/>
                <w:b/>
                <w:sz w:val="24"/>
                <w:szCs w:val="24"/>
                <w:lang w:val="en-US"/>
              </w:rPr>
              <w:lastRenderedPageBreak/>
              <w:t>Sexual Assault</w:t>
            </w:r>
          </w:p>
        </w:tc>
        <w:tc>
          <w:tcPr>
            <w:tcW w:w="5902" w:type="dxa"/>
          </w:tcPr>
          <w:p w:rsidR="00D45DCA" w:rsidRDefault="00D45DCA" w:rsidP="00D45DCA">
            <w:pPr>
              <w:jc w:val="both"/>
              <w:rPr>
                <w:rFonts w:ascii="Times New Roman" w:hAnsi="Times New Roman" w:cs="Times New Roman"/>
                <w:sz w:val="24"/>
                <w:szCs w:val="24"/>
                <w:lang w:val="en-US"/>
              </w:rPr>
            </w:pPr>
            <w:r w:rsidRPr="00D45DCA">
              <w:rPr>
                <w:rFonts w:ascii="Times New Roman" w:hAnsi="Times New Roman" w:cs="Times New Roman"/>
                <w:sz w:val="24"/>
                <w:szCs w:val="24"/>
                <w:lang w:val="en-US"/>
              </w:rPr>
              <w:t>Penetrative or non-penetrative touching of the sexual organs of the child or making the child to do the same with the offender or any other person, or any other act with sexual intent, which involves physical contact without penetration.</w:t>
            </w:r>
          </w:p>
        </w:tc>
      </w:tr>
      <w:tr w:rsidR="00D45DCA" w:rsidTr="00D45DCA">
        <w:tc>
          <w:tcPr>
            <w:tcW w:w="3114" w:type="dxa"/>
          </w:tcPr>
          <w:p w:rsidR="00D45DCA" w:rsidRPr="00BA0319" w:rsidRDefault="00D45DCA" w:rsidP="00D45DCA">
            <w:pPr>
              <w:jc w:val="both"/>
              <w:rPr>
                <w:rFonts w:ascii="Times New Roman" w:hAnsi="Times New Roman" w:cs="Times New Roman"/>
                <w:b/>
                <w:sz w:val="24"/>
                <w:szCs w:val="24"/>
                <w:lang w:val="en-US"/>
              </w:rPr>
            </w:pPr>
            <w:r w:rsidRPr="00BA0319">
              <w:rPr>
                <w:rFonts w:ascii="Times New Roman" w:hAnsi="Times New Roman" w:cs="Times New Roman"/>
                <w:b/>
                <w:sz w:val="24"/>
                <w:szCs w:val="24"/>
                <w:lang w:val="en-US"/>
              </w:rPr>
              <w:t>Penetrative Sexual Assault</w:t>
            </w:r>
          </w:p>
        </w:tc>
        <w:tc>
          <w:tcPr>
            <w:tcW w:w="5902" w:type="dxa"/>
          </w:tcPr>
          <w:p w:rsidR="00D45DCA" w:rsidRDefault="00D45DCA" w:rsidP="00D45DCA">
            <w:pPr>
              <w:jc w:val="both"/>
              <w:rPr>
                <w:rFonts w:ascii="Times New Roman" w:hAnsi="Times New Roman" w:cs="Times New Roman"/>
                <w:sz w:val="24"/>
                <w:szCs w:val="24"/>
                <w:lang w:val="en-US"/>
              </w:rPr>
            </w:pPr>
            <w:r w:rsidRPr="00D45DCA">
              <w:rPr>
                <w:rFonts w:ascii="Times New Roman" w:hAnsi="Times New Roman" w:cs="Times New Roman"/>
                <w:sz w:val="24"/>
                <w:szCs w:val="24"/>
                <w:lang w:val="en-US"/>
              </w:rPr>
              <w:t>Insertion of any object or a part of the body into any part of the body of the child or making the child to do the same with th</w:t>
            </w:r>
            <w:r>
              <w:rPr>
                <w:rFonts w:ascii="Times New Roman" w:hAnsi="Times New Roman" w:cs="Times New Roman"/>
                <w:sz w:val="24"/>
                <w:szCs w:val="24"/>
                <w:lang w:val="en-US"/>
              </w:rPr>
              <w:t>e offender or any other person.</w:t>
            </w:r>
          </w:p>
        </w:tc>
      </w:tr>
      <w:tr w:rsidR="00D45DCA" w:rsidTr="00D45DCA">
        <w:tc>
          <w:tcPr>
            <w:tcW w:w="3114" w:type="dxa"/>
          </w:tcPr>
          <w:p w:rsidR="00D45DCA" w:rsidRPr="00BA0319" w:rsidRDefault="00D45DCA" w:rsidP="00D45DCA">
            <w:pPr>
              <w:jc w:val="both"/>
              <w:rPr>
                <w:rFonts w:ascii="Times New Roman" w:hAnsi="Times New Roman" w:cs="Times New Roman"/>
                <w:b/>
                <w:sz w:val="24"/>
                <w:szCs w:val="24"/>
                <w:lang w:val="en-US"/>
              </w:rPr>
            </w:pPr>
            <w:r w:rsidRPr="00BA0319">
              <w:rPr>
                <w:rFonts w:ascii="Times New Roman" w:hAnsi="Times New Roman" w:cs="Times New Roman"/>
                <w:b/>
                <w:sz w:val="24"/>
                <w:szCs w:val="24"/>
                <w:lang w:val="en-US"/>
              </w:rPr>
              <w:t>Non-Penetrative Sexual Assault</w:t>
            </w:r>
          </w:p>
        </w:tc>
        <w:tc>
          <w:tcPr>
            <w:tcW w:w="5902" w:type="dxa"/>
          </w:tcPr>
          <w:p w:rsidR="00D45DCA" w:rsidRDefault="008230CA" w:rsidP="00D45DCA">
            <w:pPr>
              <w:jc w:val="both"/>
              <w:rPr>
                <w:rFonts w:ascii="Times New Roman" w:hAnsi="Times New Roman" w:cs="Times New Roman"/>
                <w:sz w:val="24"/>
                <w:szCs w:val="24"/>
                <w:lang w:val="en-US"/>
              </w:rPr>
            </w:pPr>
            <w:r w:rsidRPr="00D45DCA">
              <w:rPr>
                <w:rFonts w:ascii="Times New Roman" w:hAnsi="Times New Roman" w:cs="Times New Roman"/>
                <w:sz w:val="24"/>
                <w:szCs w:val="24"/>
                <w:lang w:val="en-US"/>
              </w:rPr>
              <w:t>Any form of sexual assault other than penetrative sexual assault</w:t>
            </w:r>
          </w:p>
        </w:tc>
      </w:tr>
      <w:tr w:rsidR="00D45DCA" w:rsidTr="00D45DCA">
        <w:tc>
          <w:tcPr>
            <w:tcW w:w="3114" w:type="dxa"/>
          </w:tcPr>
          <w:p w:rsidR="00D45DCA" w:rsidRPr="00BA0319" w:rsidRDefault="008230CA" w:rsidP="00D45DCA">
            <w:pPr>
              <w:jc w:val="both"/>
              <w:rPr>
                <w:rFonts w:ascii="Times New Roman" w:hAnsi="Times New Roman" w:cs="Times New Roman"/>
                <w:b/>
                <w:sz w:val="24"/>
                <w:szCs w:val="24"/>
                <w:lang w:val="en-US"/>
              </w:rPr>
            </w:pPr>
            <w:r w:rsidRPr="00BA0319">
              <w:rPr>
                <w:rFonts w:ascii="Times New Roman" w:hAnsi="Times New Roman" w:cs="Times New Roman"/>
                <w:b/>
                <w:sz w:val="24"/>
                <w:szCs w:val="24"/>
                <w:lang w:val="en-US"/>
              </w:rPr>
              <w:t>Sexual Harassment</w:t>
            </w:r>
          </w:p>
        </w:tc>
        <w:tc>
          <w:tcPr>
            <w:tcW w:w="5902" w:type="dxa"/>
          </w:tcPr>
          <w:p w:rsidR="00D45DCA" w:rsidRDefault="008230CA" w:rsidP="00D45DCA">
            <w:pPr>
              <w:jc w:val="both"/>
              <w:rPr>
                <w:rFonts w:ascii="Times New Roman" w:hAnsi="Times New Roman" w:cs="Times New Roman"/>
                <w:sz w:val="24"/>
                <w:szCs w:val="24"/>
                <w:lang w:val="en-US"/>
              </w:rPr>
            </w:pPr>
            <w:r w:rsidRPr="00D45DCA">
              <w:rPr>
                <w:rFonts w:ascii="Times New Roman" w:hAnsi="Times New Roman" w:cs="Times New Roman"/>
                <w:sz w:val="24"/>
                <w:szCs w:val="24"/>
                <w:lang w:val="en-US"/>
              </w:rPr>
              <w:t>Making sexually colored remarks, or making sexual gestures, or showing pornography, or any other unwelcome physical, verbal, or non-ver</w:t>
            </w:r>
            <w:r>
              <w:rPr>
                <w:rFonts w:ascii="Times New Roman" w:hAnsi="Times New Roman" w:cs="Times New Roman"/>
                <w:sz w:val="24"/>
                <w:szCs w:val="24"/>
                <w:lang w:val="en-US"/>
              </w:rPr>
              <w:t>bal conduct of a sexual nature.</w:t>
            </w:r>
          </w:p>
        </w:tc>
      </w:tr>
      <w:tr w:rsidR="00D45DCA" w:rsidTr="00D45DCA">
        <w:tc>
          <w:tcPr>
            <w:tcW w:w="3114" w:type="dxa"/>
          </w:tcPr>
          <w:p w:rsidR="00D45DCA" w:rsidRPr="00BA0319" w:rsidRDefault="008230CA" w:rsidP="00D45DCA">
            <w:pPr>
              <w:jc w:val="both"/>
              <w:rPr>
                <w:rFonts w:ascii="Times New Roman" w:hAnsi="Times New Roman" w:cs="Times New Roman"/>
                <w:b/>
                <w:sz w:val="24"/>
                <w:szCs w:val="24"/>
                <w:lang w:val="en-US"/>
              </w:rPr>
            </w:pPr>
            <w:r w:rsidRPr="00BA0319">
              <w:rPr>
                <w:rFonts w:ascii="Times New Roman" w:hAnsi="Times New Roman" w:cs="Times New Roman"/>
                <w:b/>
                <w:sz w:val="24"/>
                <w:szCs w:val="24"/>
                <w:lang w:val="en-US"/>
              </w:rPr>
              <w:t>Using a Child for Pornographic Purposes</w:t>
            </w:r>
          </w:p>
        </w:tc>
        <w:tc>
          <w:tcPr>
            <w:tcW w:w="5902" w:type="dxa"/>
          </w:tcPr>
          <w:p w:rsidR="00D45DCA" w:rsidRDefault="008230CA" w:rsidP="00D45DCA">
            <w:pPr>
              <w:jc w:val="both"/>
              <w:rPr>
                <w:rFonts w:ascii="Times New Roman" w:hAnsi="Times New Roman" w:cs="Times New Roman"/>
                <w:sz w:val="24"/>
                <w:szCs w:val="24"/>
                <w:lang w:val="en-US"/>
              </w:rPr>
            </w:pPr>
            <w:r w:rsidRPr="00D45DCA">
              <w:rPr>
                <w:rFonts w:ascii="Times New Roman" w:hAnsi="Times New Roman" w:cs="Times New Roman"/>
                <w:sz w:val="24"/>
                <w:szCs w:val="24"/>
                <w:lang w:val="en-US"/>
              </w:rPr>
              <w:t>Engaging a child to participate in, or assist others in, any form of sexually explicit conduct or simulation of such conduct for the purpose of p</w:t>
            </w:r>
            <w:r>
              <w:rPr>
                <w:rFonts w:ascii="Times New Roman" w:hAnsi="Times New Roman" w:cs="Times New Roman"/>
                <w:sz w:val="24"/>
                <w:szCs w:val="24"/>
                <w:lang w:val="en-US"/>
              </w:rPr>
              <w:t>roducing pornographic material.</w:t>
            </w:r>
          </w:p>
        </w:tc>
      </w:tr>
      <w:tr w:rsidR="00D45DCA" w:rsidTr="00D45DCA">
        <w:tc>
          <w:tcPr>
            <w:tcW w:w="3114" w:type="dxa"/>
          </w:tcPr>
          <w:p w:rsidR="00D45DCA" w:rsidRPr="00BA0319" w:rsidRDefault="008230CA" w:rsidP="00D45DCA">
            <w:pPr>
              <w:jc w:val="both"/>
              <w:rPr>
                <w:rFonts w:ascii="Times New Roman" w:hAnsi="Times New Roman" w:cs="Times New Roman"/>
                <w:b/>
                <w:sz w:val="24"/>
                <w:szCs w:val="24"/>
                <w:lang w:val="en-US"/>
              </w:rPr>
            </w:pPr>
            <w:r w:rsidRPr="00BA0319">
              <w:rPr>
                <w:rFonts w:ascii="Times New Roman" w:hAnsi="Times New Roman" w:cs="Times New Roman"/>
                <w:b/>
                <w:sz w:val="24"/>
                <w:szCs w:val="24"/>
                <w:lang w:val="en-US"/>
              </w:rPr>
              <w:t>Special Courts</w:t>
            </w:r>
          </w:p>
        </w:tc>
        <w:tc>
          <w:tcPr>
            <w:tcW w:w="5902" w:type="dxa"/>
          </w:tcPr>
          <w:p w:rsidR="00D45DCA" w:rsidRDefault="008230CA" w:rsidP="00D45DCA">
            <w:pPr>
              <w:jc w:val="both"/>
              <w:rPr>
                <w:rFonts w:ascii="Times New Roman" w:hAnsi="Times New Roman" w:cs="Times New Roman"/>
                <w:sz w:val="24"/>
                <w:szCs w:val="24"/>
                <w:lang w:val="en-US"/>
              </w:rPr>
            </w:pPr>
            <w:r w:rsidRPr="00D45DCA">
              <w:rPr>
                <w:rFonts w:ascii="Times New Roman" w:hAnsi="Times New Roman" w:cs="Times New Roman"/>
                <w:sz w:val="24"/>
                <w:szCs w:val="24"/>
                <w:lang w:val="en-US"/>
              </w:rPr>
              <w:t>Courts designated to exclusively handle cases under the POCSO Act for the speedy trial of offenses against children</w:t>
            </w:r>
          </w:p>
        </w:tc>
      </w:tr>
      <w:tr w:rsidR="008230CA" w:rsidTr="00D45DCA">
        <w:tc>
          <w:tcPr>
            <w:tcW w:w="3114" w:type="dxa"/>
          </w:tcPr>
          <w:p w:rsidR="008230CA" w:rsidRPr="00BA0319" w:rsidRDefault="00C63F82" w:rsidP="00D45DCA">
            <w:pPr>
              <w:jc w:val="both"/>
              <w:rPr>
                <w:rFonts w:ascii="Times New Roman" w:hAnsi="Times New Roman" w:cs="Times New Roman"/>
                <w:b/>
                <w:sz w:val="24"/>
                <w:szCs w:val="24"/>
                <w:lang w:val="en-US"/>
              </w:rPr>
            </w:pPr>
            <w:r w:rsidRPr="00BA0319">
              <w:rPr>
                <w:rFonts w:ascii="Times New Roman" w:hAnsi="Times New Roman" w:cs="Times New Roman"/>
                <w:b/>
                <w:sz w:val="24"/>
                <w:szCs w:val="24"/>
                <w:lang w:val="en-US"/>
              </w:rPr>
              <w:t>Child-Friendly Procedures</w:t>
            </w:r>
          </w:p>
        </w:tc>
        <w:tc>
          <w:tcPr>
            <w:tcW w:w="5902" w:type="dxa"/>
          </w:tcPr>
          <w:p w:rsidR="008230CA" w:rsidRPr="00D45DCA" w:rsidRDefault="00C63F82" w:rsidP="00D45DCA">
            <w:pPr>
              <w:jc w:val="both"/>
              <w:rPr>
                <w:rFonts w:ascii="Times New Roman" w:hAnsi="Times New Roman" w:cs="Times New Roman"/>
                <w:sz w:val="24"/>
                <w:szCs w:val="24"/>
                <w:lang w:val="en-US"/>
              </w:rPr>
            </w:pPr>
            <w:r w:rsidRPr="00D45DCA">
              <w:rPr>
                <w:rFonts w:ascii="Times New Roman" w:hAnsi="Times New Roman" w:cs="Times New Roman"/>
                <w:sz w:val="24"/>
                <w:szCs w:val="24"/>
                <w:lang w:val="en-US"/>
              </w:rPr>
              <w:t>Procedures that take into account the best interests of the child, including conducting the trial in a child-friendly manner, minimizing trauma to t</w:t>
            </w:r>
            <w:r>
              <w:rPr>
                <w:rFonts w:ascii="Times New Roman" w:hAnsi="Times New Roman" w:cs="Times New Roman"/>
                <w:sz w:val="24"/>
                <w:szCs w:val="24"/>
                <w:lang w:val="en-US"/>
              </w:rPr>
              <w:t>he child, and ensuring privacy.</w:t>
            </w:r>
          </w:p>
        </w:tc>
      </w:tr>
      <w:tr w:rsidR="00C63F82" w:rsidTr="00D45DCA">
        <w:tc>
          <w:tcPr>
            <w:tcW w:w="3114" w:type="dxa"/>
          </w:tcPr>
          <w:p w:rsidR="00C63F82" w:rsidRPr="00BA0319" w:rsidRDefault="00C63F82" w:rsidP="00D45DCA">
            <w:pPr>
              <w:jc w:val="both"/>
              <w:rPr>
                <w:rFonts w:ascii="Times New Roman" w:hAnsi="Times New Roman" w:cs="Times New Roman"/>
                <w:b/>
                <w:sz w:val="24"/>
                <w:szCs w:val="24"/>
                <w:lang w:val="en-US"/>
              </w:rPr>
            </w:pPr>
            <w:r w:rsidRPr="00BA0319">
              <w:rPr>
                <w:rFonts w:ascii="Times New Roman" w:hAnsi="Times New Roman" w:cs="Times New Roman"/>
                <w:b/>
                <w:sz w:val="24"/>
                <w:szCs w:val="24"/>
                <w:lang w:val="en-US"/>
              </w:rPr>
              <w:t>Medical Examination</w:t>
            </w:r>
          </w:p>
        </w:tc>
        <w:tc>
          <w:tcPr>
            <w:tcW w:w="5902" w:type="dxa"/>
          </w:tcPr>
          <w:p w:rsidR="00C63F82" w:rsidRPr="00D45DCA" w:rsidRDefault="00C63F82" w:rsidP="00D45DCA">
            <w:pPr>
              <w:jc w:val="both"/>
              <w:rPr>
                <w:rFonts w:ascii="Times New Roman" w:hAnsi="Times New Roman" w:cs="Times New Roman"/>
                <w:sz w:val="24"/>
                <w:szCs w:val="24"/>
                <w:lang w:val="en-US"/>
              </w:rPr>
            </w:pPr>
            <w:r w:rsidRPr="00D45DCA">
              <w:rPr>
                <w:rFonts w:ascii="Times New Roman" w:hAnsi="Times New Roman" w:cs="Times New Roman"/>
                <w:sz w:val="24"/>
                <w:szCs w:val="24"/>
                <w:lang w:val="en-US"/>
              </w:rPr>
              <w:t>Examination of the child by a registered medical practitioner to collect evidence and document injuri</w:t>
            </w:r>
            <w:r>
              <w:rPr>
                <w:rFonts w:ascii="Times New Roman" w:hAnsi="Times New Roman" w:cs="Times New Roman"/>
                <w:sz w:val="24"/>
                <w:szCs w:val="24"/>
                <w:lang w:val="en-US"/>
              </w:rPr>
              <w:t>es in cases of sexual offenses.</w:t>
            </w:r>
          </w:p>
        </w:tc>
      </w:tr>
      <w:tr w:rsidR="00C63F82" w:rsidTr="00D45DCA">
        <w:tc>
          <w:tcPr>
            <w:tcW w:w="3114" w:type="dxa"/>
          </w:tcPr>
          <w:p w:rsidR="00C63F82" w:rsidRPr="00BA0319" w:rsidRDefault="00C63F82" w:rsidP="00D45DCA">
            <w:pPr>
              <w:jc w:val="both"/>
              <w:rPr>
                <w:rFonts w:ascii="Times New Roman" w:hAnsi="Times New Roman" w:cs="Times New Roman"/>
                <w:b/>
                <w:sz w:val="24"/>
                <w:szCs w:val="24"/>
                <w:lang w:val="en-US"/>
              </w:rPr>
            </w:pPr>
            <w:r w:rsidRPr="00BA0319">
              <w:rPr>
                <w:rFonts w:ascii="Times New Roman" w:hAnsi="Times New Roman" w:cs="Times New Roman"/>
                <w:b/>
                <w:sz w:val="24"/>
                <w:szCs w:val="24"/>
                <w:lang w:val="en-US"/>
              </w:rPr>
              <w:t>In-Camera Trial</w:t>
            </w:r>
          </w:p>
        </w:tc>
        <w:tc>
          <w:tcPr>
            <w:tcW w:w="5902" w:type="dxa"/>
          </w:tcPr>
          <w:p w:rsidR="00C63F82" w:rsidRPr="00D45DCA" w:rsidRDefault="00C63F82" w:rsidP="00D45DCA">
            <w:pPr>
              <w:jc w:val="both"/>
              <w:rPr>
                <w:rFonts w:ascii="Times New Roman" w:hAnsi="Times New Roman" w:cs="Times New Roman"/>
                <w:sz w:val="24"/>
                <w:szCs w:val="24"/>
                <w:lang w:val="en-US"/>
              </w:rPr>
            </w:pPr>
            <w:r w:rsidRPr="00D45DCA">
              <w:rPr>
                <w:rFonts w:ascii="Times New Roman" w:hAnsi="Times New Roman" w:cs="Times New Roman"/>
                <w:sz w:val="24"/>
                <w:szCs w:val="24"/>
                <w:lang w:val="en-US"/>
              </w:rPr>
              <w:t>Conducting the trial in private without the presence of the public to protect the identity and privacy of the child victim</w:t>
            </w:r>
          </w:p>
        </w:tc>
      </w:tr>
      <w:tr w:rsidR="00C63F82" w:rsidTr="00D45DCA">
        <w:tc>
          <w:tcPr>
            <w:tcW w:w="3114" w:type="dxa"/>
          </w:tcPr>
          <w:p w:rsidR="00C63F82" w:rsidRPr="00D45DCA" w:rsidRDefault="00C63F82" w:rsidP="00D45DCA">
            <w:pPr>
              <w:jc w:val="both"/>
              <w:rPr>
                <w:rFonts w:ascii="Times New Roman" w:hAnsi="Times New Roman" w:cs="Times New Roman"/>
                <w:sz w:val="24"/>
                <w:szCs w:val="24"/>
                <w:lang w:val="en-US"/>
              </w:rPr>
            </w:pPr>
          </w:p>
        </w:tc>
        <w:tc>
          <w:tcPr>
            <w:tcW w:w="5902" w:type="dxa"/>
          </w:tcPr>
          <w:p w:rsidR="00C63F82" w:rsidRPr="00D45DCA" w:rsidRDefault="00C63F82" w:rsidP="00D45DCA">
            <w:pPr>
              <w:jc w:val="both"/>
              <w:rPr>
                <w:rFonts w:ascii="Times New Roman" w:hAnsi="Times New Roman" w:cs="Times New Roman"/>
                <w:sz w:val="24"/>
                <w:szCs w:val="24"/>
                <w:lang w:val="en-US"/>
              </w:rPr>
            </w:pPr>
          </w:p>
        </w:tc>
      </w:tr>
    </w:tbl>
    <w:p w:rsidR="00D45DCA" w:rsidRPr="00D45DCA" w:rsidRDefault="00D45DCA" w:rsidP="00D45DCA">
      <w:pPr>
        <w:jc w:val="both"/>
        <w:rPr>
          <w:rFonts w:ascii="Times New Roman" w:hAnsi="Times New Roman" w:cs="Times New Roman"/>
          <w:sz w:val="24"/>
          <w:szCs w:val="24"/>
          <w:lang w:val="en-US"/>
        </w:rPr>
      </w:pPr>
    </w:p>
    <w:p w:rsidR="00D45DCA" w:rsidRPr="00BA0319" w:rsidRDefault="005B4DD3" w:rsidP="00D45DCA">
      <w:pPr>
        <w:jc w:val="both"/>
        <w:rPr>
          <w:rFonts w:ascii="Times New Roman" w:hAnsi="Times New Roman" w:cs="Times New Roman"/>
          <w:b/>
          <w:sz w:val="24"/>
          <w:szCs w:val="24"/>
          <w:u w:val="single"/>
          <w:lang w:val="en-US"/>
        </w:rPr>
      </w:pPr>
      <w:proofErr w:type="gramStart"/>
      <w:r>
        <w:rPr>
          <w:rFonts w:ascii="Times New Roman" w:hAnsi="Times New Roman" w:cs="Times New Roman"/>
          <w:b/>
          <w:sz w:val="24"/>
          <w:szCs w:val="24"/>
          <w:u w:val="single"/>
          <w:lang w:val="en-US"/>
        </w:rPr>
        <w:t>7.</w:t>
      </w:r>
      <w:r w:rsidR="00BA0319" w:rsidRPr="00BA0319">
        <w:rPr>
          <w:rFonts w:ascii="Times New Roman" w:hAnsi="Times New Roman" w:cs="Times New Roman"/>
          <w:b/>
          <w:sz w:val="24"/>
          <w:szCs w:val="24"/>
          <w:u w:val="single"/>
          <w:lang w:val="en-US"/>
        </w:rPr>
        <w:t>Offenses</w:t>
      </w:r>
      <w:proofErr w:type="gramEnd"/>
      <w:r w:rsidR="00BA0319" w:rsidRPr="00BA0319">
        <w:rPr>
          <w:rFonts w:ascii="Times New Roman" w:hAnsi="Times New Roman" w:cs="Times New Roman"/>
          <w:b/>
          <w:sz w:val="24"/>
          <w:szCs w:val="24"/>
          <w:u w:val="single"/>
          <w:lang w:val="en-US"/>
        </w:rPr>
        <w:t xml:space="preserve"> covered under the POCSO Act</w:t>
      </w:r>
    </w:p>
    <w:p w:rsidR="00D45DCA" w:rsidRDefault="00BA0319" w:rsidP="00D45DCA">
      <w:pPr>
        <w:jc w:val="both"/>
        <w:rPr>
          <w:rFonts w:ascii="Times New Roman" w:hAnsi="Times New Roman" w:cs="Times New Roman"/>
          <w:sz w:val="24"/>
          <w:szCs w:val="24"/>
          <w:lang w:val="en-US"/>
        </w:rPr>
      </w:pPr>
      <w:r w:rsidRPr="00BA0319">
        <w:rPr>
          <w:rFonts w:ascii="Times New Roman" w:hAnsi="Times New Roman" w:cs="Times New Roman"/>
          <w:sz w:val="24"/>
          <w:szCs w:val="24"/>
          <w:lang w:val="en-US"/>
        </w:rPr>
        <w:t>The POCSO Act comprehensively addresses various offenses against children and provides for the legal mechanisms to deal with such offenses. Here is a detailed examination of some key offenses covered under the POCSO Act:</w:t>
      </w:r>
    </w:p>
    <w:tbl>
      <w:tblPr>
        <w:tblStyle w:val="TableGrid"/>
        <w:tblW w:w="0" w:type="auto"/>
        <w:tblLook w:val="04A0" w:firstRow="1" w:lastRow="0" w:firstColumn="1" w:lastColumn="0" w:noHBand="0" w:noVBand="1"/>
      </w:tblPr>
      <w:tblGrid>
        <w:gridCol w:w="1838"/>
        <w:gridCol w:w="4172"/>
        <w:gridCol w:w="3006"/>
      </w:tblGrid>
      <w:tr w:rsidR="00BA0319" w:rsidTr="00F30E31">
        <w:trPr>
          <w:trHeight w:val="1174"/>
        </w:trPr>
        <w:tc>
          <w:tcPr>
            <w:tcW w:w="1838" w:type="dxa"/>
          </w:tcPr>
          <w:p w:rsidR="00BA0319" w:rsidRDefault="00BA0319" w:rsidP="00F30E31">
            <w:pPr>
              <w:jc w:val="both"/>
              <w:rPr>
                <w:rFonts w:ascii="Times New Roman" w:hAnsi="Times New Roman" w:cs="Times New Roman"/>
                <w:sz w:val="24"/>
                <w:szCs w:val="24"/>
                <w:lang w:val="en-US"/>
              </w:rPr>
            </w:pPr>
            <w:r w:rsidRPr="00BA0319">
              <w:rPr>
                <w:rFonts w:ascii="Times New Roman" w:hAnsi="Times New Roman" w:cs="Times New Roman"/>
                <w:sz w:val="24"/>
                <w:szCs w:val="24"/>
                <w:lang w:val="en-US"/>
              </w:rPr>
              <w:t xml:space="preserve">Penetrative Sexual Assault </w:t>
            </w:r>
          </w:p>
        </w:tc>
        <w:tc>
          <w:tcPr>
            <w:tcW w:w="4172" w:type="dxa"/>
          </w:tcPr>
          <w:p w:rsidR="00BA0319" w:rsidRDefault="000F3667" w:rsidP="00D45DCA">
            <w:pPr>
              <w:jc w:val="both"/>
              <w:rPr>
                <w:rFonts w:ascii="Times New Roman" w:hAnsi="Times New Roman" w:cs="Times New Roman"/>
                <w:sz w:val="24"/>
                <w:szCs w:val="24"/>
                <w:lang w:val="en-US"/>
              </w:rPr>
            </w:pPr>
            <w:r w:rsidRPr="00BA0319">
              <w:rPr>
                <w:rFonts w:ascii="Times New Roman" w:hAnsi="Times New Roman" w:cs="Times New Roman"/>
                <w:sz w:val="24"/>
                <w:szCs w:val="24"/>
                <w:lang w:val="en-US"/>
              </w:rPr>
              <w:t>The act categorizes any form of penetration into the child's body with any body part or object as a penetrative sexual assault.</w:t>
            </w:r>
          </w:p>
        </w:tc>
        <w:tc>
          <w:tcPr>
            <w:tcW w:w="3006" w:type="dxa"/>
          </w:tcPr>
          <w:p w:rsidR="00BA0319" w:rsidRDefault="00F30E31" w:rsidP="00F30E31">
            <w:pPr>
              <w:rPr>
                <w:rFonts w:ascii="Times New Roman" w:hAnsi="Times New Roman" w:cs="Times New Roman"/>
                <w:sz w:val="24"/>
                <w:szCs w:val="24"/>
                <w:lang w:val="en-US"/>
              </w:rPr>
            </w:pPr>
            <w:r>
              <w:rPr>
                <w:rFonts w:ascii="Times New Roman" w:hAnsi="Times New Roman" w:cs="Times New Roman"/>
                <w:sz w:val="24"/>
                <w:szCs w:val="24"/>
                <w:lang w:val="en-US"/>
              </w:rPr>
              <w:t xml:space="preserve">It </w:t>
            </w:r>
            <w:r w:rsidRPr="00F30E31">
              <w:rPr>
                <w:rFonts w:ascii="Times New Roman" w:hAnsi="Times New Roman" w:cs="Times New Roman"/>
                <w:sz w:val="24"/>
                <w:szCs w:val="24"/>
                <w:lang w:val="en-US"/>
              </w:rPr>
              <w:t>carries a mandatory minimum sentence of seven years in prison, with the possibility of a life sentence, as w</w:t>
            </w:r>
            <w:r>
              <w:rPr>
                <w:rFonts w:ascii="Times New Roman" w:hAnsi="Times New Roman" w:cs="Times New Roman"/>
                <w:sz w:val="24"/>
                <w:szCs w:val="24"/>
                <w:lang w:val="en-US"/>
              </w:rPr>
              <w:t>ell as a fine for the offender.</w:t>
            </w:r>
          </w:p>
        </w:tc>
      </w:tr>
      <w:tr w:rsidR="00F30E31" w:rsidTr="00BA0319">
        <w:tc>
          <w:tcPr>
            <w:tcW w:w="1838" w:type="dxa"/>
          </w:tcPr>
          <w:p w:rsidR="00F30E31" w:rsidRPr="0024427D" w:rsidRDefault="00F30E31" w:rsidP="00F30E31">
            <w:pPr>
              <w:jc w:val="both"/>
              <w:rPr>
                <w:rFonts w:ascii="Times New Roman" w:hAnsi="Times New Roman" w:cs="Times New Roman"/>
                <w:sz w:val="24"/>
                <w:szCs w:val="24"/>
                <w:lang w:val="en-US"/>
              </w:rPr>
            </w:pPr>
            <w:r w:rsidRPr="0024427D">
              <w:rPr>
                <w:rFonts w:ascii="Times New Roman" w:hAnsi="Times New Roman" w:cs="Times New Roman"/>
                <w:sz w:val="24"/>
                <w:szCs w:val="24"/>
                <w:lang w:val="en-US"/>
              </w:rPr>
              <w:t xml:space="preserve">Aggravated Penetrative Sexual Assault </w:t>
            </w:r>
          </w:p>
        </w:tc>
        <w:tc>
          <w:tcPr>
            <w:tcW w:w="4172" w:type="dxa"/>
          </w:tcPr>
          <w:p w:rsidR="00F30E31" w:rsidRDefault="00F30E31" w:rsidP="00F30E31">
            <w:pPr>
              <w:jc w:val="both"/>
              <w:rPr>
                <w:rFonts w:ascii="Times New Roman" w:hAnsi="Times New Roman" w:cs="Times New Roman"/>
                <w:sz w:val="24"/>
                <w:szCs w:val="24"/>
                <w:lang w:val="en-US"/>
              </w:rPr>
            </w:pPr>
            <w:r w:rsidRPr="00735C12">
              <w:rPr>
                <w:rFonts w:ascii="Times New Roman" w:hAnsi="Times New Roman" w:cs="Times New Roman"/>
                <w:sz w:val="24"/>
                <w:szCs w:val="24"/>
                <w:lang w:val="en-US"/>
              </w:rPr>
              <w:t>Certain circumstances, such as the involvement of a police officer or a public servant or the use of a weapon, can lead to enhanced punishment under aggravated penetrative sexual assault.</w:t>
            </w:r>
          </w:p>
        </w:tc>
        <w:tc>
          <w:tcPr>
            <w:tcW w:w="3006" w:type="dxa"/>
          </w:tcPr>
          <w:p w:rsidR="00F30E31" w:rsidRDefault="004527C9" w:rsidP="004527C9">
            <w:pPr>
              <w:rPr>
                <w:rFonts w:ascii="Times New Roman" w:hAnsi="Times New Roman" w:cs="Times New Roman"/>
                <w:sz w:val="24"/>
                <w:szCs w:val="24"/>
                <w:lang w:val="en-US"/>
              </w:rPr>
            </w:pPr>
            <w:r w:rsidRPr="004527C9">
              <w:rPr>
                <w:rFonts w:ascii="Times New Roman" w:hAnsi="Times New Roman" w:cs="Times New Roman"/>
                <w:sz w:val="24"/>
                <w:szCs w:val="24"/>
                <w:lang w:val="en-US"/>
              </w:rPr>
              <w:t xml:space="preserve">Anyone found guilty of aggravated penetrative sexual assault faces a harsh sentence of rigorous imprisonment, which can last up to 10 years and even </w:t>
            </w:r>
            <w:r>
              <w:rPr>
                <w:rFonts w:ascii="Times New Roman" w:hAnsi="Times New Roman" w:cs="Times New Roman"/>
                <w:sz w:val="24"/>
                <w:szCs w:val="24"/>
                <w:lang w:val="en-US"/>
              </w:rPr>
              <w:t xml:space="preserve">up to life, along with a fine. </w:t>
            </w:r>
          </w:p>
        </w:tc>
      </w:tr>
      <w:tr w:rsidR="00F30E31" w:rsidTr="00BA0319">
        <w:tc>
          <w:tcPr>
            <w:tcW w:w="1838" w:type="dxa"/>
          </w:tcPr>
          <w:p w:rsidR="00F30E31" w:rsidRDefault="00F30E31" w:rsidP="00F30E31">
            <w:pPr>
              <w:jc w:val="both"/>
              <w:rPr>
                <w:rFonts w:ascii="Times New Roman" w:hAnsi="Times New Roman" w:cs="Times New Roman"/>
                <w:sz w:val="24"/>
                <w:szCs w:val="24"/>
                <w:lang w:val="en-US"/>
              </w:rPr>
            </w:pPr>
            <w:r w:rsidRPr="00BA0319">
              <w:rPr>
                <w:rFonts w:ascii="Times New Roman" w:hAnsi="Times New Roman" w:cs="Times New Roman"/>
                <w:sz w:val="24"/>
                <w:szCs w:val="24"/>
                <w:lang w:val="en-US"/>
              </w:rPr>
              <w:lastRenderedPageBreak/>
              <w:t>Non-Penetra</w:t>
            </w:r>
            <w:r>
              <w:rPr>
                <w:rFonts w:ascii="Times New Roman" w:hAnsi="Times New Roman" w:cs="Times New Roman"/>
                <w:sz w:val="24"/>
                <w:szCs w:val="24"/>
                <w:lang w:val="en-US"/>
              </w:rPr>
              <w:t xml:space="preserve">tive Sexual Assault </w:t>
            </w:r>
          </w:p>
        </w:tc>
        <w:tc>
          <w:tcPr>
            <w:tcW w:w="4172" w:type="dxa"/>
          </w:tcPr>
          <w:p w:rsidR="00F30E31" w:rsidRPr="00BA0319" w:rsidRDefault="00F30E31" w:rsidP="00F30E31">
            <w:pPr>
              <w:jc w:val="both"/>
              <w:rPr>
                <w:rFonts w:ascii="Times New Roman" w:hAnsi="Times New Roman" w:cs="Times New Roman"/>
                <w:sz w:val="24"/>
                <w:szCs w:val="24"/>
                <w:lang w:val="en-US"/>
              </w:rPr>
            </w:pPr>
            <w:r w:rsidRPr="00BA0319">
              <w:rPr>
                <w:rFonts w:ascii="Times New Roman" w:hAnsi="Times New Roman" w:cs="Times New Roman"/>
                <w:sz w:val="24"/>
                <w:szCs w:val="24"/>
                <w:lang w:val="en-US"/>
              </w:rPr>
              <w:t>This involves non-penetrative contact with sexual intent, such as fondling, touching, or making the child to do the same.</w:t>
            </w:r>
          </w:p>
          <w:p w:rsidR="00F30E31" w:rsidRPr="00BA0319" w:rsidRDefault="00F30E31" w:rsidP="00F30E31">
            <w:pPr>
              <w:jc w:val="both"/>
              <w:rPr>
                <w:rFonts w:ascii="Times New Roman" w:hAnsi="Times New Roman" w:cs="Times New Roman"/>
                <w:sz w:val="24"/>
                <w:szCs w:val="24"/>
                <w:lang w:val="en-US"/>
              </w:rPr>
            </w:pPr>
            <w:r w:rsidRPr="00BA0319">
              <w:rPr>
                <w:rFonts w:ascii="Times New Roman" w:hAnsi="Times New Roman" w:cs="Times New Roman"/>
                <w:sz w:val="24"/>
                <w:szCs w:val="24"/>
                <w:lang w:val="en-US"/>
              </w:rPr>
              <w:t>The act recognizes the gravity of non-penetrative offenses and imposes punishment accordingly.</w:t>
            </w:r>
          </w:p>
          <w:p w:rsidR="00F30E31" w:rsidRDefault="00F30E31" w:rsidP="00F30E31">
            <w:pPr>
              <w:jc w:val="both"/>
              <w:rPr>
                <w:rFonts w:ascii="Times New Roman" w:hAnsi="Times New Roman" w:cs="Times New Roman"/>
                <w:sz w:val="24"/>
                <w:szCs w:val="24"/>
                <w:lang w:val="en-US"/>
              </w:rPr>
            </w:pPr>
          </w:p>
        </w:tc>
        <w:tc>
          <w:tcPr>
            <w:tcW w:w="3006" w:type="dxa"/>
          </w:tcPr>
          <w:p w:rsidR="004527C9" w:rsidRPr="004527C9" w:rsidRDefault="004527C9" w:rsidP="004527C9">
            <w:pPr>
              <w:rPr>
                <w:rFonts w:ascii="Times New Roman" w:hAnsi="Times New Roman" w:cs="Times New Roman"/>
                <w:sz w:val="24"/>
                <w:szCs w:val="24"/>
                <w:lang w:val="en-US"/>
              </w:rPr>
            </w:pPr>
            <w:r w:rsidRPr="004527C9">
              <w:rPr>
                <w:rFonts w:ascii="Times New Roman" w:hAnsi="Times New Roman" w:cs="Times New Roman"/>
                <w:sz w:val="24"/>
                <w:szCs w:val="24"/>
                <w:lang w:val="en-US"/>
              </w:rPr>
              <w:t xml:space="preserve">If someone is found guilty of sexual assault, they could face a minimum sentence of three years in prison, with the possibility of up to five years, and additional fines. </w:t>
            </w:r>
          </w:p>
          <w:p w:rsidR="00F30E31" w:rsidRDefault="00F30E31" w:rsidP="00F30E31">
            <w:pPr>
              <w:jc w:val="both"/>
              <w:rPr>
                <w:rFonts w:ascii="Times New Roman" w:hAnsi="Times New Roman" w:cs="Times New Roman"/>
                <w:sz w:val="24"/>
                <w:szCs w:val="24"/>
                <w:lang w:val="en-US"/>
              </w:rPr>
            </w:pPr>
          </w:p>
        </w:tc>
      </w:tr>
      <w:tr w:rsidR="004527C9" w:rsidTr="00BA0319">
        <w:tc>
          <w:tcPr>
            <w:tcW w:w="1838" w:type="dxa"/>
          </w:tcPr>
          <w:p w:rsidR="004527C9" w:rsidRPr="00BA0319" w:rsidRDefault="004527C9" w:rsidP="00F30E31">
            <w:pPr>
              <w:jc w:val="both"/>
              <w:rPr>
                <w:rFonts w:ascii="Times New Roman" w:hAnsi="Times New Roman" w:cs="Times New Roman"/>
                <w:sz w:val="24"/>
                <w:szCs w:val="24"/>
                <w:lang w:val="en-US"/>
              </w:rPr>
            </w:pPr>
            <w:r>
              <w:rPr>
                <w:rFonts w:ascii="Times New Roman" w:hAnsi="Times New Roman" w:cs="Times New Roman"/>
                <w:sz w:val="24"/>
                <w:szCs w:val="24"/>
                <w:lang w:val="en-US"/>
              </w:rPr>
              <w:t>Aggravated Sexual Assault</w:t>
            </w:r>
          </w:p>
        </w:tc>
        <w:tc>
          <w:tcPr>
            <w:tcW w:w="4172" w:type="dxa"/>
          </w:tcPr>
          <w:p w:rsidR="004527C9" w:rsidRPr="004527C9" w:rsidRDefault="004F332B" w:rsidP="004527C9">
            <w:pPr>
              <w:jc w:val="both"/>
              <w:rPr>
                <w:rFonts w:ascii="Times New Roman" w:hAnsi="Times New Roman" w:cs="Times New Roman"/>
                <w:sz w:val="24"/>
                <w:szCs w:val="24"/>
                <w:lang w:val="en-US"/>
              </w:rPr>
            </w:pPr>
            <w:r>
              <w:rPr>
                <w:rFonts w:ascii="Times New Roman" w:hAnsi="Times New Roman" w:cs="Times New Roman"/>
                <w:sz w:val="24"/>
                <w:szCs w:val="24"/>
                <w:lang w:val="en-US"/>
              </w:rPr>
              <w:t>Aggravated Sexual Assault</w:t>
            </w:r>
            <w:r w:rsidR="004527C9" w:rsidRPr="004527C9">
              <w:rPr>
                <w:rFonts w:ascii="Times New Roman" w:hAnsi="Times New Roman" w:cs="Times New Roman"/>
                <w:sz w:val="24"/>
                <w:szCs w:val="24"/>
                <w:lang w:val="en-US"/>
              </w:rPr>
              <w:t xml:space="preserve"> include</w:t>
            </w:r>
            <w:r>
              <w:rPr>
                <w:rFonts w:ascii="Times New Roman" w:hAnsi="Times New Roman" w:cs="Times New Roman"/>
                <w:sz w:val="24"/>
                <w:szCs w:val="24"/>
                <w:lang w:val="en-US"/>
              </w:rPr>
              <w:t>s</w:t>
            </w:r>
            <w:r w:rsidR="004527C9" w:rsidRPr="004527C9">
              <w:rPr>
                <w:rFonts w:ascii="Times New Roman" w:hAnsi="Times New Roman" w:cs="Times New Roman"/>
                <w:sz w:val="24"/>
                <w:szCs w:val="24"/>
                <w:lang w:val="en-US"/>
              </w:rPr>
              <w:t>, but are not restricted to:</w:t>
            </w:r>
          </w:p>
          <w:p w:rsidR="004527C9" w:rsidRPr="004F332B" w:rsidRDefault="004527C9" w:rsidP="004F332B">
            <w:pPr>
              <w:pStyle w:val="ListParagraph"/>
              <w:numPr>
                <w:ilvl w:val="0"/>
                <w:numId w:val="10"/>
              </w:numPr>
              <w:jc w:val="both"/>
              <w:rPr>
                <w:rFonts w:ascii="Times New Roman" w:hAnsi="Times New Roman" w:cs="Times New Roman"/>
                <w:sz w:val="24"/>
                <w:szCs w:val="24"/>
                <w:lang w:val="en-US"/>
              </w:rPr>
            </w:pPr>
            <w:proofErr w:type="gramStart"/>
            <w:r w:rsidRPr="004F332B">
              <w:rPr>
                <w:rFonts w:ascii="Times New Roman" w:hAnsi="Times New Roman" w:cs="Times New Roman"/>
                <w:sz w:val="24"/>
                <w:szCs w:val="24"/>
                <w:lang w:val="en-US"/>
              </w:rPr>
              <w:t>when</w:t>
            </w:r>
            <w:proofErr w:type="gramEnd"/>
            <w:r w:rsidRPr="004F332B">
              <w:rPr>
                <w:rFonts w:ascii="Times New Roman" w:hAnsi="Times New Roman" w:cs="Times New Roman"/>
                <w:sz w:val="24"/>
                <w:szCs w:val="24"/>
                <w:lang w:val="en-US"/>
              </w:rPr>
              <w:t xml:space="preserve"> someone who holds a position of trust or authority over the child engages in sexual assault.</w:t>
            </w:r>
          </w:p>
          <w:p w:rsidR="004527C9" w:rsidRPr="004F332B" w:rsidRDefault="004527C9" w:rsidP="004527C9">
            <w:pPr>
              <w:pStyle w:val="ListParagraph"/>
              <w:numPr>
                <w:ilvl w:val="0"/>
                <w:numId w:val="10"/>
              </w:numPr>
              <w:jc w:val="both"/>
              <w:rPr>
                <w:rFonts w:ascii="Times New Roman" w:hAnsi="Times New Roman" w:cs="Times New Roman"/>
                <w:sz w:val="24"/>
                <w:szCs w:val="24"/>
                <w:lang w:val="en-US"/>
              </w:rPr>
            </w:pPr>
            <w:proofErr w:type="gramStart"/>
            <w:r w:rsidRPr="004F332B">
              <w:rPr>
                <w:rFonts w:ascii="Times New Roman" w:hAnsi="Times New Roman" w:cs="Times New Roman"/>
                <w:sz w:val="24"/>
                <w:szCs w:val="24"/>
                <w:lang w:val="en-US"/>
              </w:rPr>
              <w:t>when</w:t>
            </w:r>
            <w:proofErr w:type="gramEnd"/>
            <w:r w:rsidRPr="004F332B">
              <w:rPr>
                <w:rFonts w:ascii="Times New Roman" w:hAnsi="Times New Roman" w:cs="Times New Roman"/>
                <w:sz w:val="24"/>
                <w:szCs w:val="24"/>
                <w:lang w:val="en-US"/>
              </w:rPr>
              <w:t xml:space="preserve"> a child's relative is the one who commits the assault.</w:t>
            </w:r>
          </w:p>
          <w:p w:rsidR="004527C9" w:rsidRPr="004F332B" w:rsidRDefault="004527C9" w:rsidP="004F332B">
            <w:pPr>
              <w:pStyle w:val="ListParagraph"/>
              <w:numPr>
                <w:ilvl w:val="0"/>
                <w:numId w:val="10"/>
              </w:numPr>
              <w:jc w:val="both"/>
              <w:rPr>
                <w:rFonts w:ascii="Times New Roman" w:hAnsi="Times New Roman" w:cs="Times New Roman"/>
                <w:sz w:val="24"/>
                <w:szCs w:val="24"/>
                <w:lang w:val="en-US"/>
              </w:rPr>
            </w:pPr>
            <w:proofErr w:type="gramStart"/>
            <w:r w:rsidRPr="004F332B">
              <w:rPr>
                <w:rFonts w:ascii="Times New Roman" w:hAnsi="Times New Roman" w:cs="Times New Roman"/>
                <w:sz w:val="24"/>
                <w:szCs w:val="24"/>
                <w:lang w:val="en-US"/>
              </w:rPr>
              <w:t>when</w:t>
            </w:r>
            <w:proofErr w:type="gramEnd"/>
            <w:r w:rsidRPr="004F332B">
              <w:rPr>
                <w:rFonts w:ascii="Times New Roman" w:hAnsi="Times New Roman" w:cs="Times New Roman"/>
                <w:sz w:val="24"/>
                <w:szCs w:val="24"/>
                <w:lang w:val="en-US"/>
              </w:rPr>
              <w:t xml:space="preserve"> the minor is younger than twelve.</w:t>
            </w:r>
          </w:p>
        </w:tc>
        <w:tc>
          <w:tcPr>
            <w:tcW w:w="3006" w:type="dxa"/>
          </w:tcPr>
          <w:p w:rsidR="004F332B" w:rsidRPr="004F332B" w:rsidRDefault="004F332B" w:rsidP="004F332B">
            <w:pPr>
              <w:rPr>
                <w:rFonts w:ascii="Times New Roman" w:hAnsi="Times New Roman" w:cs="Times New Roman"/>
                <w:sz w:val="24"/>
                <w:szCs w:val="24"/>
                <w:lang w:val="en-US"/>
              </w:rPr>
            </w:pPr>
            <w:r w:rsidRPr="004F332B">
              <w:rPr>
                <w:rFonts w:ascii="Times New Roman" w:hAnsi="Times New Roman" w:cs="Times New Roman"/>
                <w:sz w:val="24"/>
                <w:szCs w:val="24"/>
                <w:lang w:val="en-US"/>
              </w:rPr>
              <w:t xml:space="preserve">Any individual found guilty of aggravated sexual assault faces a minimum sentence of five years in prison, with the possibility of up to seven years, as well as a fine. </w:t>
            </w:r>
          </w:p>
          <w:p w:rsidR="004527C9" w:rsidRPr="004527C9" w:rsidRDefault="004527C9" w:rsidP="004527C9">
            <w:pPr>
              <w:rPr>
                <w:rFonts w:ascii="Times New Roman" w:hAnsi="Times New Roman" w:cs="Times New Roman"/>
                <w:sz w:val="24"/>
                <w:szCs w:val="24"/>
                <w:lang w:val="en-US"/>
              </w:rPr>
            </w:pPr>
          </w:p>
        </w:tc>
      </w:tr>
      <w:tr w:rsidR="00F30E31" w:rsidTr="00BA0319">
        <w:tc>
          <w:tcPr>
            <w:tcW w:w="1838" w:type="dxa"/>
          </w:tcPr>
          <w:p w:rsidR="00F30E31" w:rsidRDefault="00F30E31" w:rsidP="00F30E31">
            <w:pPr>
              <w:jc w:val="both"/>
              <w:rPr>
                <w:rFonts w:ascii="Times New Roman" w:hAnsi="Times New Roman" w:cs="Times New Roman"/>
                <w:sz w:val="24"/>
                <w:szCs w:val="24"/>
                <w:lang w:val="en-US"/>
              </w:rPr>
            </w:pPr>
            <w:r w:rsidRPr="00BA0319">
              <w:rPr>
                <w:rFonts w:ascii="Times New Roman" w:hAnsi="Times New Roman" w:cs="Times New Roman"/>
                <w:sz w:val="24"/>
                <w:szCs w:val="24"/>
                <w:lang w:val="en-US"/>
              </w:rPr>
              <w:t xml:space="preserve">Sexual Harassment </w:t>
            </w:r>
          </w:p>
        </w:tc>
        <w:tc>
          <w:tcPr>
            <w:tcW w:w="4172" w:type="dxa"/>
          </w:tcPr>
          <w:p w:rsidR="00F30E31" w:rsidRPr="00BA0319" w:rsidRDefault="00F30E31" w:rsidP="00F30E31">
            <w:pPr>
              <w:jc w:val="both"/>
              <w:rPr>
                <w:rFonts w:ascii="Times New Roman" w:hAnsi="Times New Roman" w:cs="Times New Roman"/>
                <w:sz w:val="24"/>
                <w:szCs w:val="24"/>
                <w:lang w:val="en-US"/>
              </w:rPr>
            </w:pPr>
            <w:r w:rsidRPr="00BA0319">
              <w:rPr>
                <w:rFonts w:ascii="Times New Roman" w:hAnsi="Times New Roman" w:cs="Times New Roman"/>
                <w:sz w:val="24"/>
                <w:szCs w:val="24"/>
                <w:lang w:val="en-US"/>
              </w:rPr>
              <w:t>The act defines and prohibits any form of unwelcome conduct with sexual intent.</w:t>
            </w:r>
          </w:p>
          <w:p w:rsidR="00F30E31" w:rsidRPr="00BA0319" w:rsidRDefault="00F30E31" w:rsidP="00F30E31">
            <w:pPr>
              <w:jc w:val="both"/>
              <w:rPr>
                <w:rFonts w:ascii="Times New Roman" w:hAnsi="Times New Roman" w:cs="Times New Roman"/>
                <w:sz w:val="24"/>
                <w:szCs w:val="24"/>
                <w:lang w:val="en-US"/>
              </w:rPr>
            </w:pPr>
            <w:r w:rsidRPr="00BA0319">
              <w:rPr>
                <w:rFonts w:ascii="Times New Roman" w:hAnsi="Times New Roman" w:cs="Times New Roman"/>
                <w:sz w:val="24"/>
                <w:szCs w:val="24"/>
                <w:lang w:val="en-US"/>
              </w:rPr>
              <w:t>It takes into account the child's age and vulnerability and penalizes offenses like passing sexually colored remarks or making sexual gestures.</w:t>
            </w:r>
          </w:p>
          <w:p w:rsidR="00F30E31" w:rsidRDefault="00F30E31" w:rsidP="00F30E31">
            <w:pPr>
              <w:jc w:val="both"/>
              <w:rPr>
                <w:rFonts w:ascii="Times New Roman" w:hAnsi="Times New Roman" w:cs="Times New Roman"/>
                <w:sz w:val="24"/>
                <w:szCs w:val="24"/>
                <w:lang w:val="en-US"/>
              </w:rPr>
            </w:pPr>
          </w:p>
        </w:tc>
        <w:tc>
          <w:tcPr>
            <w:tcW w:w="3006" w:type="dxa"/>
          </w:tcPr>
          <w:p w:rsidR="004F332B" w:rsidRPr="004F332B" w:rsidRDefault="004F332B" w:rsidP="004F332B">
            <w:pPr>
              <w:rPr>
                <w:rFonts w:ascii="Times New Roman" w:hAnsi="Times New Roman" w:cs="Times New Roman"/>
                <w:sz w:val="24"/>
                <w:szCs w:val="24"/>
                <w:lang w:val="en-US"/>
              </w:rPr>
            </w:pPr>
            <w:r w:rsidRPr="004F332B">
              <w:rPr>
                <w:rFonts w:ascii="Times New Roman" w:hAnsi="Times New Roman" w:cs="Times New Roman"/>
                <w:sz w:val="24"/>
                <w:szCs w:val="24"/>
                <w:lang w:val="en-US"/>
              </w:rPr>
              <w:t xml:space="preserve">Any individual who engages in sexual harassment towards a minor faces a maximum sentence of three years in prison of any kind in addition to a fine. </w:t>
            </w:r>
          </w:p>
          <w:p w:rsidR="00F30E31" w:rsidRDefault="00F30E31" w:rsidP="00F30E31">
            <w:pPr>
              <w:jc w:val="both"/>
              <w:rPr>
                <w:rFonts w:ascii="Times New Roman" w:hAnsi="Times New Roman" w:cs="Times New Roman"/>
                <w:sz w:val="24"/>
                <w:szCs w:val="24"/>
                <w:lang w:val="en-US"/>
              </w:rPr>
            </w:pPr>
          </w:p>
        </w:tc>
      </w:tr>
      <w:tr w:rsidR="00F30E31" w:rsidTr="00BA0319">
        <w:tc>
          <w:tcPr>
            <w:tcW w:w="1838" w:type="dxa"/>
          </w:tcPr>
          <w:p w:rsidR="00F30E31" w:rsidRPr="00BA0319" w:rsidRDefault="00F30E31" w:rsidP="00F30E31">
            <w:pPr>
              <w:jc w:val="both"/>
              <w:rPr>
                <w:rFonts w:ascii="Times New Roman" w:hAnsi="Times New Roman" w:cs="Times New Roman"/>
                <w:sz w:val="24"/>
                <w:szCs w:val="24"/>
                <w:lang w:val="en-US"/>
              </w:rPr>
            </w:pPr>
            <w:r w:rsidRPr="00BA0319">
              <w:rPr>
                <w:rFonts w:ascii="Times New Roman" w:hAnsi="Times New Roman" w:cs="Times New Roman"/>
                <w:sz w:val="24"/>
                <w:szCs w:val="24"/>
                <w:lang w:val="en-US"/>
              </w:rPr>
              <w:t xml:space="preserve">Using a Child for Pornographic Purposes </w:t>
            </w:r>
          </w:p>
          <w:p w:rsidR="00F30E31" w:rsidRDefault="00F30E31" w:rsidP="00F30E31">
            <w:pPr>
              <w:jc w:val="both"/>
              <w:rPr>
                <w:rFonts w:ascii="Times New Roman" w:hAnsi="Times New Roman" w:cs="Times New Roman"/>
                <w:sz w:val="24"/>
                <w:szCs w:val="24"/>
                <w:lang w:val="en-US"/>
              </w:rPr>
            </w:pPr>
          </w:p>
        </w:tc>
        <w:tc>
          <w:tcPr>
            <w:tcW w:w="4172" w:type="dxa"/>
          </w:tcPr>
          <w:p w:rsidR="00F30E31" w:rsidRPr="00BA0319" w:rsidRDefault="00F30E31" w:rsidP="00F30E31">
            <w:pPr>
              <w:jc w:val="both"/>
              <w:rPr>
                <w:rFonts w:ascii="Times New Roman" w:hAnsi="Times New Roman" w:cs="Times New Roman"/>
                <w:sz w:val="24"/>
                <w:szCs w:val="24"/>
                <w:lang w:val="en-US"/>
              </w:rPr>
            </w:pPr>
            <w:r w:rsidRPr="00BA0319">
              <w:rPr>
                <w:rFonts w:ascii="Times New Roman" w:hAnsi="Times New Roman" w:cs="Times New Roman"/>
                <w:sz w:val="24"/>
                <w:szCs w:val="24"/>
                <w:lang w:val="en-US"/>
              </w:rPr>
              <w:t>The act criminalizes involving a child in any form of pornographic activity, including capturing, distributing, or publishing sexually explicit material involving a child.</w:t>
            </w:r>
          </w:p>
          <w:p w:rsidR="00F30E31" w:rsidRPr="00BA0319" w:rsidRDefault="00F30E31" w:rsidP="00F30E31">
            <w:pPr>
              <w:jc w:val="both"/>
              <w:rPr>
                <w:rFonts w:ascii="Times New Roman" w:hAnsi="Times New Roman" w:cs="Times New Roman"/>
                <w:sz w:val="24"/>
                <w:szCs w:val="24"/>
                <w:lang w:val="en-US"/>
              </w:rPr>
            </w:pPr>
            <w:r w:rsidRPr="00BA0319">
              <w:rPr>
                <w:rFonts w:ascii="Times New Roman" w:hAnsi="Times New Roman" w:cs="Times New Roman"/>
                <w:sz w:val="24"/>
                <w:szCs w:val="24"/>
                <w:lang w:val="en-US"/>
              </w:rPr>
              <w:t>It recognizes the need to protect children from exploitation through pornography.</w:t>
            </w:r>
          </w:p>
          <w:p w:rsidR="00F30E31" w:rsidRDefault="00F30E31" w:rsidP="00F30E31">
            <w:pPr>
              <w:jc w:val="both"/>
              <w:rPr>
                <w:rFonts w:ascii="Times New Roman" w:hAnsi="Times New Roman" w:cs="Times New Roman"/>
                <w:sz w:val="24"/>
                <w:szCs w:val="24"/>
                <w:lang w:val="en-US"/>
              </w:rPr>
            </w:pPr>
          </w:p>
        </w:tc>
        <w:tc>
          <w:tcPr>
            <w:tcW w:w="3006" w:type="dxa"/>
          </w:tcPr>
          <w:p w:rsidR="004F332B" w:rsidRPr="004F332B" w:rsidRDefault="004F332B" w:rsidP="004F332B">
            <w:pPr>
              <w:rPr>
                <w:rFonts w:ascii="Times New Roman" w:hAnsi="Times New Roman" w:cs="Times New Roman"/>
                <w:sz w:val="24"/>
                <w:szCs w:val="24"/>
                <w:lang w:val="en-US"/>
              </w:rPr>
            </w:pPr>
            <w:r w:rsidRPr="004F332B">
              <w:rPr>
                <w:rFonts w:ascii="Times New Roman" w:hAnsi="Times New Roman" w:cs="Times New Roman"/>
                <w:sz w:val="24"/>
                <w:szCs w:val="24"/>
                <w:lang w:val="en-US"/>
              </w:rPr>
              <w:t xml:space="preserve">Any individual who keeps child-related pornographic content for profit faces up to three years in prison, a fine, or both. </w:t>
            </w:r>
          </w:p>
          <w:p w:rsidR="00F30E31" w:rsidRDefault="00F30E31" w:rsidP="00F30E31">
            <w:pPr>
              <w:jc w:val="both"/>
              <w:rPr>
                <w:rFonts w:ascii="Times New Roman" w:hAnsi="Times New Roman" w:cs="Times New Roman"/>
                <w:sz w:val="24"/>
                <w:szCs w:val="24"/>
                <w:lang w:val="en-US"/>
              </w:rPr>
            </w:pPr>
          </w:p>
        </w:tc>
      </w:tr>
      <w:tr w:rsidR="00F30E31" w:rsidTr="00BA0319">
        <w:tc>
          <w:tcPr>
            <w:tcW w:w="1838" w:type="dxa"/>
          </w:tcPr>
          <w:p w:rsidR="00F30E31" w:rsidRPr="00BA0319" w:rsidRDefault="00F30E31" w:rsidP="00F30E31">
            <w:pPr>
              <w:jc w:val="both"/>
              <w:rPr>
                <w:rFonts w:ascii="Times New Roman" w:hAnsi="Times New Roman" w:cs="Times New Roman"/>
                <w:sz w:val="24"/>
                <w:szCs w:val="24"/>
                <w:lang w:val="en-US"/>
              </w:rPr>
            </w:pPr>
            <w:r w:rsidRPr="00BA0319">
              <w:rPr>
                <w:rFonts w:ascii="Times New Roman" w:hAnsi="Times New Roman" w:cs="Times New Roman"/>
                <w:sz w:val="24"/>
                <w:szCs w:val="24"/>
                <w:lang w:val="en-US"/>
              </w:rPr>
              <w:t xml:space="preserve">Abetment of Offenses </w:t>
            </w:r>
          </w:p>
          <w:p w:rsidR="00F30E31" w:rsidRDefault="00F30E31" w:rsidP="00F30E31">
            <w:pPr>
              <w:jc w:val="both"/>
              <w:rPr>
                <w:rFonts w:ascii="Times New Roman" w:hAnsi="Times New Roman" w:cs="Times New Roman"/>
                <w:sz w:val="24"/>
                <w:szCs w:val="24"/>
                <w:lang w:val="en-US"/>
              </w:rPr>
            </w:pPr>
          </w:p>
        </w:tc>
        <w:tc>
          <w:tcPr>
            <w:tcW w:w="4172" w:type="dxa"/>
          </w:tcPr>
          <w:p w:rsidR="00F30E31" w:rsidRPr="00BA0319" w:rsidRDefault="00F30E31" w:rsidP="00F30E31">
            <w:pPr>
              <w:jc w:val="both"/>
              <w:rPr>
                <w:rFonts w:ascii="Times New Roman" w:hAnsi="Times New Roman" w:cs="Times New Roman"/>
                <w:sz w:val="24"/>
                <w:szCs w:val="24"/>
                <w:lang w:val="en-US"/>
              </w:rPr>
            </w:pPr>
            <w:r w:rsidRPr="00BA0319">
              <w:rPr>
                <w:rFonts w:ascii="Times New Roman" w:hAnsi="Times New Roman" w:cs="Times New Roman"/>
                <w:sz w:val="24"/>
                <w:szCs w:val="24"/>
                <w:lang w:val="en-US"/>
              </w:rPr>
              <w:t>The act acknowledges the role of abetment and conspiracy in committing offenses under the POCSO Act.</w:t>
            </w:r>
          </w:p>
          <w:p w:rsidR="00F30E31" w:rsidRPr="00BA0319" w:rsidRDefault="00F30E31" w:rsidP="00F30E31">
            <w:pPr>
              <w:jc w:val="both"/>
              <w:rPr>
                <w:rFonts w:ascii="Times New Roman" w:hAnsi="Times New Roman" w:cs="Times New Roman"/>
                <w:sz w:val="24"/>
                <w:szCs w:val="24"/>
                <w:lang w:val="en-US"/>
              </w:rPr>
            </w:pPr>
            <w:r w:rsidRPr="00BA0319">
              <w:rPr>
                <w:rFonts w:ascii="Times New Roman" w:hAnsi="Times New Roman" w:cs="Times New Roman"/>
                <w:sz w:val="24"/>
                <w:szCs w:val="24"/>
                <w:lang w:val="en-US"/>
              </w:rPr>
              <w:t>Individuals who aid, abet, or conspire to commit offenses are held equally liable.</w:t>
            </w:r>
          </w:p>
          <w:p w:rsidR="00F30E31" w:rsidRDefault="00F30E31" w:rsidP="00F30E31">
            <w:pPr>
              <w:jc w:val="both"/>
              <w:rPr>
                <w:rFonts w:ascii="Times New Roman" w:hAnsi="Times New Roman" w:cs="Times New Roman"/>
                <w:sz w:val="24"/>
                <w:szCs w:val="24"/>
                <w:lang w:val="en-US"/>
              </w:rPr>
            </w:pPr>
          </w:p>
        </w:tc>
        <w:tc>
          <w:tcPr>
            <w:tcW w:w="3006" w:type="dxa"/>
          </w:tcPr>
          <w:p w:rsidR="00F30E31" w:rsidRDefault="004F332B" w:rsidP="00F30E31">
            <w:pPr>
              <w:jc w:val="both"/>
              <w:rPr>
                <w:rFonts w:ascii="Times New Roman" w:hAnsi="Times New Roman" w:cs="Times New Roman"/>
                <w:sz w:val="24"/>
                <w:szCs w:val="24"/>
                <w:lang w:val="en-US"/>
              </w:rPr>
            </w:pPr>
            <w:r w:rsidRPr="004F332B">
              <w:rPr>
                <w:rFonts w:ascii="Times New Roman" w:hAnsi="Times New Roman" w:cs="Times New Roman"/>
                <w:sz w:val="24"/>
                <w:szCs w:val="24"/>
                <w:lang w:val="en-US"/>
              </w:rPr>
              <w:t>Anyone who aids in the commission of any offense under this Act will be punished according to the guidelines for that particular offense if the act was committed as a result of the aiding.</w:t>
            </w:r>
          </w:p>
        </w:tc>
      </w:tr>
      <w:tr w:rsidR="00F30E31" w:rsidTr="00BA0319">
        <w:tc>
          <w:tcPr>
            <w:tcW w:w="1838" w:type="dxa"/>
          </w:tcPr>
          <w:p w:rsidR="00F30E31" w:rsidRPr="0024427D" w:rsidRDefault="004F332B" w:rsidP="004F332B">
            <w:pPr>
              <w:rPr>
                <w:rFonts w:ascii="Times New Roman" w:hAnsi="Times New Roman" w:cs="Times New Roman"/>
                <w:sz w:val="24"/>
                <w:szCs w:val="24"/>
                <w:lang w:val="en-US"/>
              </w:rPr>
            </w:pPr>
            <w:r w:rsidRPr="004F332B">
              <w:rPr>
                <w:rFonts w:ascii="Times New Roman" w:hAnsi="Times New Roman" w:cs="Times New Roman"/>
                <w:sz w:val="24"/>
                <w:szCs w:val="24"/>
                <w:lang w:val="en-US"/>
              </w:rPr>
              <w:t xml:space="preserve">Not </w:t>
            </w:r>
            <w:r>
              <w:rPr>
                <w:rFonts w:ascii="Times New Roman" w:hAnsi="Times New Roman" w:cs="Times New Roman"/>
                <w:sz w:val="24"/>
                <w:szCs w:val="24"/>
                <w:lang w:val="en-US"/>
              </w:rPr>
              <w:t>documenting or reporting a case</w:t>
            </w:r>
          </w:p>
        </w:tc>
        <w:tc>
          <w:tcPr>
            <w:tcW w:w="4172" w:type="dxa"/>
          </w:tcPr>
          <w:p w:rsidR="00F30E31" w:rsidRDefault="00F30E31" w:rsidP="00F30E31">
            <w:pPr>
              <w:jc w:val="both"/>
              <w:rPr>
                <w:rFonts w:ascii="Times New Roman" w:hAnsi="Times New Roman" w:cs="Times New Roman"/>
                <w:sz w:val="24"/>
                <w:szCs w:val="24"/>
                <w:lang w:val="en-US"/>
              </w:rPr>
            </w:pPr>
          </w:p>
        </w:tc>
        <w:tc>
          <w:tcPr>
            <w:tcW w:w="3006" w:type="dxa"/>
          </w:tcPr>
          <w:p w:rsidR="00F30E31" w:rsidRDefault="00DC0213" w:rsidP="00DC0213">
            <w:pPr>
              <w:rPr>
                <w:rFonts w:ascii="Times New Roman" w:hAnsi="Times New Roman" w:cs="Times New Roman"/>
                <w:sz w:val="24"/>
                <w:szCs w:val="24"/>
                <w:lang w:val="en-US"/>
              </w:rPr>
            </w:pPr>
            <w:r w:rsidRPr="00DC0213">
              <w:rPr>
                <w:rFonts w:ascii="Times New Roman" w:hAnsi="Times New Roman" w:cs="Times New Roman"/>
                <w:sz w:val="24"/>
                <w:szCs w:val="24"/>
                <w:lang w:val="en-US"/>
              </w:rPr>
              <w:t xml:space="preserve">The punishment for failing to report the commission of an offense under subsection (/) of section 19 or section 20, or to record the offense under sub-section (2) of section 19, is either a fine or imprisonment of any kind, </w:t>
            </w:r>
            <w:r>
              <w:rPr>
                <w:rFonts w:ascii="Times New Roman" w:hAnsi="Times New Roman" w:cs="Times New Roman"/>
                <w:sz w:val="24"/>
                <w:szCs w:val="24"/>
                <w:lang w:val="en-US"/>
              </w:rPr>
              <w:lastRenderedPageBreak/>
              <w:t xml:space="preserve">up to a maximum of six months. </w:t>
            </w:r>
          </w:p>
        </w:tc>
      </w:tr>
      <w:tr w:rsidR="00F30E31" w:rsidTr="00BA0319">
        <w:tc>
          <w:tcPr>
            <w:tcW w:w="1838" w:type="dxa"/>
          </w:tcPr>
          <w:p w:rsidR="00F30E31" w:rsidRPr="0024427D" w:rsidRDefault="00DC0213" w:rsidP="00F30E31">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w:t>
            </w:r>
            <w:r w:rsidRPr="00DC0213">
              <w:rPr>
                <w:rFonts w:ascii="Times New Roman" w:hAnsi="Times New Roman" w:cs="Times New Roman"/>
                <w:sz w:val="24"/>
                <w:szCs w:val="24"/>
                <w:lang w:val="en-US"/>
              </w:rPr>
              <w:t>alse information or a false complaint.</w:t>
            </w:r>
          </w:p>
        </w:tc>
        <w:tc>
          <w:tcPr>
            <w:tcW w:w="4172" w:type="dxa"/>
          </w:tcPr>
          <w:p w:rsidR="00F30E31" w:rsidRDefault="00F30E31" w:rsidP="00F30E31">
            <w:pPr>
              <w:jc w:val="both"/>
              <w:rPr>
                <w:rFonts w:ascii="Times New Roman" w:hAnsi="Times New Roman" w:cs="Times New Roman"/>
                <w:sz w:val="24"/>
                <w:szCs w:val="24"/>
                <w:lang w:val="en-US"/>
              </w:rPr>
            </w:pPr>
          </w:p>
        </w:tc>
        <w:tc>
          <w:tcPr>
            <w:tcW w:w="3006" w:type="dxa"/>
          </w:tcPr>
          <w:p w:rsidR="00DC0213" w:rsidRPr="00DC0213" w:rsidRDefault="00DC0213" w:rsidP="00DC0213">
            <w:pPr>
              <w:jc w:val="both"/>
              <w:rPr>
                <w:rFonts w:ascii="Times New Roman" w:hAnsi="Times New Roman" w:cs="Times New Roman"/>
                <w:sz w:val="24"/>
                <w:szCs w:val="24"/>
                <w:lang w:val="en-US"/>
              </w:rPr>
            </w:pPr>
            <w:r w:rsidRPr="00DC0213">
              <w:rPr>
                <w:rFonts w:ascii="Times New Roman" w:hAnsi="Times New Roman" w:cs="Times New Roman"/>
                <w:sz w:val="24"/>
                <w:szCs w:val="24"/>
                <w:lang w:val="en-US"/>
              </w:rPr>
              <w:t>Anyone who, with the express purpose to humiliate, extort, threaten, or defame another person, makes a false complaint or gives false information against another person regarding an offense under sections 3, 5,</w:t>
            </w:r>
            <w:r>
              <w:rPr>
                <w:rFonts w:ascii="Times New Roman" w:hAnsi="Times New Roman" w:cs="Times New Roman"/>
                <w:sz w:val="24"/>
                <w:szCs w:val="24"/>
                <w:lang w:val="en-US"/>
              </w:rPr>
              <w:t xml:space="preserve"> 7, and 9 will be punished with </w:t>
            </w:r>
            <w:r w:rsidRPr="00DC0213">
              <w:rPr>
                <w:rFonts w:ascii="Times New Roman" w:hAnsi="Times New Roman" w:cs="Times New Roman"/>
                <w:sz w:val="24"/>
                <w:szCs w:val="24"/>
                <w:lang w:val="en-US"/>
              </w:rPr>
              <w:t xml:space="preserve">imprisonment for a maximum of six months, along with a fine or both. </w:t>
            </w:r>
          </w:p>
          <w:p w:rsidR="00F30E31" w:rsidRDefault="00F30E31" w:rsidP="00F30E31">
            <w:pPr>
              <w:jc w:val="both"/>
              <w:rPr>
                <w:rFonts w:ascii="Times New Roman" w:hAnsi="Times New Roman" w:cs="Times New Roman"/>
                <w:sz w:val="24"/>
                <w:szCs w:val="24"/>
                <w:lang w:val="en-US"/>
              </w:rPr>
            </w:pPr>
          </w:p>
        </w:tc>
      </w:tr>
    </w:tbl>
    <w:p w:rsidR="00BA0319" w:rsidRPr="00D45DCA" w:rsidRDefault="00BA0319" w:rsidP="00D45DCA">
      <w:pPr>
        <w:jc w:val="both"/>
        <w:rPr>
          <w:rFonts w:ascii="Times New Roman" w:hAnsi="Times New Roman" w:cs="Times New Roman"/>
          <w:sz w:val="24"/>
          <w:szCs w:val="24"/>
          <w:lang w:val="en-US"/>
        </w:rPr>
      </w:pPr>
    </w:p>
    <w:p w:rsidR="00A21080" w:rsidRPr="003D30A9" w:rsidRDefault="005B4DD3" w:rsidP="00724101">
      <w:pPr>
        <w:jc w:val="both"/>
        <w:rPr>
          <w:rFonts w:ascii="Times New Roman" w:hAnsi="Times New Roman" w:cs="Times New Roman"/>
          <w:b/>
          <w:sz w:val="24"/>
          <w:szCs w:val="24"/>
          <w:u w:val="single"/>
          <w:lang w:val="en-US"/>
        </w:rPr>
      </w:pPr>
      <w:proofErr w:type="gramStart"/>
      <w:r>
        <w:rPr>
          <w:rFonts w:ascii="Times New Roman" w:hAnsi="Times New Roman" w:cs="Times New Roman"/>
          <w:b/>
          <w:sz w:val="24"/>
          <w:szCs w:val="24"/>
          <w:u w:val="single"/>
          <w:lang w:val="en-US"/>
        </w:rPr>
        <w:t>8.</w:t>
      </w:r>
      <w:r w:rsidR="00DC0213" w:rsidRPr="003D30A9">
        <w:rPr>
          <w:rFonts w:ascii="Times New Roman" w:hAnsi="Times New Roman" w:cs="Times New Roman"/>
          <w:b/>
          <w:sz w:val="24"/>
          <w:szCs w:val="24"/>
          <w:u w:val="single"/>
          <w:lang w:val="en-US"/>
        </w:rPr>
        <w:t>Recording</w:t>
      </w:r>
      <w:proofErr w:type="gramEnd"/>
      <w:r w:rsidR="00DC0213" w:rsidRPr="003D30A9">
        <w:rPr>
          <w:rFonts w:ascii="Times New Roman" w:hAnsi="Times New Roman" w:cs="Times New Roman"/>
          <w:b/>
          <w:sz w:val="24"/>
          <w:szCs w:val="24"/>
          <w:u w:val="single"/>
          <w:lang w:val="en-US"/>
        </w:rPr>
        <w:t xml:space="preserve"> and Reporting of Offenses</w:t>
      </w:r>
    </w:p>
    <w:p w:rsidR="00BF6CED" w:rsidRDefault="00DC0213" w:rsidP="00DC0213">
      <w:pPr>
        <w:jc w:val="both"/>
        <w:rPr>
          <w:rFonts w:ascii="Times New Roman" w:hAnsi="Times New Roman" w:cs="Times New Roman"/>
          <w:sz w:val="24"/>
          <w:szCs w:val="24"/>
          <w:lang w:val="en-US"/>
        </w:rPr>
      </w:pPr>
      <w:r>
        <w:rPr>
          <w:rFonts w:ascii="Times New Roman" w:hAnsi="Times New Roman" w:cs="Times New Roman"/>
          <w:sz w:val="24"/>
          <w:szCs w:val="24"/>
          <w:lang w:val="en-US"/>
        </w:rPr>
        <w:t>POCSO</w:t>
      </w:r>
      <w:r w:rsidRPr="00DC0213">
        <w:rPr>
          <w:rFonts w:ascii="Times New Roman" w:hAnsi="Times New Roman" w:cs="Times New Roman"/>
          <w:sz w:val="24"/>
          <w:szCs w:val="24"/>
          <w:lang w:val="en-US"/>
        </w:rPr>
        <w:t xml:space="preserve"> Act in India includes specific procedures for recording the statement of a child who is a victim of sexual offenses. </w:t>
      </w:r>
      <w:r w:rsidR="00BF6CED" w:rsidRPr="00BF6CED">
        <w:rPr>
          <w:rFonts w:ascii="Times New Roman" w:hAnsi="Times New Roman" w:cs="Times New Roman"/>
          <w:sz w:val="24"/>
          <w:szCs w:val="24"/>
          <w:lang w:val="en-US"/>
        </w:rPr>
        <w:t>In order to protect the rights and welfare of the child victim and to guarantee a fair and child-sensitive legal process, these procedures are made to guarantee a child-friendly and supportive environment during the recording process</w:t>
      </w:r>
      <w:proofErr w:type="gramStart"/>
      <w:r w:rsidR="00BF6CED">
        <w:rPr>
          <w:rFonts w:ascii="Times New Roman" w:hAnsi="Times New Roman" w:cs="Times New Roman"/>
          <w:sz w:val="24"/>
          <w:szCs w:val="24"/>
          <w:lang w:val="en-US"/>
        </w:rPr>
        <w:t>.</w:t>
      </w:r>
      <w:r w:rsidR="00BF6CED" w:rsidRPr="00BF6CED">
        <w:rPr>
          <w:rFonts w:ascii="Times New Roman" w:hAnsi="Times New Roman" w:cs="Times New Roman"/>
          <w:sz w:val="24"/>
          <w:szCs w:val="24"/>
          <w:lang w:val="en-US"/>
        </w:rPr>
        <w:t>.</w:t>
      </w:r>
      <w:proofErr w:type="gramEnd"/>
    </w:p>
    <w:p w:rsidR="00DC0213" w:rsidRPr="00DC0213" w:rsidRDefault="005B4DD3" w:rsidP="00DC021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8.1 </w:t>
      </w:r>
      <w:r w:rsidR="00DC0213" w:rsidRPr="00DC0213">
        <w:rPr>
          <w:rFonts w:ascii="Times New Roman" w:hAnsi="Times New Roman" w:cs="Times New Roman"/>
          <w:b/>
          <w:sz w:val="24"/>
          <w:szCs w:val="24"/>
          <w:lang w:val="en-US"/>
        </w:rPr>
        <w:t>Special Court or Judicial Magistrate</w:t>
      </w:r>
      <w:r w:rsidR="00DC0213">
        <w:rPr>
          <w:rFonts w:ascii="Times New Roman" w:hAnsi="Times New Roman" w:cs="Times New Roman"/>
          <w:sz w:val="24"/>
          <w:szCs w:val="24"/>
          <w:lang w:val="en-US"/>
        </w:rPr>
        <w:t>:</w:t>
      </w:r>
    </w:p>
    <w:p w:rsidR="00DC0213" w:rsidRPr="00DC0213" w:rsidRDefault="00DC0213" w:rsidP="00DC0213">
      <w:pPr>
        <w:jc w:val="both"/>
        <w:rPr>
          <w:rFonts w:ascii="Times New Roman" w:hAnsi="Times New Roman" w:cs="Times New Roman"/>
          <w:sz w:val="24"/>
          <w:szCs w:val="24"/>
          <w:lang w:val="en-US"/>
        </w:rPr>
      </w:pPr>
      <w:r w:rsidRPr="00DC0213">
        <w:rPr>
          <w:rFonts w:ascii="Times New Roman" w:hAnsi="Times New Roman" w:cs="Times New Roman"/>
          <w:sz w:val="24"/>
          <w:szCs w:val="24"/>
          <w:lang w:val="en-US"/>
        </w:rPr>
        <w:t xml:space="preserve">   - The statement of the child is recorded in a special court or before a Judicial </w:t>
      </w:r>
      <w:r>
        <w:rPr>
          <w:rFonts w:ascii="Times New Roman" w:hAnsi="Times New Roman" w:cs="Times New Roman"/>
          <w:sz w:val="24"/>
          <w:szCs w:val="24"/>
          <w:lang w:val="en-US"/>
        </w:rPr>
        <w:t>Magistrate, preferably a woman.</w:t>
      </w:r>
    </w:p>
    <w:p w:rsidR="00DC0213" w:rsidRPr="00DC0213" w:rsidRDefault="005B4DD3" w:rsidP="00DC0213">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8.2 </w:t>
      </w:r>
      <w:r w:rsidR="00DC0213" w:rsidRPr="00DC0213">
        <w:rPr>
          <w:rFonts w:ascii="Times New Roman" w:hAnsi="Times New Roman" w:cs="Times New Roman"/>
          <w:b/>
          <w:sz w:val="24"/>
          <w:szCs w:val="24"/>
          <w:lang w:val="en-US"/>
        </w:rPr>
        <w:t>Child-Friendly Atmosphere:</w:t>
      </w:r>
    </w:p>
    <w:p w:rsidR="00DC0213" w:rsidRPr="00DC0213" w:rsidRDefault="00DC0213" w:rsidP="00DC0213">
      <w:pPr>
        <w:jc w:val="both"/>
        <w:rPr>
          <w:rFonts w:ascii="Times New Roman" w:hAnsi="Times New Roman" w:cs="Times New Roman"/>
          <w:sz w:val="24"/>
          <w:szCs w:val="24"/>
          <w:lang w:val="en-US"/>
        </w:rPr>
      </w:pPr>
      <w:r w:rsidRPr="00DC0213">
        <w:rPr>
          <w:rFonts w:ascii="Times New Roman" w:hAnsi="Times New Roman" w:cs="Times New Roman"/>
          <w:sz w:val="24"/>
          <w:szCs w:val="24"/>
          <w:lang w:val="en-US"/>
        </w:rPr>
        <w:t xml:space="preserve">   - The recording is done in a child-friendly atmosphere to make the child feel at ease and encourage truthful disclosure.</w:t>
      </w:r>
    </w:p>
    <w:p w:rsidR="00DC0213" w:rsidRPr="00DC0213" w:rsidRDefault="005B4DD3" w:rsidP="00DC0213">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8.3 </w:t>
      </w:r>
      <w:r w:rsidR="00DC0213" w:rsidRPr="00DC0213">
        <w:rPr>
          <w:rFonts w:ascii="Times New Roman" w:hAnsi="Times New Roman" w:cs="Times New Roman"/>
          <w:b/>
          <w:sz w:val="24"/>
          <w:szCs w:val="24"/>
          <w:lang w:val="en-US"/>
        </w:rPr>
        <w:t>Intermediary:</w:t>
      </w:r>
    </w:p>
    <w:p w:rsidR="00DC0213" w:rsidRPr="00DC0213" w:rsidRDefault="00DC0213" w:rsidP="00DC0213">
      <w:pPr>
        <w:jc w:val="both"/>
        <w:rPr>
          <w:rFonts w:ascii="Times New Roman" w:hAnsi="Times New Roman" w:cs="Times New Roman"/>
          <w:sz w:val="24"/>
          <w:szCs w:val="24"/>
          <w:lang w:val="en-US"/>
        </w:rPr>
      </w:pPr>
      <w:r w:rsidRPr="00DC0213">
        <w:rPr>
          <w:rFonts w:ascii="Times New Roman" w:hAnsi="Times New Roman" w:cs="Times New Roman"/>
          <w:sz w:val="24"/>
          <w:szCs w:val="24"/>
          <w:lang w:val="en-US"/>
        </w:rPr>
        <w:t xml:space="preserve">   - The statement is recorded with the assistance of an intermediary, which may be a psychologist, social worker, or any professional with exper</w:t>
      </w:r>
      <w:r>
        <w:rPr>
          <w:rFonts w:ascii="Times New Roman" w:hAnsi="Times New Roman" w:cs="Times New Roman"/>
          <w:sz w:val="24"/>
          <w:szCs w:val="24"/>
          <w:lang w:val="en-US"/>
        </w:rPr>
        <w:t>ience in dealing with children.</w:t>
      </w:r>
    </w:p>
    <w:p w:rsidR="00DC0213" w:rsidRPr="003D30A9" w:rsidRDefault="005B4DD3" w:rsidP="00DC0213">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8.4 </w:t>
      </w:r>
      <w:r w:rsidR="003D30A9" w:rsidRPr="003D30A9">
        <w:rPr>
          <w:rFonts w:ascii="Times New Roman" w:hAnsi="Times New Roman" w:cs="Times New Roman"/>
          <w:b/>
          <w:sz w:val="24"/>
          <w:szCs w:val="24"/>
          <w:lang w:val="en-US"/>
        </w:rPr>
        <w:t>No Direct Cross-Examination:</w:t>
      </w:r>
    </w:p>
    <w:p w:rsidR="00DC0213" w:rsidRPr="00DC0213" w:rsidRDefault="00DC0213" w:rsidP="00DC0213">
      <w:pPr>
        <w:jc w:val="both"/>
        <w:rPr>
          <w:rFonts w:ascii="Times New Roman" w:hAnsi="Times New Roman" w:cs="Times New Roman"/>
          <w:sz w:val="24"/>
          <w:szCs w:val="24"/>
          <w:lang w:val="en-US"/>
        </w:rPr>
      </w:pPr>
      <w:r w:rsidRPr="00DC0213">
        <w:rPr>
          <w:rFonts w:ascii="Times New Roman" w:hAnsi="Times New Roman" w:cs="Times New Roman"/>
          <w:sz w:val="24"/>
          <w:szCs w:val="24"/>
          <w:lang w:val="en-US"/>
        </w:rPr>
        <w:t xml:space="preserve">   - The defense counsel or accused does not cross-examine the child directly. Questions are posed through the Special </w:t>
      </w:r>
      <w:r w:rsidR="003D30A9">
        <w:rPr>
          <w:rFonts w:ascii="Times New Roman" w:hAnsi="Times New Roman" w:cs="Times New Roman"/>
          <w:sz w:val="24"/>
          <w:szCs w:val="24"/>
          <w:lang w:val="en-US"/>
        </w:rPr>
        <w:t>Public Prosecutor or the court.</w:t>
      </w:r>
    </w:p>
    <w:p w:rsidR="00DC0213" w:rsidRPr="003D30A9" w:rsidRDefault="005B4DD3" w:rsidP="00DC0213">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8.5 </w:t>
      </w:r>
      <w:r w:rsidR="003D30A9" w:rsidRPr="003D30A9">
        <w:rPr>
          <w:rFonts w:ascii="Times New Roman" w:hAnsi="Times New Roman" w:cs="Times New Roman"/>
          <w:b/>
          <w:sz w:val="24"/>
          <w:szCs w:val="24"/>
          <w:lang w:val="en-US"/>
        </w:rPr>
        <w:t>Video Recording:</w:t>
      </w:r>
    </w:p>
    <w:p w:rsidR="00DC0213" w:rsidRPr="00DC0213" w:rsidRDefault="00DC0213" w:rsidP="00DC0213">
      <w:pPr>
        <w:jc w:val="both"/>
        <w:rPr>
          <w:rFonts w:ascii="Times New Roman" w:hAnsi="Times New Roman" w:cs="Times New Roman"/>
          <w:sz w:val="24"/>
          <w:szCs w:val="24"/>
          <w:lang w:val="en-US"/>
        </w:rPr>
      </w:pPr>
      <w:r w:rsidRPr="00DC0213">
        <w:rPr>
          <w:rFonts w:ascii="Times New Roman" w:hAnsi="Times New Roman" w:cs="Times New Roman"/>
          <w:sz w:val="24"/>
          <w:szCs w:val="24"/>
          <w:lang w:val="en-US"/>
        </w:rPr>
        <w:t xml:space="preserve">   - The statement recording process is video-recorded to ensure transparency and preserve the statement as evidence.</w:t>
      </w:r>
    </w:p>
    <w:p w:rsidR="00DC0213" w:rsidRPr="00CE10B7" w:rsidRDefault="005B4DD3" w:rsidP="00DC0213">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8.6 </w:t>
      </w:r>
      <w:r w:rsidR="003D30A9" w:rsidRPr="00CE10B7">
        <w:rPr>
          <w:rFonts w:ascii="Times New Roman" w:hAnsi="Times New Roman" w:cs="Times New Roman"/>
          <w:b/>
          <w:sz w:val="24"/>
          <w:szCs w:val="24"/>
          <w:lang w:val="en-US"/>
        </w:rPr>
        <w:t>Open Court:</w:t>
      </w:r>
    </w:p>
    <w:p w:rsidR="00DC0213" w:rsidRPr="00DC0213" w:rsidRDefault="00DC0213" w:rsidP="00DC0213">
      <w:pPr>
        <w:jc w:val="both"/>
        <w:rPr>
          <w:rFonts w:ascii="Times New Roman" w:hAnsi="Times New Roman" w:cs="Times New Roman"/>
          <w:sz w:val="24"/>
          <w:szCs w:val="24"/>
          <w:lang w:val="en-US"/>
        </w:rPr>
      </w:pPr>
      <w:r w:rsidRPr="00DC0213">
        <w:rPr>
          <w:rFonts w:ascii="Times New Roman" w:hAnsi="Times New Roman" w:cs="Times New Roman"/>
          <w:sz w:val="24"/>
          <w:szCs w:val="24"/>
          <w:lang w:val="en-US"/>
        </w:rPr>
        <w:t xml:space="preserve">   - The court may adopt measures to ensure that the child is not confronted by the accused during the recording of the statement, such as a one-way mirror or through the use of technology.</w:t>
      </w:r>
    </w:p>
    <w:p w:rsidR="00DC0213" w:rsidRPr="00CE10B7" w:rsidRDefault="005B4DD3" w:rsidP="00DC0213">
      <w:pPr>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 xml:space="preserve">8.7 </w:t>
      </w:r>
      <w:r w:rsidR="003D30A9" w:rsidRPr="00CE10B7">
        <w:rPr>
          <w:rFonts w:ascii="Times New Roman" w:hAnsi="Times New Roman" w:cs="Times New Roman"/>
          <w:b/>
          <w:sz w:val="24"/>
          <w:szCs w:val="24"/>
          <w:lang w:val="en-US"/>
        </w:rPr>
        <w:t>Periodic Breaks:</w:t>
      </w:r>
    </w:p>
    <w:p w:rsidR="00DC0213" w:rsidRPr="00DC0213" w:rsidRDefault="00DC0213" w:rsidP="00DC0213">
      <w:pPr>
        <w:jc w:val="both"/>
        <w:rPr>
          <w:rFonts w:ascii="Times New Roman" w:hAnsi="Times New Roman" w:cs="Times New Roman"/>
          <w:sz w:val="24"/>
          <w:szCs w:val="24"/>
          <w:lang w:val="en-US"/>
        </w:rPr>
      </w:pPr>
      <w:r w:rsidRPr="00DC0213">
        <w:rPr>
          <w:rFonts w:ascii="Times New Roman" w:hAnsi="Times New Roman" w:cs="Times New Roman"/>
          <w:sz w:val="24"/>
          <w:szCs w:val="24"/>
          <w:lang w:val="en-US"/>
        </w:rPr>
        <w:t xml:space="preserve">   - The child is provided with breaks as and when required during the recording process.</w:t>
      </w:r>
    </w:p>
    <w:p w:rsidR="00DC0213" w:rsidRPr="00CE10B7" w:rsidRDefault="005B4DD3" w:rsidP="00DC0213">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8.8 </w:t>
      </w:r>
      <w:r w:rsidR="003D30A9" w:rsidRPr="00CE10B7">
        <w:rPr>
          <w:rFonts w:ascii="Times New Roman" w:hAnsi="Times New Roman" w:cs="Times New Roman"/>
          <w:b/>
          <w:sz w:val="24"/>
          <w:szCs w:val="24"/>
          <w:lang w:val="en-US"/>
        </w:rPr>
        <w:t>Assurance of Safety:</w:t>
      </w:r>
    </w:p>
    <w:p w:rsidR="00DC0213" w:rsidRPr="00DC0213" w:rsidRDefault="00DC0213" w:rsidP="00DC0213">
      <w:pPr>
        <w:jc w:val="both"/>
        <w:rPr>
          <w:rFonts w:ascii="Times New Roman" w:hAnsi="Times New Roman" w:cs="Times New Roman"/>
          <w:sz w:val="24"/>
          <w:szCs w:val="24"/>
          <w:lang w:val="en-US"/>
        </w:rPr>
      </w:pPr>
      <w:r w:rsidRPr="00DC0213">
        <w:rPr>
          <w:rFonts w:ascii="Times New Roman" w:hAnsi="Times New Roman" w:cs="Times New Roman"/>
          <w:sz w:val="24"/>
          <w:szCs w:val="24"/>
          <w:lang w:val="en-US"/>
        </w:rPr>
        <w:t xml:space="preserve">   - The court takes measures to assure the child of safety and protection from the accused.</w:t>
      </w:r>
    </w:p>
    <w:p w:rsidR="00DC0213" w:rsidRPr="00CE10B7" w:rsidRDefault="005B4DD3" w:rsidP="00DC0213">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8.9 </w:t>
      </w:r>
      <w:r w:rsidR="00CE10B7" w:rsidRPr="00CE10B7">
        <w:rPr>
          <w:rFonts w:ascii="Times New Roman" w:hAnsi="Times New Roman" w:cs="Times New Roman"/>
          <w:b/>
          <w:sz w:val="24"/>
          <w:szCs w:val="24"/>
          <w:lang w:val="en-US"/>
        </w:rPr>
        <w:t>Protection of Identity:</w:t>
      </w:r>
    </w:p>
    <w:p w:rsidR="00DC0213" w:rsidRPr="00DC0213" w:rsidRDefault="00DC0213" w:rsidP="00DC0213">
      <w:pPr>
        <w:jc w:val="both"/>
        <w:rPr>
          <w:rFonts w:ascii="Times New Roman" w:hAnsi="Times New Roman" w:cs="Times New Roman"/>
          <w:sz w:val="24"/>
          <w:szCs w:val="24"/>
          <w:lang w:val="en-US"/>
        </w:rPr>
      </w:pPr>
      <w:r w:rsidRPr="00DC0213">
        <w:rPr>
          <w:rFonts w:ascii="Times New Roman" w:hAnsi="Times New Roman" w:cs="Times New Roman"/>
          <w:sz w:val="24"/>
          <w:szCs w:val="24"/>
          <w:lang w:val="en-US"/>
        </w:rPr>
        <w:t xml:space="preserve">   - The identity of the child is protected throughout the legal proceedings, and it is prohibited to print or publish any matter that may reveal the child's identity.</w:t>
      </w:r>
    </w:p>
    <w:p w:rsidR="00DC0213" w:rsidRPr="00CE10B7" w:rsidRDefault="005B4DD3" w:rsidP="00DC0213">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8.10 </w:t>
      </w:r>
      <w:r w:rsidR="00CE10B7" w:rsidRPr="00CE10B7">
        <w:rPr>
          <w:rFonts w:ascii="Times New Roman" w:hAnsi="Times New Roman" w:cs="Times New Roman"/>
          <w:b/>
          <w:sz w:val="24"/>
          <w:szCs w:val="24"/>
          <w:lang w:val="en-US"/>
        </w:rPr>
        <w:t>Avoid Repetition:</w:t>
      </w:r>
    </w:p>
    <w:p w:rsidR="00DC0213" w:rsidRPr="00DC0213" w:rsidRDefault="00DC0213" w:rsidP="00DC0213">
      <w:pPr>
        <w:jc w:val="both"/>
        <w:rPr>
          <w:rFonts w:ascii="Times New Roman" w:hAnsi="Times New Roman" w:cs="Times New Roman"/>
          <w:sz w:val="24"/>
          <w:szCs w:val="24"/>
          <w:lang w:val="en-US"/>
        </w:rPr>
      </w:pPr>
      <w:r w:rsidRPr="00DC0213">
        <w:rPr>
          <w:rFonts w:ascii="Times New Roman" w:hAnsi="Times New Roman" w:cs="Times New Roman"/>
          <w:sz w:val="24"/>
          <w:szCs w:val="24"/>
          <w:lang w:val="en-US"/>
        </w:rPr>
        <w:t xml:space="preserve">    - Questions are framed in a way that avoids unnecessary repetition to prevent any trauma to the child.</w:t>
      </w:r>
    </w:p>
    <w:p w:rsidR="00DC0213" w:rsidRPr="00DC0213" w:rsidRDefault="00DC0213" w:rsidP="00DC0213">
      <w:pPr>
        <w:jc w:val="both"/>
        <w:rPr>
          <w:rFonts w:ascii="Times New Roman" w:hAnsi="Times New Roman" w:cs="Times New Roman"/>
          <w:sz w:val="24"/>
          <w:szCs w:val="24"/>
          <w:lang w:val="en-US"/>
        </w:rPr>
      </w:pPr>
    </w:p>
    <w:p w:rsidR="00DB1BBB" w:rsidRPr="001740F0" w:rsidRDefault="005B4DD3" w:rsidP="00B86719">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9. </w:t>
      </w:r>
      <w:r w:rsidR="00DB1BBB" w:rsidRPr="001740F0">
        <w:rPr>
          <w:rFonts w:ascii="Times New Roman" w:hAnsi="Times New Roman" w:cs="Times New Roman"/>
          <w:b/>
          <w:sz w:val="24"/>
          <w:szCs w:val="24"/>
          <w:u w:val="single"/>
          <w:lang w:val="en-US"/>
        </w:rPr>
        <w:t>Medical examination of the child victim</w:t>
      </w:r>
    </w:p>
    <w:p w:rsidR="00B86719" w:rsidRPr="00B86719" w:rsidRDefault="00DB1BBB" w:rsidP="00B86719">
      <w:pPr>
        <w:jc w:val="both"/>
        <w:rPr>
          <w:rFonts w:ascii="Times New Roman" w:hAnsi="Times New Roman" w:cs="Times New Roman"/>
          <w:sz w:val="24"/>
          <w:szCs w:val="24"/>
          <w:lang w:val="en-US"/>
        </w:rPr>
      </w:pPr>
      <w:r>
        <w:rPr>
          <w:rFonts w:ascii="Times New Roman" w:hAnsi="Times New Roman" w:cs="Times New Roman"/>
          <w:sz w:val="24"/>
          <w:szCs w:val="24"/>
          <w:lang w:val="en-US"/>
        </w:rPr>
        <w:t>POCSO</w:t>
      </w:r>
      <w:r w:rsidR="002C3DC5">
        <w:rPr>
          <w:rFonts w:ascii="Times New Roman" w:hAnsi="Times New Roman" w:cs="Times New Roman"/>
          <w:sz w:val="24"/>
          <w:szCs w:val="24"/>
          <w:lang w:val="en-US"/>
        </w:rPr>
        <w:t xml:space="preserve"> </w:t>
      </w:r>
      <w:r w:rsidR="003928EE">
        <w:rPr>
          <w:rFonts w:ascii="Times New Roman" w:hAnsi="Times New Roman" w:cs="Times New Roman"/>
          <w:sz w:val="24"/>
          <w:szCs w:val="24"/>
          <w:lang w:val="en-US"/>
        </w:rPr>
        <w:t xml:space="preserve">Act </w:t>
      </w:r>
      <w:r w:rsidR="003928EE" w:rsidRPr="00B86719">
        <w:rPr>
          <w:rFonts w:ascii="Times New Roman" w:hAnsi="Times New Roman" w:cs="Times New Roman"/>
          <w:sz w:val="24"/>
          <w:szCs w:val="24"/>
          <w:lang w:val="en-US"/>
        </w:rPr>
        <w:t>includes</w:t>
      </w:r>
      <w:r w:rsidR="00B86719" w:rsidRPr="00B86719">
        <w:rPr>
          <w:rFonts w:ascii="Times New Roman" w:hAnsi="Times New Roman" w:cs="Times New Roman"/>
          <w:sz w:val="24"/>
          <w:szCs w:val="24"/>
          <w:lang w:val="en-US"/>
        </w:rPr>
        <w:t xml:space="preserve"> provisions for the medical examination of child victims in cases of sexual offenses. The objective is to ensure a thorough and sensitive examination that takes into consideration the physical and psychological well-being of the child. Here are the key considerations for conducting a medical examination of a child victim under the POCSO Act:</w:t>
      </w:r>
    </w:p>
    <w:p w:rsidR="00B86719" w:rsidRPr="002C3DC5" w:rsidRDefault="005B4DD3" w:rsidP="00B86719">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9.1 </w:t>
      </w:r>
      <w:r w:rsidR="00B86719" w:rsidRPr="002C3DC5">
        <w:rPr>
          <w:rFonts w:ascii="Times New Roman" w:hAnsi="Times New Roman" w:cs="Times New Roman"/>
          <w:b/>
          <w:sz w:val="24"/>
          <w:szCs w:val="24"/>
          <w:lang w:val="en-US"/>
        </w:rPr>
        <w:t>Au</w:t>
      </w:r>
      <w:r w:rsidR="002C3DC5" w:rsidRPr="002C3DC5">
        <w:rPr>
          <w:rFonts w:ascii="Times New Roman" w:hAnsi="Times New Roman" w:cs="Times New Roman"/>
          <w:b/>
          <w:sz w:val="24"/>
          <w:szCs w:val="24"/>
          <w:lang w:val="en-US"/>
        </w:rPr>
        <w:t>thorized Medical Professional:</w:t>
      </w:r>
    </w:p>
    <w:p w:rsidR="00B86719" w:rsidRPr="00B86719" w:rsidRDefault="00B86719" w:rsidP="00B86719">
      <w:pPr>
        <w:jc w:val="both"/>
        <w:rPr>
          <w:rFonts w:ascii="Times New Roman" w:hAnsi="Times New Roman" w:cs="Times New Roman"/>
          <w:sz w:val="24"/>
          <w:szCs w:val="24"/>
          <w:lang w:val="en-US"/>
        </w:rPr>
      </w:pPr>
      <w:r w:rsidRPr="00B86719">
        <w:rPr>
          <w:rFonts w:ascii="Times New Roman" w:hAnsi="Times New Roman" w:cs="Times New Roman"/>
          <w:sz w:val="24"/>
          <w:szCs w:val="24"/>
          <w:lang w:val="en-US"/>
        </w:rPr>
        <w:t xml:space="preserve">   - The medical examination should be conducted by a registered medical practitioner with experience in dealing with child victims of sexual abuse. If possible, a female medical professional should be involved.</w:t>
      </w:r>
    </w:p>
    <w:p w:rsidR="00B86719" w:rsidRPr="00B86719" w:rsidRDefault="005B4DD3" w:rsidP="00B8671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9.2 </w:t>
      </w:r>
      <w:r w:rsidR="002C3DC5" w:rsidRPr="002C3DC5">
        <w:rPr>
          <w:rFonts w:ascii="Times New Roman" w:hAnsi="Times New Roman" w:cs="Times New Roman"/>
          <w:b/>
          <w:sz w:val="24"/>
          <w:szCs w:val="24"/>
          <w:lang w:val="en-US"/>
        </w:rPr>
        <w:t>Child-Centric Approach</w:t>
      </w:r>
      <w:r w:rsidR="002C3DC5">
        <w:rPr>
          <w:rFonts w:ascii="Times New Roman" w:hAnsi="Times New Roman" w:cs="Times New Roman"/>
          <w:sz w:val="24"/>
          <w:szCs w:val="24"/>
          <w:lang w:val="en-US"/>
        </w:rPr>
        <w:t>:</w:t>
      </w:r>
    </w:p>
    <w:p w:rsidR="00B86719" w:rsidRPr="00B86719" w:rsidRDefault="00B86719" w:rsidP="00B86719">
      <w:pPr>
        <w:jc w:val="both"/>
        <w:rPr>
          <w:rFonts w:ascii="Times New Roman" w:hAnsi="Times New Roman" w:cs="Times New Roman"/>
          <w:sz w:val="24"/>
          <w:szCs w:val="24"/>
          <w:lang w:val="en-US"/>
        </w:rPr>
      </w:pPr>
      <w:r w:rsidRPr="00B86719">
        <w:rPr>
          <w:rFonts w:ascii="Times New Roman" w:hAnsi="Times New Roman" w:cs="Times New Roman"/>
          <w:sz w:val="24"/>
          <w:szCs w:val="24"/>
          <w:lang w:val="en-US"/>
        </w:rPr>
        <w:t xml:space="preserve">   - The examination must be conducted with a child-centric approach, prioritizing the well-being and comfort of the child. Every effort should be made to minimize trauma.</w:t>
      </w:r>
    </w:p>
    <w:p w:rsidR="00B86719" w:rsidRPr="002C3DC5" w:rsidRDefault="005B4DD3" w:rsidP="00B86719">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9.3 </w:t>
      </w:r>
      <w:r w:rsidR="002C3DC5" w:rsidRPr="002C3DC5">
        <w:rPr>
          <w:rFonts w:ascii="Times New Roman" w:hAnsi="Times New Roman" w:cs="Times New Roman"/>
          <w:b/>
          <w:sz w:val="24"/>
          <w:szCs w:val="24"/>
          <w:lang w:val="en-US"/>
        </w:rPr>
        <w:t>Informed Consent:</w:t>
      </w:r>
    </w:p>
    <w:p w:rsidR="00B86719" w:rsidRPr="00B86719" w:rsidRDefault="00B86719" w:rsidP="00B86719">
      <w:pPr>
        <w:jc w:val="both"/>
        <w:rPr>
          <w:rFonts w:ascii="Times New Roman" w:hAnsi="Times New Roman" w:cs="Times New Roman"/>
          <w:sz w:val="24"/>
          <w:szCs w:val="24"/>
          <w:lang w:val="en-US"/>
        </w:rPr>
      </w:pPr>
      <w:r w:rsidRPr="00B86719">
        <w:rPr>
          <w:rFonts w:ascii="Times New Roman" w:hAnsi="Times New Roman" w:cs="Times New Roman"/>
          <w:sz w:val="24"/>
          <w:szCs w:val="24"/>
          <w:lang w:val="en-US"/>
        </w:rPr>
        <w:t xml:space="preserve">   - Informed consent must be obtained from the child or the person in loco parentis (acting as a parent) before initiating the medical examination. T</w:t>
      </w:r>
      <w:r w:rsidR="002C3DC5">
        <w:rPr>
          <w:rFonts w:ascii="Times New Roman" w:hAnsi="Times New Roman" w:cs="Times New Roman"/>
          <w:sz w:val="24"/>
          <w:szCs w:val="24"/>
          <w:lang w:val="en-US"/>
        </w:rPr>
        <w:t>he child's assent is important.</w:t>
      </w:r>
    </w:p>
    <w:p w:rsidR="00B86719" w:rsidRPr="002C3DC5" w:rsidRDefault="005B4DD3" w:rsidP="00B86719">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9.4 </w:t>
      </w:r>
      <w:r w:rsidR="002C3DC5" w:rsidRPr="002C3DC5">
        <w:rPr>
          <w:rFonts w:ascii="Times New Roman" w:hAnsi="Times New Roman" w:cs="Times New Roman"/>
          <w:b/>
          <w:sz w:val="24"/>
          <w:szCs w:val="24"/>
          <w:lang w:val="en-US"/>
        </w:rPr>
        <w:t>Recording Detailed History:</w:t>
      </w:r>
    </w:p>
    <w:p w:rsidR="00B86719" w:rsidRPr="00B86719" w:rsidRDefault="00B86719" w:rsidP="00B86719">
      <w:pPr>
        <w:jc w:val="both"/>
        <w:rPr>
          <w:rFonts w:ascii="Times New Roman" w:hAnsi="Times New Roman" w:cs="Times New Roman"/>
          <w:sz w:val="24"/>
          <w:szCs w:val="24"/>
          <w:lang w:val="en-US"/>
        </w:rPr>
      </w:pPr>
      <w:r w:rsidRPr="00B86719">
        <w:rPr>
          <w:rFonts w:ascii="Times New Roman" w:hAnsi="Times New Roman" w:cs="Times New Roman"/>
          <w:sz w:val="24"/>
          <w:szCs w:val="24"/>
          <w:lang w:val="en-US"/>
        </w:rPr>
        <w:t xml:space="preserve">   - A detailed medical history, including the circumstances of the alleged abuse, should be recorded. This information is cruci</w:t>
      </w:r>
      <w:r w:rsidR="002C3DC5">
        <w:rPr>
          <w:rFonts w:ascii="Times New Roman" w:hAnsi="Times New Roman" w:cs="Times New Roman"/>
          <w:sz w:val="24"/>
          <w:szCs w:val="24"/>
          <w:lang w:val="en-US"/>
        </w:rPr>
        <w:t>al for the medical examination.</w:t>
      </w:r>
    </w:p>
    <w:p w:rsidR="00B86719" w:rsidRPr="006B1765" w:rsidRDefault="005B4DD3" w:rsidP="00B86719">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9.5 </w:t>
      </w:r>
      <w:r w:rsidR="002C3DC5" w:rsidRPr="006B1765">
        <w:rPr>
          <w:rFonts w:ascii="Times New Roman" w:hAnsi="Times New Roman" w:cs="Times New Roman"/>
          <w:b/>
          <w:sz w:val="24"/>
          <w:szCs w:val="24"/>
          <w:lang w:val="en-US"/>
        </w:rPr>
        <w:t>Physical Examination:</w:t>
      </w:r>
    </w:p>
    <w:p w:rsidR="00B86719" w:rsidRPr="00B86719" w:rsidRDefault="00B86719" w:rsidP="00B86719">
      <w:pPr>
        <w:jc w:val="both"/>
        <w:rPr>
          <w:rFonts w:ascii="Times New Roman" w:hAnsi="Times New Roman" w:cs="Times New Roman"/>
          <w:sz w:val="24"/>
          <w:szCs w:val="24"/>
          <w:lang w:val="en-US"/>
        </w:rPr>
      </w:pPr>
      <w:r w:rsidRPr="00B86719">
        <w:rPr>
          <w:rFonts w:ascii="Times New Roman" w:hAnsi="Times New Roman" w:cs="Times New Roman"/>
          <w:sz w:val="24"/>
          <w:szCs w:val="24"/>
          <w:lang w:val="en-US"/>
        </w:rPr>
        <w:t xml:space="preserve">   - A thorough physical examination is conducted to assess any signs of injury or trauma. This may include an examination o</w:t>
      </w:r>
      <w:r w:rsidR="002C3DC5">
        <w:rPr>
          <w:rFonts w:ascii="Times New Roman" w:hAnsi="Times New Roman" w:cs="Times New Roman"/>
          <w:sz w:val="24"/>
          <w:szCs w:val="24"/>
          <w:lang w:val="en-US"/>
        </w:rPr>
        <w:t>f the genital and anal regions.</w:t>
      </w:r>
    </w:p>
    <w:p w:rsidR="00B86719" w:rsidRPr="006B1765" w:rsidRDefault="005B4DD3" w:rsidP="00B86719">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9.6 </w:t>
      </w:r>
      <w:r w:rsidR="002C3DC5" w:rsidRPr="006B1765">
        <w:rPr>
          <w:rFonts w:ascii="Times New Roman" w:hAnsi="Times New Roman" w:cs="Times New Roman"/>
          <w:b/>
          <w:sz w:val="24"/>
          <w:szCs w:val="24"/>
          <w:lang w:val="en-US"/>
        </w:rPr>
        <w:t>Forensic Evidence Collection:</w:t>
      </w:r>
    </w:p>
    <w:p w:rsidR="00B86719" w:rsidRPr="00B86719" w:rsidRDefault="00B86719" w:rsidP="00B86719">
      <w:pPr>
        <w:jc w:val="both"/>
        <w:rPr>
          <w:rFonts w:ascii="Times New Roman" w:hAnsi="Times New Roman" w:cs="Times New Roman"/>
          <w:sz w:val="24"/>
          <w:szCs w:val="24"/>
          <w:lang w:val="en-US"/>
        </w:rPr>
      </w:pPr>
      <w:r w:rsidRPr="00B86719">
        <w:rPr>
          <w:rFonts w:ascii="Times New Roman" w:hAnsi="Times New Roman" w:cs="Times New Roman"/>
          <w:sz w:val="24"/>
          <w:szCs w:val="24"/>
          <w:lang w:val="en-US"/>
        </w:rPr>
        <w:t xml:space="preserve">   - The medical professional may collect forensic evidence, such as swabs or samples, as per the guidelines for forensic exami</w:t>
      </w:r>
      <w:r w:rsidR="006B1765">
        <w:rPr>
          <w:rFonts w:ascii="Times New Roman" w:hAnsi="Times New Roman" w:cs="Times New Roman"/>
          <w:sz w:val="24"/>
          <w:szCs w:val="24"/>
          <w:lang w:val="en-US"/>
        </w:rPr>
        <w:t>nation in sexual assault cases.</w:t>
      </w:r>
    </w:p>
    <w:p w:rsidR="00B86719" w:rsidRPr="009C37BE" w:rsidRDefault="005B4DD3" w:rsidP="00B86719">
      <w:pPr>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 xml:space="preserve">9.7 </w:t>
      </w:r>
      <w:r w:rsidR="009C37BE" w:rsidRPr="009C37BE">
        <w:rPr>
          <w:rFonts w:ascii="Times New Roman" w:hAnsi="Times New Roman" w:cs="Times New Roman"/>
          <w:b/>
          <w:sz w:val="24"/>
          <w:szCs w:val="24"/>
          <w:lang w:val="en-US"/>
        </w:rPr>
        <w:t>Psychosocial Assessment:</w:t>
      </w:r>
    </w:p>
    <w:p w:rsidR="00B86719" w:rsidRPr="00B86719" w:rsidRDefault="00B86719" w:rsidP="00B86719">
      <w:pPr>
        <w:jc w:val="both"/>
        <w:rPr>
          <w:rFonts w:ascii="Times New Roman" w:hAnsi="Times New Roman" w:cs="Times New Roman"/>
          <w:sz w:val="24"/>
          <w:szCs w:val="24"/>
          <w:lang w:val="en-US"/>
        </w:rPr>
      </w:pPr>
      <w:r w:rsidRPr="00B86719">
        <w:rPr>
          <w:rFonts w:ascii="Times New Roman" w:hAnsi="Times New Roman" w:cs="Times New Roman"/>
          <w:sz w:val="24"/>
          <w:szCs w:val="24"/>
          <w:lang w:val="en-US"/>
        </w:rPr>
        <w:t xml:space="preserve">   - An assessment of the child's psychological well-being should be included. This may involve consultation with a mental health professional.</w:t>
      </w:r>
    </w:p>
    <w:p w:rsidR="00B86719" w:rsidRPr="009C37BE" w:rsidRDefault="005B4DD3" w:rsidP="00B86719">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9.8 </w:t>
      </w:r>
      <w:r w:rsidR="009C37BE" w:rsidRPr="009C37BE">
        <w:rPr>
          <w:rFonts w:ascii="Times New Roman" w:hAnsi="Times New Roman" w:cs="Times New Roman"/>
          <w:b/>
          <w:sz w:val="24"/>
          <w:szCs w:val="24"/>
          <w:lang w:val="en-US"/>
        </w:rPr>
        <w:t>Recording Findings:</w:t>
      </w:r>
    </w:p>
    <w:p w:rsidR="00B86719" w:rsidRPr="00B86719" w:rsidRDefault="00B86719" w:rsidP="00B86719">
      <w:pPr>
        <w:jc w:val="both"/>
        <w:rPr>
          <w:rFonts w:ascii="Times New Roman" w:hAnsi="Times New Roman" w:cs="Times New Roman"/>
          <w:sz w:val="24"/>
          <w:szCs w:val="24"/>
          <w:lang w:val="en-US"/>
        </w:rPr>
      </w:pPr>
      <w:r w:rsidRPr="00B86719">
        <w:rPr>
          <w:rFonts w:ascii="Times New Roman" w:hAnsi="Times New Roman" w:cs="Times New Roman"/>
          <w:sz w:val="24"/>
          <w:szCs w:val="24"/>
          <w:lang w:val="en-US"/>
        </w:rPr>
        <w:t xml:space="preserve">   - All findings, observations, and conclusions of the medical examination should be accurately documented in the medical report.</w:t>
      </w:r>
    </w:p>
    <w:p w:rsidR="00B86719" w:rsidRPr="009C37BE" w:rsidRDefault="005B4DD3" w:rsidP="00B86719">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9.9 </w:t>
      </w:r>
      <w:r w:rsidR="009C37BE" w:rsidRPr="009C37BE">
        <w:rPr>
          <w:rFonts w:ascii="Times New Roman" w:hAnsi="Times New Roman" w:cs="Times New Roman"/>
          <w:b/>
          <w:sz w:val="24"/>
          <w:szCs w:val="24"/>
          <w:lang w:val="en-US"/>
        </w:rPr>
        <w:t>Confidentiality:</w:t>
      </w:r>
    </w:p>
    <w:p w:rsidR="00B86719" w:rsidRPr="00B86719" w:rsidRDefault="00B86719" w:rsidP="00B86719">
      <w:pPr>
        <w:jc w:val="both"/>
        <w:rPr>
          <w:rFonts w:ascii="Times New Roman" w:hAnsi="Times New Roman" w:cs="Times New Roman"/>
          <w:sz w:val="24"/>
          <w:szCs w:val="24"/>
          <w:lang w:val="en-US"/>
        </w:rPr>
      </w:pPr>
      <w:r w:rsidRPr="00B86719">
        <w:rPr>
          <w:rFonts w:ascii="Times New Roman" w:hAnsi="Times New Roman" w:cs="Times New Roman"/>
          <w:sz w:val="24"/>
          <w:szCs w:val="24"/>
          <w:lang w:val="en-US"/>
        </w:rPr>
        <w:t xml:space="preserve">   - Maintaining the confidentiality of the medical examination is crucial. The information should only be disclosed to </w:t>
      </w:r>
      <w:proofErr w:type="gramStart"/>
      <w:r w:rsidRPr="00B86719">
        <w:rPr>
          <w:rFonts w:ascii="Times New Roman" w:hAnsi="Times New Roman" w:cs="Times New Roman"/>
          <w:sz w:val="24"/>
          <w:szCs w:val="24"/>
          <w:lang w:val="en-US"/>
        </w:rPr>
        <w:t>authorized</w:t>
      </w:r>
      <w:proofErr w:type="gramEnd"/>
      <w:r w:rsidRPr="00B86719">
        <w:rPr>
          <w:rFonts w:ascii="Times New Roman" w:hAnsi="Times New Roman" w:cs="Times New Roman"/>
          <w:sz w:val="24"/>
          <w:szCs w:val="24"/>
          <w:lang w:val="en-US"/>
        </w:rPr>
        <w:t xml:space="preserve"> personnel involved in the legal proceedings.</w:t>
      </w:r>
    </w:p>
    <w:p w:rsidR="00B86719" w:rsidRPr="009C37BE" w:rsidRDefault="005B4DD3" w:rsidP="00B86719">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9.10 </w:t>
      </w:r>
      <w:r w:rsidR="009C37BE" w:rsidRPr="009C37BE">
        <w:rPr>
          <w:rFonts w:ascii="Times New Roman" w:hAnsi="Times New Roman" w:cs="Times New Roman"/>
          <w:b/>
          <w:sz w:val="24"/>
          <w:szCs w:val="24"/>
          <w:lang w:val="en-US"/>
        </w:rPr>
        <w:t>Testifying in Court:</w:t>
      </w:r>
    </w:p>
    <w:p w:rsidR="00B86719" w:rsidRPr="00B86719" w:rsidRDefault="00B86719" w:rsidP="00B86719">
      <w:pPr>
        <w:jc w:val="both"/>
        <w:rPr>
          <w:rFonts w:ascii="Times New Roman" w:hAnsi="Times New Roman" w:cs="Times New Roman"/>
          <w:sz w:val="24"/>
          <w:szCs w:val="24"/>
          <w:lang w:val="en-US"/>
        </w:rPr>
      </w:pPr>
      <w:r w:rsidRPr="00B86719">
        <w:rPr>
          <w:rFonts w:ascii="Times New Roman" w:hAnsi="Times New Roman" w:cs="Times New Roman"/>
          <w:sz w:val="24"/>
          <w:szCs w:val="24"/>
          <w:lang w:val="en-US"/>
        </w:rPr>
        <w:t xml:space="preserve">    - The medical professional may be called to testify in court regarding the findings of the medical examination. They should be prepared to provide expert testimony if required.</w:t>
      </w:r>
    </w:p>
    <w:p w:rsidR="00A21080" w:rsidRDefault="005B4DD3" w:rsidP="00B86719">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10. </w:t>
      </w:r>
      <w:r w:rsidR="003928EE" w:rsidRPr="003928EE">
        <w:rPr>
          <w:rFonts w:ascii="Times New Roman" w:hAnsi="Times New Roman" w:cs="Times New Roman"/>
          <w:b/>
          <w:sz w:val="24"/>
          <w:szCs w:val="24"/>
          <w:u w:val="single"/>
          <w:lang w:val="en-US"/>
        </w:rPr>
        <w:t>Protocols for Documentation of injuries and evidence</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General protocols for documenting injuries and evidence under the POCSO Act</w:t>
      </w:r>
      <w:r>
        <w:rPr>
          <w:rFonts w:ascii="Times New Roman" w:hAnsi="Times New Roman" w:cs="Times New Roman"/>
          <w:sz w:val="24"/>
          <w:szCs w:val="24"/>
          <w:lang w:val="en-US"/>
        </w:rPr>
        <w:t>:</w:t>
      </w:r>
    </w:p>
    <w:p w:rsidR="003928EE" w:rsidRPr="003928EE" w:rsidRDefault="005B4DD3" w:rsidP="003928EE">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10.1 </w:t>
      </w:r>
      <w:r w:rsidR="003928EE" w:rsidRPr="003928EE">
        <w:rPr>
          <w:rFonts w:ascii="Times New Roman" w:hAnsi="Times New Roman" w:cs="Times New Roman"/>
          <w:b/>
          <w:sz w:val="24"/>
          <w:szCs w:val="24"/>
          <w:lang w:val="en-US"/>
        </w:rPr>
        <w:t>Preservation of Evidence:</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Preservation of evidence is crucial for successful prosecution. Ensure that any physical evidence, such as clothing, sheets, or other items, is preserved in a secure ma</w:t>
      </w:r>
      <w:r>
        <w:rPr>
          <w:rFonts w:ascii="Times New Roman" w:hAnsi="Times New Roman" w:cs="Times New Roman"/>
          <w:sz w:val="24"/>
          <w:szCs w:val="24"/>
          <w:lang w:val="en-US"/>
        </w:rPr>
        <w:t xml:space="preserve">nner to maintain its integrity. </w:t>
      </w:r>
      <w:r w:rsidRPr="003928EE">
        <w:rPr>
          <w:rFonts w:ascii="Times New Roman" w:hAnsi="Times New Roman" w:cs="Times New Roman"/>
          <w:sz w:val="24"/>
          <w:szCs w:val="24"/>
          <w:lang w:val="en-US"/>
        </w:rPr>
        <w:t>It is essential to prevent contamination or tampering of evidence during collection, preservation, and storage.</w:t>
      </w:r>
    </w:p>
    <w:p w:rsidR="003928EE" w:rsidRPr="005B4DD3" w:rsidRDefault="005B4DD3" w:rsidP="003928EE">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10.2 </w:t>
      </w:r>
      <w:r w:rsidR="003928EE" w:rsidRPr="003928EE">
        <w:rPr>
          <w:rFonts w:ascii="Times New Roman" w:hAnsi="Times New Roman" w:cs="Times New Roman"/>
          <w:b/>
          <w:sz w:val="24"/>
          <w:szCs w:val="24"/>
          <w:lang w:val="en-US"/>
        </w:rPr>
        <w:t>Photographic Documentation:</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Photographs can serve as important evidence. Document any visible injuries or signs of abuse through clear and accurate photographs. Ensure that the photographs are properly labeled and dated.</w:t>
      </w:r>
    </w:p>
    <w:p w:rsidR="003928EE" w:rsidRPr="003928EE" w:rsidRDefault="005B4DD3" w:rsidP="003928EE">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10.3 </w:t>
      </w:r>
      <w:r w:rsidR="003928EE" w:rsidRPr="003928EE">
        <w:rPr>
          <w:rFonts w:ascii="Times New Roman" w:hAnsi="Times New Roman" w:cs="Times New Roman"/>
          <w:b/>
          <w:sz w:val="24"/>
          <w:szCs w:val="24"/>
          <w:lang w:val="en-US"/>
        </w:rPr>
        <w:t>Forensic Examination:</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Depending on the nature of the case, a forensic examination may be necessary. Forensic experts may be involved to analyze DNA evidence or other relevant forensic materials.</w:t>
      </w:r>
    </w:p>
    <w:p w:rsidR="003928EE" w:rsidRPr="003928EE" w:rsidRDefault="005B4DD3" w:rsidP="003928EE">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10.4 </w:t>
      </w:r>
      <w:r w:rsidR="003928EE" w:rsidRPr="003928EE">
        <w:rPr>
          <w:rFonts w:ascii="Times New Roman" w:hAnsi="Times New Roman" w:cs="Times New Roman"/>
          <w:b/>
          <w:sz w:val="24"/>
          <w:szCs w:val="24"/>
          <w:lang w:val="en-US"/>
        </w:rPr>
        <w:t>Recording the Child's Statement:</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The child's statement should be recorded in a child-friendly and non-threatening environment. The statement should be taken in the presence of a counselor or a support person who is trained to work with child victims.</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The statement should be recorded verbatim and signed by the child, and if possible, the child's guardian.</w:t>
      </w:r>
    </w:p>
    <w:p w:rsidR="003928EE" w:rsidRPr="003928EE" w:rsidRDefault="005B4DD3" w:rsidP="003928EE">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10.5 </w:t>
      </w:r>
      <w:r w:rsidR="003928EE">
        <w:rPr>
          <w:rFonts w:ascii="Times New Roman" w:hAnsi="Times New Roman" w:cs="Times New Roman"/>
          <w:b/>
          <w:sz w:val="24"/>
          <w:szCs w:val="24"/>
          <w:lang w:val="en-US"/>
        </w:rPr>
        <w:t>Witness Statements:</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Collect statements from any witnesses who may have information about the incident. These statements should be recorded as soon as possible to ensure accuracy.</w:t>
      </w:r>
    </w:p>
    <w:p w:rsidR="003928EE" w:rsidRPr="003928EE" w:rsidRDefault="005B4DD3" w:rsidP="003928EE">
      <w:pPr>
        <w:jc w:val="both"/>
        <w:rPr>
          <w:rFonts w:ascii="Times New Roman" w:hAnsi="Times New Roman" w:cs="Times New Roman"/>
          <w:b/>
          <w:sz w:val="24"/>
          <w:szCs w:val="24"/>
          <w:lang w:val="en-US"/>
        </w:rPr>
      </w:pPr>
      <w:r>
        <w:rPr>
          <w:rFonts w:ascii="Times New Roman" w:hAnsi="Times New Roman" w:cs="Times New Roman"/>
          <w:sz w:val="24"/>
          <w:szCs w:val="24"/>
          <w:lang w:val="en-US"/>
        </w:rPr>
        <w:lastRenderedPageBreak/>
        <w:t xml:space="preserve">10.6 </w:t>
      </w:r>
      <w:r w:rsidR="003928EE" w:rsidRPr="003928EE">
        <w:rPr>
          <w:rFonts w:ascii="Times New Roman" w:hAnsi="Times New Roman" w:cs="Times New Roman"/>
          <w:b/>
          <w:sz w:val="24"/>
          <w:szCs w:val="24"/>
          <w:lang w:val="en-US"/>
        </w:rPr>
        <w:t>Police Report:</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A First Information Report (FIR) should be filed with the police. The police report should include details of the incident, evidence collected, and statements from the victim and witnesses.</w:t>
      </w:r>
    </w:p>
    <w:p w:rsidR="003928EE" w:rsidRPr="003928EE" w:rsidRDefault="005B4DD3" w:rsidP="003928EE">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11. </w:t>
      </w:r>
      <w:r w:rsidR="003928EE" w:rsidRPr="003928EE">
        <w:rPr>
          <w:rFonts w:ascii="Times New Roman" w:hAnsi="Times New Roman" w:cs="Times New Roman"/>
          <w:b/>
          <w:sz w:val="24"/>
          <w:szCs w:val="24"/>
          <w:u w:val="single"/>
          <w:lang w:val="en-US"/>
        </w:rPr>
        <w:t>Role of Forensic Nurse in POCSO cases</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 xml:space="preserve">While forensic nurses play a crucial role in collecting evidence and providing medical care in cases involving child sexual abuse under the Protection of Children from Sexual Offences (POCSO) Act, they may encounter various challenges in the course of their work. Here are some challenges faced by </w:t>
      </w:r>
      <w:r>
        <w:rPr>
          <w:rFonts w:ascii="Times New Roman" w:hAnsi="Times New Roman" w:cs="Times New Roman"/>
          <w:sz w:val="24"/>
          <w:szCs w:val="24"/>
          <w:lang w:val="en-US"/>
        </w:rPr>
        <w:t>forensic nurses in POCSO cases:</w:t>
      </w:r>
    </w:p>
    <w:p w:rsidR="003928EE" w:rsidRPr="003928EE" w:rsidRDefault="005B4DD3" w:rsidP="003928EE">
      <w:pPr>
        <w:jc w:val="both"/>
        <w:rPr>
          <w:rFonts w:ascii="Times New Roman" w:hAnsi="Times New Roman" w:cs="Times New Roman"/>
          <w:b/>
          <w:i/>
          <w:sz w:val="24"/>
          <w:szCs w:val="24"/>
          <w:lang w:val="en-US"/>
        </w:rPr>
      </w:pPr>
      <w:r w:rsidRPr="005B4DD3">
        <w:rPr>
          <w:rFonts w:ascii="Times New Roman" w:hAnsi="Times New Roman" w:cs="Times New Roman"/>
          <w:sz w:val="24"/>
          <w:szCs w:val="24"/>
          <w:lang w:val="en-US"/>
        </w:rPr>
        <w:t>11.1</w:t>
      </w:r>
      <w:r w:rsidR="003928EE" w:rsidRPr="003928EE">
        <w:rPr>
          <w:rFonts w:ascii="Times New Roman" w:hAnsi="Times New Roman" w:cs="Times New Roman"/>
          <w:b/>
          <w:i/>
          <w:sz w:val="24"/>
          <w:szCs w:val="24"/>
          <w:lang w:val="en-US"/>
        </w:rPr>
        <w:t xml:space="preserve"> Emotional Impact:</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 xml:space="preserve">   - Dealing with cases of child sexual abuse can be emotionally challenging. Forensic nurses may experience emotional stress due to the sensitive nature of the cases and th</w:t>
      </w:r>
      <w:r w:rsidR="008A65CD">
        <w:rPr>
          <w:rFonts w:ascii="Times New Roman" w:hAnsi="Times New Roman" w:cs="Times New Roman"/>
          <w:sz w:val="24"/>
          <w:szCs w:val="24"/>
          <w:lang w:val="en-US"/>
        </w:rPr>
        <w:t>e vulnerability of the victims.</w:t>
      </w:r>
    </w:p>
    <w:p w:rsidR="003928EE" w:rsidRPr="008A65CD" w:rsidRDefault="005B4DD3" w:rsidP="003928EE">
      <w:pPr>
        <w:jc w:val="both"/>
        <w:rPr>
          <w:rFonts w:ascii="Times New Roman" w:hAnsi="Times New Roman" w:cs="Times New Roman"/>
          <w:b/>
          <w:i/>
          <w:sz w:val="24"/>
          <w:szCs w:val="24"/>
          <w:lang w:val="en-US"/>
        </w:rPr>
      </w:pPr>
      <w:proofErr w:type="gramStart"/>
      <w:r>
        <w:rPr>
          <w:rFonts w:ascii="Times New Roman" w:hAnsi="Times New Roman" w:cs="Times New Roman"/>
          <w:sz w:val="24"/>
          <w:szCs w:val="24"/>
          <w:lang w:val="en-US"/>
        </w:rPr>
        <w:t>11.2</w:t>
      </w:r>
      <w:r w:rsidRPr="003928EE">
        <w:rPr>
          <w:rFonts w:ascii="Times New Roman" w:hAnsi="Times New Roman" w:cs="Times New Roman"/>
          <w:b/>
          <w:i/>
          <w:sz w:val="24"/>
          <w:szCs w:val="24"/>
          <w:lang w:val="en-US"/>
        </w:rPr>
        <w:t xml:space="preserve"> </w:t>
      </w:r>
      <w:r w:rsidR="008A65CD" w:rsidRPr="008A65CD">
        <w:rPr>
          <w:rFonts w:ascii="Times New Roman" w:hAnsi="Times New Roman" w:cs="Times New Roman"/>
          <w:b/>
          <w:i/>
          <w:sz w:val="24"/>
          <w:szCs w:val="24"/>
          <w:lang w:val="en-US"/>
        </w:rPr>
        <w:t xml:space="preserve"> </w:t>
      </w:r>
      <w:r w:rsidR="003928EE" w:rsidRPr="008A65CD">
        <w:rPr>
          <w:rFonts w:ascii="Times New Roman" w:hAnsi="Times New Roman" w:cs="Times New Roman"/>
          <w:b/>
          <w:i/>
          <w:sz w:val="24"/>
          <w:szCs w:val="24"/>
          <w:lang w:val="en-US"/>
        </w:rPr>
        <w:t>Es</w:t>
      </w:r>
      <w:r w:rsidR="008A65CD" w:rsidRPr="008A65CD">
        <w:rPr>
          <w:rFonts w:ascii="Times New Roman" w:hAnsi="Times New Roman" w:cs="Times New Roman"/>
          <w:b/>
          <w:i/>
          <w:sz w:val="24"/>
          <w:szCs w:val="24"/>
          <w:lang w:val="en-US"/>
        </w:rPr>
        <w:t>tablishing</w:t>
      </w:r>
      <w:proofErr w:type="gramEnd"/>
      <w:r w:rsidR="008A65CD" w:rsidRPr="008A65CD">
        <w:rPr>
          <w:rFonts w:ascii="Times New Roman" w:hAnsi="Times New Roman" w:cs="Times New Roman"/>
          <w:b/>
          <w:i/>
          <w:sz w:val="24"/>
          <w:szCs w:val="24"/>
          <w:lang w:val="en-US"/>
        </w:rPr>
        <w:t xml:space="preserve"> Trust with Victims:</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 xml:space="preserve">   - Building trust with child victims is essential for a successful examination. Children may be hesitant, frightened, or traumatized, making it challenging for forensic nurses to establish rapport and gain cooperation during examinations.</w:t>
      </w:r>
    </w:p>
    <w:p w:rsidR="003928EE" w:rsidRPr="00532FFE" w:rsidRDefault="005B4DD3" w:rsidP="003928EE">
      <w:pPr>
        <w:jc w:val="both"/>
        <w:rPr>
          <w:rFonts w:ascii="Times New Roman" w:hAnsi="Times New Roman" w:cs="Times New Roman"/>
          <w:b/>
          <w:i/>
          <w:sz w:val="24"/>
          <w:szCs w:val="24"/>
          <w:lang w:val="en-US"/>
        </w:rPr>
      </w:pPr>
      <w:r>
        <w:rPr>
          <w:rFonts w:ascii="Times New Roman" w:hAnsi="Times New Roman" w:cs="Times New Roman"/>
          <w:sz w:val="24"/>
          <w:szCs w:val="24"/>
          <w:lang w:val="en-US"/>
        </w:rPr>
        <w:t>11.3</w:t>
      </w:r>
      <w:r w:rsidR="00532FFE" w:rsidRPr="00532FFE">
        <w:rPr>
          <w:rFonts w:ascii="Times New Roman" w:hAnsi="Times New Roman" w:cs="Times New Roman"/>
          <w:b/>
          <w:i/>
          <w:sz w:val="24"/>
          <w:szCs w:val="24"/>
          <w:lang w:val="en-US"/>
        </w:rPr>
        <w:t xml:space="preserve"> Communication</w:t>
      </w:r>
      <w:r w:rsidR="003928EE" w:rsidRPr="00532FFE">
        <w:rPr>
          <w:rFonts w:ascii="Times New Roman" w:hAnsi="Times New Roman" w:cs="Times New Roman"/>
          <w:b/>
          <w:i/>
          <w:sz w:val="24"/>
          <w:szCs w:val="24"/>
          <w:lang w:val="en-US"/>
        </w:rPr>
        <w:t xml:space="preserve"> Ch</w:t>
      </w:r>
      <w:r w:rsidR="00532FFE" w:rsidRPr="00532FFE">
        <w:rPr>
          <w:rFonts w:ascii="Times New Roman" w:hAnsi="Times New Roman" w:cs="Times New Roman"/>
          <w:b/>
          <w:i/>
          <w:sz w:val="24"/>
          <w:szCs w:val="24"/>
          <w:lang w:val="en-US"/>
        </w:rPr>
        <w:t>allenges:</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 xml:space="preserve">   - Communicating effectively with children requires specialized skills. Forensic nurses may face difficulties in obtaining accurate information from child victims due to their age, fear, or inability to express themselves clearly.</w:t>
      </w:r>
    </w:p>
    <w:p w:rsidR="003928EE" w:rsidRPr="00532FFE" w:rsidRDefault="005B4DD3" w:rsidP="003928EE">
      <w:pPr>
        <w:jc w:val="both"/>
        <w:rPr>
          <w:rFonts w:ascii="Times New Roman" w:hAnsi="Times New Roman" w:cs="Times New Roman"/>
          <w:b/>
          <w:i/>
          <w:sz w:val="24"/>
          <w:szCs w:val="24"/>
          <w:lang w:val="en-US"/>
        </w:rPr>
      </w:pPr>
      <w:r>
        <w:rPr>
          <w:rFonts w:ascii="Times New Roman" w:hAnsi="Times New Roman" w:cs="Times New Roman"/>
          <w:sz w:val="24"/>
          <w:szCs w:val="24"/>
          <w:lang w:val="en-US"/>
        </w:rPr>
        <w:t>11.4</w:t>
      </w:r>
      <w:r w:rsidR="00532FFE" w:rsidRPr="00532FFE">
        <w:rPr>
          <w:rFonts w:ascii="Times New Roman" w:hAnsi="Times New Roman" w:cs="Times New Roman"/>
          <w:b/>
          <w:i/>
          <w:sz w:val="24"/>
          <w:szCs w:val="24"/>
          <w:lang w:val="en-US"/>
        </w:rPr>
        <w:t xml:space="preserve"> </w:t>
      </w:r>
      <w:r w:rsidR="003928EE" w:rsidRPr="00532FFE">
        <w:rPr>
          <w:rFonts w:ascii="Times New Roman" w:hAnsi="Times New Roman" w:cs="Times New Roman"/>
          <w:b/>
          <w:i/>
          <w:sz w:val="24"/>
          <w:szCs w:val="24"/>
          <w:lang w:val="en-US"/>
        </w:rPr>
        <w:t>Limit</w:t>
      </w:r>
      <w:r w:rsidR="00532FFE" w:rsidRPr="00532FFE">
        <w:rPr>
          <w:rFonts w:ascii="Times New Roman" w:hAnsi="Times New Roman" w:cs="Times New Roman"/>
          <w:b/>
          <w:i/>
          <w:sz w:val="24"/>
          <w:szCs w:val="24"/>
          <w:lang w:val="en-US"/>
        </w:rPr>
        <w:t>ed Resources and Training:</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 xml:space="preserve">   - Forensic nursing may be a specialized field, and not all healthcare facilities may have dedicated forensic nurses. Limited resources and training in forensic nursing can be a challenge, impacting the quality of evidence collection and documentation.</w:t>
      </w:r>
    </w:p>
    <w:p w:rsidR="003928EE" w:rsidRPr="00532FFE" w:rsidRDefault="005B4DD3" w:rsidP="003928EE">
      <w:pPr>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11.5 </w:t>
      </w:r>
      <w:r w:rsidR="003928EE" w:rsidRPr="00532FFE">
        <w:rPr>
          <w:rFonts w:ascii="Times New Roman" w:hAnsi="Times New Roman" w:cs="Times New Roman"/>
          <w:b/>
          <w:i/>
          <w:sz w:val="24"/>
          <w:szCs w:val="24"/>
          <w:lang w:val="en-US"/>
        </w:rPr>
        <w:t>Court Testimony</w:t>
      </w:r>
      <w:r w:rsidR="00532FFE" w:rsidRPr="00532FFE">
        <w:rPr>
          <w:rFonts w:ascii="Times New Roman" w:hAnsi="Times New Roman" w:cs="Times New Roman"/>
          <w:b/>
          <w:sz w:val="24"/>
          <w:szCs w:val="24"/>
          <w:lang w:val="en-US"/>
        </w:rPr>
        <w:t>:</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 xml:space="preserve">   - Forensic nurses may be called upon to testify in court about their findings. Testifying can be intimidating, and forensic nurses may face challenges in presenting complex medical information in a way that is understandable to legal professionals and the court.</w:t>
      </w:r>
    </w:p>
    <w:p w:rsidR="003928EE" w:rsidRPr="00532FFE" w:rsidRDefault="005B4DD3" w:rsidP="003928EE">
      <w:pPr>
        <w:jc w:val="both"/>
        <w:rPr>
          <w:rFonts w:ascii="Times New Roman" w:hAnsi="Times New Roman" w:cs="Times New Roman"/>
          <w:b/>
          <w:i/>
          <w:sz w:val="24"/>
          <w:szCs w:val="24"/>
          <w:lang w:val="en-US"/>
        </w:rPr>
      </w:pPr>
      <w:r>
        <w:rPr>
          <w:rFonts w:ascii="Times New Roman" w:hAnsi="Times New Roman" w:cs="Times New Roman"/>
          <w:sz w:val="24"/>
          <w:szCs w:val="24"/>
          <w:lang w:val="en-US"/>
        </w:rPr>
        <w:t>11.6</w:t>
      </w:r>
      <w:r w:rsidR="00532FFE" w:rsidRPr="00532FFE">
        <w:rPr>
          <w:rFonts w:ascii="Times New Roman" w:hAnsi="Times New Roman" w:cs="Times New Roman"/>
          <w:b/>
          <w:i/>
          <w:sz w:val="24"/>
          <w:szCs w:val="24"/>
          <w:lang w:val="en-US"/>
        </w:rPr>
        <w:t xml:space="preserve"> </w:t>
      </w:r>
      <w:r w:rsidR="003928EE" w:rsidRPr="00532FFE">
        <w:rPr>
          <w:rFonts w:ascii="Times New Roman" w:hAnsi="Times New Roman" w:cs="Times New Roman"/>
          <w:b/>
          <w:i/>
          <w:sz w:val="24"/>
          <w:szCs w:val="24"/>
          <w:lang w:val="en-US"/>
        </w:rPr>
        <w:t>Coordination with Law Enforc</w:t>
      </w:r>
      <w:r w:rsidR="00532FFE" w:rsidRPr="00532FFE">
        <w:rPr>
          <w:rFonts w:ascii="Times New Roman" w:hAnsi="Times New Roman" w:cs="Times New Roman"/>
          <w:b/>
          <w:i/>
          <w:sz w:val="24"/>
          <w:szCs w:val="24"/>
          <w:lang w:val="en-US"/>
        </w:rPr>
        <w:t>ement and Legal Professionals:</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 xml:space="preserve">   - Collaboration between forensic nurses, law enforcement, and legal professionals is critical for a successful investigation and prosecution. Challenges may arise in coordinating efforts and ensuring that all relevant information is shared in a timely and effective manner.</w:t>
      </w:r>
    </w:p>
    <w:p w:rsidR="003928EE" w:rsidRPr="00532FFE" w:rsidRDefault="005B4DD3" w:rsidP="003928EE">
      <w:pPr>
        <w:jc w:val="both"/>
        <w:rPr>
          <w:rFonts w:ascii="Times New Roman" w:hAnsi="Times New Roman" w:cs="Times New Roman"/>
          <w:b/>
          <w:i/>
          <w:sz w:val="24"/>
          <w:szCs w:val="24"/>
          <w:lang w:val="en-US"/>
        </w:rPr>
      </w:pPr>
      <w:r>
        <w:rPr>
          <w:rFonts w:ascii="Times New Roman" w:hAnsi="Times New Roman" w:cs="Times New Roman"/>
          <w:sz w:val="24"/>
          <w:szCs w:val="24"/>
          <w:lang w:val="en-US"/>
        </w:rPr>
        <w:t>11.7</w:t>
      </w:r>
      <w:r w:rsidR="00532FFE" w:rsidRPr="00532FFE">
        <w:rPr>
          <w:rFonts w:ascii="Times New Roman" w:hAnsi="Times New Roman" w:cs="Times New Roman"/>
          <w:b/>
          <w:i/>
          <w:sz w:val="24"/>
          <w:szCs w:val="24"/>
          <w:lang w:val="en-US"/>
        </w:rPr>
        <w:t xml:space="preserve"> </w:t>
      </w:r>
      <w:r w:rsidR="003928EE" w:rsidRPr="00532FFE">
        <w:rPr>
          <w:rFonts w:ascii="Times New Roman" w:hAnsi="Times New Roman" w:cs="Times New Roman"/>
          <w:b/>
          <w:i/>
          <w:sz w:val="24"/>
          <w:szCs w:val="24"/>
          <w:lang w:val="en-US"/>
        </w:rPr>
        <w:t>Hand</w:t>
      </w:r>
      <w:r w:rsidR="00532FFE" w:rsidRPr="00532FFE">
        <w:rPr>
          <w:rFonts w:ascii="Times New Roman" w:hAnsi="Times New Roman" w:cs="Times New Roman"/>
          <w:b/>
          <w:i/>
          <w:sz w:val="24"/>
          <w:szCs w:val="24"/>
          <w:lang w:val="en-US"/>
        </w:rPr>
        <w:t>ling Non-Cooperative Families:</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 xml:space="preserve">   - Forensic nurses may encounter resistance or non-cooperation from the families or guardians of child victims. This can impede the collection of evidence and provision of necessary medical care.</w:t>
      </w:r>
    </w:p>
    <w:p w:rsidR="003928EE" w:rsidRPr="00532FFE" w:rsidRDefault="005B4DD3" w:rsidP="003928EE">
      <w:pPr>
        <w:jc w:val="both"/>
        <w:rPr>
          <w:rFonts w:ascii="Times New Roman" w:hAnsi="Times New Roman" w:cs="Times New Roman"/>
          <w:b/>
          <w:i/>
          <w:sz w:val="24"/>
          <w:szCs w:val="24"/>
          <w:lang w:val="en-US"/>
        </w:rPr>
      </w:pPr>
      <w:r>
        <w:rPr>
          <w:rFonts w:ascii="Times New Roman" w:hAnsi="Times New Roman" w:cs="Times New Roman"/>
          <w:sz w:val="24"/>
          <w:szCs w:val="24"/>
          <w:lang w:val="en-US"/>
        </w:rPr>
        <w:lastRenderedPageBreak/>
        <w:t xml:space="preserve">11.8 </w:t>
      </w:r>
      <w:r w:rsidR="003928EE" w:rsidRPr="00532FFE">
        <w:rPr>
          <w:rFonts w:ascii="Times New Roman" w:hAnsi="Times New Roman" w:cs="Times New Roman"/>
          <w:b/>
          <w:i/>
          <w:sz w:val="24"/>
          <w:szCs w:val="24"/>
          <w:lang w:val="en-US"/>
        </w:rPr>
        <w:t>Addr</w:t>
      </w:r>
      <w:r w:rsidR="00532FFE" w:rsidRPr="00532FFE">
        <w:rPr>
          <w:rFonts w:ascii="Times New Roman" w:hAnsi="Times New Roman" w:cs="Times New Roman"/>
          <w:b/>
          <w:i/>
          <w:sz w:val="24"/>
          <w:szCs w:val="24"/>
          <w:lang w:val="en-US"/>
        </w:rPr>
        <w:t>essing Cultural Sensitivities:</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 xml:space="preserve">   - Child sexual abuse cases may involve cultural or societal factors that affect the willingness of victims or their families to report the abuse. Forensic nurses need to be sensitive to cultural nuances to ensure effective communication and support.</w:t>
      </w:r>
    </w:p>
    <w:p w:rsidR="003928EE" w:rsidRPr="00532FFE" w:rsidRDefault="005B4DD3" w:rsidP="003928EE">
      <w:pPr>
        <w:jc w:val="both"/>
        <w:rPr>
          <w:rFonts w:ascii="Times New Roman" w:hAnsi="Times New Roman" w:cs="Times New Roman"/>
          <w:b/>
          <w:i/>
          <w:sz w:val="24"/>
          <w:szCs w:val="24"/>
          <w:lang w:val="en-US"/>
        </w:rPr>
      </w:pPr>
      <w:r>
        <w:rPr>
          <w:rFonts w:ascii="Times New Roman" w:hAnsi="Times New Roman" w:cs="Times New Roman"/>
          <w:sz w:val="24"/>
          <w:szCs w:val="24"/>
          <w:lang w:val="en-US"/>
        </w:rPr>
        <w:t>11.9</w:t>
      </w:r>
      <w:r w:rsidR="00532FFE" w:rsidRPr="00532FFE">
        <w:rPr>
          <w:rFonts w:ascii="Times New Roman" w:hAnsi="Times New Roman" w:cs="Times New Roman"/>
          <w:b/>
          <w:i/>
          <w:sz w:val="24"/>
          <w:szCs w:val="24"/>
          <w:lang w:val="en-US"/>
        </w:rPr>
        <w:t xml:space="preserve"> </w:t>
      </w:r>
      <w:r w:rsidR="003928EE" w:rsidRPr="00532FFE">
        <w:rPr>
          <w:rFonts w:ascii="Times New Roman" w:hAnsi="Times New Roman" w:cs="Times New Roman"/>
          <w:b/>
          <w:i/>
          <w:sz w:val="24"/>
          <w:szCs w:val="24"/>
          <w:lang w:val="en-US"/>
        </w:rPr>
        <w:t>Adherenc</w:t>
      </w:r>
      <w:r w:rsidR="00532FFE" w:rsidRPr="00532FFE">
        <w:rPr>
          <w:rFonts w:ascii="Times New Roman" w:hAnsi="Times New Roman" w:cs="Times New Roman"/>
          <w:b/>
          <w:i/>
          <w:sz w:val="24"/>
          <w:szCs w:val="24"/>
          <w:lang w:val="en-US"/>
        </w:rPr>
        <w:t>e to Protocols and Guidelines:</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 xml:space="preserve">   - Ensuring strict adherence to protocols and guidelines for evidence collection is crucial. Deviations from established procedures can impact the admissibility of evidence in court and the overall success of the case.</w:t>
      </w:r>
    </w:p>
    <w:p w:rsidR="003928EE" w:rsidRPr="00532FFE" w:rsidRDefault="005B4DD3" w:rsidP="003928EE">
      <w:pPr>
        <w:jc w:val="both"/>
        <w:rPr>
          <w:rFonts w:ascii="Times New Roman" w:hAnsi="Times New Roman" w:cs="Times New Roman"/>
          <w:b/>
          <w:i/>
          <w:sz w:val="24"/>
          <w:szCs w:val="24"/>
          <w:lang w:val="en-US"/>
        </w:rPr>
      </w:pPr>
      <w:r>
        <w:rPr>
          <w:rFonts w:ascii="Times New Roman" w:hAnsi="Times New Roman" w:cs="Times New Roman"/>
          <w:sz w:val="24"/>
          <w:szCs w:val="24"/>
          <w:lang w:val="en-US"/>
        </w:rPr>
        <w:t xml:space="preserve">11.10 </w:t>
      </w:r>
      <w:r w:rsidR="00532FFE" w:rsidRPr="00532FFE">
        <w:rPr>
          <w:rFonts w:ascii="Times New Roman" w:hAnsi="Times New Roman" w:cs="Times New Roman"/>
          <w:b/>
          <w:i/>
          <w:sz w:val="24"/>
          <w:szCs w:val="24"/>
          <w:lang w:val="en-US"/>
        </w:rPr>
        <w:t>Workload and Burnout:</w:t>
      </w:r>
    </w:p>
    <w:p w:rsidR="003928EE" w:rsidRP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 xml:space="preserve">    - The demanding nature of forensic nursing, coupled with the emotional toll of dealing with child sexual abuse cases, can contribute to burnout. High caseloads and inadequate support systems may exacerbate this challenge.</w:t>
      </w:r>
    </w:p>
    <w:p w:rsidR="003928EE" w:rsidRDefault="003928EE" w:rsidP="003928EE">
      <w:pPr>
        <w:jc w:val="both"/>
        <w:rPr>
          <w:rFonts w:ascii="Times New Roman" w:hAnsi="Times New Roman" w:cs="Times New Roman"/>
          <w:sz w:val="24"/>
          <w:szCs w:val="24"/>
          <w:lang w:val="en-US"/>
        </w:rPr>
      </w:pPr>
      <w:r w:rsidRPr="003928EE">
        <w:rPr>
          <w:rFonts w:ascii="Times New Roman" w:hAnsi="Times New Roman" w:cs="Times New Roman"/>
          <w:sz w:val="24"/>
          <w:szCs w:val="24"/>
          <w:lang w:val="en-US"/>
        </w:rPr>
        <w:t>It is essential for forensic nurses involved in POCSO cases to receive ongoing training, support, and resources to address these challenges effectively. Collaboration between healthcare professionals, law enforcement, and legal professionals is key to overcoming these obstacles and ensuring justice for child victims.</w:t>
      </w:r>
    </w:p>
    <w:p w:rsidR="00642294" w:rsidRDefault="00642294" w:rsidP="003928EE">
      <w:pPr>
        <w:jc w:val="both"/>
        <w:rPr>
          <w:rFonts w:ascii="Times New Roman" w:hAnsi="Times New Roman" w:cs="Times New Roman"/>
          <w:b/>
          <w:sz w:val="24"/>
          <w:szCs w:val="24"/>
          <w:u w:val="single"/>
          <w:lang w:val="en-US"/>
        </w:rPr>
      </w:pPr>
      <w:r w:rsidRPr="00642294">
        <w:rPr>
          <w:rFonts w:ascii="Times New Roman" w:hAnsi="Times New Roman" w:cs="Times New Roman"/>
          <w:b/>
          <w:sz w:val="24"/>
          <w:szCs w:val="24"/>
          <w:u w:val="single"/>
          <w:lang w:val="en-US"/>
        </w:rPr>
        <w:t>Conclusion:</w:t>
      </w:r>
    </w:p>
    <w:p w:rsidR="00642294" w:rsidRPr="00642294" w:rsidRDefault="00642294" w:rsidP="00642294">
      <w:pPr>
        <w:jc w:val="both"/>
        <w:rPr>
          <w:rFonts w:ascii="Times New Roman" w:hAnsi="Times New Roman" w:cs="Times New Roman"/>
          <w:sz w:val="24"/>
          <w:szCs w:val="24"/>
          <w:lang w:val="en-US"/>
        </w:rPr>
      </w:pPr>
      <w:r>
        <w:rPr>
          <w:rFonts w:ascii="Times New Roman" w:hAnsi="Times New Roman" w:cs="Times New Roman"/>
          <w:sz w:val="24"/>
          <w:szCs w:val="24"/>
          <w:lang w:val="en-US"/>
        </w:rPr>
        <w:t>As a nurse</w:t>
      </w:r>
      <w:r w:rsidRPr="00642294">
        <w:rPr>
          <w:rFonts w:ascii="Times New Roman" w:hAnsi="Times New Roman" w:cs="Times New Roman"/>
          <w:sz w:val="24"/>
          <w:szCs w:val="24"/>
          <w:lang w:val="en-US"/>
        </w:rPr>
        <w:t>, it is incumbent upon us to not only understand the nuances of the POCSO Act but also to champion its implementation rigorously. By advocating for the rights of child victims and striving for justice within the ambit of this statute, we contribute to the broader societal imperative of fostering a safer environm</w:t>
      </w:r>
      <w:r>
        <w:rPr>
          <w:rFonts w:ascii="Times New Roman" w:hAnsi="Times New Roman" w:cs="Times New Roman"/>
          <w:sz w:val="24"/>
          <w:szCs w:val="24"/>
          <w:lang w:val="en-US"/>
        </w:rPr>
        <w:t>ent for our children to thrive.</w:t>
      </w:r>
    </w:p>
    <w:p w:rsidR="00642294" w:rsidRDefault="00642294" w:rsidP="00642294">
      <w:pPr>
        <w:jc w:val="both"/>
        <w:rPr>
          <w:rFonts w:ascii="Times New Roman" w:hAnsi="Times New Roman" w:cs="Times New Roman"/>
          <w:sz w:val="24"/>
          <w:szCs w:val="24"/>
          <w:lang w:val="en-US"/>
        </w:rPr>
      </w:pPr>
      <w:r w:rsidRPr="00642294">
        <w:rPr>
          <w:rFonts w:ascii="Times New Roman" w:hAnsi="Times New Roman" w:cs="Times New Roman"/>
          <w:sz w:val="24"/>
          <w:szCs w:val="24"/>
          <w:lang w:val="en-US"/>
        </w:rPr>
        <w:t>However, the effectiveness of the POCSO Act ultimately hinges on its consistent enforcement, alongside concerted efforts in awareness-raising, capacity-building, and victim support. As stakeholders in the legal fraternity, we bear a collective responsibility to uphold the principles enshrined in this legislation and work towards a future where every child can grow and develop free from the specter of sexual exploitation. Through our dedication and unwavering commitment, we can strive to create a society where the rights and dignity of every child are fiercely protected under the rule of law.</w:t>
      </w:r>
    </w:p>
    <w:p w:rsidR="00607782" w:rsidRDefault="00607782" w:rsidP="00642294">
      <w:pPr>
        <w:jc w:val="both"/>
        <w:rPr>
          <w:rFonts w:ascii="Times New Roman" w:hAnsi="Times New Roman" w:cs="Times New Roman"/>
          <w:b/>
          <w:sz w:val="24"/>
          <w:szCs w:val="24"/>
          <w:u w:val="single"/>
          <w:lang w:val="en-US"/>
        </w:rPr>
      </w:pPr>
      <w:r w:rsidRPr="00607782">
        <w:rPr>
          <w:rFonts w:ascii="Times New Roman" w:hAnsi="Times New Roman" w:cs="Times New Roman"/>
          <w:b/>
          <w:sz w:val="24"/>
          <w:szCs w:val="24"/>
          <w:u w:val="single"/>
          <w:lang w:val="en-US"/>
        </w:rPr>
        <w:t>References:</w:t>
      </w:r>
    </w:p>
    <w:p w:rsidR="00607782" w:rsidRPr="00607782" w:rsidRDefault="00607782" w:rsidP="00607782">
      <w:pPr>
        <w:pStyle w:val="ListParagraph"/>
        <w:numPr>
          <w:ilvl w:val="0"/>
          <w:numId w:val="11"/>
        </w:numPr>
        <w:jc w:val="both"/>
        <w:rPr>
          <w:rFonts w:ascii="Times New Roman" w:hAnsi="Times New Roman" w:cs="Times New Roman"/>
          <w:sz w:val="24"/>
          <w:szCs w:val="24"/>
          <w:lang w:val="en-US"/>
        </w:rPr>
      </w:pPr>
      <w:r w:rsidRPr="00607782">
        <w:rPr>
          <w:rFonts w:ascii="Times New Roman" w:hAnsi="Times New Roman" w:cs="Times New Roman"/>
          <w:sz w:val="24"/>
          <w:szCs w:val="24"/>
          <w:lang w:val="en-US"/>
        </w:rPr>
        <w:t xml:space="preserve">Ministry of Women and Child Development. (2012). </w:t>
      </w:r>
      <w:proofErr w:type="gramStart"/>
      <w:r w:rsidRPr="00607782">
        <w:rPr>
          <w:rFonts w:ascii="Times New Roman" w:hAnsi="Times New Roman" w:cs="Times New Roman"/>
          <w:sz w:val="24"/>
          <w:szCs w:val="24"/>
          <w:lang w:val="en-US"/>
        </w:rPr>
        <w:t>The</w:t>
      </w:r>
      <w:proofErr w:type="gramEnd"/>
      <w:r w:rsidRPr="00607782">
        <w:rPr>
          <w:rFonts w:ascii="Times New Roman" w:hAnsi="Times New Roman" w:cs="Times New Roman"/>
          <w:sz w:val="24"/>
          <w:szCs w:val="24"/>
          <w:lang w:val="en-US"/>
        </w:rPr>
        <w:t xml:space="preserve"> Protection of Children from Sexual Offences (POCSO) Act, 2012. New Delhi: Governmen</w:t>
      </w:r>
      <w:r w:rsidRPr="00607782">
        <w:rPr>
          <w:rFonts w:ascii="Times New Roman" w:hAnsi="Times New Roman" w:cs="Times New Roman"/>
          <w:sz w:val="24"/>
          <w:szCs w:val="24"/>
          <w:lang w:val="en-US"/>
        </w:rPr>
        <w:t>t of India.</w:t>
      </w:r>
    </w:p>
    <w:p w:rsidR="00607782" w:rsidRPr="00607782" w:rsidRDefault="00607782" w:rsidP="00607782">
      <w:pPr>
        <w:pStyle w:val="ListParagraph"/>
        <w:numPr>
          <w:ilvl w:val="0"/>
          <w:numId w:val="11"/>
        </w:numPr>
        <w:jc w:val="both"/>
        <w:rPr>
          <w:rFonts w:ascii="Times New Roman" w:hAnsi="Times New Roman" w:cs="Times New Roman"/>
          <w:sz w:val="24"/>
          <w:szCs w:val="24"/>
          <w:lang w:val="en-US"/>
        </w:rPr>
      </w:pPr>
      <w:r w:rsidRPr="00607782">
        <w:rPr>
          <w:rFonts w:ascii="Times New Roman" w:hAnsi="Times New Roman" w:cs="Times New Roman"/>
          <w:sz w:val="24"/>
          <w:szCs w:val="24"/>
          <w:lang w:val="en-US"/>
        </w:rPr>
        <w:t xml:space="preserve">Agarwal, P. (2018). Child Sexual Abuse: A Handbook for Health Professionals. New Delhi: </w:t>
      </w:r>
      <w:proofErr w:type="spellStart"/>
      <w:r w:rsidRPr="00607782">
        <w:rPr>
          <w:rFonts w:ascii="Times New Roman" w:hAnsi="Times New Roman" w:cs="Times New Roman"/>
          <w:sz w:val="24"/>
          <w:szCs w:val="24"/>
          <w:lang w:val="en-US"/>
        </w:rPr>
        <w:t>Jayp</w:t>
      </w:r>
      <w:r w:rsidRPr="00607782">
        <w:rPr>
          <w:rFonts w:ascii="Times New Roman" w:hAnsi="Times New Roman" w:cs="Times New Roman"/>
          <w:sz w:val="24"/>
          <w:szCs w:val="24"/>
          <w:lang w:val="en-US"/>
        </w:rPr>
        <w:t>ee</w:t>
      </w:r>
      <w:proofErr w:type="spellEnd"/>
      <w:r w:rsidRPr="00607782">
        <w:rPr>
          <w:rFonts w:ascii="Times New Roman" w:hAnsi="Times New Roman" w:cs="Times New Roman"/>
          <w:sz w:val="24"/>
          <w:szCs w:val="24"/>
          <w:lang w:val="en-US"/>
        </w:rPr>
        <w:t xml:space="preserve"> Brothers Medical Publishers.</w:t>
      </w:r>
    </w:p>
    <w:p w:rsidR="00607782" w:rsidRPr="00607782" w:rsidRDefault="00607782" w:rsidP="00607782">
      <w:pPr>
        <w:pStyle w:val="ListParagraph"/>
        <w:numPr>
          <w:ilvl w:val="0"/>
          <w:numId w:val="11"/>
        </w:numPr>
        <w:jc w:val="both"/>
        <w:rPr>
          <w:rFonts w:ascii="Times New Roman" w:hAnsi="Times New Roman" w:cs="Times New Roman"/>
          <w:sz w:val="24"/>
          <w:szCs w:val="24"/>
          <w:lang w:val="en-US"/>
        </w:rPr>
      </w:pPr>
      <w:r w:rsidRPr="00607782">
        <w:rPr>
          <w:rFonts w:ascii="Times New Roman" w:hAnsi="Times New Roman" w:cs="Times New Roman"/>
          <w:sz w:val="24"/>
          <w:szCs w:val="24"/>
          <w:lang w:val="en-US"/>
        </w:rPr>
        <w:t>Chaudhary, N. K. (Ed.). (2019). Child Rights and Protection: Law and Practice.</w:t>
      </w:r>
      <w:r w:rsidRPr="00607782">
        <w:rPr>
          <w:rFonts w:ascii="Times New Roman" w:hAnsi="Times New Roman" w:cs="Times New Roman"/>
          <w:sz w:val="24"/>
          <w:szCs w:val="24"/>
          <w:lang w:val="en-US"/>
        </w:rPr>
        <w:t xml:space="preserve"> Lucknow: Eastern Book Company.</w:t>
      </w:r>
    </w:p>
    <w:p w:rsidR="00607782" w:rsidRPr="00607782" w:rsidRDefault="00607782" w:rsidP="00607782">
      <w:pPr>
        <w:pStyle w:val="ListParagraph"/>
        <w:numPr>
          <w:ilvl w:val="0"/>
          <w:numId w:val="11"/>
        </w:numPr>
        <w:jc w:val="both"/>
        <w:rPr>
          <w:rFonts w:ascii="Times New Roman" w:hAnsi="Times New Roman" w:cs="Times New Roman"/>
          <w:sz w:val="24"/>
          <w:szCs w:val="24"/>
          <w:lang w:val="en-US"/>
        </w:rPr>
      </w:pPr>
      <w:r w:rsidRPr="00607782">
        <w:rPr>
          <w:rFonts w:ascii="Times New Roman" w:hAnsi="Times New Roman" w:cs="Times New Roman"/>
          <w:sz w:val="24"/>
          <w:szCs w:val="24"/>
          <w:lang w:val="en-US"/>
        </w:rPr>
        <w:t>Gupta, S. (2017). Legal Aspects of Child Rights and Protection in India. New Delhi: Universal Law Publishing.</w:t>
      </w:r>
    </w:p>
    <w:p w:rsidR="00607782" w:rsidRPr="00607782" w:rsidRDefault="00607782" w:rsidP="00607782">
      <w:pPr>
        <w:jc w:val="both"/>
        <w:rPr>
          <w:rFonts w:ascii="Times New Roman" w:hAnsi="Times New Roman" w:cs="Times New Roman"/>
          <w:sz w:val="24"/>
          <w:szCs w:val="24"/>
          <w:lang w:val="en-US"/>
        </w:rPr>
      </w:pPr>
    </w:p>
    <w:p w:rsidR="00607782" w:rsidRPr="00607782" w:rsidRDefault="00607782" w:rsidP="00607782">
      <w:pPr>
        <w:pStyle w:val="ListParagraph"/>
        <w:numPr>
          <w:ilvl w:val="0"/>
          <w:numId w:val="11"/>
        </w:numPr>
        <w:jc w:val="both"/>
        <w:rPr>
          <w:rFonts w:ascii="Times New Roman" w:hAnsi="Times New Roman" w:cs="Times New Roman"/>
          <w:sz w:val="24"/>
          <w:szCs w:val="24"/>
          <w:lang w:val="en-US"/>
        </w:rPr>
      </w:pPr>
      <w:r w:rsidRPr="00607782">
        <w:rPr>
          <w:rFonts w:ascii="Times New Roman" w:hAnsi="Times New Roman" w:cs="Times New Roman"/>
          <w:sz w:val="24"/>
          <w:szCs w:val="24"/>
          <w:lang w:val="en-US"/>
        </w:rPr>
        <w:lastRenderedPageBreak/>
        <w:t>Sharma, S. K. (2020). POCSO Act, 2012: A Comprehensive Guid</w:t>
      </w:r>
      <w:r w:rsidRPr="00607782">
        <w:rPr>
          <w:rFonts w:ascii="Times New Roman" w:hAnsi="Times New Roman" w:cs="Times New Roman"/>
          <w:sz w:val="24"/>
          <w:szCs w:val="24"/>
          <w:lang w:val="en-US"/>
        </w:rPr>
        <w:t>e. Jaipur: Rajasthan Law House.</w:t>
      </w:r>
    </w:p>
    <w:p w:rsidR="00607782" w:rsidRPr="00607782" w:rsidRDefault="00607782" w:rsidP="00607782">
      <w:pPr>
        <w:pStyle w:val="ListParagraph"/>
        <w:numPr>
          <w:ilvl w:val="0"/>
          <w:numId w:val="11"/>
        </w:numPr>
        <w:jc w:val="both"/>
        <w:rPr>
          <w:rFonts w:ascii="Times New Roman" w:hAnsi="Times New Roman" w:cs="Times New Roman"/>
          <w:sz w:val="24"/>
          <w:szCs w:val="24"/>
          <w:lang w:val="en-US"/>
        </w:rPr>
      </w:pPr>
      <w:r w:rsidRPr="00607782">
        <w:rPr>
          <w:rFonts w:ascii="Times New Roman" w:hAnsi="Times New Roman" w:cs="Times New Roman"/>
          <w:sz w:val="24"/>
          <w:szCs w:val="24"/>
          <w:lang w:val="en-US"/>
        </w:rPr>
        <w:t xml:space="preserve">United Nations Children's Fund (UNICEF). (2016). Understanding the POCSO Act: A Handbook for Children. New York: </w:t>
      </w:r>
      <w:bookmarkStart w:id="0" w:name="_GoBack"/>
      <w:bookmarkEnd w:id="0"/>
      <w:r w:rsidRPr="00607782">
        <w:rPr>
          <w:rFonts w:ascii="Times New Roman" w:hAnsi="Times New Roman" w:cs="Times New Roman"/>
          <w:sz w:val="24"/>
          <w:szCs w:val="24"/>
          <w:lang w:val="en-US"/>
        </w:rPr>
        <w:t>UNICEF.</w:t>
      </w:r>
    </w:p>
    <w:sectPr w:rsidR="00607782" w:rsidRPr="00607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5970"/>
    <w:multiLevelType w:val="hybridMultilevel"/>
    <w:tmpl w:val="F0A46D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30264E"/>
    <w:multiLevelType w:val="hybridMultilevel"/>
    <w:tmpl w:val="6B8677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3120C7"/>
    <w:multiLevelType w:val="hybridMultilevel"/>
    <w:tmpl w:val="7374B9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8A5C79"/>
    <w:multiLevelType w:val="hybridMultilevel"/>
    <w:tmpl w:val="18AA8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347C94"/>
    <w:multiLevelType w:val="hybridMultilevel"/>
    <w:tmpl w:val="08CA6D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1B2BD9"/>
    <w:multiLevelType w:val="hybridMultilevel"/>
    <w:tmpl w:val="BCB05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E737AF"/>
    <w:multiLevelType w:val="hybridMultilevel"/>
    <w:tmpl w:val="323C86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B8D3E2E"/>
    <w:multiLevelType w:val="hybridMultilevel"/>
    <w:tmpl w:val="7CDC6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7E6057D"/>
    <w:multiLevelType w:val="hybridMultilevel"/>
    <w:tmpl w:val="65D2C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EE24A42"/>
    <w:multiLevelType w:val="hybridMultilevel"/>
    <w:tmpl w:val="A1E67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390640E"/>
    <w:multiLevelType w:val="hybridMultilevel"/>
    <w:tmpl w:val="76FE7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1"/>
  </w:num>
  <w:num w:numId="5">
    <w:abstractNumId w:val="2"/>
  </w:num>
  <w:num w:numId="6">
    <w:abstractNumId w:val="5"/>
  </w:num>
  <w:num w:numId="7">
    <w:abstractNumId w:val="10"/>
  </w:num>
  <w:num w:numId="8">
    <w:abstractNumId w:val="8"/>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1D"/>
    <w:rsid w:val="000F3667"/>
    <w:rsid w:val="001740F0"/>
    <w:rsid w:val="002465DA"/>
    <w:rsid w:val="002C3DC5"/>
    <w:rsid w:val="002D1BFD"/>
    <w:rsid w:val="002F2F6D"/>
    <w:rsid w:val="003928EE"/>
    <w:rsid w:val="003D30A9"/>
    <w:rsid w:val="004527C9"/>
    <w:rsid w:val="00484B82"/>
    <w:rsid w:val="004F332B"/>
    <w:rsid w:val="00532FFE"/>
    <w:rsid w:val="005B4DD3"/>
    <w:rsid w:val="005D425C"/>
    <w:rsid w:val="00607782"/>
    <w:rsid w:val="00642294"/>
    <w:rsid w:val="006B1765"/>
    <w:rsid w:val="006B66A9"/>
    <w:rsid w:val="006C2C77"/>
    <w:rsid w:val="00724101"/>
    <w:rsid w:val="00735C12"/>
    <w:rsid w:val="00821D6E"/>
    <w:rsid w:val="008230CA"/>
    <w:rsid w:val="008A65CD"/>
    <w:rsid w:val="009C37BE"/>
    <w:rsid w:val="00A21080"/>
    <w:rsid w:val="00A36CE0"/>
    <w:rsid w:val="00A97A45"/>
    <w:rsid w:val="00B27653"/>
    <w:rsid w:val="00B86719"/>
    <w:rsid w:val="00BA0319"/>
    <w:rsid w:val="00BC2263"/>
    <w:rsid w:val="00BF6CED"/>
    <w:rsid w:val="00C63F82"/>
    <w:rsid w:val="00CE10B7"/>
    <w:rsid w:val="00D45DCA"/>
    <w:rsid w:val="00DB1BBB"/>
    <w:rsid w:val="00DC0213"/>
    <w:rsid w:val="00DF46D9"/>
    <w:rsid w:val="00E117B8"/>
    <w:rsid w:val="00F30E31"/>
    <w:rsid w:val="00FA6C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8B4BE-29F6-4BA3-8BDE-5B6FD65E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080"/>
    <w:pPr>
      <w:ind w:left="720"/>
      <w:contextualSpacing/>
    </w:pPr>
  </w:style>
  <w:style w:type="character" w:customStyle="1" w:styleId="text-danger">
    <w:name w:val="text-danger"/>
    <w:basedOn w:val="DefaultParagraphFont"/>
    <w:rsid w:val="002D1BFD"/>
  </w:style>
  <w:style w:type="character" w:styleId="Hyperlink">
    <w:name w:val="Hyperlink"/>
    <w:basedOn w:val="DefaultParagraphFont"/>
    <w:uiPriority w:val="99"/>
    <w:semiHidden/>
    <w:unhideWhenUsed/>
    <w:rsid w:val="002D1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8824">
      <w:bodyDiv w:val="1"/>
      <w:marLeft w:val="0"/>
      <w:marRight w:val="0"/>
      <w:marTop w:val="0"/>
      <w:marBottom w:val="0"/>
      <w:divBdr>
        <w:top w:val="none" w:sz="0" w:space="0" w:color="auto"/>
        <w:left w:val="none" w:sz="0" w:space="0" w:color="auto"/>
        <w:bottom w:val="none" w:sz="0" w:space="0" w:color="auto"/>
        <w:right w:val="none" w:sz="0" w:space="0" w:color="auto"/>
      </w:divBdr>
    </w:div>
    <w:div w:id="1379014424">
      <w:bodyDiv w:val="1"/>
      <w:marLeft w:val="0"/>
      <w:marRight w:val="0"/>
      <w:marTop w:val="0"/>
      <w:marBottom w:val="0"/>
      <w:divBdr>
        <w:top w:val="none" w:sz="0" w:space="0" w:color="auto"/>
        <w:left w:val="none" w:sz="0" w:space="0" w:color="auto"/>
        <w:bottom w:val="none" w:sz="0" w:space="0" w:color="auto"/>
        <w:right w:val="none" w:sz="0" w:space="0" w:color="auto"/>
      </w:divBdr>
      <w:divsChild>
        <w:div w:id="1490710463">
          <w:marLeft w:val="0"/>
          <w:marRight w:val="0"/>
          <w:marTop w:val="0"/>
          <w:marBottom w:val="0"/>
          <w:divBdr>
            <w:top w:val="none" w:sz="0" w:space="0" w:color="auto"/>
            <w:left w:val="none" w:sz="0" w:space="0" w:color="auto"/>
            <w:bottom w:val="none" w:sz="0" w:space="0" w:color="auto"/>
            <w:right w:val="none" w:sz="0" w:space="0" w:color="auto"/>
          </w:divBdr>
        </w:div>
        <w:div w:id="3747216">
          <w:marLeft w:val="0"/>
          <w:marRight w:val="0"/>
          <w:marTop w:val="0"/>
          <w:marBottom w:val="0"/>
          <w:divBdr>
            <w:top w:val="none" w:sz="0" w:space="0" w:color="auto"/>
            <w:left w:val="none" w:sz="0" w:space="0" w:color="auto"/>
            <w:bottom w:val="none" w:sz="0" w:space="0" w:color="auto"/>
            <w:right w:val="none" w:sz="0" w:space="0" w:color="auto"/>
          </w:divBdr>
        </w:div>
        <w:div w:id="387067938">
          <w:marLeft w:val="0"/>
          <w:marRight w:val="0"/>
          <w:marTop w:val="0"/>
          <w:marBottom w:val="0"/>
          <w:divBdr>
            <w:top w:val="none" w:sz="0" w:space="0" w:color="auto"/>
            <w:left w:val="none" w:sz="0" w:space="0" w:color="auto"/>
            <w:bottom w:val="none" w:sz="0" w:space="0" w:color="auto"/>
            <w:right w:val="none" w:sz="0" w:space="0" w:color="auto"/>
          </w:divBdr>
        </w:div>
        <w:div w:id="1067650395">
          <w:marLeft w:val="0"/>
          <w:marRight w:val="0"/>
          <w:marTop w:val="0"/>
          <w:marBottom w:val="0"/>
          <w:divBdr>
            <w:top w:val="none" w:sz="0" w:space="0" w:color="auto"/>
            <w:left w:val="none" w:sz="0" w:space="0" w:color="auto"/>
            <w:bottom w:val="none" w:sz="0" w:space="0" w:color="auto"/>
            <w:right w:val="none" w:sz="0" w:space="0" w:color="auto"/>
          </w:divBdr>
        </w:div>
        <w:div w:id="2049452598">
          <w:marLeft w:val="0"/>
          <w:marRight w:val="0"/>
          <w:marTop w:val="0"/>
          <w:marBottom w:val="0"/>
          <w:divBdr>
            <w:top w:val="none" w:sz="0" w:space="0" w:color="auto"/>
            <w:left w:val="none" w:sz="0" w:space="0" w:color="auto"/>
            <w:bottom w:val="none" w:sz="0" w:space="0" w:color="auto"/>
            <w:right w:val="none" w:sz="0" w:space="0" w:color="auto"/>
          </w:divBdr>
        </w:div>
        <w:div w:id="1268584316">
          <w:marLeft w:val="0"/>
          <w:marRight w:val="0"/>
          <w:marTop w:val="0"/>
          <w:marBottom w:val="0"/>
          <w:divBdr>
            <w:top w:val="none" w:sz="0" w:space="0" w:color="auto"/>
            <w:left w:val="none" w:sz="0" w:space="0" w:color="auto"/>
            <w:bottom w:val="none" w:sz="0" w:space="0" w:color="auto"/>
            <w:right w:val="none" w:sz="0" w:space="0" w:color="auto"/>
          </w:divBdr>
        </w:div>
        <w:div w:id="181744155">
          <w:marLeft w:val="0"/>
          <w:marRight w:val="0"/>
          <w:marTop w:val="0"/>
          <w:marBottom w:val="0"/>
          <w:divBdr>
            <w:top w:val="none" w:sz="0" w:space="0" w:color="auto"/>
            <w:left w:val="none" w:sz="0" w:space="0" w:color="auto"/>
            <w:bottom w:val="none" w:sz="0" w:space="0" w:color="auto"/>
            <w:right w:val="none" w:sz="0" w:space="0" w:color="auto"/>
          </w:divBdr>
        </w:div>
        <w:div w:id="889996755">
          <w:marLeft w:val="0"/>
          <w:marRight w:val="0"/>
          <w:marTop w:val="0"/>
          <w:marBottom w:val="0"/>
          <w:divBdr>
            <w:top w:val="none" w:sz="0" w:space="0" w:color="auto"/>
            <w:left w:val="none" w:sz="0" w:space="0" w:color="auto"/>
            <w:bottom w:val="none" w:sz="0" w:space="0" w:color="auto"/>
            <w:right w:val="none" w:sz="0" w:space="0" w:color="auto"/>
          </w:divBdr>
        </w:div>
        <w:div w:id="550002016">
          <w:marLeft w:val="0"/>
          <w:marRight w:val="0"/>
          <w:marTop w:val="0"/>
          <w:marBottom w:val="0"/>
          <w:divBdr>
            <w:top w:val="none" w:sz="0" w:space="0" w:color="auto"/>
            <w:left w:val="none" w:sz="0" w:space="0" w:color="auto"/>
            <w:bottom w:val="none" w:sz="0" w:space="0" w:color="auto"/>
            <w:right w:val="none" w:sz="0" w:space="0" w:color="auto"/>
          </w:divBdr>
        </w:div>
      </w:divsChild>
    </w:div>
    <w:div w:id="155434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5FDF1-2EC5-4253-9E96-82436A2D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1</Pages>
  <Words>3929</Words>
  <Characters>22399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MHN-DEPT</dc:creator>
  <cp:keywords/>
  <dc:description/>
  <cp:lastModifiedBy>MHN-DEPT</cp:lastModifiedBy>
  <cp:revision>26</cp:revision>
  <dcterms:created xsi:type="dcterms:W3CDTF">2023-12-12T10:36:00Z</dcterms:created>
  <dcterms:modified xsi:type="dcterms:W3CDTF">2024-01-27T08:47:00Z</dcterms:modified>
</cp:coreProperties>
</file>