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FC62" w14:textId="1BE1FECE" w:rsidR="005D6DFA" w:rsidRPr="00492072" w:rsidRDefault="00073DEB" w:rsidP="00F4696F">
      <w:pPr>
        <w:spacing w:line="360" w:lineRule="auto"/>
        <w:jc w:val="center"/>
        <w:rPr>
          <w:b/>
          <w:bCs/>
          <w:sz w:val="48"/>
          <w:szCs w:val="48"/>
        </w:rPr>
      </w:pPr>
      <w:r w:rsidRPr="00492072">
        <w:rPr>
          <w:b/>
          <w:bCs/>
          <w:sz w:val="48"/>
          <w:szCs w:val="48"/>
        </w:rPr>
        <w:t xml:space="preserve">Tourism, Sustainability </w:t>
      </w:r>
      <w:r w:rsidR="005D6DFA" w:rsidRPr="00492072">
        <w:rPr>
          <w:b/>
          <w:bCs/>
          <w:sz w:val="48"/>
          <w:szCs w:val="48"/>
        </w:rPr>
        <w:t>and Innovation: A Bibliometric Study of Academic Contributions and Research Frontiers</w:t>
      </w:r>
    </w:p>
    <w:p w14:paraId="21F6099C"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bidi="hi-IN"/>
        </w:rPr>
      </w:pPr>
      <w:r w:rsidRPr="003303EF">
        <w:rPr>
          <w:rFonts w:cs="Times New Roman"/>
          <w:color w:val="000000" w:themeColor="text1"/>
          <w:sz w:val="20"/>
          <w:szCs w:val="20"/>
          <w:lang w:bidi="hi-IN"/>
        </w:rPr>
        <w:t>Corresponding Author</w:t>
      </w:r>
    </w:p>
    <w:p w14:paraId="76DB5E51"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bidi="hi-IN"/>
        </w:rPr>
      </w:pPr>
      <w:r w:rsidRPr="003303EF">
        <w:rPr>
          <w:rFonts w:cs="Times New Roman"/>
          <w:color w:val="000000" w:themeColor="text1"/>
          <w:sz w:val="20"/>
          <w:szCs w:val="20"/>
          <w:lang w:bidi="hi-IN"/>
        </w:rPr>
        <w:t>Prashant Kumar Yadav</w:t>
      </w:r>
    </w:p>
    <w:p w14:paraId="58BE2F8D"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bidi="hi-IN"/>
        </w:rPr>
      </w:pPr>
      <w:r w:rsidRPr="003303EF">
        <w:rPr>
          <w:rFonts w:cs="Times New Roman"/>
          <w:color w:val="000000" w:themeColor="text1"/>
          <w:sz w:val="20"/>
          <w:szCs w:val="20"/>
          <w:lang w:bidi="hi-IN"/>
        </w:rPr>
        <w:t>Senior Research Fellow</w:t>
      </w:r>
    </w:p>
    <w:p w14:paraId="1333243E"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bidi="hi-IN"/>
        </w:rPr>
      </w:pPr>
      <w:r w:rsidRPr="003303EF">
        <w:rPr>
          <w:rFonts w:cs="Times New Roman"/>
          <w:color w:val="000000" w:themeColor="text1"/>
          <w:sz w:val="20"/>
          <w:szCs w:val="20"/>
          <w:lang w:bidi="hi-IN"/>
        </w:rPr>
        <w:t xml:space="preserve">Department of Tourism Management </w:t>
      </w:r>
    </w:p>
    <w:p w14:paraId="2C022735"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bidi="hi-IN"/>
        </w:rPr>
      </w:pPr>
      <w:r w:rsidRPr="003303EF">
        <w:rPr>
          <w:rFonts w:cs="Times New Roman"/>
          <w:color w:val="000000" w:themeColor="text1"/>
          <w:sz w:val="20"/>
          <w:szCs w:val="20"/>
          <w:lang w:bidi="hi-IN"/>
        </w:rPr>
        <w:t>Indira Gandhi National Tribal University, Amarkantak, Madhya Pradesh, India</w:t>
      </w:r>
    </w:p>
    <w:p w14:paraId="69A6D712" w14:textId="54840FFB" w:rsidR="00B164D4" w:rsidRPr="003303EF" w:rsidRDefault="009862E3" w:rsidP="003303EF">
      <w:pPr>
        <w:autoSpaceDE w:val="0"/>
        <w:autoSpaceDN w:val="0"/>
        <w:adjustRightInd w:val="0"/>
        <w:spacing w:after="0" w:line="240" w:lineRule="auto"/>
        <w:jc w:val="right"/>
        <w:rPr>
          <w:rFonts w:cs="Times New Roman"/>
          <w:color w:val="000000" w:themeColor="text1"/>
          <w:sz w:val="20"/>
          <w:szCs w:val="20"/>
          <w:lang w:bidi="hi-IN"/>
        </w:rPr>
      </w:pPr>
      <w:hyperlink r:id="rId6" w:history="1">
        <w:r w:rsidR="00A06AAF" w:rsidRPr="003303EF">
          <w:rPr>
            <w:rStyle w:val="Hyperlink"/>
            <w:rFonts w:cs="Times New Roman"/>
            <w:sz w:val="20"/>
            <w:szCs w:val="20"/>
            <w:lang w:bidi="hi-IN"/>
          </w:rPr>
          <w:t>Email-yprashant49@gmail.com</w:t>
        </w:r>
      </w:hyperlink>
    </w:p>
    <w:p w14:paraId="4095BDEF"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val="en-US"/>
        </w:rPr>
      </w:pPr>
      <w:r w:rsidRPr="003303EF">
        <w:rPr>
          <w:rFonts w:cs="Times New Roman"/>
          <w:color w:val="000000" w:themeColor="text1"/>
          <w:sz w:val="20"/>
          <w:szCs w:val="20"/>
          <w:lang w:bidi="hi-IN"/>
        </w:rPr>
        <w:t>ORCID-</w:t>
      </w:r>
      <w:r w:rsidRPr="003303EF">
        <w:rPr>
          <w:rFonts w:cs="Times New Roman"/>
          <w:color w:val="000000" w:themeColor="text1"/>
          <w:sz w:val="20"/>
          <w:szCs w:val="20"/>
          <w:lang w:val="en-US"/>
        </w:rPr>
        <w:t xml:space="preserve"> </w:t>
      </w:r>
      <w:hyperlink r:id="rId7" w:history="1">
        <w:r w:rsidRPr="003303EF">
          <w:rPr>
            <w:rStyle w:val="Hyperlink"/>
            <w:rFonts w:cs="Times New Roman"/>
            <w:sz w:val="20"/>
            <w:szCs w:val="20"/>
            <w:lang w:val="en-US"/>
          </w:rPr>
          <w:t>https://orcid.org/0000-0001-9480-5958</w:t>
        </w:r>
      </w:hyperlink>
    </w:p>
    <w:p w14:paraId="4BA43EFC"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bidi="hi-IN"/>
        </w:rPr>
      </w:pPr>
    </w:p>
    <w:p w14:paraId="7711161F"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bidi="hi-IN"/>
        </w:rPr>
      </w:pPr>
      <w:r w:rsidRPr="003303EF">
        <w:rPr>
          <w:rFonts w:cs="Times New Roman"/>
          <w:color w:val="000000" w:themeColor="text1"/>
          <w:sz w:val="20"/>
          <w:szCs w:val="20"/>
          <w:lang w:bidi="hi-IN"/>
        </w:rPr>
        <w:t>Dr. Anil Kumar Tamta</w:t>
      </w:r>
    </w:p>
    <w:p w14:paraId="658A9587"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bidi="hi-IN"/>
        </w:rPr>
      </w:pPr>
      <w:r w:rsidRPr="003303EF">
        <w:rPr>
          <w:rFonts w:cs="Times New Roman"/>
          <w:color w:val="000000" w:themeColor="text1"/>
          <w:sz w:val="20"/>
          <w:szCs w:val="20"/>
          <w:lang w:bidi="hi-IN"/>
        </w:rPr>
        <w:t>Assistant Professor</w:t>
      </w:r>
    </w:p>
    <w:p w14:paraId="10973609"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bidi="hi-IN"/>
        </w:rPr>
      </w:pPr>
      <w:r w:rsidRPr="003303EF">
        <w:rPr>
          <w:rFonts w:cs="Times New Roman"/>
          <w:color w:val="000000" w:themeColor="text1"/>
          <w:sz w:val="20"/>
          <w:szCs w:val="20"/>
          <w:lang w:bidi="hi-IN"/>
        </w:rPr>
        <w:t>Department of Tourism Management</w:t>
      </w:r>
    </w:p>
    <w:p w14:paraId="1400B085" w14:textId="77777777" w:rsidR="00B164D4" w:rsidRPr="003303EF" w:rsidRDefault="00B164D4" w:rsidP="003303EF">
      <w:pPr>
        <w:autoSpaceDE w:val="0"/>
        <w:autoSpaceDN w:val="0"/>
        <w:adjustRightInd w:val="0"/>
        <w:spacing w:after="0" w:line="240" w:lineRule="auto"/>
        <w:jc w:val="right"/>
        <w:rPr>
          <w:rFonts w:cs="Times New Roman"/>
          <w:color w:val="000000" w:themeColor="text1"/>
          <w:sz w:val="20"/>
          <w:szCs w:val="20"/>
          <w:lang w:bidi="hi-IN"/>
        </w:rPr>
      </w:pPr>
      <w:r w:rsidRPr="003303EF">
        <w:rPr>
          <w:rFonts w:cs="Times New Roman"/>
          <w:color w:val="000000" w:themeColor="text1"/>
          <w:sz w:val="20"/>
          <w:szCs w:val="20"/>
          <w:lang w:bidi="hi-IN"/>
        </w:rPr>
        <w:t>Indira Gandhi National Tribal University, Amarkantak, Madhya Pradesh, India</w:t>
      </w:r>
    </w:p>
    <w:p w14:paraId="49E49E95" w14:textId="35A4B9BE" w:rsidR="00A06AAF" w:rsidRPr="003303EF" w:rsidRDefault="00B164D4" w:rsidP="003303EF">
      <w:pPr>
        <w:autoSpaceDE w:val="0"/>
        <w:autoSpaceDN w:val="0"/>
        <w:adjustRightInd w:val="0"/>
        <w:spacing w:after="0" w:line="240" w:lineRule="auto"/>
        <w:jc w:val="right"/>
        <w:rPr>
          <w:rFonts w:cs="Times New Roman"/>
          <w:color w:val="000000" w:themeColor="text1"/>
          <w:sz w:val="20"/>
          <w:szCs w:val="20"/>
          <w:shd w:val="clear" w:color="auto" w:fill="FFFFFF"/>
        </w:rPr>
      </w:pPr>
      <w:r w:rsidRPr="003303EF">
        <w:rPr>
          <w:rFonts w:cs="Times New Roman"/>
          <w:color w:val="000000" w:themeColor="text1"/>
          <w:sz w:val="20"/>
          <w:szCs w:val="20"/>
          <w:lang w:bidi="hi-IN"/>
        </w:rPr>
        <w:t>Email-</w:t>
      </w:r>
      <w:r w:rsidRPr="003303EF">
        <w:rPr>
          <w:rFonts w:cs="Times New Roman"/>
          <w:color w:val="000000" w:themeColor="text1"/>
          <w:sz w:val="20"/>
          <w:szCs w:val="20"/>
          <w:shd w:val="clear" w:color="auto" w:fill="FFFFFF"/>
        </w:rPr>
        <w:t xml:space="preserve"> </w:t>
      </w:r>
      <w:hyperlink r:id="rId8" w:history="1">
        <w:r w:rsidR="00A06AAF" w:rsidRPr="003303EF">
          <w:rPr>
            <w:rStyle w:val="Hyperlink"/>
            <w:rFonts w:cs="Times New Roman"/>
            <w:sz w:val="20"/>
            <w:szCs w:val="20"/>
            <w:shd w:val="clear" w:color="auto" w:fill="FFFFFF"/>
          </w:rPr>
          <w:t>aniltamta1@gmail.com</w:t>
        </w:r>
      </w:hyperlink>
    </w:p>
    <w:p w14:paraId="5318796B" w14:textId="77777777" w:rsidR="00B164D4" w:rsidRPr="003303EF" w:rsidRDefault="00B164D4" w:rsidP="003303EF">
      <w:pPr>
        <w:spacing w:line="240" w:lineRule="auto"/>
        <w:jc w:val="right"/>
        <w:rPr>
          <w:rFonts w:cs="Times New Roman"/>
          <w:sz w:val="20"/>
          <w:szCs w:val="20"/>
        </w:rPr>
      </w:pPr>
      <w:r w:rsidRPr="003303EF">
        <w:rPr>
          <w:rFonts w:cs="Times New Roman"/>
          <w:color w:val="000000" w:themeColor="text1"/>
          <w:sz w:val="20"/>
          <w:szCs w:val="20"/>
          <w:lang w:val="en-US"/>
        </w:rPr>
        <w:t xml:space="preserve">ORCID- </w:t>
      </w:r>
      <w:hyperlink r:id="rId9" w:history="1">
        <w:r w:rsidRPr="003303EF">
          <w:rPr>
            <w:rStyle w:val="Hyperlink"/>
            <w:rFonts w:cs="Times New Roman"/>
            <w:sz w:val="20"/>
            <w:szCs w:val="20"/>
            <w:lang w:val="en-US"/>
          </w:rPr>
          <w:t>https://orcid.org/0000-0001-8285-543X</w:t>
        </w:r>
      </w:hyperlink>
    </w:p>
    <w:p w14:paraId="10CD9FBA" w14:textId="731A1651" w:rsidR="00023466" w:rsidRPr="00023466" w:rsidRDefault="00023466" w:rsidP="00023466">
      <w:pPr>
        <w:spacing w:after="0"/>
        <w:jc w:val="center"/>
        <w:rPr>
          <w:b/>
          <w:bCs/>
          <w:sz w:val="20"/>
          <w:szCs w:val="20"/>
        </w:rPr>
      </w:pPr>
      <w:r w:rsidRPr="00023466">
        <w:rPr>
          <w:b/>
          <w:bCs/>
          <w:sz w:val="20"/>
          <w:szCs w:val="20"/>
        </w:rPr>
        <w:t>ABSTRACT</w:t>
      </w:r>
    </w:p>
    <w:p w14:paraId="3B755C31" w14:textId="77777777" w:rsidR="00023466" w:rsidRDefault="00023466" w:rsidP="00023466">
      <w:pPr>
        <w:spacing w:after="0"/>
        <w:jc w:val="both"/>
        <w:rPr>
          <w:sz w:val="20"/>
          <w:szCs w:val="20"/>
        </w:rPr>
      </w:pPr>
      <w:r w:rsidRPr="00172D6F">
        <w:rPr>
          <w:sz w:val="20"/>
          <w:szCs w:val="20"/>
        </w:rPr>
        <w:t>This study conducts a comprehensive bibliometric analysis to explore the academic contributions and emerging research frontiers in the field of tourism sustainability and innovation. Utilizing data from the Scopus database, the study examines publication trends, collaboration networks, and the most influential articles and journals from 1999 to 2024. The findings highlight a significant increase in research output in recent years, particularly driven by the global emphasis on sustainable practices following the adoption of the UN Sustainable Development Goals in 2015. Key countries, institutions, and authors leading the discourse on tourism sustainability are identified, with a notable representation from Europe. The study underscores the interdisciplinary nature of research in this field, with significant contributions from various sectors including hospitality, environmental sciences, and business management. The analysis reveals critical insights into the evolving nature of sustainable tourism and the role of innovation in addressing environmental, social, and economic challenges. This bibliometric study provides a foundational understanding of the current state of research, identifies key gaps, and suggests future directions for scholars and policymakers aiming to promote sustainable tourism practices globally.</w:t>
      </w:r>
    </w:p>
    <w:p w14:paraId="46157C15" w14:textId="77777777" w:rsidR="00B03950" w:rsidRPr="00172D6F" w:rsidRDefault="00B03950" w:rsidP="00023466">
      <w:pPr>
        <w:spacing w:after="0"/>
        <w:jc w:val="both"/>
      </w:pPr>
    </w:p>
    <w:p w14:paraId="205E916E" w14:textId="77777777" w:rsidR="00023466" w:rsidRPr="00172D6F" w:rsidRDefault="00023466" w:rsidP="00023466">
      <w:pPr>
        <w:spacing w:after="0"/>
        <w:jc w:val="both"/>
        <w:rPr>
          <w:sz w:val="20"/>
          <w:szCs w:val="20"/>
        </w:rPr>
      </w:pPr>
      <w:r w:rsidRPr="00B03950">
        <w:rPr>
          <w:b/>
          <w:bCs/>
          <w:sz w:val="20"/>
          <w:szCs w:val="20"/>
        </w:rPr>
        <w:t>Keywords-</w:t>
      </w:r>
      <w:r w:rsidRPr="00172D6F">
        <w:rPr>
          <w:sz w:val="20"/>
          <w:szCs w:val="20"/>
        </w:rPr>
        <w:t xml:space="preserve"> Tourism Sustainability, Innovation</w:t>
      </w:r>
      <w:r>
        <w:rPr>
          <w:sz w:val="20"/>
          <w:szCs w:val="20"/>
        </w:rPr>
        <w:t>,</w:t>
      </w:r>
      <w:r w:rsidRPr="00172D6F">
        <w:rPr>
          <w:sz w:val="20"/>
          <w:szCs w:val="20"/>
        </w:rPr>
        <w:t xml:space="preserve"> Bibliometric Analysis</w:t>
      </w:r>
      <w:r>
        <w:rPr>
          <w:sz w:val="20"/>
          <w:szCs w:val="20"/>
        </w:rPr>
        <w:t>, Sustainable</w:t>
      </w:r>
      <w:r w:rsidRPr="00172D6F">
        <w:rPr>
          <w:sz w:val="20"/>
          <w:szCs w:val="20"/>
        </w:rPr>
        <w:t xml:space="preserve"> Tourism</w:t>
      </w:r>
      <w:r>
        <w:rPr>
          <w:sz w:val="20"/>
          <w:szCs w:val="20"/>
        </w:rPr>
        <w:t>,</w:t>
      </w:r>
      <w:r w:rsidRPr="00172D6F">
        <w:rPr>
          <w:sz w:val="20"/>
          <w:szCs w:val="20"/>
        </w:rPr>
        <w:t xml:space="preserve"> Academic Contributions, Sustainable Development Goals.</w:t>
      </w:r>
    </w:p>
    <w:p w14:paraId="3E061738" w14:textId="006D23DB" w:rsidR="00B156DF" w:rsidRDefault="0075155E" w:rsidP="0075155E">
      <w:pPr>
        <w:spacing w:after="0" w:line="240" w:lineRule="auto"/>
        <w:jc w:val="center"/>
        <w:rPr>
          <w:b/>
          <w:sz w:val="20"/>
          <w:szCs w:val="20"/>
        </w:rPr>
      </w:pPr>
      <w:r>
        <w:rPr>
          <w:b/>
          <w:sz w:val="20"/>
          <w:szCs w:val="20"/>
        </w:rPr>
        <w:t xml:space="preserve">I.  </w:t>
      </w:r>
      <w:r w:rsidR="00DC69E0" w:rsidRPr="00B156DF">
        <w:rPr>
          <w:b/>
          <w:sz w:val="20"/>
          <w:szCs w:val="20"/>
        </w:rPr>
        <w:t>INTRODUCTION</w:t>
      </w:r>
    </w:p>
    <w:p w14:paraId="78949C52" w14:textId="77777777" w:rsidR="0075155E" w:rsidRPr="00B156DF" w:rsidRDefault="0075155E" w:rsidP="0075155E">
      <w:pPr>
        <w:spacing w:after="0" w:line="240" w:lineRule="auto"/>
        <w:jc w:val="center"/>
        <w:rPr>
          <w:b/>
          <w:sz w:val="20"/>
          <w:szCs w:val="20"/>
        </w:rPr>
      </w:pPr>
    </w:p>
    <w:p w14:paraId="0FECB7D7" w14:textId="473E7BC6" w:rsidR="00067B58" w:rsidRPr="000B6BFA" w:rsidRDefault="00A6299B" w:rsidP="0094437C">
      <w:pPr>
        <w:spacing w:line="240" w:lineRule="auto"/>
        <w:jc w:val="both"/>
        <w:rPr>
          <w:rFonts w:cs="Times New Roman"/>
          <w:sz w:val="20"/>
          <w:szCs w:val="20"/>
        </w:rPr>
      </w:pPr>
      <w:r w:rsidRPr="000B6BFA">
        <w:rPr>
          <w:rFonts w:cs="Times New Roman"/>
          <w:sz w:val="20"/>
          <w:szCs w:val="20"/>
          <w:shd w:val="clear" w:color="auto" w:fill="FFFFFF"/>
        </w:rPr>
        <w:t>Tourism sustainability and innovation are increasingly important topics in research. Studies highlight the need for balancing economic, social, and environmental factors in tourism development (Hernández Esquivel et al., 2022; Santos et al., 2021). Innovation is seen as crucial for sustainable tourism growth, with technology playing a key role (Loureiro, 2019; Ali &amp; Frew, 2014). However, challenges remain, particularly in addressing aviation's environmental impact (Peeters et al., 2006). Researchers suggest rethinking basic assumptions about sustainable tourism (Moscardo, 2008) and exploring new business models (Elmo et al., 2020). Family businesses in tourism show potential for adopting sustainable practices, though implementation of innovative strategies remains limited (Elmo et al., 2020). The hospitality sector is also embracing innovation, with integrated management systems contributing to organizational innovation (Carvalho &amp; Costa, 2011). Overall, the literature emphasizes the need for continued research and practical applications of innovation in sustainable tourism development (Santos et al., 2021; Ali &amp; Frew, 2014).</w:t>
      </w:r>
    </w:p>
    <w:p w14:paraId="6DD50E68" w14:textId="1F27DABC" w:rsidR="005D6DFA" w:rsidRPr="0075155E" w:rsidRDefault="00F14E37" w:rsidP="0094437C">
      <w:pPr>
        <w:spacing w:line="240" w:lineRule="auto"/>
        <w:jc w:val="both"/>
        <w:rPr>
          <w:b/>
          <w:bCs/>
          <w:sz w:val="20"/>
          <w:szCs w:val="20"/>
        </w:rPr>
      </w:pPr>
      <w:r w:rsidRPr="0075155E">
        <w:rPr>
          <w:b/>
          <w:bCs/>
          <w:sz w:val="20"/>
          <w:szCs w:val="20"/>
        </w:rPr>
        <w:t>A.</w:t>
      </w:r>
      <w:r w:rsidR="00C81E1B" w:rsidRPr="0075155E">
        <w:rPr>
          <w:b/>
          <w:bCs/>
          <w:sz w:val="20"/>
          <w:szCs w:val="20"/>
        </w:rPr>
        <w:t xml:space="preserve"> </w:t>
      </w:r>
      <w:r w:rsidR="00517C13" w:rsidRPr="0075155E">
        <w:rPr>
          <w:b/>
          <w:bCs/>
          <w:sz w:val="20"/>
          <w:szCs w:val="20"/>
        </w:rPr>
        <w:t>I</w:t>
      </w:r>
      <w:r w:rsidR="005D6DFA" w:rsidRPr="0075155E">
        <w:rPr>
          <w:b/>
          <w:bCs/>
          <w:sz w:val="20"/>
          <w:szCs w:val="20"/>
        </w:rPr>
        <w:t>mportance of sustainability in tourism</w:t>
      </w:r>
    </w:p>
    <w:p w14:paraId="2B3FEFA1" w14:textId="39A95278" w:rsidR="00D162E8" w:rsidRPr="000B6BFA" w:rsidRDefault="001A7DB7" w:rsidP="0094437C">
      <w:pPr>
        <w:spacing w:line="240" w:lineRule="auto"/>
        <w:jc w:val="both"/>
        <w:rPr>
          <w:rFonts w:cs="Times New Roman"/>
          <w:sz w:val="20"/>
          <w:szCs w:val="20"/>
        </w:rPr>
      </w:pPr>
      <w:r w:rsidRPr="000B6BFA">
        <w:rPr>
          <w:rFonts w:cs="Times New Roman"/>
          <w:sz w:val="20"/>
          <w:szCs w:val="20"/>
          <w:shd w:val="clear" w:color="auto" w:fill="FFFFFF"/>
        </w:rPr>
        <w:t>Sustainability in tourism has gained significant importance over the past few decades, evolving from environmental concerns to encompass social and economic dimensions (Butler, 1999; Saarinen, 2013). The concept aims to balance tourism development with responsible resource use, addressing issues such as climate change, energy consumption, and water resources (Kasemsap, 2020). Sustainable tourism practices are increasingly seen as crucial for destinations, particularly in developing countries, to achieve economic growth while preserving natural and cultural assets (Mowforth &amp; Munt, 1997). The implementation of sustainable tourism involves various stakeholders, including governments, businesses, and local communities, and covers aspects like destination management, infrastructure, and supply chain (Amoiradis et al., 2023). Education plays a vital role in promoting sustainability in tourism, with initiatives like the BEST Education Network and Tourism Education Futures Initiative leading the way (Moscardo, 2015). As tourism continues to grow globally, fostering sustainability becomes increasingly critical for the sector's long-term viability (Landthaler, 2014).</w:t>
      </w:r>
    </w:p>
    <w:p w14:paraId="2196AD7C" w14:textId="12CD910F" w:rsidR="005D6DFA" w:rsidRPr="0075155E" w:rsidRDefault="00F14E37" w:rsidP="0094437C">
      <w:pPr>
        <w:spacing w:line="240" w:lineRule="auto"/>
        <w:jc w:val="both"/>
        <w:rPr>
          <w:b/>
          <w:bCs/>
          <w:sz w:val="20"/>
          <w:szCs w:val="20"/>
        </w:rPr>
      </w:pPr>
      <w:r w:rsidRPr="0075155E">
        <w:rPr>
          <w:b/>
          <w:bCs/>
          <w:sz w:val="20"/>
          <w:szCs w:val="20"/>
        </w:rPr>
        <w:t>B.</w:t>
      </w:r>
      <w:r w:rsidR="00517C13" w:rsidRPr="0075155E">
        <w:rPr>
          <w:b/>
          <w:bCs/>
          <w:sz w:val="20"/>
          <w:szCs w:val="20"/>
        </w:rPr>
        <w:t xml:space="preserve"> </w:t>
      </w:r>
      <w:r w:rsidR="005D6DFA" w:rsidRPr="0075155E">
        <w:rPr>
          <w:b/>
          <w:bCs/>
          <w:sz w:val="20"/>
          <w:szCs w:val="20"/>
        </w:rPr>
        <w:t>The role of innovation in driving sustainable practices within the tourism sector</w:t>
      </w:r>
    </w:p>
    <w:p w14:paraId="0162D28D" w14:textId="77777777" w:rsidR="00AF5ABF" w:rsidRPr="000B6BFA" w:rsidRDefault="00EC4FEF" w:rsidP="0094437C">
      <w:pPr>
        <w:spacing w:line="240" w:lineRule="auto"/>
        <w:jc w:val="both"/>
        <w:rPr>
          <w:rFonts w:cs="Times New Roman"/>
          <w:sz w:val="20"/>
          <w:szCs w:val="20"/>
          <w:shd w:val="clear" w:color="auto" w:fill="FFFFFF"/>
        </w:rPr>
      </w:pPr>
      <w:r w:rsidRPr="000B6BFA">
        <w:rPr>
          <w:rFonts w:cs="Times New Roman"/>
          <w:sz w:val="20"/>
          <w:szCs w:val="20"/>
          <w:shd w:val="clear" w:color="auto" w:fill="FFFFFF"/>
        </w:rPr>
        <w:lastRenderedPageBreak/>
        <w:t>Innovation plays a crucial role in driving sustainable practices within the tourism sector. Research highlights various forms of innovation, including green products and services (Hjalager, 1996), digital technologies (Elkhwesky et al., 2022), and eco-innovations (Pikkemaat et al., 2019). These innovations address environmental, social, and economic needs (Elmo et al., 2020) and contribute to sustainable development (Ali &amp; Frew, 2014). Key drivers of innovation include environmental awareness (Hjalager, 1996), collaboration networks (Carlsen &amp; Edwards, 2008), and sustainability strategies (Carvalho &amp; Costa, 2011). However, challenges persist, such as limited implementation of innovative strategies in family businesses (Elmo et al., 2020) and the need for more research on innovation in small and micro enterprises (Pikkemaat et al., 2019). To foster innovation, the tourism sector should focus on knowledge management systems (Moscardo, 2008), explore synergies with other economic activities (Moscardo, 2008), and consider sustainability performance indicators (Moscardo, 2008).</w:t>
      </w:r>
    </w:p>
    <w:p w14:paraId="2C8A31B5" w14:textId="28AD6297" w:rsidR="005D6DFA" w:rsidRPr="00B22843" w:rsidRDefault="00F14E37" w:rsidP="0094437C">
      <w:pPr>
        <w:spacing w:after="0" w:line="240" w:lineRule="auto"/>
        <w:jc w:val="both"/>
        <w:rPr>
          <w:b/>
          <w:bCs/>
          <w:sz w:val="20"/>
          <w:szCs w:val="20"/>
        </w:rPr>
      </w:pPr>
      <w:r w:rsidRPr="00B22843">
        <w:rPr>
          <w:b/>
          <w:bCs/>
          <w:sz w:val="20"/>
          <w:szCs w:val="20"/>
        </w:rPr>
        <w:t>C.</w:t>
      </w:r>
      <w:r w:rsidR="00D21C16" w:rsidRPr="00B22843">
        <w:rPr>
          <w:b/>
          <w:bCs/>
          <w:sz w:val="20"/>
          <w:szCs w:val="20"/>
        </w:rPr>
        <w:t xml:space="preserve"> </w:t>
      </w:r>
      <w:r w:rsidR="005D6DFA" w:rsidRPr="00B22843">
        <w:rPr>
          <w:b/>
          <w:bCs/>
          <w:sz w:val="20"/>
          <w:szCs w:val="20"/>
        </w:rPr>
        <w:t xml:space="preserve">The need </w:t>
      </w:r>
      <w:r w:rsidR="00D21C16" w:rsidRPr="00B22843">
        <w:rPr>
          <w:b/>
          <w:bCs/>
          <w:sz w:val="20"/>
          <w:szCs w:val="20"/>
        </w:rPr>
        <w:t>for bibliometric</w:t>
      </w:r>
      <w:r w:rsidR="005D6DFA" w:rsidRPr="00B22843">
        <w:rPr>
          <w:b/>
          <w:bCs/>
          <w:sz w:val="20"/>
          <w:szCs w:val="20"/>
        </w:rPr>
        <w:t xml:space="preserve"> study </w:t>
      </w:r>
    </w:p>
    <w:p w14:paraId="40D95426" w14:textId="4F64563A" w:rsidR="006626D6" w:rsidRPr="000B6BFA" w:rsidRDefault="00AF5ABF" w:rsidP="0094437C">
      <w:pPr>
        <w:spacing w:line="240" w:lineRule="auto"/>
        <w:jc w:val="both"/>
        <w:rPr>
          <w:rFonts w:cs="Times New Roman"/>
          <w:sz w:val="20"/>
          <w:szCs w:val="20"/>
          <w:shd w:val="clear" w:color="auto" w:fill="FFFFFF"/>
        </w:rPr>
      </w:pPr>
      <w:r w:rsidRPr="000B6BFA">
        <w:rPr>
          <w:rFonts w:cs="Times New Roman"/>
          <w:sz w:val="20"/>
          <w:szCs w:val="20"/>
          <w:shd w:val="clear" w:color="auto" w:fill="FFFFFF"/>
        </w:rPr>
        <w:t xml:space="preserve">Bibliometric studies have emerged as a crucial tool for understanding the evolution and impact of research across various fields. These studies </w:t>
      </w:r>
      <w:r w:rsidR="00BB04C7" w:rsidRPr="000B6BFA">
        <w:rPr>
          <w:rFonts w:cs="Times New Roman"/>
          <w:sz w:val="20"/>
          <w:szCs w:val="20"/>
          <w:shd w:val="clear" w:color="auto" w:fill="FFFFFF"/>
        </w:rPr>
        <w:t>analyse</w:t>
      </w:r>
      <w:r w:rsidRPr="000B6BFA">
        <w:rPr>
          <w:rFonts w:cs="Times New Roman"/>
          <w:sz w:val="20"/>
          <w:szCs w:val="20"/>
          <w:shd w:val="clear" w:color="auto" w:fill="FFFFFF"/>
        </w:rPr>
        <w:t xml:space="preserve"> publication patterns, citations, and research trends to provide comprehensive overviews of academic domains (Janik et al., 2021; Roblek et al., 2022). They have been applied to diverse areas such as social innovation (Janik et al., 2021), organizational agility (Roblek et al., 2022), health informatics (Liang, 2010), climate change (El Omari Alaoui et al., 2024), blockchain (Dabbagh et al., 2019), education for sustainable development (Grosseck et al., 2019), and social entrepreneurship (Dionisio, 2019). Bibliometric analyses help identify key authors, institutions, and publications, as well as emerging trends and research gaps (Ale Ebrahim, 2016; Dionisio, 2019). These studies often employ various tools and methodologies, including co-citation analysis, bibliographic coupling, and network analysis (Janik et al., 2021; Roblek et al., 2022). By providing valuable insights into the structure and development of research fields, bibliometric studies guide future research directions and inform policy-making (El Omari Alaoui et al., 2024; Grosseck et al., 2019).</w:t>
      </w:r>
    </w:p>
    <w:p w14:paraId="0989CF59" w14:textId="78B2B325" w:rsidR="00E2714F" w:rsidRPr="00AB549C" w:rsidRDefault="00F14E37" w:rsidP="0094437C">
      <w:pPr>
        <w:spacing w:line="240" w:lineRule="auto"/>
        <w:jc w:val="both"/>
        <w:rPr>
          <w:rFonts w:cs="Times New Roman"/>
          <w:b/>
          <w:bCs/>
          <w:sz w:val="20"/>
          <w:szCs w:val="20"/>
          <w:shd w:val="clear" w:color="auto" w:fill="FFFFFF"/>
        </w:rPr>
      </w:pPr>
      <w:r w:rsidRPr="00AB549C">
        <w:rPr>
          <w:b/>
          <w:bCs/>
          <w:sz w:val="20"/>
          <w:szCs w:val="20"/>
        </w:rPr>
        <w:t>D.</w:t>
      </w:r>
      <w:r w:rsidR="00D21C16" w:rsidRPr="00AB549C">
        <w:rPr>
          <w:b/>
          <w:bCs/>
          <w:sz w:val="20"/>
          <w:szCs w:val="20"/>
        </w:rPr>
        <w:t xml:space="preserve"> </w:t>
      </w:r>
      <w:r w:rsidR="005D6DFA" w:rsidRPr="00AB549C">
        <w:rPr>
          <w:b/>
          <w:bCs/>
          <w:sz w:val="20"/>
          <w:szCs w:val="20"/>
        </w:rPr>
        <w:t>Objectives</w:t>
      </w:r>
    </w:p>
    <w:p w14:paraId="756C2577" w14:textId="775B6DA2" w:rsidR="005D6DFA" w:rsidRPr="000B6BFA" w:rsidRDefault="005D6DFA" w:rsidP="0094437C">
      <w:pPr>
        <w:pStyle w:val="ListParagraph"/>
        <w:numPr>
          <w:ilvl w:val="0"/>
          <w:numId w:val="1"/>
        </w:numPr>
        <w:spacing w:line="240" w:lineRule="auto"/>
        <w:jc w:val="both"/>
        <w:rPr>
          <w:rFonts w:cs="Times New Roman"/>
          <w:b/>
          <w:bCs/>
          <w:sz w:val="20"/>
          <w:szCs w:val="20"/>
          <w:shd w:val="clear" w:color="auto" w:fill="FFFFFF"/>
        </w:rPr>
      </w:pPr>
      <w:r w:rsidRPr="000B6BFA">
        <w:rPr>
          <w:sz w:val="20"/>
          <w:szCs w:val="20"/>
        </w:rPr>
        <w:t>To map the academic contributions in the field of tourism, sustainability, and innovation.</w:t>
      </w:r>
    </w:p>
    <w:p w14:paraId="3624986C" w14:textId="5A444D0B" w:rsidR="00B03950" w:rsidRPr="00B03950" w:rsidRDefault="005D6DFA" w:rsidP="00B03950">
      <w:pPr>
        <w:pStyle w:val="ListParagraph"/>
        <w:numPr>
          <w:ilvl w:val="0"/>
          <w:numId w:val="1"/>
        </w:numPr>
        <w:spacing w:line="240" w:lineRule="auto"/>
        <w:jc w:val="both"/>
        <w:rPr>
          <w:sz w:val="20"/>
          <w:szCs w:val="20"/>
        </w:rPr>
      </w:pPr>
      <w:r w:rsidRPr="000B6BFA">
        <w:rPr>
          <w:sz w:val="20"/>
          <w:szCs w:val="20"/>
        </w:rPr>
        <w:t>To assess the impact and influence of scholarly work in shaping the discourse on sustainable tourism.</w:t>
      </w:r>
    </w:p>
    <w:p w14:paraId="4CAD4FB2" w14:textId="4CCFB5E3" w:rsidR="005D6DFA" w:rsidRPr="00AB549C" w:rsidRDefault="00B55060" w:rsidP="00AB549C">
      <w:pPr>
        <w:spacing w:line="240" w:lineRule="auto"/>
        <w:jc w:val="center"/>
        <w:rPr>
          <w:b/>
          <w:bCs/>
          <w:sz w:val="20"/>
          <w:szCs w:val="20"/>
        </w:rPr>
      </w:pPr>
      <w:r w:rsidRPr="00AB549C">
        <w:rPr>
          <w:b/>
          <w:bCs/>
          <w:sz w:val="20"/>
          <w:szCs w:val="20"/>
        </w:rPr>
        <w:t>II</w:t>
      </w:r>
      <w:r w:rsidR="00DC69E0" w:rsidRPr="00AB549C">
        <w:rPr>
          <w:b/>
          <w:bCs/>
          <w:sz w:val="20"/>
          <w:szCs w:val="20"/>
        </w:rPr>
        <w:t>. LITERATURE REVIEW</w:t>
      </w:r>
    </w:p>
    <w:p w14:paraId="1BB2EE5B" w14:textId="1BFD7A80" w:rsidR="00A83B7F" w:rsidRPr="00AB549C" w:rsidRDefault="00767927" w:rsidP="0094437C">
      <w:pPr>
        <w:spacing w:after="0" w:line="240" w:lineRule="auto"/>
        <w:jc w:val="both"/>
        <w:rPr>
          <w:b/>
          <w:bCs/>
          <w:sz w:val="20"/>
          <w:szCs w:val="20"/>
        </w:rPr>
      </w:pPr>
      <w:r w:rsidRPr="00AB549C">
        <w:rPr>
          <w:b/>
          <w:bCs/>
          <w:sz w:val="20"/>
          <w:szCs w:val="20"/>
        </w:rPr>
        <w:t>A.</w:t>
      </w:r>
      <w:r w:rsidR="00D21C16" w:rsidRPr="00AB549C">
        <w:rPr>
          <w:b/>
          <w:bCs/>
          <w:sz w:val="20"/>
          <w:szCs w:val="20"/>
        </w:rPr>
        <w:t xml:space="preserve"> </w:t>
      </w:r>
      <w:r w:rsidR="005D6DFA" w:rsidRPr="00AB549C">
        <w:rPr>
          <w:b/>
          <w:bCs/>
          <w:sz w:val="20"/>
          <w:szCs w:val="20"/>
        </w:rPr>
        <w:t xml:space="preserve">Sustainable </w:t>
      </w:r>
      <w:r w:rsidR="00C47198" w:rsidRPr="00AB549C">
        <w:rPr>
          <w:b/>
          <w:bCs/>
          <w:sz w:val="20"/>
          <w:szCs w:val="20"/>
        </w:rPr>
        <w:t>Touris</w:t>
      </w:r>
      <w:r w:rsidR="00A83B7F" w:rsidRPr="00AB549C">
        <w:rPr>
          <w:b/>
          <w:bCs/>
          <w:sz w:val="20"/>
          <w:szCs w:val="20"/>
        </w:rPr>
        <w:t>m</w:t>
      </w:r>
    </w:p>
    <w:p w14:paraId="1C73EC74" w14:textId="77777777" w:rsidR="00706439" w:rsidRPr="000B6BFA" w:rsidRDefault="00A83B7F" w:rsidP="0094437C">
      <w:pPr>
        <w:spacing w:line="240" w:lineRule="auto"/>
        <w:jc w:val="both"/>
        <w:rPr>
          <w:rFonts w:cs="Times New Roman"/>
          <w:color w:val="0D0D0D" w:themeColor="text1" w:themeTint="F2"/>
          <w:sz w:val="20"/>
          <w:szCs w:val="20"/>
        </w:rPr>
      </w:pPr>
      <w:r w:rsidRPr="000B6BFA">
        <w:rPr>
          <w:rFonts w:cs="Times New Roman"/>
          <w:color w:val="0D0D0D" w:themeColor="text1" w:themeTint="F2"/>
          <w:sz w:val="20"/>
          <w:szCs w:val="20"/>
          <w:shd w:val="clear" w:color="auto" w:fill="FFFFFF"/>
        </w:rPr>
        <w:t>The concept of sustainable tourism emerged in the late 20th century, evolving from concerns about tourism's environmental and social impacts (Hardy et al., 2002; Butler, 1999). Initially focused on economic aspects, the paradigm shifted towards balancing economic, environmental, and social dimensions (Körössy, 2008; Roblek et al., 2021). Definitions of sustainable tourism have been imprecise and conflicting, leading to debates about its practical application (Butler, 1999; Mccool et al., 2013). The concept has traditionally emphasized environmental protection and economic development, with calls for greater community involvement (Hardy et al., 2002). As global conditions change, some argue for reformulating sustainable tourism to enhance community resilience (Mccool, 2016; Mccool et al., 2013). The evolution of sustainable tourism has led to the development of various related concepts, such as ecotourism and alternative tourism (Bac, 2014). Despite its widespread adoption in tourism planning, questions remain about the concept's relevance and practicality in addressing contemporary global economic and environmental challenges (Butler, 2020; Mccool et al., 2013).</w:t>
      </w:r>
    </w:p>
    <w:p w14:paraId="0C7533B0" w14:textId="0D14FB0E" w:rsidR="005D6DFA" w:rsidRPr="00F30887" w:rsidRDefault="00767927" w:rsidP="00F30887">
      <w:pPr>
        <w:spacing w:after="0" w:line="240" w:lineRule="auto"/>
        <w:jc w:val="both"/>
        <w:rPr>
          <w:b/>
          <w:bCs/>
          <w:sz w:val="20"/>
          <w:szCs w:val="20"/>
        </w:rPr>
      </w:pPr>
      <w:r w:rsidRPr="00F30887">
        <w:rPr>
          <w:b/>
          <w:bCs/>
          <w:sz w:val="20"/>
          <w:szCs w:val="20"/>
        </w:rPr>
        <w:t>B.</w:t>
      </w:r>
      <w:r w:rsidR="00ED6B5F" w:rsidRPr="00F30887">
        <w:rPr>
          <w:b/>
          <w:bCs/>
          <w:sz w:val="20"/>
          <w:szCs w:val="20"/>
        </w:rPr>
        <w:t xml:space="preserve"> </w:t>
      </w:r>
      <w:r w:rsidR="005D6DFA" w:rsidRPr="00F30887">
        <w:rPr>
          <w:b/>
          <w:bCs/>
          <w:sz w:val="20"/>
          <w:szCs w:val="20"/>
        </w:rPr>
        <w:t>Key challenges and opportunities in implementing sustainable tourism practices</w:t>
      </w:r>
    </w:p>
    <w:p w14:paraId="701C61C7" w14:textId="1A210339" w:rsidR="00706439" w:rsidRPr="000B6BFA" w:rsidRDefault="00706439" w:rsidP="0094437C">
      <w:pPr>
        <w:spacing w:line="240" w:lineRule="auto"/>
        <w:jc w:val="both"/>
        <w:rPr>
          <w:rFonts w:cs="Times New Roman"/>
          <w:color w:val="000000" w:themeColor="text1"/>
          <w:sz w:val="20"/>
          <w:szCs w:val="20"/>
        </w:rPr>
      </w:pPr>
      <w:r w:rsidRPr="000B6BFA">
        <w:rPr>
          <w:rFonts w:cs="Times New Roman"/>
          <w:color w:val="000000" w:themeColor="text1"/>
          <w:sz w:val="20"/>
          <w:szCs w:val="20"/>
          <w:shd w:val="clear" w:color="auto" w:fill="FFFFFF"/>
        </w:rPr>
        <w:t>Implementing sustainable tourism practices faces several key challenges and opportunities. Major issues include high energy and water consumption, habitat destruction, and balancing growth with sustainability (Pan et al., 2018; Pigram &amp; Wahab, 1997). The fragmented nature of the tourism industry and conflicting stakeholder interests complicate the application of sustainable development principles (Berno &amp; Bricker, 2001). However, opportunities exist in adopting green technologies, smart solutions, and cross-disciplinary approaches to address these challenges (Pan et al., 2018). Strategies for implementation include policy reforms, institutional support, financial incentives, and cultural shifts (Pan et al., 2018; Jovičić, 2014). The COVID-19 pandemic has introduced new challenges for sustainable tourism development (Štreimikienė et al., 2020). Despite progress in sustainable initiatives, accurately quantifying their impact remains difficult (Veiga et al., 2018). Ecotourism principles and practices offer valuable lessons for broader sustainable tourism implementation (Wood, 2002). Balancing competitiveness with sustainability is crucial for the sector's long-term viability (Štreimikienė et al., 2020).</w:t>
      </w:r>
    </w:p>
    <w:p w14:paraId="2298917D" w14:textId="6F142209" w:rsidR="005D6DFA" w:rsidRPr="00F30887" w:rsidRDefault="00767927" w:rsidP="00F30887">
      <w:pPr>
        <w:spacing w:after="0" w:line="240" w:lineRule="auto"/>
        <w:jc w:val="both"/>
        <w:rPr>
          <w:b/>
          <w:bCs/>
          <w:sz w:val="20"/>
          <w:szCs w:val="20"/>
        </w:rPr>
      </w:pPr>
      <w:r w:rsidRPr="00F30887">
        <w:rPr>
          <w:b/>
          <w:bCs/>
          <w:sz w:val="20"/>
          <w:szCs w:val="20"/>
        </w:rPr>
        <w:t>C.</w:t>
      </w:r>
      <w:r w:rsidR="00ED6B5F" w:rsidRPr="00F30887">
        <w:rPr>
          <w:b/>
          <w:bCs/>
          <w:sz w:val="20"/>
          <w:szCs w:val="20"/>
        </w:rPr>
        <w:t xml:space="preserve"> </w:t>
      </w:r>
      <w:r w:rsidR="005D6DFA" w:rsidRPr="00F30887">
        <w:rPr>
          <w:b/>
          <w:bCs/>
          <w:sz w:val="20"/>
          <w:szCs w:val="20"/>
        </w:rPr>
        <w:t>The role of innovation in promoting sustainability</w:t>
      </w:r>
    </w:p>
    <w:p w14:paraId="6B56D457" w14:textId="77777777" w:rsidR="00910B34" w:rsidRPr="000B6BFA" w:rsidRDefault="00910B34" w:rsidP="0094437C">
      <w:pPr>
        <w:spacing w:line="240" w:lineRule="auto"/>
        <w:jc w:val="both"/>
        <w:rPr>
          <w:rFonts w:cs="Times New Roman"/>
          <w:color w:val="000000" w:themeColor="text1"/>
          <w:sz w:val="20"/>
          <w:szCs w:val="20"/>
        </w:rPr>
      </w:pPr>
      <w:r w:rsidRPr="000B6BFA">
        <w:rPr>
          <w:rFonts w:cs="Times New Roman"/>
          <w:color w:val="000000" w:themeColor="text1"/>
          <w:sz w:val="20"/>
          <w:szCs w:val="20"/>
          <w:shd w:val="clear" w:color="auto" w:fill="FFFFFF"/>
        </w:rPr>
        <w:t>Innovation plays a crucial role in promoting sustainability across various sectors. At both micro and macro levels, technological progress and innovation contribute to sustainable growth through improved energy efficiency (Škare &amp; Porada-Rochoń, 2021). While innovation is necessary for long-term sustainability, it is not sufficient on its own (Škare &amp; Porada-Rochoń, 2021). Implementing innovation for environmental sustainability in universities can lead to successful experiences and good practices (Filho et al., 2019). Small and medium-sized enterprises (SMEs) also have significant potential to innovate environmentally, despite facing barriers (Biondi et al., 2002). To foster innovation for sustainability, organizations need to establish an ethical climate that supports sustainability (Arnaud &amp; Sekerka, 2010). In the agro-food system, the relationship between innovation and sustainability is complex, requiring a focus on sustainable innovation (Bilali, 2018). Public policy plays a crucial role in encouraging technological innovation and sustainability by creating an enabling environment and stimulating research and development (Mahardhani, 2023).</w:t>
      </w:r>
    </w:p>
    <w:p w14:paraId="52123A9B" w14:textId="2E6FA41F" w:rsidR="005D6DFA" w:rsidRPr="00F30887" w:rsidRDefault="00767927" w:rsidP="0094437C">
      <w:pPr>
        <w:spacing w:after="0" w:line="240" w:lineRule="auto"/>
        <w:jc w:val="both"/>
        <w:rPr>
          <w:b/>
          <w:bCs/>
          <w:sz w:val="20"/>
          <w:szCs w:val="20"/>
        </w:rPr>
      </w:pPr>
      <w:r w:rsidRPr="00F30887">
        <w:rPr>
          <w:b/>
          <w:bCs/>
          <w:sz w:val="20"/>
          <w:szCs w:val="20"/>
        </w:rPr>
        <w:t>D.</w:t>
      </w:r>
      <w:r w:rsidR="00B664CD" w:rsidRPr="00F30887">
        <w:rPr>
          <w:b/>
          <w:bCs/>
          <w:sz w:val="20"/>
          <w:szCs w:val="20"/>
        </w:rPr>
        <w:t xml:space="preserve"> </w:t>
      </w:r>
      <w:r w:rsidR="005D6DFA" w:rsidRPr="00F30887">
        <w:rPr>
          <w:b/>
          <w:bCs/>
          <w:sz w:val="20"/>
          <w:szCs w:val="20"/>
        </w:rPr>
        <w:t>Case studies or examples of innovative practices in sustainable tourism</w:t>
      </w:r>
    </w:p>
    <w:p w14:paraId="7990CFD3" w14:textId="17F6E6A7" w:rsidR="00141C6D" w:rsidRPr="000B6BFA" w:rsidRDefault="00603E1C" w:rsidP="0094437C">
      <w:pPr>
        <w:spacing w:line="240" w:lineRule="auto"/>
        <w:jc w:val="both"/>
        <w:rPr>
          <w:rFonts w:cs="Times New Roman"/>
          <w:b/>
          <w:bCs/>
          <w:color w:val="000000" w:themeColor="text1"/>
          <w:sz w:val="20"/>
          <w:szCs w:val="20"/>
        </w:rPr>
      </w:pPr>
      <w:r w:rsidRPr="000B6BFA">
        <w:rPr>
          <w:rFonts w:cs="Times New Roman"/>
          <w:color w:val="000000" w:themeColor="text1"/>
          <w:sz w:val="20"/>
          <w:szCs w:val="20"/>
          <w:shd w:val="clear" w:color="auto" w:fill="FFFFFF"/>
        </w:rPr>
        <w:t xml:space="preserve">Innovative practices in sustainable tourism encompass a range of strategies aimed at balancing economic, social, and environmental concerns. Case studies highlight the importance of collaboration networks in supporting innovation (Carlsen &amp; Edwards, 2008) and the need for continuous learning and evolving worldviews (Warren et al., 2018). Rural tourism development has shown promise in revitalizing post-conflict destinations and contributing to sustainable economic growth (Coroș et al., 2017). Family businesses in tourism, while slow to adopt innovative strategies, demonstrate potential for sustainable practices (Elmo et al., 2020). Examples of sustainable tourism initiatives include eco-lodges in Peru and Brazil (Sloan et al., 2012), community-based ecotourism in the Amazon </w:t>
      </w:r>
      <w:r w:rsidRPr="000B6BFA">
        <w:rPr>
          <w:rFonts w:cs="Times New Roman"/>
          <w:color w:val="000000" w:themeColor="text1"/>
          <w:sz w:val="20"/>
          <w:szCs w:val="20"/>
          <w:shd w:val="clear" w:color="auto" w:fill="FFFFFF"/>
        </w:rPr>
        <w:lastRenderedPageBreak/>
        <w:t>(Sloan et al., 2012), and the implementation of integrated management systems in hotels (Carvalho &amp; Costa, 2011). Marketing sustainable tourism requires understanding the co-productive process between consumers and producers, as well as addressing the complex social, environmental, and economic impacts of tourism in vulnerable regions (Eiseman, 2018).</w:t>
      </w:r>
    </w:p>
    <w:p w14:paraId="205F301E" w14:textId="5B8EC37D" w:rsidR="005D6DFA" w:rsidRPr="00F30887" w:rsidRDefault="00767927" w:rsidP="00F30887">
      <w:pPr>
        <w:spacing w:after="0" w:line="240" w:lineRule="auto"/>
        <w:jc w:val="both"/>
        <w:rPr>
          <w:b/>
          <w:bCs/>
          <w:sz w:val="20"/>
          <w:szCs w:val="20"/>
        </w:rPr>
      </w:pPr>
      <w:r w:rsidRPr="00F30887">
        <w:rPr>
          <w:b/>
          <w:bCs/>
          <w:sz w:val="20"/>
          <w:szCs w:val="20"/>
        </w:rPr>
        <w:t>E.</w:t>
      </w:r>
      <w:r w:rsidR="00B664CD" w:rsidRPr="00F30887">
        <w:rPr>
          <w:b/>
          <w:bCs/>
          <w:sz w:val="20"/>
          <w:szCs w:val="20"/>
        </w:rPr>
        <w:t xml:space="preserve"> </w:t>
      </w:r>
      <w:r w:rsidR="005D6DFA" w:rsidRPr="00F30887">
        <w:rPr>
          <w:b/>
          <w:bCs/>
          <w:sz w:val="20"/>
          <w:szCs w:val="20"/>
        </w:rPr>
        <w:t>Previous Bibliometric Studies</w:t>
      </w:r>
    </w:p>
    <w:p w14:paraId="45A973D6" w14:textId="77777777" w:rsidR="00AB3CF4" w:rsidRDefault="003D2B08" w:rsidP="0094437C">
      <w:pPr>
        <w:spacing w:line="240" w:lineRule="auto"/>
        <w:jc w:val="both"/>
        <w:rPr>
          <w:rFonts w:cs="Times New Roman"/>
          <w:color w:val="000000" w:themeColor="text1"/>
          <w:szCs w:val="24"/>
        </w:rPr>
      </w:pPr>
      <w:r w:rsidRPr="000B6BFA">
        <w:rPr>
          <w:rFonts w:cs="Times New Roman"/>
          <w:color w:val="000000" w:themeColor="text1"/>
          <w:sz w:val="20"/>
          <w:szCs w:val="20"/>
          <w:shd w:val="clear" w:color="auto" w:fill="FFFFFF"/>
        </w:rPr>
        <w:t>Bibliometric studies on tourism sustainability have proliferated in recent years, reflecting growing interest in this field. These studies analyze publication trends, key authors, institutions, and research themes using databases like Web of Science and Scopus (Chané de Bruyn et al., 2023; Angels Niñerola et al., 2019). Common methodologies include citation analysis and visualization software like VOSviewer (William Quezado de F. Cavalcante et al., 2021; Mercedes Jiménez-García et al., 2020). Research on sustainable tourism has increased significantly since the late 1990s, with a notable surge following the 2015 UN Sustainable Development Goals (L. Seguí-Amortegui et al., 2019; L. Mota et al., 2018). Key topics include destination planning, competitiveness, and marketing (Laura Serrano et al., 2019; Valentina della Corte et al., 2019). While the United States and Spain are leading contributors, global interest is evident (Angels Niñerola et al., 2019; William Quezado de F. Cavalcante et al., 2021). These studies highlight the evolving nature of sustainable tourism research and its increasing complexity</w:t>
      </w:r>
      <w:r w:rsidRPr="003D2B08">
        <w:rPr>
          <w:rFonts w:cs="Times New Roman"/>
          <w:color w:val="000000" w:themeColor="text1"/>
          <w:szCs w:val="24"/>
          <w:shd w:val="clear" w:color="auto" w:fill="FFFFFF"/>
        </w:rPr>
        <w:t>.</w:t>
      </w:r>
    </w:p>
    <w:p w14:paraId="7EA2922A" w14:textId="553CE37E" w:rsidR="005D6DFA" w:rsidRPr="00F30887" w:rsidRDefault="00767927" w:rsidP="00F30887">
      <w:pPr>
        <w:spacing w:after="0" w:line="240" w:lineRule="auto"/>
        <w:jc w:val="both"/>
        <w:rPr>
          <w:b/>
          <w:bCs/>
          <w:sz w:val="20"/>
          <w:szCs w:val="20"/>
        </w:rPr>
      </w:pPr>
      <w:r w:rsidRPr="00F30887">
        <w:rPr>
          <w:b/>
          <w:bCs/>
          <w:sz w:val="20"/>
          <w:szCs w:val="20"/>
        </w:rPr>
        <w:t>F.</w:t>
      </w:r>
      <w:r w:rsidR="00FF2E47" w:rsidRPr="00F30887">
        <w:rPr>
          <w:b/>
          <w:bCs/>
          <w:sz w:val="20"/>
          <w:szCs w:val="20"/>
        </w:rPr>
        <w:t xml:space="preserve"> </w:t>
      </w:r>
      <w:r w:rsidR="005D6DFA" w:rsidRPr="00F30887">
        <w:rPr>
          <w:b/>
          <w:bCs/>
          <w:sz w:val="20"/>
          <w:szCs w:val="20"/>
        </w:rPr>
        <w:t xml:space="preserve">Identification of gaps in existing research </w:t>
      </w:r>
    </w:p>
    <w:p w14:paraId="3DCE5576" w14:textId="41F5236D" w:rsidR="005D6DFA" w:rsidRPr="000B6BFA" w:rsidRDefault="00AB3CF4" w:rsidP="0094437C">
      <w:pPr>
        <w:spacing w:line="240" w:lineRule="auto"/>
        <w:jc w:val="both"/>
        <w:rPr>
          <w:rFonts w:cs="Times New Roman"/>
          <w:color w:val="000000" w:themeColor="text1"/>
          <w:sz w:val="20"/>
          <w:szCs w:val="20"/>
        </w:rPr>
      </w:pPr>
      <w:r w:rsidRPr="000B6BFA">
        <w:rPr>
          <w:rFonts w:cs="Times New Roman"/>
          <w:color w:val="000000" w:themeColor="text1"/>
          <w:sz w:val="20"/>
          <w:szCs w:val="20"/>
          <w:shd w:val="clear" w:color="auto" w:fill="FFFFFF"/>
        </w:rPr>
        <w:t>Recent bibliometric analyses have highlighted the growing importance of sustainability in tourism research. These studies have examined various aspects, including marketing (Cavalcante et al., 2021), sports tourism (Jiménez-García et al., 2020), and smart tourism (Madeira et al., 2023). The literature on tourism sustainability has expanded significantly, with the United States and Spain emerging as leading contributors (Niñerola et al., 2019; de Bruyn et al., 2023). Key research clusters focus on sustainable tourism, innovation, and smart cities (Madeira et al., 2023). However, gaps remain in the analysis of polar and mountainous areas (Sánchez-Cañizares et al., 2018). The field lacks a core group of highly productive researchers, despite several prolific authors (Niñerola et al., 2019). Recent trends indicate a shift from competitiveness to sustainability in tourism management, aligning with consumer demands and the 2030 Agenda (Hernández-Garrido Rocio et al., 2023). These studies collectively emphasize the need for continued research on tourism planning and sustainable development (Mota et al., 2018).</w:t>
      </w:r>
    </w:p>
    <w:p w14:paraId="5C887F42" w14:textId="3D6FFF3D" w:rsidR="00B850B8" w:rsidRPr="00DD5B57" w:rsidRDefault="00B55060" w:rsidP="00F30887">
      <w:pPr>
        <w:spacing w:line="240" w:lineRule="auto"/>
        <w:jc w:val="center"/>
        <w:rPr>
          <w:b/>
          <w:sz w:val="20"/>
          <w:szCs w:val="20"/>
        </w:rPr>
      </w:pPr>
      <w:r w:rsidRPr="00DD5B57">
        <w:rPr>
          <w:b/>
          <w:sz w:val="20"/>
          <w:szCs w:val="20"/>
        </w:rPr>
        <w:t>III</w:t>
      </w:r>
      <w:r w:rsidR="00DC69E0" w:rsidRPr="00DD5B57">
        <w:rPr>
          <w:b/>
          <w:sz w:val="20"/>
          <w:szCs w:val="20"/>
        </w:rPr>
        <w:t>. METHODOLOGY</w:t>
      </w:r>
    </w:p>
    <w:p w14:paraId="248180CC" w14:textId="5F89515F" w:rsidR="005D6DFA" w:rsidRPr="00F30887" w:rsidRDefault="00CB7361" w:rsidP="00DD5B57">
      <w:pPr>
        <w:spacing w:after="0" w:line="240" w:lineRule="auto"/>
        <w:jc w:val="both"/>
        <w:rPr>
          <w:b/>
          <w:bCs/>
          <w:sz w:val="20"/>
          <w:szCs w:val="20"/>
        </w:rPr>
      </w:pPr>
      <w:r w:rsidRPr="00F30887">
        <w:rPr>
          <w:b/>
          <w:bCs/>
          <w:sz w:val="20"/>
          <w:szCs w:val="20"/>
        </w:rPr>
        <w:t>A</w:t>
      </w:r>
      <w:r w:rsidR="00161689" w:rsidRPr="00F30887">
        <w:rPr>
          <w:b/>
          <w:bCs/>
          <w:sz w:val="20"/>
          <w:szCs w:val="20"/>
        </w:rPr>
        <w:t xml:space="preserve">. </w:t>
      </w:r>
      <w:r w:rsidR="005D6DFA" w:rsidRPr="00F30887">
        <w:rPr>
          <w:b/>
          <w:bCs/>
          <w:sz w:val="20"/>
          <w:szCs w:val="20"/>
        </w:rPr>
        <w:t>Selection of databases</w:t>
      </w:r>
    </w:p>
    <w:p w14:paraId="7CD83357" w14:textId="77777777" w:rsidR="00B850B8" w:rsidRPr="000B6BFA" w:rsidRDefault="00220AAE" w:rsidP="0094437C">
      <w:pPr>
        <w:spacing w:line="240" w:lineRule="auto"/>
        <w:jc w:val="both"/>
        <w:rPr>
          <w:rFonts w:cs="Times New Roman"/>
          <w:color w:val="000000" w:themeColor="text1"/>
          <w:sz w:val="20"/>
          <w:szCs w:val="20"/>
        </w:rPr>
      </w:pPr>
      <w:r w:rsidRPr="000B6BFA">
        <w:rPr>
          <w:rFonts w:cs="Times New Roman"/>
          <w:color w:val="000000" w:themeColor="text1"/>
          <w:sz w:val="20"/>
          <w:szCs w:val="20"/>
          <w:shd w:val="clear" w:color="auto" w:fill="FFFFFF"/>
        </w:rPr>
        <w:t xml:space="preserve">While Web of Science and Scopus are commonly used, integrating multiple databases can provide a more comprehensive view of research in a given field (Alencar et al., 2018; Xiang et al., 2009). The Study utilised the Scopus Database. Each database has unique characteristics in terms of journal coverage, exportable record limits, and data management capabilities (Moral-Munoz et al., 2020; Suela et al., 2021). The dependence of bibliometric indicators on the source database highlights the need for caution when interpreting results (Quoniam et al., 1995). Researchers should consider factors such as database coverage, data consistency, and available metrics when selecting a database for bibliometric analysis (Thompson &amp; Walker, 2015). In addition, interdisciplinary differences in database coverage can affect bibliometric research outcomes (Frandsen &amp; Nicolaisen, 2008). </w:t>
      </w:r>
    </w:p>
    <w:p w14:paraId="1736DE3D" w14:textId="520B0B96" w:rsidR="005D6DFA" w:rsidRPr="00DD5B57" w:rsidRDefault="00301888" w:rsidP="00DD5B57">
      <w:pPr>
        <w:spacing w:after="0" w:line="240" w:lineRule="auto"/>
        <w:jc w:val="both"/>
        <w:rPr>
          <w:b/>
          <w:bCs/>
          <w:sz w:val="20"/>
          <w:szCs w:val="20"/>
        </w:rPr>
      </w:pPr>
      <w:r w:rsidRPr="00DD5B57">
        <w:rPr>
          <w:b/>
          <w:bCs/>
          <w:sz w:val="20"/>
          <w:szCs w:val="20"/>
        </w:rPr>
        <w:t>B.</w:t>
      </w:r>
      <w:r w:rsidR="00706998" w:rsidRPr="00DD5B57">
        <w:rPr>
          <w:b/>
          <w:bCs/>
          <w:sz w:val="20"/>
          <w:szCs w:val="20"/>
        </w:rPr>
        <w:t xml:space="preserve"> </w:t>
      </w:r>
      <w:r w:rsidR="005D6DFA" w:rsidRPr="00DD5B57">
        <w:rPr>
          <w:b/>
          <w:bCs/>
          <w:sz w:val="20"/>
          <w:szCs w:val="20"/>
        </w:rPr>
        <w:t xml:space="preserve">Keywords and </w:t>
      </w:r>
      <w:r w:rsidR="00076707" w:rsidRPr="00DD5B57">
        <w:rPr>
          <w:b/>
          <w:bCs/>
          <w:sz w:val="20"/>
          <w:szCs w:val="20"/>
        </w:rPr>
        <w:t>S</w:t>
      </w:r>
      <w:r w:rsidR="005D6DFA" w:rsidRPr="00DD5B57">
        <w:rPr>
          <w:b/>
          <w:bCs/>
          <w:sz w:val="20"/>
          <w:szCs w:val="20"/>
        </w:rPr>
        <w:t xml:space="preserve">earch </w:t>
      </w:r>
      <w:r w:rsidR="00076707" w:rsidRPr="00DD5B57">
        <w:rPr>
          <w:b/>
          <w:bCs/>
          <w:sz w:val="20"/>
          <w:szCs w:val="20"/>
        </w:rPr>
        <w:t>c</w:t>
      </w:r>
      <w:r w:rsidR="00B850B8" w:rsidRPr="00DD5B57">
        <w:rPr>
          <w:b/>
          <w:bCs/>
          <w:sz w:val="20"/>
          <w:szCs w:val="20"/>
        </w:rPr>
        <w:t>riteria</w:t>
      </w:r>
    </w:p>
    <w:p w14:paraId="4A106DDA" w14:textId="1FA2123A" w:rsidR="0045519B" w:rsidRPr="000B6BFA" w:rsidRDefault="0045519B" w:rsidP="0094437C">
      <w:pPr>
        <w:spacing w:line="240" w:lineRule="auto"/>
        <w:jc w:val="both"/>
        <w:rPr>
          <w:rFonts w:cs="Times New Roman"/>
          <w:color w:val="000000" w:themeColor="text1"/>
          <w:sz w:val="20"/>
          <w:szCs w:val="20"/>
        </w:rPr>
      </w:pPr>
      <w:r w:rsidRPr="000B6BFA">
        <w:rPr>
          <w:rFonts w:cs="Times New Roman"/>
          <w:color w:val="000000" w:themeColor="text1"/>
          <w:sz w:val="20"/>
          <w:szCs w:val="20"/>
        </w:rPr>
        <w:t xml:space="preserve">The table 1 provided outlines the search criteria and keywords used to extract relevant literature for a bibliometric analysis from the Scopus database. The search focused on articles that included the </w:t>
      </w:r>
      <w:r w:rsidR="00380DDB" w:rsidRPr="000B6BFA">
        <w:rPr>
          <w:rFonts w:cs="Times New Roman"/>
          <w:color w:val="000000" w:themeColor="text1"/>
          <w:sz w:val="20"/>
          <w:szCs w:val="20"/>
        </w:rPr>
        <w:t>Keywords</w:t>
      </w:r>
      <w:r w:rsidRPr="000B6BFA">
        <w:rPr>
          <w:rFonts w:cs="Times New Roman"/>
          <w:color w:val="000000" w:themeColor="text1"/>
          <w:sz w:val="20"/>
          <w:szCs w:val="20"/>
        </w:rPr>
        <w:t xml:space="preserve"> "Tourism," "Sustainability," and "Innovation" within their titles, abstracts, or keywords. </w:t>
      </w:r>
    </w:p>
    <w:p w14:paraId="664BE5A4" w14:textId="38321293" w:rsidR="00F5127B" w:rsidRPr="00BC28B4" w:rsidRDefault="00F5127B" w:rsidP="0094437C">
      <w:pPr>
        <w:spacing w:after="0" w:line="240" w:lineRule="auto"/>
        <w:jc w:val="center"/>
        <w:rPr>
          <w:b/>
          <w:bCs/>
          <w:sz w:val="20"/>
          <w:szCs w:val="20"/>
        </w:rPr>
      </w:pPr>
      <w:r w:rsidRPr="00BC28B4">
        <w:rPr>
          <w:b/>
          <w:bCs/>
          <w:sz w:val="20"/>
          <w:szCs w:val="20"/>
        </w:rPr>
        <w:t xml:space="preserve">Table.1 </w:t>
      </w:r>
      <w:r w:rsidR="000C0830" w:rsidRPr="00BC28B4">
        <w:rPr>
          <w:b/>
          <w:bCs/>
          <w:sz w:val="20"/>
          <w:szCs w:val="20"/>
        </w:rPr>
        <w:t>Keywords and search Criteria</w:t>
      </w:r>
    </w:p>
    <w:tbl>
      <w:tblPr>
        <w:tblStyle w:val="TableGrid"/>
        <w:tblW w:w="0" w:type="auto"/>
        <w:jc w:val="center"/>
        <w:tblLook w:val="04A0" w:firstRow="1" w:lastRow="0" w:firstColumn="1" w:lastColumn="0" w:noHBand="0" w:noVBand="1"/>
      </w:tblPr>
      <w:tblGrid>
        <w:gridCol w:w="1444"/>
        <w:gridCol w:w="4424"/>
      </w:tblGrid>
      <w:tr w:rsidR="00776818" w14:paraId="669DE057" w14:textId="77777777" w:rsidTr="000C0830">
        <w:trPr>
          <w:jc w:val="center"/>
        </w:trPr>
        <w:tc>
          <w:tcPr>
            <w:tcW w:w="0" w:type="auto"/>
          </w:tcPr>
          <w:p w14:paraId="3CAF2A0C" w14:textId="724E93B5" w:rsidR="00776818" w:rsidRPr="00B33C3A" w:rsidRDefault="00776818" w:rsidP="0094437C">
            <w:pPr>
              <w:jc w:val="center"/>
              <w:rPr>
                <w:sz w:val="20"/>
                <w:szCs w:val="20"/>
              </w:rPr>
            </w:pPr>
            <w:r w:rsidRPr="00B33C3A">
              <w:rPr>
                <w:sz w:val="20"/>
                <w:szCs w:val="20"/>
              </w:rPr>
              <w:t>Database</w:t>
            </w:r>
          </w:p>
        </w:tc>
        <w:tc>
          <w:tcPr>
            <w:tcW w:w="0" w:type="auto"/>
          </w:tcPr>
          <w:p w14:paraId="26ECD46B" w14:textId="79EF8583" w:rsidR="00776818" w:rsidRPr="00B33C3A" w:rsidRDefault="00776818" w:rsidP="0094437C">
            <w:pPr>
              <w:rPr>
                <w:sz w:val="20"/>
                <w:szCs w:val="20"/>
              </w:rPr>
            </w:pPr>
            <w:r w:rsidRPr="00B33C3A">
              <w:rPr>
                <w:sz w:val="20"/>
                <w:szCs w:val="20"/>
              </w:rPr>
              <w:t>Scopus</w:t>
            </w:r>
          </w:p>
        </w:tc>
      </w:tr>
      <w:tr w:rsidR="00776818" w14:paraId="4B2C4BEB" w14:textId="77777777" w:rsidTr="000C0830">
        <w:trPr>
          <w:jc w:val="center"/>
        </w:trPr>
        <w:tc>
          <w:tcPr>
            <w:tcW w:w="0" w:type="auto"/>
          </w:tcPr>
          <w:p w14:paraId="51B450C8" w14:textId="5A6256EF" w:rsidR="00776818" w:rsidRPr="00B33C3A" w:rsidRDefault="00776818" w:rsidP="0094437C">
            <w:pPr>
              <w:jc w:val="center"/>
              <w:rPr>
                <w:sz w:val="20"/>
                <w:szCs w:val="20"/>
              </w:rPr>
            </w:pPr>
            <w:r w:rsidRPr="00B33C3A">
              <w:rPr>
                <w:sz w:val="20"/>
                <w:szCs w:val="20"/>
              </w:rPr>
              <w:t>Search Field</w:t>
            </w:r>
          </w:p>
        </w:tc>
        <w:tc>
          <w:tcPr>
            <w:tcW w:w="0" w:type="auto"/>
          </w:tcPr>
          <w:p w14:paraId="0D8BE712" w14:textId="007C5D40" w:rsidR="00776818" w:rsidRPr="00B33C3A" w:rsidRDefault="005E26F4" w:rsidP="0094437C">
            <w:pPr>
              <w:rPr>
                <w:sz w:val="20"/>
                <w:szCs w:val="20"/>
              </w:rPr>
            </w:pPr>
            <w:r w:rsidRPr="00B33C3A">
              <w:rPr>
                <w:sz w:val="20"/>
                <w:szCs w:val="20"/>
              </w:rPr>
              <w:t xml:space="preserve">Article title, </w:t>
            </w:r>
            <w:r w:rsidR="00FB788A" w:rsidRPr="00B33C3A">
              <w:rPr>
                <w:sz w:val="20"/>
                <w:szCs w:val="20"/>
              </w:rPr>
              <w:t>Abstract, Keywords</w:t>
            </w:r>
          </w:p>
        </w:tc>
      </w:tr>
      <w:tr w:rsidR="00776818" w14:paraId="035CA2F8" w14:textId="77777777" w:rsidTr="000C0830">
        <w:trPr>
          <w:jc w:val="center"/>
        </w:trPr>
        <w:tc>
          <w:tcPr>
            <w:tcW w:w="0" w:type="auto"/>
          </w:tcPr>
          <w:p w14:paraId="7D6960EA" w14:textId="6414632E" w:rsidR="00776818" w:rsidRPr="00B33C3A" w:rsidRDefault="00776818" w:rsidP="0094437C">
            <w:pPr>
              <w:jc w:val="center"/>
              <w:rPr>
                <w:sz w:val="20"/>
                <w:szCs w:val="20"/>
              </w:rPr>
            </w:pPr>
            <w:r w:rsidRPr="00B33C3A">
              <w:rPr>
                <w:sz w:val="20"/>
                <w:szCs w:val="20"/>
              </w:rPr>
              <w:t>Keywords</w:t>
            </w:r>
          </w:p>
        </w:tc>
        <w:tc>
          <w:tcPr>
            <w:tcW w:w="0" w:type="auto"/>
          </w:tcPr>
          <w:p w14:paraId="4EB7FC73" w14:textId="715C83C8" w:rsidR="00776818" w:rsidRPr="00B33C3A" w:rsidRDefault="005E26F4" w:rsidP="0094437C">
            <w:pPr>
              <w:rPr>
                <w:sz w:val="20"/>
                <w:szCs w:val="20"/>
              </w:rPr>
            </w:pPr>
            <w:r w:rsidRPr="00B33C3A">
              <w:rPr>
                <w:sz w:val="20"/>
                <w:szCs w:val="20"/>
              </w:rPr>
              <w:t>“Tourism” AND “Sustainability” AND “Innovation”</w:t>
            </w:r>
          </w:p>
        </w:tc>
      </w:tr>
      <w:tr w:rsidR="00776818" w14:paraId="1DD77757" w14:textId="77777777" w:rsidTr="000C0830">
        <w:trPr>
          <w:jc w:val="center"/>
        </w:trPr>
        <w:tc>
          <w:tcPr>
            <w:tcW w:w="0" w:type="auto"/>
          </w:tcPr>
          <w:p w14:paraId="13E4B9BF" w14:textId="78B8F9BF" w:rsidR="00776818" w:rsidRPr="00B33C3A" w:rsidRDefault="00776818" w:rsidP="0094437C">
            <w:pPr>
              <w:jc w:val="center"/>
              <w:rPr>
                <w:sz w:val="20"/>
                <w:szCs w:val="20"/>
              </w:rPr>
            </w:pPr>
            <w:r w:rsidRPr="00B33C3A">
              <w:rPr>
                <w:sz w:val="20"/>
                <w:szCs w:val="20"/>
              </w:rPr>
              <w:t>Time Period</w:t>
            </w:r>
          </w:p>
        </w:tc>
        <w:tc>
          <w:tcPr>
            <w:tcW w:w="0" w:type="auto"/>
          </w:tcPr>
          <w:p w14:paraId="48B689F6" w14:textId="2EA1F569" w:rsidR="00776818" w:rsidRPr="00B33C3A" w:rsidRDefault="005E26F4" w:rsidP="0094437C">
            <w:pPr>
              <w:rPr>
                <w:sz w:val="20"/>
                <w:szCs w:val="20"/>
              </w:rPr>
            </w:pPr>
            <w:r w:rsidRPr="00B33C3A">
              <w:rPr>
                <w:sz w:val="20"/>
                <w:szCs w:val="20"/>
              </w:rPr>
              <w:t>1 January 1999 -30 August 2024</w:t>
            </w:r>
          </w:p>
        </w:tc>
      </w:tr>
      <w:tr w:rsidR="00776818" w14:paraId="49BAB375" w14:textId="77777777" w:rsidTr="000C0830">
        <w:trPr>
          <w:jc w:val="center"/>
        </w:trPr>
        <w:tc>
          <w:tcPr>
            <w:tcW w:w="0" w:type="auto"/>
          </w:tcPr>
          <w:p w14:paraId="6E09F754" w14:textId="71E90630" w:rsidR="00776818" w:rsidRPr="00B33C3A" w:rsidRDefault="00776818" w:rsidP="0094437C">
            <w:pPr>
              <w:jc w:val="center"/>
              <w:rPr>
                <w:sz w:val="20"/>
                <w:szCs w:val="20"/>
              </w:rPr>
            </w:pPr>
            <w:r w:rsidRPr="00B33C3A">
              <w:rPr>
                <w:sz w:val="20"/>
                <w:szCs w:val="20"/>
              </w:rPr>
              <w:t>Document type</w:t>
            </w:r>
          </w:p>
        </w:tc>
        <w:tc>
          <w:tcPr>
            <w:tcW w:w="0" w:type="auto"/>
          </w:tcPr>
          <w:p w14:paraId="0F625099" w14:textId="467B0550" w:rsidR="00776818" w:rsidRPr="00B33C3A" w:rsidRDefault="005E26F4" w:rsidP="0094437C">
            <w:pPr>
              <w:rPr>
                <w:sz w:val="20"/>
                <w:szCs w:val="20"/>
              </w:rPr>
            </w:pPr>
            <w:r w:rsidRPr="00B33C3A">
              <w:rPr>
                <w:sz w:val="20"/>
                <w:szCs w:val="20"/>
              </w:rPr>
              <w:t>Article</w:t>
            </w:r>
          </w:p>
        </w:tc>
      </w:tr>
      <w:tr w:rsidR="00776818" w14:paraId="2E0D6F62" w14:textId="77777777" w:rsidTr="000C0830">
        <w:trPr>
          <w:jc w:val="center"/>
        </w:trPr>
        <w:tc>
          <w:tcPr>
            <w:tcW w:w="0" w:type="auto"/>
          </w:tcPr>
          <w:p w14:paraId="1A8359FC" w14:textId="40B1583F" w:rsidR="00776818" w:rsidRPr="00B33C3A" w:rsidRDefault="00776818" w:rsidP="0094437C">
            <w:pPr>
              <w:jc w:val="center"/>
              <w:rPr>
                <w:sz w:val="20"/>
                <w:szCs w:val="20"/>
              </w:rPr>
            </w:pPr>
            <w:r w:rsidRPr="00B33C3A">
              <w:rPr>
                <w:sz w:val="20"/>
                <w:szCs w:val="20"/>
              </w:rPr>
              <w:t>Source title</w:t>
            </w:r>
          </w:p>
        </w:tc>
        <w:tc>
          <w:tcPr>
            <w:tcW w:w="0" w:type="auto"/>
          </w:tcPr>
          <w:p w14:paraId="3C1FE127" w14:textId="70DF34DB" w:rsidR="00776818" w:rsidRPr="00B33C3A" w:rsidRDefault="007E32AF" w:rsidP="0094437C">
            <w:pPr>
              <w:rPr>
                <w:sz w:val="20"/>
                <w:szCs w:val="20"/>
              </w:rPr>
            </w:pPr>
            <w:r w:rsidRPr="00B33C3A">
              <w:rPr>
                <w:sz w:val="20"/>
                <w:szCs w:val="20"/>
              </w:rPr>
              <w:t>All</w:t>
            </w:r>
          </w:p>
        </w:tc>
      </w:tr>
      <w:tr w:rsidR="00776818" w14:paraId="624D87A7" w14:textId="77777777" w:rsidTr="000C0830">
        <w:trPr>
          <w:jc w:val="center"/>
        </w:trPr>
        <w:tc>
          <w:tcPr>
            <w:tcW w:w="0" w:type="auto"/>
          </w:tcPr>
          <w:p w14:paraId="5476D0C0" w14:textId="7483CFC6" w:rsidR="00776818" w:rsidRPr="00B33C3A" w:rsidRDefault="00776818" w:rsidP="0094437C">
            <w:pPr>
              <w:jc w:val="center"/>
              <w:rPr>
                <w:sz w:val="20"/>
                <w:szCs w:val="20"/>
              </w:rPr>
            </w:pPr>
            <w:r w:rsidRPr="00B33C3A">
              <w:rPr>
                <w:sz w:val="20"/>
                <w:szCs w:val="20"/>
              </w:rPr>
              <w:t>Source type</w:t>
            </w:r>
          </w:p>
        </w:tc>
        <w:tc>
          <w:tcPr>
            <w:tcW w:w="0" w:type="auto"/>
          </w:tcPr>
          <w:p w14:paraId="6D3340E5" w14:textId="1A654447" w:rsidR="00776818" w:rsidRPr="00B33C3A" w:rsidRDefault="007E32AF" w:rsidP="0094437C">
            <w:pPr>
              <w:rPr>
                <w:sz w:val="20"/>
                <w:szCs w:val="20"/>
              </w:rPr>
            </w:pPr>
            <w:r w:rsidRPr="00B33C3A">
              <w:rPr>
                <w:sz w:val="20"/>
                <w:szCs w:val="20"/>
              </w:rPr>
              <w:t>Journal</w:t>
            </w:r>
          </w:p>
        </w:tc>
      </w:tr>
      <w:tr w:rsidR="00776818" w14:paraId="2F0CAA1B" w14:textId="77777777" w:rsidTr="000C0830">
        <w:trPr>
          <w:jc w:val="center"/>
        </w:trPr>
        <w:tc>
          <w:tcPr>
            <w:tcW w:w="0" w:type="auto"/>
          </w:tcPr>
          <w:p w14:paraId="5359F240" w14:textId="506109E4" w:rsidR="00776818" w:rsidRPr="00B33C3A" w:rsidRDefault="005E26F4" w:rsidP="0094437C">
            <w:pPr>
              <w:jc w:val="center"/>
              <w:rPr>
                <w:sz w:val="20"/>
                <w:szCs w:val="20"/>
              </w:rPr>
            </w:pPr>
            <w:r w:rsidRPr="00B33C3A">
              <w:rPr>
                <w:sz w:val="20"/>
                <w:szCs w:val="20"/>
              </w:rPr>
              <w:t>Language</w:t>
            </w:r>
          </w:p>
        </w:tc>
        <w:tc>
          <w:tcPr>
            <w:tcW w:w="0" w:type="auto"/>
          </w:tcPr>
          <w:p w14:paraId="3CAF6042" w14:textId="61CB3F98" w:rsidR="00776818" w:rsidRPr="00B33C3A" w:rsidRDefault="005E26F4" w:rsidP="0094437C">
            <w:pPr>
              <w:rPr>
                <w:sz w:val="20"/>
                <w:szCs w:val="20"/>
              </w:rPr>
            </w:pPr>
            <w:r w:rsidRPr="00B33C3A">
              <w:rPr>
                <w:sz w:val="20"/>
                <w:szCs w:val="20"/>
              </w:rPr>
              <w:t>English</w:t>
            </w:r>
          </w:p>
        </w:tc>
      </w:tr>
      <w:tr w:rsidR="007E32AF" w14:paraId="6C1C6B26" w14:textId="77777777" w:rsidTr="000C0830">
        <w:trPr>
          <w:jc w:val="center"/>
        </w:trPr>
        <w:tc>
          <w:tcPr>
            <w:tcW w:w="0" w:type="auto"/>
          </w:tcPr>
          <w:p w14:paraId="0E1723C1" w14:textId="6898CB78" w:rsidR="007E32AF" w:rsidRPr="00B33C3A" w:rsidRDefault="007E32AF" w:rsidP="0094437C">
            <w:pPr>
              <w:jc w:val="center"/>
              <w:rPr>
                <w:sz w:val="20"/>
                <w:szCs w:val="20"/>
              </w:rPr>
            </w:pPr>
            <w:r w:rsidRPr="00B33C3A">
              <w:rPr>
                <w:sz w:val="20"/>
                <w:szCs w:val="20"/>
              </w:rPr>
              <w:t>Results Found</w:t>
            </w:r>
          </w:p>
        </w:tc>
        <w:tc>
          <w:tcPr>
            <w:tcW w:w="0" w:type="auto"/>
          </w:tcPr>
          <w:p w14:paraId="28C36C3F" w14:textId="59D5476B" w:rsidR="007E32AF" w:rsidRPr="00B33C3A" w:rsidRDefault="007E32AF" w:rsidP="0094437C">
            <w:pPr>
              <w:rPr>
                <w:sz w:val="20"/>
                <w:szCs w:val="20"/>
              </w:rPr>
            </w:pPr>
            <w:r w:rsidRPr="00B33C3A">
              <w:rPr>
                <w:sz w:val="20"/>
                <w:szCs w:val="20"/>
              </w:rPr>
              <w:t>502</w:t>
            </w:r>
          </w:p>
        </w:tc>
      </w:tr>
    </w:tbl>
    <w:p w14:paraId="3989AC1D" w14:textId="77777777" w:rsidR="00776818" w:rsidRDefault="00776818" w:rsidP="0094437C">
      <w:pPr>
        <w:spacing w:line="240" w:lineRule="auto"/>
        <w:jc w:val="both"/>
      </w:pPr>
    </w:p>
    <w:p w14:paraId="005FBFF2" w14:textId="4967B4A4" w:rsidR="00336D8B" w:rsidRPr="00581092" w:rsidRDefault="00301888" w:rsidP="00581092">
      <w:pPr>
        <w:spacing w:after="0" w:line="240" w:lineRule="auto"/>
        <w:jc w:val="both"/>
        <w:rPr>
          <w:b/>
          <w:bCs/>
          <w:sz w:val="20"/>
          <w:szCs w:val="20"/>
        </w:rPr>
      </w:pPr>
      <w:r w:rsidRPr="00581092">
        <w:rPr>
          <w:b/>
          <w:bCs/>
          <w:sz w:val="20"/>
          <w:szCs w:val="20"/>
        </w:rPr>
        <w:t>C.</w:t>
      </w:r>
      <w:r w:rsidR="00706998" w:rsidRPr="00581092">
        <w:rPr>
          <w:b/>
          <w:bCs/>
          <w:sz w:val="20"/>
          <w:szCs w:val="20"/>
        </w:rPr>
        <w:t xml:space="preserve"> </w:t>
      </w:r>
      <w:r w:rsidR="005D6DFA" w:rsidRPr="00581092">
        <w:rPr>
          <w:b/>
          <w:bCs/>
          <w:sz w:val="20"/>
          <w:szCs w:val="20"/>
        </w:rPr>
        <w:t xml:space="preserve">Bibliometric </w:t>
      </w:r>
      <w:r w:rsidR="00EC409C" w:rsidRPr="00581092">
        <w:rPr>
          <w:b/>
          <w:bCs/>
          <w:sz w:val="20"/>
          <w:szCs w:val="20"/>
        </w:rPr>
        <w:t>Techniques</w:t>
      </w:r>
    </w:p>
    <w:p w14:paraId="34515A3E" w14:textId="62DBD53A" w:rsidR="005D6DFA" w:rsidRPr="00581092" w:rsidRDefault="00986865" w:rsidP="00581092">
      <w:pPr>
        <w:spacing w:after="0" w:line="240" w:lineRule="auto"/>
        <w:jc w:val="both"/>
        <w:rPr>
          <w:iCs/>
          <w:sz w:val="20"/>
          <w:szCs w:val="20"/>
        </w:rPr>
      </w:pPr>
      <w:r w:rsidRPr="00581092">
        <w:rPr>
          <w:iCs/>
          <w:sz w:val="20"/>
          <w:szCs w:val="20"/>
        </w:rPr>
        <w:t>(</w:t>
      </w:r>
      <w:r w:rsidR="00CB7361" w:rsidRPr="00581092">
        <w:rPr>
          <w:iCs/>
          <w:sz w:val="20"/>
          <w:szCs w:val="20"/>
        </w:rPr>
        <w:t>a). Description</w:t>
      </w:r>
      <w:r w:rsidR="005D6DFA" w:rsidRPr="00581092">
        <w:rPr>
          <w:iCs/>
          <w:sz w:val="20"/>
          <w:szCs w:val="20"/>
        </w:rPr>
        <w:t xml:space="preserve"> of the bibliometric methods (e.g.,</w:t>
      </w:r>
      <w:r w:rsidR="00DA1E18" w:rsidRPr="00581092">
        <w:rPr>
          <w:rFonts w:cs="Times New Roman"/>
          <w:iCs/>
          <w:sz w:val="20"/>
          <w:szCs w:val="20"/>
          <w:shd w:val="clear" w:color="auto" w:fill="FFFFFF"/>
        </w:rPr>
        <w:t xml:space="preserve"> bibliographic coupling</w:t>
      </w:r>
      <w:r w:rsidR="005D6DFA" w:rsidRPr="00581092">
        <w:rPr>
          <w:iCs/>
          <w:sz w:val="20"/>
          <w:szCs w:val="20"/>
        </w:rPr>
        <w:t xml:space="preserve"> citation analysis</w:t>
      </w:r>
      <w:r w:rsidR="00A65152" w:rsidRPr="00581092">
        <w:rPr>
          <w:iCs/>
          <w:sz w:val="20"/>
          <w:szCs w:val="20"/>
        </w:rPr>
        <w:t xml:space="preserve"> and </w:t>
      </w:r>
      <w:r w:rsidR="005D6DFA" w:rsidRPr="00581092">
        <w:rPr>
          <w:iCs/>
          <w:sz w:val="20"/>
          <w:szCs w:val="20"/>
        </w:rPr>
        <w:t>co-citation analysis).</w:t>
      </w:r>
    </w:p>
    <w:p w14:paraId="69B93E52" w14:textId="60C4AE6F" w:rsidR="00DA1E18" w:rsidRPr="000B6BFA" w:rsidRDefault="00336D8B" w:rsidP="0094437C">
      <w:pPr>
        <w:spacing w:line="240" w:lineRule="auto"/>
        <w:jc w:val="both"/>
        <w:rPr>
          <w:sz w:val="20"/>
          <w:szCs w:val="20"/>
        </w:rPr>
      </w:pPr>
      <w:r w:rsidRPr="000B6BFA">
        <w:rPr>
          <w:rFonts w:cs="Times New Roman"/>
          <w:color w:val="000000" w:themeColor="text1"/>
          <w:sz w:val="20"/>
          <w:szCs w:val="20"/>
          <w:shd w:val="clear" w:color="auto" w:fill="FFFFFF"/>
        </w:rPr>
        <w:t xml:space="preserve">Bibliometric methods are widely used to </w:t>
      </w:r>
      <w:r w:rsidR="009F0960" w:rsidRPr="000B6BFA">
        <w:rPr>
          <w:rFonts w:cs="Times New Roman"/>
          <w:color w:val="000000" w:themeColor="text1"/>
          <w:sz w:val="20"/>
          <w:szCs w:val="20"/>
          <w:shd w:val="clear" w:color="auto" w:fill="FFFFFF"/>
        </w:rPr>
        <w:t>analyse</w:t>
      </w:r>
      <w:r w:rsidRPr="000B6BFA">
        <w:rPr>
          <w:rFonts w:cs="Times New Roman"/>
          <w:color w:val="000000" w:themeColor="text1"/>
          <w:sz w:val="20"/>
          <w:szCs w:val="20"/>
          <w:shd w:val="clear" w:color="auto" w:fill="FFFFFF"/>
        </w:rPr>
        <w:t xml:space="preserve"> scientific literature and evaluate research trends. These methods include citation analysis, co-citation analysis, bibliographic coupling, co-authorship analysis, and co-word analysis (Zupic &amp; Čater, 2014; Chang &amp; Huang, 2012; Osareh, 1996). Citation analysis examines the frequency and patterns of citations, while co-citation analysis explores relationships between cited documents or authors (Hjørland, 2013). Bibliographic coupling links documents that share references, and co-authorship analysis investigates collaboration patterns (Chang &amp; Huang, 2012). Co-word analysis examines the co-occurrence of keywords to map research topics (Saes, 2005). These methods can be used to study interdisciplinarity, map knowledge structures, and evaluate research impact (Ellegaard &amp; Wallin, 2015; Miguel et al., 2007). While bibliometric approaches offer valuable insights, they have limitations and should be used in conjunction with other evaluation methods (Osareh, 1996). </w:t>
      </w:r>
      <w:r w:rsidR="00DA1E18" w:rsidRPr="000B6BFA">
        <w:rPr>
          <w:rFonts w:cs="Times New Roman"/>
          <w:color w:val="000000" w:themeColor="text1"/>
          <w:sz w:val="20"/>
          <w:szCs w:val="20"/>
          <w:shd w:val="clear" w:color="auto" w:fill="FFFFFF"/>
        </w:rPr>
        <w:t xml:space="preserve">The </w:t>
      </w:r>
      <w:r w:rsidR="00DA1E18" w:rsidRPr="000B6BFA">
        <w:rPr>
          <w:rFonts w:cs="Times New Roman"/>
          <w:sz w:val="20"/>
          <w:szCs w:val="20"/>
          <w:shd w:val="clear" w:color="auto" w:fill="FFFFFF"/>
        </w:rPr>
        <w:t xml:space="preserve">bibliographic </w:t>
      </w:r>
      <w:r w:rsidR="002B168C" w:rsidRPr="000B6BFA">
        <w:rPr>
          <w:rFonts w:cs="Times New Roman"/>
          <w:sz w:val="20"/>
          <w:szCs w:val="20"/>
          <w:shd w:val="clear" w:color="auto" w:fill="FFFFFF"/>
        </w:rPr>
        <w:t>coupling</w:t>
      </w:r>
      <w:r w:rsidR="002B168C" w:rsidRPr="000B6BFA">
        <w:rPr>
          <w:sz w:val="20"/>
          <w:szCs w:val="20"/>
        </w:rPr>
        <w:t>, citation</w:t>
      </w:r>
      <w:r w:rsidR="00DA1E18" w:rsidRPr="000B6BFA">
        <w:rPr>
          <w:sz w:val="20"/>
          <w:szCs w:val="20"/>
        </w:rPr>
        <w:t xml:space="preserve"> analysis and co-citation analysis</w:t>
      </w:r>
      <w:r w:rsidR="00DA1E18" w:rsidRPr="000B6BFA">
        <w:rPr>
          <w:b/>
          <w:bCs/>
          <w:sz w:val="20"/>
          <w:szCs w:val="20"/>
        </w:rPr>
        <w:t xml:space="preserve"> </w:t>
      </w:r>
      <w:r w:rsidR="00DA1E18" w:rsidRPr="000B6BFA">
        <w:rPr>
          <w:sz w:val="20"/>
          <w:szCs w:val="20"/>
        </w:rPr>
        <w:t xml:space="preserve">are used </w:t>
      </w:r>
      <w:r w:rsidR="002B168C" w:rsidRPr="000B6BFA">
        <w:rPr>
          <w:sz w:val="20"/>
          <w:szCs w:val="20"/>
        </w:rPr>
        <w:t>in this study.</w:t>
      </w:r>
    </w:p>
    <w:p w14:paraId="2FFFC08F" w14:textId="5DC5B4B5" w:rsidR="005D6DFA" w:rsidRPr="00581092" w:rsidRDefault="00CB7361" w:rsidP="00581092">
      <w:pPr>
        <w:spacing w:after="0" w:line="240" w:lineRule="auto"/>
        <w:jc w:val="both"/>
        <w:rPr>
          <w:b/>
          <w:bCs/>
          <w:iCs/>
          <w:sz w:val="20"/>
          <w:szCs w:val="20"/>
        </w:rPr>
      </w:pPr>
      <w:r w:rsidRPr="00581092">
        <w:rPr>
          <w:iCs/>
          <w:sz w:val="20"/>
          <w:szCs w:val="20"/>
        </w:rPr>
        <w:t>(b).</w:t>
      </w:r>
      <w:r w:rsidR="00600096" w:rsidRPr="00581092">
        <w:rPr>
          <w:b/>
          <w:bCs/>
          <w:iCs/>
          <w:sz w:val="20"/>
          <w:szCs w:val="20"/>
        </w:rPr>
        <w:t xml:space="preserve"> </w:t>
      </w:r>
      <w:r w:rsidR="005D6DFA" w:rsidRPr="00581092">
        <w:rPr>
          <w:iCs/>
          <w:sz w:val="20"/>
          <w:szCs w:val="20"/>
        </w:rPr>
        <w:t>Tools and software</w:t>
      </w:r>
      <w:r w:rsidR="005D6DFA" w:rsidRPr="00581092">
        <w:rPr>
          <w:b/>
          <w:bCs/>
          <w:iCs/>
          <w:sz w:val="20"/>
          <w:szCs w:val="20"/>
        </w:rPr>
        <w:t xml:space="preserve"> </w:t>
      </w:r>
    </w:p>
    <w:p w14:paraId="0EA42B10" w14:textId="327577BF" w:rsidR="009F0960" w:rsidRPr="000B6BFA" w:rsidRDefault="009F0960" w:rsidP="0094437C">
      <w:pPr>
        <w:spacing w:line="240" w:lineRule="auto"/>
        <w:jc w:val="both"/>
        <w:rPr>
          <w:rFonts w:cs="Times New Roman"/>
          <w:color w:val="000000" w:themeColor="text1"/>
          <w:sz w:val="20"/>
          <w:szCs w:val="20"/>
        </w:rPr>
      </w:pPr>
      <w:r w:rsidRPr="000B6BFA">
        <w:rPr>
          <w:rFonts w:cs="Times New Roman"/>
          <w:color w:val="000000" w:themeColor="text1"/>
          <w:sz w:val="20"/>
          <w:szCs w:val="20"/>
          <w:shd w:val="clear" w:color="auto" w:fill="FFFFFF"/>
        </w:rPr>
        <w:t xml:space="preserve">Bibliometric analysis employs various tools and software for data collection, processing, and visualization. </w:t>
      </w:r>
      <w:r w:rsidR="0028752A" w:rsidRPr="000B6BFA">
        <w:rPr>
          <w:rFonts w:cs="Times New Roman"/>
          <w:color w:val="000000" w:themeColor="text1"/>
          <w:sz w:val="20"/>
          <w:szCs w:val="20"/>
          <w:shd w:val="clear" w:color="auto" w:fill="FFFFFF"/>
        </w:rPr>
        <w:t xml:space="preserve">VOSviewer and CiteSpace are used for this </w:t>
      </w:r>
      <w:r w:rsidR="002C43A6" w:rsidRPr="000B6BFA">
        <w:rPr>
          <w:rFonts w:cs="Times New Roman"/>
          <w:color w:val="000000" w:themeColor="text1"/>
          <w:sz w:val="20"/>
          <w:szCs w:val="20"/>
          <w:shd w:val="clear" w:color="auto" w:fill="FFFFFF"/>
        </w:rPr>
        <w:t>study. Popular</w:t>
      </w:r>
      <w:r w:rsidRPr="000B6BFA">
        <w:rPr>
          <w:rFonts w:cs="Times New Roman"/>
          <w:color w:val="000000" w:themeColor="text1"/>
          <w:sz w:val="20"/>
          <w:szCs w:val="20"/>
          <w:shd w:val="clear" w:color="auto" w:fill="FFFFFF"/>
        </w:rPr>
        <w:t xml:space="preserve"> citation tracking tools include Web of Science, Scopus, and Google Scholar (Jayasree &amp; Baby, 2019). </w:t>
      </w:r>
      <w:r w:rsidRPr="000B6BFA">
        <w:rPr>
          <w:rFonts w:cs="Times New Roman"/>
          <w:color w:val="000000" w:themeColor="text1"/>
          <w:sz w:val="20"/>
          <w:szCs w:val="20"/>
          <w:shd w:val="clear" w:color="auto" w:fill="FFFFFF"/>
        </w:rPr>
        <w:lastRenderedPageBreak/>
        <w:t>Software such as VOSviewer</w:t>
      </w:r>
      <w:r w:rsidR="00B73A4A" w:rsidRPr="000B6BFA">
        <w:rPr>
          <w:rFonts w:cs="Times New Roman"/>
          <w:color w:val="000000" w:themeColor="text1"/>
          <w:sz w:val="20"/>
          <w:szCs w:val="20"/>
          <w:shd w:val="clear" w:color="auto" w:fill="FFFFFF"/>
        </w:rPr>
        <w:t xml:space="preserve"> and </w:t>
      </w:r>
      <w:r w:rsidRPr="000B6BFA">
        <w:rPr>
          <w:rFonts w:cs="Times New Roman"/>
          <w:color w:val="000000" w:themeColor="text1"/>
          <w:sz w:val="20"/>
          <w:szCs w:val="20"/>
          <w:shd w:val="clear" w:color="auto" w:fill="FFFFFF"/>
        </w:rPr>
        <w:t>CiteSpace are widely used for bibliometric analysis and visualization (Moral-Munoz et al., 2020; Maliha, 2024; Colina Vargas et al., 2022). These tools offer features like network analysis, geospatial mapping, and thematic clustering (Alhuay-Quispe et al., 2022). The data treatment process typically involves four stages: recovery, preparation, processing, and analysis (Alhuay-Quispe et al., 2022). While bibliometric software tools have made significant contributions to research, their visibility in scholarly publications through citations and keywords remains limited (Tomaszewski, 2023). Researchers from various disciplines are increasingly adopting bibliometric approaches, highlighting the need for proper training in these methods and tools (Alhuay-Quispe et al., 2022; Ferreira &amp; Silva, 2019).</w:t>
      </w:r>
    </w:p>
    <w:p w14:paraId="68BCF6B5" w14:textId="3A9EAE1F" w:rsidR="005D6DFA" w:rsidRPr="007D46E5" w:rsidRDefault="00161689" w:rsidP="007D46E5">
      <w:pPr>
        <w:spacing w:after="0" w:line="240" w:lineRule="auto"/>
        <w:jc w:val="both"/>
        <w:rPr>
          <w:b/>
          <w:sz w:val="20"/>
          <w:szCs w:val="20"/>
        </w:rPr>
      </w:pPr>
      <w:r w:rsidRPr="007D46E5">
        <w:rPr>
          <w:b/>
          <w:sz w:val="20"/>
          <w:szCs w:val="20"/>
        </w:rPr>
        <w:t>D.</w:t>
      </w:r>
      <w:r w:rsidR="00600096" w:rsidRPr="007D46E5">
        <w:rPr>
          <w:b/>
          <w:sz w:val="20"/>
          <w:szCs w:val="20"/>
        </w:rPr>
        <w:t xml:space="preserve"> </w:t>
      </w:r>
      <w:r w:rsidR="005D6DFA" w:rsidRPr="007D46E5">
        <w:rPr>
          <w:b/>
          <w:sz w:val="20"/>
          <w:szCs w:val="20"/>
        </w:rPr>
        <w:t>Potential challenges and limitations of the methodology</w:t>
      </w:r>
    </w:p>
    <w:p w14:paraId="0EC24563" w14:textId="3DCA62B9" w:rsidR="007F1FB5" w:rsidRPr="000B6BFA" w:rsidRDefault="007F1FB5" w:rsidP="0094437C">
      <w:pPr>
        <w:spacing w:line="240" w:lineRule="auto"/>
        <w:jc w:val="both"/>
        <w:rPr>
          <w:rFonts w:cs="Times New Roman"/>
          <w:color w:val="000000" w:themeColor="text1"/>
          <w:sz w:val="20"/>
          <w:szCs w:val="20"/>
        </w:rPr>
      </w:pPr>
      <w:r w:rsidRPr="000B6BFA">
        <w:rPr>
          <w:rFonts w:cs="Times New Roman"/>
          <w:color w:val="000000" w:themeColor="text1"/>
          <w:sz w:val="20"/>
          <w:szCs w:val="20"/>
          <w:shd w:val="clear" w:color="auto" w:fill="FFFFFF"/>
        </w:rPr>
        <w:t>Bibliometric analysis is a valuable tool for examining research trends and patterns in various fields (Faizan Ali et al., 2022; Ibrahim Alshawabkeh et al., 2024). However, it has several limitations and challenges. The quality of data and database coverage can affect results (Faizan Ali et al., 2022; Punam Raj et al., 2023). Bibliometric analysis focuses on quantitative metrics, potentially overlooking qualitative aspects of research (J. Wallin, 2005; M. Hemmingsen et al., 2023). It may not capture clinical significance or answer specific research questions (M. Hemmingsen et al., 2023). The method requires technical skill, critical thinking, and domain knowledge for accurate interpretation (J. Wallin, 2005). While bibliometric analysis can identify research gaps and trends (Edi Supriyadi et al., 2023; Ayşe Aslı Yılmaz &amp; S. Tuzlukaya, 2023), it should not replace critical analysis or in-depth literature review (S. Greener, 2022). Despite these limitations, when used appropriately, bibliometric analysis can provide valuable insights into research landscapes and guide future studies.</w:t>
      </w:r>
    </w:p>
    <w:p w14:paraId="3451739E" w14:textId="43AE8879" w:rsidR="005D6DFA" w:rsidRPr="007D46E5" w:rsidRDefault="00B55060" w:rsidP="007D46E5">
      <w:pPr>
        <w:spacing w:line="240" w:lineRule="auto"/>
        <w:jc w:val="center"/>
        <w:rPr>
          <w:b/>
          <w:bCs/>
          <w:sz w:val="20"/>
          <w:szCs w:val="20"/>
        </w:rPr>
      </w:pPr>
      <w:r w:rsidRPr="007D46E5">
        <w:rPr>
          <w:b/>
          <w:bCs/>
          <w:sz w:val="20"/>
          <w:szCs w:val="20"/>
        </w:rPr>
        <w:t>IV</w:t>
      </w:r>
      <w:r w:rsidR="00DC69E0" w:rsidRPr="007D46E5">
        <w:rPr>
          <w:b/>
          <w:bCs/>
          <w:sz w:val="20"/>
          <w:szCs w:val="20"/>
        </w:rPr>
        <w:t>. RESULTS</w:t>
      </w:r>
    </w:p>
    <w:p w14:paraId="09DB821C" w14:textId="5A0EBB12" w:rsidR="00AD1CA0" w:rsidRPr="007D46E5" w:rsidRDefault="00161689" w:rsidP="0094437C">
      <w:pPr>
        <w:spacing w:line="240" w:lineRule="auto"/>
        <w:jc w:val="both"/>
        <w:rPr>
          <w:b/>
          <w:bCs/>
          <w:sz w:val="20"/>
          <w:szCs w:val="20"/>
        </w:rPr>
      </w:pPr>
      <w:r w:rsidRPr="007D46E5">
        <w:rPr>
          <w:b/>
          <w:bCs/>
          <w:sz w:val="20"/>
          <w:szCs w:val="20"/>
        </w:rPr>
        <w:t>A.</w:t>
      </w:r>
      <w:r w:rsidR="005C7939" w:rsidRPr="007D46E5">
        <w:rPr>
          <w:b/>
          <w:bCs/>
          <w:sz w:val="20"/>
          <w:szCs w:val="20"/>
        </w:rPr>
        <w:t xml:space="preserve"> </w:t>
      </w:r>
      <w:r w:rsidR="005D6DFA" w:rsidRPr="007D46E5">
        <w:rPr>
          <w:b/>
          <w:bCs/>
          <w:sz w:val="20"/>
          <w:szCs w:val="20"/>
        </w:rPr>
        <w:t xml:space="preserve">Overview of the </w:t>
      </w:r>
      <w:r w:rsidR="00C776B1" w:rsidRPr="007D46E5">
        <w:rPr>
          <w:b/>
          <w:bCs/>
          <w:sz w:val="20"/>
          <w:szCs w:val="20"/>
        </w:rPr>
        <w:t>number</w:t>
      </w:r>
      <w:r w:rsidR="005D6DFA" w:rsidRPr="007D46E5">
        <w:rPr>
          <w:b/>
          <w:bCs/>
          <w:sz w:val="20"/>
          <w:szCs w:val="20"/>
        </w:rPr>
        <w:t xml:space="preserve"> of publications over time</w:t>
      </w:r>
    </w:p>
    <w:p w14:paraId="2FEB8F9E" w14:textId="6CD018DD" w:rsidR="00C00621" w:rsidRDefault="00CD1951" w:rsidP="0094437C">
      <w:pPr>
        <w:spacing w:line="240" w:lineRule="auto"/>
        <w:jc w:val="center"/>
      </w:pPr>
      <w:r>
        <w:rPr>
          <w:noProof/>
        </w:rPr>
        <w:drawing>
          <wp:inline distT="0" distB="0" distL="0" distR="0" wp14:anchorId="0656C3C2" wp14:editId="72CF4301">
            <wp:extent cx="5546221" cy="3067685"/>
            <wp:effectExtent l="0" t="0" r="16510" b="18415"/>
            <wp:docPr id="1253049907" name="Chart 1">
              <a:extLst xmlns:a="http://schemas.openxmlformats.org/drawingml/2006/main">
                <a:ext uri="{FF2B5EF4-FFF2-40B4-BE49-F238E27FC236}">
                  <a16:creationId xmlns:a16="http://schemas.microsoft.com/office/drawing/2014/main" id="{EA69E066-9F22-922C-8A11-4948C87880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C954A0" w14:textId="5C97CB54" w:rsidR="007F6189" w:rsidRPr="007F6189" w:rsidRDefault="007F6189" w:rsidP="007F6189">
      <w:pPr>
        <w:spacing w:after="0" w:line="240" w:lineRule="auto"/>
        <w:jc w:val="center"/>
        <w:rPr>
          <w:b/>
          <w:bCs/>
          <w:sz w:val="20"/>
          <w:szCs w:val="20"/>
          <w:lang w:val="en-US"/>
        </w:rPr>
      </w:pPr>
      <w:r w:rsidRPr="00AD1CA0">
        <w:rPr>
          <w:b/>
          <w:bCs/>
          <w:sz w:val="20"/>
          <w:szCs w:val="20"/>
          <w:lang w:val="en-US"/>
        </w:rPr>
        <w:t>Figure.1 Publication Trends</w:t>
      </w:r>
    </w:p>
    <w:p w14:paraId="4A9893DB" w14:textId="022B9A41" w:rsidR="00872840" w:rsidRPr="00AD1CA0" w:rsidRDefault="00872840" w:rsidP="007F6189">
      <w:pPr>
        <w:spacing w:after="0" w:line="240" w:lineRule="auto"/>
        <w:jc w:val="center"/>
        <w:rPr>
          <w:rFonts w:cs="Times New Roman"/>
          <w:b/>
          <w:color w:val="000000" w:themeColor="text1"/>
          <w:sz w:val="20"/>
          <w:szCs w:val="20"/>
          <w:shd w:val="clear" w:color="auto" w:fill="FFFFFF"/>
        </w:rPr>
      </w:pPr>
      <w:r w:rsidRPr="00AD1CA0">
        <w:rPr>
          <w:rFonts w:cs="Times New Roman"/>
          <w:b/>
          <w:bCs/>
          <w:color w:val="000000" w:themeColor="text1"/>
          <w:sz w:val="20"/>
          <w:szCs w:val="20"/>
          <w:shd w:val="clear" w:color="auto" w:fill="FFFFFF"/>
        </w:rPr>
        <w:t>Source(s)</w:t>
      </w:r>
      <w:r w:rsidRPr="00AD1CA0">
        <w:rPr>
          <w:rFonts w:cs="Times New Roman"/>
          <w:color w:val="000000" w:themeColor="text1"/>
          <w:sz w:val="20"/>
          <w:szCs w:val="20"/>
          <w:shd w:val="clear" w:color="auto" w:fill="FFFFFF"/>
        </w:rPr>
        <w:t>: Scopus Database</w:t>
      </w:r>
    </w:p>
    <w:p w14:paraId="42630D95" w14:textId="58AF9867" w:rsidR="00636646" w:rsidRPr="000B6BFA" w:rsidRDefault="000D54ED" w:rsidP="0094437C">
      <w:pPr>
        <w:spacing w:line="240" w:lineRule="auto"/>
        <w:jc w:val="both"/>
        <w:rPr>
          <w:bCs/>
          <w:color w:val="000000" w:themeColor="text1"/>
          <w:sz w:val="20"/>
          <w:szCs w:val="20"/>
        </w:rPr>
      </w:pPr>
      <w:r w:rsidRPr="000B6BFA">
        <w:rPr>
          <w:bCs/>
          <w:color w:val="000000" w:themeColor="text1"/>
          <w:sz w:val="20"/>
          <w:szCs w:val="20"/>
        </w:rPr>
        <w:t xml:space="preserve">The Figure.1 titled "Publication Trends" illustrates the </w:t>
      </w:r>
      <w:r w:rsidR="00C776B1" w:rsidRPr="000B6BFA">
        <w:rPr>
          <w:bCs/>
          <w:color w:val="000000" w:themeColor="text1"/>
          <w:sz w:val="20"/>
          <w:szCs w:val="20"/>
        </w:rPr>
        <w:t>number</w:t>
      </w:r>
      <w:r w:rsidRPr="000B6BFA">
        <w:rPr>
          <w:bCs/>
          <w:color w:val="000000" w:themeColor="text1"/>
          <w:sz w:val="20"/>
          <w:szCs w:val="20"/>
        </w:rPr>
        <w:t xml:space="preserve"> of publications over a period from 1999 to 2024, based on data </w:t>
      </w:r>
      <w:r w:rsidR="00E46246" w:rsidRPr="000B6BFA">
        <w:rPr>
          <w:bCs/>
          <w:color w:val="000000" w:themeColor="text1"/>
          <w:sz w:val="20"/>
          <w:szCs w:val="20"/>
        </w:rPr>
        <w:t>extracted</w:t>
      </w:r>
      <w:r w:rsidRPr="000B6BFA">
        <w:rPr>
          <w:bCs/>
          <w:color w:val="000000" w:themeColor="text1"/>
          <w:sz w:val="20"/>
          <w:szCs w:val="20"/>
        </w:rPr>
        <w:t xml:space="preserve"> from the Scopus </w:t>
      </w:r>
      <w:r w:rsidR="00E46246" w:rsidRPr="000B6BFA">
        <w:rPr>
          <w:bCs/>
          <w:color w:val="000000" w:themeColor="text1"/>
          <w:sz w:val="20"/>
          <w:szCs w:val="20"/>
        </w:rPr>
        <w:t>Database.</w:t>
      </w:r>
      <w:r w:rsidRPr="000B6BFA">
        <w:rPr>
          <w:bCs/>
          <w:color w:val="000000" w:themeColor="text1"/>
          <w:sz w:val="20"/>
          <w:szCs w:val="20"/>
        </w:rPr>
        <w:t xml:space="preserve"> The trend reveals a general increase in the number of publications over time, with a few fluctuations. </w:t>
      </w:r>
      <w:r w:rsidR="00496ED1" w:rsidRPr="000B6BFA">
        <w:rPr>
          <w:bCs/>
          <w:color w:val="000000" w:themeColor="text1"/>
          <w:sz w:val="20"/>
          <w:szCs w:val="20"/>
        </w:rPr>
        <w:t>Especially</w:t>
      </w:r>
      <w:r w:rsidRPr="000B6BFA">
        <w:rPr>
          <w:bCs/>
          <w:color w:val="000000" w:themeColor="text1"/>
          <w:sz w:val="20"/>
          <w:szCs w:val="20"/>
        </w:rPr>
        <w:t xml:space="preserve">, the number of publications sharply rises in recent years, particularly from 2020 to 2024. For </w:t>
      </w:r>
      <w:r w:rsidR="00496ED1" w:rsidRPr="000B6BFA">
        <w:rPr>
          <w:bCs/>
          <w:color w:val="000000" w:themeColor="text1"/>
          <w:sz w:val="20"/>
          <w:szCs w:val="20"/>
        </w:rPr>
        <w:t>example</w:t>
      </w:r>
      <w:r w:rsidRPr="000B6BFA">
        <w:rPr>
          <w:bCs/>
          <w:color w:val="000000" w:themeColor="text1"/>
          <w:sz w:val="20"/>
          <w:szCs w:val="20"/>
        </w:rPr>
        <w:t xml:space="preserve">, in </w:t>
      </w:r>
      <w:r w:rsidR="00140120" w:rsidRPr="000B6BFA">
        <w:rPr>
          <w:bCs/>
          <w:color w:val="000000" w:themeColor="text1"/>
          <w:sz w:val="20"/>
          <w:szCs w:val="20"/>
        </w:rPr>
        <w:t xml:space="preserve">year </w:t>
      </w:r>
      <w:r w:rsidRPr="000B6BFA">
        <w:rPr>
          <w:bCs/>
          <w:color w:val="000000" w:themeColor="text1"/>
          <w:sz w:val="20"/>
          <w:szCs w:val="20"/>
        </w:rPr>
        <w:t>2024, there were 73 publications, a slight decrease from 96 in 2023 but still significantly higher than earlier years. This upward trend indicates growing interest and research output in the field. The early years, from 1999 to around 2007, show very few publications, often just one or two per year, which suggests that the field or topic being studied gained more academic attention and relevance in subsequent years. The data highlights a marked increase in research activity starting around 2015, with the numbers steadily climbing each year, reflecting the expanding scholarly engagement in this area.</w:t>
      </w:r>
    </w:p>
    <w:p w14:paraId="00D4E88A" w14:textId="77777777" w:rsidR="00B0577A" w:rsidRDefault="00161689" w:rsidP="00B0577A">
      <w:pPr>
        <w:spacing w:after="0" w:line="240" w:lineRule="auto"/>
        <w:jc w:val="both"/>
        <w:rPr>
          <w:b/>
          <w:bCs/>
          <w:iCs/>
          <w:color w:val="000000" w:themeColor="text1"/>
          <w:sz w:val="20"/>
          <w:szCs w:val="20"/>
        </w:rPr>
      </w:pPr>
      <w:r w:rsidRPr="00B0577A">
        <w:rPr>
          <w:rFonts w:cs="Times New Roman"/>
          <w:b/>
          <w:iCs/>
          <w:color w:val="000000" w:themeColor="text1"/>
          <w:sz w:val="20"/>
          <w:szCs w:val="20"/>
          <w:shd w:val="clear" w:color="auto" w:fill="FFFFFF"/>
        </w:rPr>
        <w:t>B.</w:t>
      </w:r>
      <w:r w:rsidR="00C47FC1" w:rsidRPr="00B0577A">
        <w:rPr>
          <w:rFonts w:cs="Times New Roman"/>
          <w:b/>
          <w:iCs/>
          <w:color w:val="000000" w:themeColor="text1"/>
          <w:sz w:val="20"/>
          <w:szCs w:val="20"/>
          <w:shd w:val="clear" w:color="auto" w:fill="FFFFFF"/>
        </w:rPr>
        <w:t xml:space="preserve"> </w:t>
      </w:r>
      <w:r w:rsidR="002426CF" w:rsidRPr="00B0577A">
        <w:rPr>
          <w:rFonts w:cs="Times New Roman"/>
          <w:b/>
          <w:iCs/>
          <w:color w:val="000000" w:themeColor="text1"/>
          <w:sz w:val="20"/>
          <w:szCs w:val="20"/>
          <w:shd w:val="clear" w:color="auto" w:fill="FFFFFF"/>
        </w:rPr>
        <w:t xml:space="preserve">Collaboration Network of </w:t>
      </w:r>
      <w:r w:rsidR="00081270" w:rsidRPr="00B0577A">
        <w:rPr>
          <w:rFonts w:cs="Times New Roman"/>
          <w:b/>
          <w:iCs/>
          <w:color w:val="000000" w:themeColor="text1"/>
          <w:sz w:val="20"/>
          <w:szCs w:val="20"/>
          <w:shd w:val="clear" w:color="auto" w:fill="FFFFFF"/>
        </w:rPr>
        <w:t xml:space="preserve">Research on </w:t>
      </w:r>
      <w:r w:rsidR="00081270" w:rsidRPr="00B0577A">
        <w:rPr>
          <w:b/>
          <w:bCs/>
          <w:iCs/>
          <w:sz w:val="20"/>
          <w:szCs w:val="20"/>
        </w:rPr>
        <w:t xml:space="preserve">Tourism, Sustainability and Innovation </w:t>
      </w:r>
    </w:p>
    <w:p w14:paraId="54B20EAD" w14:textId="1E96234C" w:rsidR="00C22A52" w:rsidRPr="00B0577A" w:rsidRDefault="00161689" w:rsidP="00B0577A">
      <w:pPr>
        <w:spacing w:after="0" w:line="240" w:lineRule="auto"/>
        <w:jc w:val="both"/>
        <w:rPr>
          <w:b/>
          <w:bCs/>
          <w:iCs/>
          <w:color w:val="000000" w:themeColor="text1"/>
          <w:sz w:val="20"/>
          <w:szCs w:val="20"/>
        </w:rPr>
      </w:pPr>
      <w:r w:rsidRPr="00B0577A">
        <w:rPr>
          <w:bCs/>
          <w:i/>
          <w:color w:val="000000" w:themeColor="text1"/>
          <w:sz w:val="20"/>
          <w:szCs w:val="20"/>
        </w:rPr>
        <w:t>(a).</w:t>
      </w:r>
      <w:r w:rsidR="00AB6C86" w:rsidRPr="00B0577A">
        <w:rPr>
          <w:bCs/>
          <w:i/>
          <w:color w:val="000000" w:themeColor="text1"/>
          <w:sz w:val="20"/>
          <w:szCs w:val="20"/>
        </w:rPr>
        <w:t xml:space="preserve"> </w:t>
      </w:r>
      <w:r w:rsidR="00C22A52" w:rsidRPr="00B0577A">
        <w:rPr>
          <w:bCs/>
          <w:i/>
          <w:color w:val="000000" w:themeColor="text1"/>
          <w:sz w:val="20"/>
          <w:szCs w:val="20"/>
        </w:rPr>
        <w:t>Prominent Authors</w:t>
      </w:r>
    </w:p>
    <w:p w14:paraId="4841945E" w14:textId="4A8B2044" w:rsidR="00C22A52" w:rsidRPr="00FF4507" w:rsidRDefault="007C71CF" w:rsidP="00B0577A">
      <w:pPr>
        <w:spacing w:line="240" w:lineRule="auto"/>
        <w:jc w:val="both"/>
        <w:rPr>
          <w:bCs/>
          <w:iCs/>
          <w:color w:val="000000" w:themeColor="text1"/>
          <w:sz w:val="20"/>
          <w:szCs w:val="20"/>
        </w:rPr>
      </w:pPr>
      <w:r w:rsidRPr="00FF4507">
        <w:rPr>
          <w:bCs/>
          <w:iCs/>
          <w:color w:val="000000" w:themeColor="text1"/>
          <w:sz w:val="20"/>
          <w:szCs w:val="20"/>
        </w:rPr>
        <w:t>The table</w:t>
      </w:r>
      <w:r w:rsidR="002E7155" w:rsidRPr="00FF4507">
        <w:rPr>
          <w:bCs/>
          <w:iCs/>
          <w:color w:val="000000" w:themeColor="text1"/>
          <w:sz w:val="20"/>
          <w:szCs w:val="20"/>
        </w:rPr>
        <w:t xml:space="preserve"> 2</w:t>
      </w:r>
      <w:r w:rsidRPr="00FF4507">
        <w:rPr>
          <w:bCs/>
          <w:iCs/>
          <w:color w:val="000000" w:themeColor="text1"/>
          <w:sz w:val="20"/>
          <w:szCs w:val="20"/>
        </w:rPr>
        <w:t xml:space="preserve"> ranks authors according to their publication output, along with associated citations, institutions, and countries. The table lists the top ten authors who have made significant contributions in the field, with Álvaro Dias leading the list with five publications and 94 citations, affiliated with ISCTE Business School in Portugal. Following him, </w:t>
      </w:r>
      <w:r w:rsidR="006A1526" w:rsidRPr="00FF4507">
        <w:rPr>
          <w:rFonts w:eastAsia="Times New Roman" w:cs="Times New Roman"/>
          <w:color w:val="000000" w:themeColor="text1"/>
          <w:kern w:val="0"/>
          <w:sz w:val="20"/>
          <w:szCs w:val="20"/>
          <w:lang w:eastAsia="en-IN" w:bidi="hi-IN"/>
          <w14:ligatures w14:val="none"/>
        </w:rPr>
        <w:t>Dimitrios Buhalis</w:t>
      </w:r>
      <w:r w:rsidRPr="00FF4507">
        <w:rPr>
          <w:bCs/>
          <w:iCs/>
          <w:color w:val="000000" w:themeColor="text1"/>
          <w:sz w:val="20"/>
          <w:szCs w:val="20"/>
        </w:rPr>
        <w:t xml:space="preserve">, with three publications and 139 citations, is associated with Bournemouth University in the UK. Other notable authors include Carlos Costa from the University of Aveiro in Portugal, and Maria Della Lucia from the University of Trento in Italy, both with three publications and over 120 citations each. The table reflects a diverse geographic representation, with authors from Portugal, the UK, Italy, Finland, Japan, and China. The citation count varies significantly among authors, indicating differing impacts of their work, with João Romão from Hokkaido University in Japan having the highest citation count of 146 despite having only three publications. This suggests that some authors, despite having fewer publications, have produced highly influential work. The </w:t>
      </w:r>
      <w:r w:rsidR="000F479E" w:rsidRPr="00FF4507">
        <w:rPr>
          <w:bCs/>
          <w:iCs/>
          <w:color w:val="000000" w:themeColor="text1"/>
          <w:sz w:val="20"/>
          <w:szCs w:val="20"/>
        </w:rPr>
        <w:t>Figure 2</w:t>
      </w:r>
      <w:r w:rsidRPr="00FF4507">
        <w:rPr>
          <w:bCs/>
          <w:iCs/>
          <w:color w:val="000000" w:themeColor="text1"/>
          <w:sz w:val="20"/>
          <w:szCs w:val="20"/>
        </w:rPr>
        <w:t xml:space="preserve"> was </w:t>
      </w:r>
      <w:r w:rsidR="00BE4F93" w:rsidRPr="00FF4507">
        <w:rPr>
          <w:bCs/>
          <w:iCs/>
          <w:color w:val="000000" w:themeColor="text1"/>
          <w:sz w:val="20"/>
          <w:szCs w:val="20"/>
        </w:rPr>
        <w:t>prepared</w:t>
      </w:r>
      <w:r w:rsidRPr="00FF4507">
        <w:rPr>
          <w:bCs/>
          <w:iCs/>
          <w:color w:val="000000" w:themeColor="text1"/>
          <w:sz w:val="20"/>
          <w:szCs w:val="20"/>
        </w:rPr>
        <w:t xml:space="preserve"> using VOSviewer 1.6.20, a tool for constructing and visualizing bibliometric networks.</w:t>
      </w:r>
    </w:p>
    <w:p w14:paraId="525383B1" w14:textId="58D20845" w:rsidR="00F51350" w:rsidRPr="00B33C3A" w:rsidRDefault="00FD64C6" w:rsidP="0094437C">
      <w:pPr>
        <w:spacing w:line="240" w:lineRule="auto"/>
        <w:jc w:val="center"/>
        <w:rPr>
          <w:b/>
          <w:bCs/>
          <w:i/>
          <w:color w:val="000000" w:themeColor="text1"/>
          <w:sz w:val="20"/>
          <w:szCs w:val="20"/>
        </w:rPr>
      </w:pPr>
      <w:r w:rsidRPr="00B33C3A">
        <w:rPr>
          <w:b/>
          <w:bCs/>
          <w:color w:val="000000" w:themeColor="text1"/>
          <w:sz w:val="20"/>
          <w:szCs w:val="20"/>
        </w:rPr>
        <w:t>Table</w:t>
      </w:r>
      <w:r w:rsidR="00DA4708" w:rsidRPr="00B33C3A">
        <w:rPr>
          <w:b/>
          <w:bCs/>
          <w:color w:val="000000" w:themeColor="text1"/>
          <w:sz w:val="20"/>
          <w:szCs w:val="20"/>
        </w:rPr>
        <w:t xml:space="preserve"> </w:t>
      </w:r>
      <w:r w:rsidR="00F5127B" w:rsidRPr="00B33C3A">
        <w:rPr>
          <w:b/>
          <w:bCs/>
          <w:color w:val="000000" w:themeColor="text1"/>
          <w:sz w:val="20"/>
          <w:szCs w:val="20"/>
        </w:rPr>
        <w:t>2</w:t>
      </w:r>
      <w:r w:rsidR="00DA4708" w:rsidRPr="00B33C3A">
        <w:rPr>
          <w:b/>
          <w:bCs/>
          <w:color w:val="000000" w:themeColor="text1"/>
          <w:sz w:val="20"/>
          <w:szCs w:val="20"/>
        </w:rPr>
        <w:t>.</w:t>
      </w:r>
      <w:r w:rsidR="00F51350" w:rsidRPr="00B33C3A">
        <w:rPr>
          <w:b/>
          <w:bCs/>
          <w:color w:val="000000" w:themeColor="text1"/>
          <w:sz w:val="20"/>
          <w:szCs w:val="20"/>
        </w:rPr>
        <w:t xml:space="preserve"> </w:t>
      </w:r>
      <w:r w:rsidR="00F51350" w:rsidRPr="00B33C3A">
        <w:rPr>
          <w:rFonts w:cs="Times New Roman"/>
          <w:b/>
          <w:bCs/>
          <w:color w:val="000000" w:themeColor="text1"/>
          <w:sz w:val="20"/>
          <w:szCs w:val="20"/>
          <w:shd w:val="clear" w:color="auto" w:fill="FFFFFF"/>
        </w:rPr>
        <w:t>Prominent</w:t>
      </w:r>
      <w:r w:rsidR="00F51350" w:rsidRPr="00B33C3A">
        <w:rPr>
          <w:b/>
          <w:bCs/>
          <w:color w:val="000000" w:themeColor="text1"/>
          <w:sz w:val="20"/>
          <w:szCs w:val="20"/>
        </w:rPr>
        <w:t xml:space="preserve"> Authors based on the number of publications</w:t>
      </w:r>
    </w:p>
    <w:tbl>
      <w:tblPr>
        <w:tblStyle w:val="TableGrid"/>
        <w:tblW w:w="0" w:type="auto"/>
        <w:jc w:val="center"/>
        <w:tblLook w:val="04A0" w:firstRow="1" w:lastRow="0" w:firstColumn="1" w:lastColumn="0" w:noHBand="0" w:noVBand="1"/>
      </w:tblPr>
      <w:tblGrid>
        <w:gridCol w:w="639"/>
        <w:gridCol w:w="1682"/>
        <w:gridCol w:w="1127"/>
        <w:gridCol w:w="939"/>
        <w:gridCol w:w="3859"/>
        <w:gridCol w:w="894"/>
      </w:tblGrid>
      <w:tr w:rsidR="005A6EB4" w:rsidRPr="007B4D09" w14:paraId="739F9574" w14:textId="77777777" w:rsidTr="00B33C3A">
        <w:trPr>
          <w:trHeight w:val="269"/>
          <w:jc w:val="center"/>
        </w:trPr>
        <w:tc>
          <w:tcPr>
            <w:tcW w:w="0" w:type="auto"/>
            <w:vAlign w:val="center"/>
          </w:tcPr>
          <w:p w14:paraId="68EFF2CB" w14:textId="77777777" w:rsidR="00F51350" w:rsidRPr="007B4D09" w:rsidRDefault="00F51350"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lastRenderedPageBreak/>
              <w:t>Rank</w:t>
            </w:r>
          </w:p>
        </w:tc>
        <w:tc>
          <w:tcPr>
            <w:tcW w:w="0" w:type="auto"/>
            <w:vAlign w:val="center"/>
          </w:tcPr>
          <w:p w14:paraId="58423940" w14:textId="77777777" w:rsidR="00F51350" w:rsidRPr="007B4D09" w:rsidRDefault="00F51350"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Author</w:t>
            </w:r>
          </w:p>
        </w:tc>
        <w:tc>
          <w:tcPr>
            <w:tcW w:w="0" w:type="auto"/>
            <w:vAlign w:val="center"/>
          </w:tcPr>
          <w:p w14:paraId="7F9B2E7A" w14:textId="77777777" w:rsidR="00F51350" w:rsidRPr="007B4D09" w:rsidRDefault="00F51350"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Documents</w:t>
            </w:r>
          </w:p>
        </w:tc>
        <w:tc>
          <w:tcPr>
            <w:tcW w:w="0" w:type="auto"/>
            <w:vAlign w:val="center"/>
          </w:tcPr>
          <w:p w14:paraId="7F53038A" w14:textId="77777777" w:rsidR="00F51350" w:rsidRPr="007B4D09" w:rsidRDefault="00F51350"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Citations</w:t>
            </w:r>
          </w:p>
        </w:tc>
        <w:tc>
          <w:tcPr>
            <w:tcW w:w="0" w:type="auto"/>
            <w:vAlign w:val="center"/>
          </w:tcPr>
          <w:p w14:paraId="2EBBC3D7" w14:textId="77777777" w:rsidR="00F51350" w:rsidRPr="007B4D09" w:rsidRDefault="00F51350"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Institutions</w:t>
            </w:r>
          </w:p>
        </w:tc>
        <w:tc>
          <w:tcPr>
            <w:tcW w:w="0" w:type="auto"/>
            <w:vAlign w:val="center"/>
          </w:tcPr>
          <w:p w14:paraId="7454C893" w14:textId="77777777" w:rsidR="00F51350" w:rsidRPr="007B4D09" w:rsidRDefault="00F51350"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Country</w:t>
            </w:r>
          </w:p>
        </w:tc>
      </w:tr>
      <w:tr w:rsidR="005A6EB4" w:rsidRPr="007B4D09" w14:paraId="27EB6F2D" w14:textId="77777777" w:rsidTr="00B33C3A">
        <w:trPr>
          <w:trHeight w:val="287"/>
          <w:jc w:val="center"/>
        </w:trPr>
        <w:tc>
          <w:tcPr>
            <w:tcW w:w="0" w:type="auto"/>
            <w:vAlign w:val="center"/>
          </w:tcPr>
          <w:p w14:paraId="4C356C44" w14:textId="77777777" w:rsidR="00FD64C6" w:rsidRPr="007B4D09" w:rsidRDefault="00FD64C6"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1</w:t>
            </w:r>
          </w:p>
        </w:tc>
        <w:tc>
          <w:tcPr>
            <w:tcW w:w="0" w:type="auto"/>
            <w:vAlign w:val="center"/>
          </w:tcPr>
          <w:p w14:paraId="3887408C" w14:textId="1E97BFAF" w:rsidR="00FD64C6" w:rsidRPr="007B4D09" w:rsidRDefault="0060129F" w:rsidP="0094437C">
            <w:pPr>
              <w:jc w:val="center"/>
              <w:rPr>
                <w:rFonts w:cs="Times New Roman"/>
                <w:color w:val="000000" w:themeColor="text1"/>
                <w:sz w:val="20"/>
                <w:szCs w:val="20"/>
                <w:shd w:val="clear" w:color="auto" w:fill="FFFFFF"/>
              </w:rPr>
            </w:pPr>
            <w:r w:rsidRPr="007B4D09">
              <w:rPr>
                <w:rFonts w:eastAsia="Times New Roman" w:cs="Times New Roman"/>
                <w:color w:val="000000" w:themeColor="text1"/>
                <w:kern w:val="0"/>
                <w:sz w:val="20"/>
                <w:szCs w:val="20"/>
                <w:lang w:eastAsia="en-IN" w:bidi="hi-IN"/>
                <w14:ligatures w14:val="none"/>
              </w:rPr>
              <w:t xml:space="preserve">Álvaro </w:t>
            </w:r>
            <w:r w:rsidR="00FD64C6" w:rsidRPr="007B4D09">
              <w:rPr>
                <w:rFonts w:eastAsia="Times New Roman" w:cs="Times New Roman"/>
                <w:color w:val="000000" w:themeColor="text1"/>
                <w:kern w:val="0"/>
                <w:sz w:val="20"/>
                <w:szCs w:val="20"/>
                <w:lang w:eastAsia="en-IN" w:bidi="hi-IN"/>
                <w14:ligatures w14:val="none"/>
              </w:rPr>
              <w:t>Dias</w:t>
            </w:r>
          </w:p>
        </w:tc>
        <w:tc>
          <w:tcPr>
            <w:tcW w:w="0" w:type="auto"/>
            <w:vAlign w:val="center"/>
          </w:tcPr>
          <w:p w14:paraId="37C41E84" w14:textId="750292AB"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5</w:t>
            </w:r>
          </w:p>
        </w:tc>
        <w:tc>
          <w:tcPr>
            <w:tcW w:w="0" w:type="auto"/>
            <w:vAlign w:val="center"/>
          </w:tcPr>
          <w:p w14:paraId="79D377C1" w14:textId="7EC18E72"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94</w:t>
            </w:r>
          </w:p>
        </w:tc>
        <w:tc>
          <w:tcPr>
            <w:tcW w:w="0" w:type="auto"/>
            <w:vAlign w:val="center"/>
          </w:tcPr>
          <w:p w14:paraId="40A62418" w14:textId="5755E06A" w:rsidR="00FD64C6" w:rsidRPr="007B4D09" w:rsidRDefault="00922D8C" w:rsidP="0094437C">
            <w:pPr>
              <w:jc w:val="center"/>
              <w:rPr>
                <w:rFonts w:cs="Times New Roman"/>
                <w:color w:val="000000" w:themeColor="text1"/>
                <w:sz w:val="20"/>
                <w:szCs w:val="20"/>
              </w:rPr>
            </w:pPr>
            <w:r w:rsidRPr="007B4D09">
              <w:rPr>
                <w:rFonts w:cs="Times New Roman"/>
                <w:color w:val="000000" w:themeColor="text1"/>
                <w:sz w:val="20"/>
                <w:szCs w:val="20"/>
              </w:rPr>
              <w:t xml:space="preserve">ISCTE Business </w:t>
            </w:r>
            <w:r w:rsidR="0060129F" w:rsidRPr="007B4D09">
              <w:rPr>
                <w:rFonts w:cs="Times New Roman"/>
                <w:color w:val="000000" w:themeColor="text1"/>
                <w:sz w:val="20"/>
                <w:szCs w:val="20"/>
              </w:rPr>
              <w:t>School</w:t>
            </w:r>
          </w:p>
        </w:tc>
        <w:tc>
          <w:tcPr>
            <w:tcW w:w="0" w:type="auto"/>
            <w:vAlign w:val="center"/>
          </w:tcPr>
          <w:p w14:paraId="40C385A9" w14:textId="492AC595" w:rsidR="00FD64C6" w:rsidRPr="007B4D09" w:rsidRDefault="003E0661" w:rsidP="0094437C">
            <w:pPr>
              <w:jc w:val="center"/>
              <w:rPr>
                <w:rFonts w:cs="Times New Roman"/>
                <w:color w:val="000000" w:themeColor="text1"/>
                <w:sz w:val="20"/>
                <w:szCs w:val="20"/>
              </w:rPr>
            </w:pPr>
            <w:r w:rsidRPr="007B4D09">
              <w:rPr>
                <w:rStyle w:val="typography-modulelvnit"/>
                <w:rFonts w:cs="Times New Roman"/>
                <w:color w:val="2E2E2E"/>
                <w:sz w:val="20"/>
                <w:szCs w:val="20"/>
                <w:shd w:val="clear" w:color="auto" w:fill="FFFFFF"/>
              </w:rPr>
              <w:t>Portugal</w:t>
            </w:r>
          </w:p>
        </w:tc>
      </w:tr>
      <w:tr w:rsidR="005A6EB4" w:rsidRPr="007B4D09" w14:paraId="16E746C9" w14:textId="77777777" w:rsidTr="00B33C3A">
        <w:trPr>
          <w:jc w:val="center"/>
        </w:trPr>
        <w:tc>
          <w:tcPr>
            <w:tcW w:w="0" w:type="auto"/>
            <w:vAlign w:val="center"/>
          </w:tcPr>
          <w:p w14:paraId="0E14CF77" w14:textId="77777777" w:rsidR="00FD64C6" w:rsidRPr="007B4D09" w:rsidRDefault="00FD64C6"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2</w:t>
            </w:r>
          </w:p>
        </w:tc>
        <w:tc>
          <w:tcPr>
            <w:tcW w:w="0" w:type="auto"/>
            <w:vAlign w:val="center"/>
          </w:tcPr>
          <w:p w14:paraId="4F67D1F6" w14:textId="387513BA" w:rsidR="00FD64C6" w:rsidRPr="007B4D09" w:rsidRDefault="00C522DE" w:rsidP="0094437C">
            <w:pPr>
              <w:jc w:val="center"/>
              <w:rPr>
                <w:rFonts w:cs="Times New Roman"/>
                <w:color w:val="000000" w:themeColor="text1"/>
                <w:sz w:val="20"/>
                <w:szCs w:val="20"/>
                <w:shd w:val="clear" w:color="auto" w:fill="FFFFFF"/>
              </w:rPr>
            </w:pPr>
            <w:r w:rsidRPr="007B4D09">
              <w:rPr>
                <w:rFonts w:eastAsia="Times New Roman" w:cs="Times New Roman"/>
                <w:color w:val="000000" w:themeColor="text1"/>
                <w:kern w:val="0"/>
                <w:sz w:val="20"/>
                <w:szCs w:val="20"/>
                <w:lang w:eastAsia="en-IN" w:bidi="hi-IN"/>
                <w14:ligatures w14:val="none"/>
              </w:rPr>
              <w:t xml:space="preserve">Dimitrios </w:t>
            </w:r>
            <w:r w:rsidR="00FD64C6" w:rsidRPr="007B4D09">
              <w:rPr>
                <w:rFonts w:eastAsia="Times New Roman" w:cs="Times New Roman"/>
                <w:color w:val="000000" w:themeColor="text1"/>
                <w:kern w:val="0"/>
                <w:sz w:val="20"/>
                <w:szCs w:val="20"/>
                <w:lang w:eastAsia="en-IN" w:bidi="hi-IN"/>
                <w14:ligatures w14:val="none"/>
              </w:rPr>
              <w:t xml:space="preserve">Buhalis </w:t>
            </w:r>
          </w:p>
        </w:tc>
        <w:tc>
          <w:tcPr>
            <w:tcW w:w="0" w:type="auto"/>
            <w:vAlign w:val="center"/>
          </w:tcPr>
          <w:p w14:paraId="5CEE9A04" w14:textId="6282B402"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3</w:t>
            </w:r>
          </w:p>
        </w:tc>
        <w:tc>
          <w:tcPr>
            <w:tcW w:w="0" w:type="auto"/>
            <w:vAlign w:val="center"/>
          </w:tcPr>
          <w:p w14:paraId="48976884" w14:textId="4B408FA9"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139</w:t>
            </w:r>
          </w:p>
        </w:tc>
        <w:tc>
          <w:tcPr>
            <w:tcW w:w="0" w:type="auto"/>
            <w:vAlign w:val="center"/>
          </w:tcPr>
          <w:p w14:paraId="73915A5B" w14:textId="4A247F9C" w:rsidR="00FD64C6" w:rsidRPr="007B4D09" w:rsidRDefault="00BA1F3B" w:rsidP="0094437C">
            <w:pPr>
              <w:jc w:val="center"/>
              <w:rPr>
                <w:rFonts w:cs="Times New Roman"/>
                <w:color w:val="000000" w:themeColor="text1"/>
                <w:sz w:val="20"/>
                <w:szCs w:val="20"/>
              </w:rPr>
            </w:pPr>
            <w:r w:rsidRPr="007B4D09">
              <w:rPr>
                <w:rFonts w:cs="Times New Roman"/>
                <w:color w:val="000000" w:themeColor="text1"/>
                <w:sz w:val="20"/>
                <w:szCs w:val="20"/>
              </w:rPr>
              <w:t>Bournemouth University</w:t>
            </w:r>
          </w:p>
        </w:tc>
        <w:tc>
          <w:tcPr>
            <w:tcW w:w="0" w:type="auto"/>
            <w:vAlign w:val="center"/>
          </w:tcPr>
          <w:p w14:paraId="2A443D10" w14:textId="458D631D" w:rsidR="00FD64C6" w:rsidRPr="007B4D09" w:rsidRDefault="00DA6EF0" w:rsidP="0094437C">
            <w:pPr>
              <w:jc w:val="center"/>
              <w:rPr>
                <w:rFonts w:cs="Times New Roman"/>
                <w:color w:val="000000" w:themeColor="text1"/>
                <w:sz w:val="20"/>
                <w:szCs w:val="20"/>
              </w:rPr>
            </w:pPr>
            <w:r w:rsidRPr="007B4D09">
              <w:rPr>
                <w:rFonts w:cs="Times New Roman"/>
                <w:color w:val="000000" w:themeColor="text1"/>
                <w:sz w:val="20"/>
                <w:szCs w:val="20"/>
              </w:rPr>
              <w:t>UK</w:t>
            </w:r>
          </w:p>
        </w:tc>
      </w:tr>
      <w:tr w:rsidR="005A6EB4" w:rsidRPr="007B4D09" w14:paraId="2F09FADD" w14:textId="77777777" w:rsidTr="00B33C3A">
        <w:trPr>
          <w:jc w:val="center"/>
        </w:trPr>
        <w:tc>
          <w:tcPr>
            <w:tcW w:w="0" w:type="auto"/>
            <w:vAlign w:val="center"/>
          </w:tcPr>
          <w:p w14:paraId="41935ACC" w14:textId="77777777" w:rsidR="00FD64C6" w:rsidRPr="007B4D09" w:rsidRDefault="00FD64C6"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3</w:t>
            </w:r>
          </w:p>
        </w:tc>
        <w:tc>
          <w:tcPr>
            <w:tcW w:w="0" w:type="auto"/>
            <w:vAlign w:val="center"/>
          </w:tcPr>
          <w:p w14:paraId="4D0F0C6A" w14:textId="2516D8F0" w:rsidR="00FD64C6" w:rsidRPr="007B4D09" w:rsidRDefault="00C522DE" w:rsidP="0094437C">
            <w:pPr>
              <w:jc w:val="center"/>
              <w:rPr>
                <w:rFonts w:cs="Times New Roman"/>
                <w:color w:val="000000" w:themeColor="text1"/>
                <w:sz w:val="20"/>
                <w:szCs w:val="20"/>
                <w:shd w:val="clear" w:color="auto" w:fill="FFFFFF"/>
              </w:rPr>
            </w:pPr>
            <w:r w:rsidRPr="007B4D09">
              <w:rPr>
                <w:rFonts w:eastAsia="Times New Roman" w:cs="Times New Roman"/>
                <w:color w:val="000000" w:themeColor="text1"/>
                <w:kern w:val="0"/>
                <w:sz w:val="20"/>
                <w:szCs w:val="20"/>
                <w:lang w:eastAsia="en-IN" w:bidi="hi-IN"/>
                <w14:ligatures w14:val="none"/>
              </w:rPr>
              <w:t xml:space="preserve">Carlos </w:t>
            </w:r>
            <w:r w:rsidR="00FD64C6" w:rsidRPr="007B4D09">
              <w:rPr>
                <w:rFonts w:eastAsia="Times New Roman" w:cs="Times New Roman"/>
                <w:color w:val="000000" w:themeColor="text1"/>
                <w:kern w:val="0"/>
                <w:sz w:val="20"/>
                <w:szCs w:val="20"/>
                <w:lang w:eastAsia="en-IN" w:bidi="hi-IN"/>
                <w14:ligatures w14:val="none"/>
              </w:rPr>
              <w:t>Costa</w:t>
            </w:r>
          </w:p>
        </w:tc>
        <w:tc>
          <w:tcPr>
            <w:tcW w:w="0" w:type="auto"/>
            <w:vAlign w:val="center"/>
          </w:tcPr>
          <w:p w14:paraId="555C2336" w14:textId="06D4258F"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3</w:t>
            </w:r>
          </w:p>
        </w:tc>
        <w:tc>
          <w:tcPr>
            <w:tcW w:w="0" w:type="auto"/>
            <w:vAlign w:val="center"/>
          </w:tcPr>
          <w:p w14:paraId="4ABFAD40" w14:textId="13B1864A"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124</w:t>
            </w:r>
          </w:p>
        </w:tc>
        <w:tc>
          <w:tcPr>
            <w:tcW w:w="0" w:type="auto"/>
            <w:vAlign w:val="center"/>
          </w:tcPr>
          <w:p w14:paraId="366659E6" w14:textId="6F526547" w:rsidR="00FD64C6" w:rsidRPr="007B4D09" w:rsidRDefault="008406EA" w:rsidP="0094437C">
            <w:pPr>
              <w:jc w:val="center"/>
              <w:rPr>
                <w:rFonts w:cs="Times New Roman"/>
                <w:color w:val="000000" w:themeColor="text1"/>
                <w:sz w:val="20"/>
                <w:szCs w:val="20"/>
              </w:rPr>
            </w:pPr>
            <w:r w:rsidRPr="007B4D09">
              <w:rPr>
                <w:rFonts w:cs="Times New Roman"/>
                <w:color w:val="000000" w:themeColor="text1"/>
                <w:sz w:val="20"/>
                <w:szCs w:val="20"/>
              </w:rPr>
              <w:t>University of Aveiro</w:t>
            </w:r>
          </w:p>
        </w:tc>
        <w:tc>
          <w:tcPr>
            <w:tcW w:w="0" w:type="auto"/>
            <w:vAlign w:val="center"/>
          </w:tcPr>
          <w:p w14:paraId="0F93AABE" w14:textId="305E69C4" w:rsidR="00FD64C6" w:rsidRPr="007B4D09" w:rsidRDefault="008406EA" w:rsidP="0094437C">
            <w:pPr>
              <w:jc w:val="center"/>
              <w:rPr>
                <w:rFonts w:cs="Times New Roman"/>
                <w:color w:val="000000" w:themeColor="text1"/>
                <w:sz w:val="20"/>
                <w:szCs w:val="20"/>
              </w:rPr>
            </w:pPr>
            <w:r w:rsidRPr="007B4D09">
              <w:rPr>
                <w:rFonts w:cs="Times New Roman"/>
                <w:color w:val="000000" w:themeColor="text1"/>
                <w:sz w:val="20"/>
                <w:szCs w:val="20"/>
              </w:rPr>
              <w:t>Portugal</w:t>
            </w:r>
          </w:p>
        </w:tc>
      </w:tr>
      <w:tr w:rsidR="005A6EB4" w:rsidRPr="007B4D09" w14:paraId="6774B25E" w14:textId="77777777" w:rsidTr="00B33C3A">
        <w:trPr>
          <w:jc w:val="center"/>
        </w:trPr>
        <w:tc>
          <w:tcPr>
            <w:tcW w:w="0" w:type="auto"/>
            <w:vAlign w:val="center"/>
          </w:tcPr>
          <w:p w14:paraId="2CE9C0D6" w14:textId="77777777" w:rsidR="00FD64C6" w:rsidRPr="007B4D09" w:rsidRDefault="00FD64C6"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4</w:t>
            </w:r>
          </w:p>
        </w:tc>
        <w:tc>
          <w:tcPr>
            <w:tcW w:w="0" w:type="auto"/>
            <w:vAlign w:val="center"/>
          </w:tcPr>
          <w:p w14:paraId="1E978F56" w14:textId="1E58FDA1" w:rsidR="00FD64C6" w:rsidRPr="007B4D09" w:rsidRDefault="00C522DE" w:rsidP="0094437C">
            <w:pPr>
              <w:jc w:val="center"/>
              <w:rPr>
                <w:rFonts w:cs="Times New Roman"/>
                <w:color w:val="000000" w:themeColor="text1"/>
                <w:sz w:val="20"/>
                <w:szCs w:val="20"/>
                <w:shd w:val="clear" w:color="auto" w:fill="FFFFFF"/>
              </w:rPr>
            </w:pPr>
            <w:r w:rsidRPr="007B4D09">
              <w:rPr>
                <w:rFonts w:eastAsia="Times New Roman" w:cs="Times New Roman"/>
                <w:color w:val="000000" w:themeColor="text1"/>
                <w:kern w:val="0"/>
                <w:sz w:val="20"/>
                <w:szCs w:val="20"/>
                <w:lang w:eastAsia="en-IN" w:bidi="hi-IN"/>
                <w14:ligatures w14:val="none"/>
              </w:rPr>
              <w:t xml:space="preserve">Maria </w:t>
            </w:r>
            <w:r w:rsidR="00FD64C6" w:rsidRPr="007B4D09">
              <w:rPr>
                <w:rFonts w:eastAsia="Times New Roman" w:cs="Times New Roman"/>
                <w:color w:val="000000" w:themeColor="text1"/>
                <w:kern w:val="0"/>
                <w:sz w:val="20"/>
                <w:szCs w:val="20"/>
                <w:lang w:eastAsia="en-IN" w:bidi="hi-IN"/>
                <w14:ligatures w14:val="none"/>
              </w:rPr>
              <w:t>Della Lucia</w:t>
            </w:r>
          </w:p>
        </w:tc>
        <w:tc>
          <w:tcPr>
            <w:tcW w:w="0" w:type="auto"/>
            <w:vAlign w:val="center"/>
          </w:tcPr>
          <w:p w14:paraId="3762958F" w14:textId="1C798639"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3</w:t>
            </w:r>
          </w:p>
        </w:tc>
        <w:tc>
          <w:tcPr>
            <w:tcW w:w="0" w:type="auto"/>
            <w:vAlign w:val="center"/>
          </w:tcPr>
          <w:p w14:paraId="5C105515" w14:textId="7D1EFB2A"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130</w:t>
            </w:r>
          </w:p>
        </w:tc>
        <w:tc>
          <w:tcPr>
            <w:tcW w:w="0" w:type="auto"/>
            <w:vAlign w:val="center"/>
          </w:tcPr>
          <w:p w14:paraId="799CE110" w14:textId="289E695E" w:rsidR="00FD64C6" w:rsidRPr="007B4D09" w:rsidRDefault="001576D5" w:rsidP="0094437C">
            <w:pPr>
              <w:jc w:val="center"/>
              <w:rPr>
                <w:rFonts w:cs="Times New Roman"/>
                <w:color w:val="000000" w:themeColor="text1"/>
                <w:sz w:val="20"/>
                <w:szCs w:val="20"/>
              </w:rPr>
            </w:pPr>
            <w:r w:rsidRPr="007B4D09">
              <w:rPr>
                <w:rFonts w:cs="Times New Roman"/>
                <w:color w:val="000000" w:themeColor="text1"/>
                <w:sz w:val="20"/>
                <w:szCs w:val="20"/>
              </w:rPr>
              <w:t>University of Trento</w:t>
            </w:r>
          </w:p>
        </w:tc>
        <w:tc>
          <w:tcPr>
            <w:tcW w:w="0" w:type="auto"/>
            <w:vAlign w:val="center"/>
          </w:tcPr>
          <w:p w14:paraId="12732C3C" w14:textId="6A4EEDE9" w:rsidR="00FD64C6" w:rsidRPr="007B4D09" w:rsidRDefault="001576D5" w:rsidP="0094437C">
            <w:pPr>
              <w:jc w:val="center"/>
              <w:rPr>
                <w:rFonts w:cs="Times New Roman"/>
                <w:color w:val="000000" w:themeColor="text1"/>
                <w:sz w:val="20"/>
                <w:szCs w:val="20"/>
              </w:rPr>
            </w:pPr>
            <w:r w:rsidRPr="007B4D09">
              <w:rPr>
                <w:rFonts w:cs="Times New Roman"/>
                <w:color w:val="000000" w:themeColor="text1"/>
                <w:sz w:val="20"/>
                <w:szCs w:val="20"/>
              </w:rPr>
              <w:t>Italy</w:t>
            </w:r>
          </w:p>
        </w:tc>
      </w:tr>
      <w:tr w:rsidR="005A6EB4" w:rsidRPr="007B4D09" w14:paraId="7235EEF2" w14:textId="77777777" w:rsidTr="00B33C3A">
        <w:trPr>
          <w:jc w:val="center"/>
        </w:trPr>
        <w:tc>
          <w:tcPr>
            <w:tcW w:w="0" w:type="auto"/>
            <w:vAlign w:val="center"/>
          </w:tcPr>
          <w:p w14:paraId="02EB9F50" w14:textId="77777777" w:rsidR="00FD64C6" w:rsidRPr="007B4D09" w:rsidRDefault="00FD64C6"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5</w:t>
            </w:r>
          </w:p>
        </w:tc>
        <w:tc>
          <w:tcPr>
            <w:tcW w:w="0" w:type="auto"/>
            <w:vAlign w:val="center"/>
          </w:tcPr>
          <w:p w14:paraId="244B6767" w14:textId="153A98BB" w:rsidR="00FD64C6" w:rsidRPr="007B4D09" w:rsidRDefault="00C522DE" w:rsidP="0094437C">
            <w:pPr>
              <w:jc w:val="center"/>
              <w:rPr>
                <w:rFonts w:cs="Times New Roman"/>
                <w:color w:val="000000" w:themeColor="text1"/>
                <w:sz w:val="20"/>
                <w:szCs w:val="20"/>
                <w:shd w:val="clear" w:color="auto" w:fill="FFFFFF"/>
              </w:rPr>
            </w:pPr>
            <w:r w:rsidRPr="007B4D09">
              <w:rPr>
                <w:rFonts w:eastAsia="Times New Roman" w:cs="Times New Roman"/>
                <w:color w:val="000000" w:themeColor="text1"/>
                <w:kern w:val="0"/>
                <w:sz w:val="20"/>
                <w:szCs w:val="20"/>
                <w:lang w:eastAsia="en-IN" w:bidi="hi-IN"/>
                <w14:ligatures w14:val="none"/>
              </w:rPr>
              <w:t xml:space="preserve">Elisa </w:t>
            </w:r>
            <w:r w:rsidR="00FD64C6" w:rsidRPr="007B4D09">
              <w:rPr>
                <w:rFonts w:eastAsia="Times New Roman" w:cs="Times New Roman"/>
                <w:color w:val="000000" w:themeColor="text1"/>
                <w:kern w:val="0"/>
                <w:sz w:val="20"/>
                <w:szCs w:val="20"/>
                <w:lang w:eastAsia="en-IN" w:bidi="hi-IN"/>
                <w14:ligatures w14:val="none"/>
              </w:rPr>
              <w:t>Giacosa</w:t>
            </w:r>
          </w:p>
        </w:tc>
        <w:tc>
          <w:tcPr>
            <w:tcW w:w="0" w:type="auto"/>
            <w:vAlign w:val="center"/>
          </w:tcPr>
          <w:p w14:paraId="7BCA9BC1" w14:textId="28967EE2"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3</w:t>
            </w:r>
          </w:p>
        </w:tc>
        <w:tc>
          <w:tcPr>
            <w:tcW w:w="0" w:type="auto"/>
            <w:vAlign w:val="center"/>
          </w:tcPr>
          <w:p w14:paraId="26C63AF1" w14:textId="308E6B0F"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89</w:t>
            </w:r>
          </w:p>
        </w:tc>
        <w:tc>
          <w:tcPr>
            <w:tcW w:w="0" w:type="auto"/>
            <w:vAlign w:val="center"/>
          </w:tcPr>
          <w:p w14:paraId="1DD004E6" w14:textId="608104E6" w:rsidR="00FD64C6" w:rsidRPr="007B4D09" w:rsidRDefault="00533484" w:rsidP="0094437C">
            <w:pPr>
              <w:jc w:val="center"/>
              <w:rPr>
                <w:rFonts w:cs="Times New Roman"/>
                <w:color w:val="000000" w:themeColor="text1"/>
                <w:sz w:val="20"/>
                <w:szCs w:val="20"/>
              </w:rPr>
            </w:pPr>
            <w:r w:rsidRPr="007B4D09">
              <w:rPr>
                <w:rFonts w:cs="Times New Roman"/>
                <w:color w:val="000000" w:themeColor="text1"/>
                <w:sz w:val="20"/>
                <w:szCs w:val="20"/>
              </w:rPr>
              <w:t>Universita di Torino</w:t>
            </w:r>
          </w:p>
        </w:tc>
        <w:tc>
          <w:tcPr>
            <w:tcW w:w="0" w:type="auto"/>
            <w:vAlign w:val="center"/>
          </w:tcPr>
          <w:p w14:paraId="50589AC2" w14:textId="2F0CE5D0" w:rsidR="00FD64C6" w:rsidRPr="007B4D09" w:rsidRDefault="00533484" w:rsidP="0094437C">
            <w:pPr>
              <w:jc w:val="center"/>
              <w:rPr>
                <w:rFonts w:cs="Times New Roman"/>
                <w:color w:val="000000" w:themeColor="text1"/>
                <w:sz w:val="20"/>
                <w:szCs w:val="20"/>
              </w:rPr>
            </w:pPr>
            <w:r w:rsidRPr="007B4D09">
              <w:rPr>
                <w:rFonts w:cs="Times New Roman"/>
                <w:color w:val="000000" w:themeColor="text1"/>
                <w:sz w:val="20"/>
                <w:szCs w:val="20"/>
              </w:rPr>
              <w:t>Italy</w:t>
            </w:r>
          </w:p>
        </w:tc>
      </w:tr>
      <w:tr w:rsidR="005A6EB4" w:rsidRPr="007B4D09" w14:paraId="110E5DFC" w14:textId="77777777" w:rsidTr="00B33C3A">
        <w:trPr>
          <w:jc w:val="center"/>
        </w:trPr>
        <w:tc>
          <w:tcPr>
            <w:tcW w:w="0" w:type="auto"/>
            <w:vAlign w:val="center"/>
          </w:tcPr>
          <w:p w14:paraId="1A1CBE64" w14:textId="77777777" w:rsidR="00FD64C6" w:rsidRPr="007B4D09" w:rsidRDefault="00FD64C6"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6</w:t>
            </w:r>
          </w:p>
        </w:tc>
        <w:tc>
          <w:tcPr>
            <w:tcW w:w="0" w:type="auto"/>
            <w:vAlign w:val="center"/>
          </w:tcPr>
          <w:p w14:paraId="5BC0BB33" w14:textId="6DE5CC94" w:rsidR="00FD64C6" w:rsidRPr="007B4D09" w:rsidRDefault="00C522DE" w:rsidP="0094437C">
            <w:pPr>
              <w:jc w:val="center"/>
              <w:rPr>
                <w:rFonts w:cs="Times New Roman"/>
                <w:color w:val="000000" w:themeColor="text1"/>
                <w:sz w:val="20"/>
                <w:szCs w:val="20"/>
                <w:shd w:val="clear" w:color="auto" w:fill="FFFFFF"/>
              </w:rPr>
            </w:pPr>
            <w:r w:rsidRPr="007B4D09">
              <w:rPr>
                <w:rFonts w:eastAsia="Times New Roman" w:cs="Times New Roman"/>
                <w:color w:val="000000" w:themeColor="text1"/>
                <w:kern w:val="0"/>
                <w:sz w:val="20"/>
                <w:szCs w:val="20"/>
                <w:lang w:eastAsia="en-IN" w:bidi="hi-IN"/>
                <w14:ligatures w14:val="none"/>
              </w:rPr>
              <w:t xml:space="preserve">Mari </w:t>
            </w:r>
            <w:r w:rsidR="00FD64C6" w:rsidRPr="007B4D09">
              <w:rPr>
                <w:rFonts w:eastAsia="Times New Roman" w:cs="Times New Roman"/>
                <w:color w:val="000000" w:themeColor="text1"/>
                <w:kern w:val="0"/>
                <w:sz w:val="20"/>
                <w:szCs w:val="20"/>
                <w:lang w:eastAsia="en-IN" w:bidi="hi-IN"/>
                <w14:ligatures w14:val="none"/>
              </w:rPr>
              <w:t xml:space="preserve">Partanen </w:t>
            </w:r>
          </w:p>
        </w:tc>
        <w:tc>
          <w:tcPr>
            <w:tcW w:w="0" w:type="auto"/>
            <w:vAlign w:val="center"/>
          </w:tcPr>
          <w:p w14:paraId="0BDA6833" w14:textId="62ADF8D0"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3</w:t>
            </w:r>
          </w:p>
        </w:tc>
        <w:tc>
          <w:tcPr>
            <w:tcW w:w="0" w:type="auto"/>
            <w:vAlign w:val="center"/>
          </w:tcPr>
          <w:p w14:paraId="54DC29BE" w14:textId="472F1FA6"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17</w:t>
            </w:r>
          </w:p>
        </w:tc>
        <w:tc>
          <w:tcPr>
            <w:tcW w:w="0" w:type="auto"/>
            <w:vAlign w:val="center"/>
          </w:tcPr>
          <w:p w14:paraId="1D3A473A" w14:textId="6E968731" w:rsidR="00FD64C6" w:rsidRPr="007B4D09" w:rsidRDefault="000F1024" w:rsidP="0094437C">
            <w:pPr>
              <w:jc w:val="center"/>
              <w:rPr>
                <w:rFonts w:cs="Times New Roman"/>
                <w:color w:val="000000" w:themeColor="text1"/>
                <w:sz w:val="20"/>
                <w:szCs w:val="20"/>
              </w:rPr>
            </w:pPr>
            <w:r w:rsidRPr="007B4D09">
              <w:rPr>
                <w:rFonts w:cs="Times New Roman"/>
                <w:color w:val="000000" w:themeColor="text1"/>
                <w:sz w:val="20"/>
                <w:szCs w:val="20"/>
              </w:rPr>
              <w:t>University of Oulu</w:t>
            </w:r>
          </w:p>
        </w:tc>
        <w:tc>
          <w:tcPr>
            <w:tcW w:w="0" w:type="auto"/>
            <w:vAlign w:val="center"/>
          </w:tcPr>
          <w:p w14:paraId="5FCB3072" w14:textId="0B1CA706" w:rsidR="00FD64C6" w:rsidRPr="007B4D09" w:rsidRDefault="000F1024" w:rsidP="0094437C">
            <w:pPr>
              <w:jc w:val="center"/>
              <w:rPr>
                <w:rFonts w:cs="Times New Roman"/>
                <w:color w:val="000000" w:themeColor="text1"/>
                <w:sz w:val="20"/>
                <w:szCs w:val="20"/>
              </w:rPr>
            </w:pPr>
            <w:r w:rsidRPr="007B4D09">
              <w:rPr>
                <w:rFonts w:cs="Times New Roman"/>
                <w:color w:val="000000" w:themeColor="text1"/>
                <w:sz w:val="20"/>
                <w:szCs w:val="20"/>
              </w:rPr>
              <w:t>Finland</w:t>
            </w:r>
          </w:p>
        </w:tc>
      </w:tr>
      <w:tr w:rsidR="005A6EB4" w:rsidRPr="007B4D09" w14:paraId="3CF8910C" w14:textId="77777777" w:rsidTr="00B33C3A">
        <w:trPr>
          <w:jc w:val="center"/>
        </w:trPr>
        <w:tc>
          <w:tcPr>
            <w:tcW w:w="0" w:type="auto"/>
            <w:vAlign w:val="center"/>
          </w:tcPr>
          <w:p w14:paraId="6F38347B" w14:textId="77777777" w:rsidR="00FD64C6" w:rsidRPr="007B4D09" w:rsidRDefault="00FD64C6"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7</w:t>
            </w:r>
          </w:p>
        </w:tc>
        <w:tc>
          <w:tcPr>
            <w:tcW w:w="0" w:type="auto"/>
            <w:vAlign w:val="center"/>
          </w:tcPr>
          <w:p w14:paraId="5A424BC4" w14:textId="19D94C52" w:rsidR="00FD64C6" w:rsidRPr="007B4D09" w:rsidRDefault="00C522DE" w:rsidP="0094437C">
            <w:pPr>
              <w:jc w:val="center"/>
              <w:rPr>
                <w:rFonts w:cs="Times New Roman"/>
                <w:color w:val="000000" w:themeColor="text1"/>
                <w:sz w:val="20"/>
                <w:szCs w:val="20"/>
                <w:shd w:val="clear" w:color="auto" w:fill="FFFFFF"/>
              </w:rPr>
            </w:pPr>
            <w:r w:rsidRPr="007B4D09">
              <w:rPr>
                <w:rFonts w:eastAsia="Times New Roman" w:cs="Times New Roman"/>
                <w:color w:val="000000" w:themeColor="text1"/>
                <w:kern w:val="0"/>
                <w:sz w:val="20"/>
                <w:szCs w:val="20"/>
                <w:lang w:eastAsia="en-IN" w:bidi="hi-IN"/>
                <w14:ligatures w14:val="none"/>
              </w:rPr>
              <w:t xml:space="preserve">Mafalda </w:t>
            </w:r>
            <w:r w:rsidR="00FD64C6" w:rsidRPr="007B4D09">
              <w:rPr>
                <w:rFonts w:eastAsia="Times New Roman" w:cs="Times New Roman"/>
                <w:color w:val="000000" w:themeColor="text1"/>
                <w:kern w:val="0"/>
                <w:sz w:val="20"/>
                <w:szCs w:val="20"/>
                <w:lang w:eastAsia="en-IN" w:bidi="hi-IN"/>
                <w14:ligatures w14:val="none"/>
              </w:rPr>
              <w:t>Patuleia</w:t>
            </w:r>
          </w:p>
        </w:tc>
        <w:tc>
          <w:tcPr>
            <w:tcW w:w="0" w:type="auto"/>
            <w:vAlign w:val="center"/>
          </w:tcPr>
          <w:p w14:paraId="3C618C6C" w14:textId="75DE0635"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3</w:t>
            </w:r>
          </w:p>
        </w:tc>
        <w:tc>
          <w:tcPr>
            <w:tcW w:w="0" w:type="auto"/>
            <w:vAlign w:val="center"/>
          </w:tcPr>
          <w:p w14:paraId="0554EC7F" w14:textId="61A11677"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70</w:t>
            </w:r>
          </w:p>
        </w:tc>
        <w:tc>
          <w:tcPr>
            <w:tcW w:w="0" w:type="auto"/>
            <w:vAlign w:val="center"/>
          </w:tcPr>
          <w:p w14:paraId="26016EC6" w14:textId="76DF8063" w:rsidR="00FD64C6" w:rsidRPr="007B4D09" w:rsidRDefault="001914E3" w:rsidP="0094437C">
            <w:pPr>
              <w:jc w:val="center"/>
              <w:rPr>
                <w:rFonts w:cs="Times New Roman"/>
                <w:color w:val="000000" w:themeColor="text1"/>
                <w:sz w:val="20"/>
                <w:szCs w:val="20"/>
              </w:rPr>
            </w:pPr>
            <w:r w:rsidRPr="007B4D09">
              <w:rPr>
                <w:rFonts w:cs="Times New Roman"/>
                <w:color w:val="000000" w:themeColor="text1"/>
                <w:sz w:val="20"/>
                <w:szCs w:val="20"/>
              </w:rPr>
              <w:t>Lusófona University</w:t>
            </w:r>
          </w:p>
        </w:tc>
        <w:tc>
          <w:tcPr>
            <w:tcW w:w="0" w:type="auto"/>
            <w:vAlign w:val="center"/>
          </w:tcPr>
          <w:p w14:paraId="200362F8" w14:textId="0C410D72" w:rsidR="00FD64C6" w:rsidRPr="007B4D09" w:rsidRDefault="001914E3" w:rsidP="0094437C">
            <w:pPr>
              <w:jc w:val="center"/>
              <w:rPr>
                <w:rFonts w:cs="Times New Roman"/>
                <w:color w:val="000000" w:themeColor="text1"/>
                <w:sz w:val="20"/>
                <w:szCs w:val="20"/>
              </w:rPr>
            </w:pPr>
            <w:r w:rsidRPr="007B4D09">
              <w:rPr>
                <w:rFonts w:cs="Times New Roman"/>
                <w:color w:val="000000" w:themeColor="text1"/>
                <w:sz w:val="20"/>
                <w:szCs w:val="20"/>
              </w:rPr>
              <w:t>Portugal</w:t>
            </w:r>
          </w:p>
        </w:tc>
      </w:tr>
      <w:tr w:rsidR="005A6EB4" w:rsidRPr="007B4D09" w14:paraId="51501E21" w14:textId="77777777" w:rsidTr="00B33C3A">
        <w:trPr>
          <w:jc w:val="center"/>
        </w:trPr>
        <w:tc>
          <w:tcPr>
            <w:tcW w:w="0" w:type="auto"/>
            <w:vAlign w:val="center"/>
          </w:tcPr>
          <w:p w14:paraId="26E141BE" w14:textId="77777777" w:rsidR="00FD64C6" w:rsidRPr="007B4D09" w:rsidRDefault="00FD64C6"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8</w:t>
            </w:r>
          </w:p>
        </w:tc>
        <w:tc>
          <w:tcPr>
            <w:tcW w:w="0" w:type="auto"/>
            <w:vAlign w:val="center"/>
          </w:tcPr>
          <w:p w14:paraId="2AA3DB55" w14:textId="59D65DAC" w:rsidR="00FD64C6" w:rsidRPr="007B4D09" w:rsidRDefault="00C522DE" w:rsidP="0094437C">
            <w:pPr>
              <w:jc w:val="center"/>
              <w:rPr>
                <w:rFonts w:cs="Times New Roman"/>
                <w:color w:val="000000" w:themeColor="text1"/>
                <w:sz w:val="20"/>
                <w:szCs w:val="20"/>
                <w:shd w:val="clear" w:color="auto" w:fill="FFFFFF"/>
              </w:rPr>
            </w:pPr>
            <w:r w:rsidRPr="007B4D09">
              <w:rPr>
                <w:rFonts w:eastAsia="Times New Roman" w:cs="Times New Roman"/>
                <w:color w:val="000000" w:themeColor="text1"/>
                <w:kern w:val="0"/>
                <w:sz w:val="20"/>
                <w:szCs w:val="20"/>
                <w:lang w:eastAsia="en-IN" w:bidi="hi-IN"/>
                <w14:ligatures w14:val="none"/>
              </w:rPr>
              <w:t xml:space="preserve">Francesca </w:t>
            </w:r>
            <w:r w:rsidR="00FD64C6" w:rsidRPr="007B4D09">
              <w:rPr>
                <w:rFonts w:eastAsia="Times New Roman" w:cs="Times New Roman"/>
                <w:color w:val="000000" w:themeColor="text1"/>
                <w:kern w:val="0"/>
                <w:sz w:val="20"/>
                <w:szCs w:val="20"/>
                <w:lang w:eastAsia="en-IN" w:bidi="hi-IN"/>
                <w14:ligatures w14:val="none"/>
              </w:rPr>
              <w:t>Pirlone</w:t>
            </w:r>
          </w:p>
        </w:tc>
        <w:tc>
          <w:tcPr>
            <w:tcW w:w="0" w:type="auto"/>
            <w:vAlign w:val="center"/>
          </w:tcPr>
          <w:p w14:paraId="6B222664" w14:textId="7BE7ACC4"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3</w:t>
            </w:r>
          </w:p>
        </w:tc>
        <w:tc>
          <w:tcPr>
            <w:tcW w:w="0" w:type="auto"/>
            <w:vAlign w:val="center"/>
          </w:tcPr>
          <w:p w14:paraId="1827B45B" w14:textId="01DBDDBB"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42</w:t>
            </w:r>
          </w:p>
        </w:tc>
        <w:tc>
          <w:tcPr>
            <w:tcW w:w="0" w:type="auto"/>
            <w:vAlign w:val="center"/>
          </w:tcPr>
          <w:p w14:paraId="463EBB6F" w14:textId="1848CB2C" w:rsidR="00FD64C6" w:rsidRPr="007B4D09" w:rsidRDefault="006160BE" w:rsidP="0094437C">
            <w:pPr>
              <w:jc w:val="center"/>
              <w:rPr>
                <w:rFonts w:cs="Times New Roman"/>
                <w:color w:val="000000" w:themeColor="text1"/>
                <w:sz w:val="20"/>
                <w:szCs w:val="20"/>
              </w:rPr>
            </w:pPr>
            <w:r w:rsidRPr="007B4D09">
              <w:rPr>
                <w:rFonts w:cs="Times New Roman"/>
                <w:color w:val="000000" w:themeColor="text1"/>
                <w:sz w:val="20"/>
                <w:szCs w:val="20"/>
              </w:rPr>
              <w:t>University of Genoa</w:t>
            </w:r>
          </w:p>
        </w:tc>
        <w:tc>
          <w:tcPr>
            <w:tcW w:w="0" w:type="auto"/>
            <w:vAlign w:val="center"/>
          </w:tcPr>
          <w:p w14:paraId="6FA969E3" w14:textId="6F71EAD5" w:rsidR="00FD64C6" w:rsidRPr="007B4D09" w:rsidRDefault="006160BE" w:rsidP="0094437C">
            <w:pPr>
              <w:jc w:val="center"/>
              <w:rPr>
                <w:rFonts w:cs="Times New Roman"/>
                <w:color w:val="000000" w:themeColor="text1"/>
                <w:sz w:val="20"/>
                <w:szCs w:val="20"/>
              </w:rPr>
            </w:pPr>
            <w:r w:rsidRPr="007B4D09">
              <w:rPr>
                <w:rFonts w:cs="Times New Roman"/>
                <w:color w:val="000000" w:themeColor="text1"/>
                <w:sz w:val="20"/>
                <w:szCs w:val="20"/>
              </w:rPr>
              <w:t>Italy</w:t>
            </w:r>
          </w:p>
        </w:tc>
      </w:tr>
      <w:tr w:rsidR="005A6EB4" w:rsidRPr="007B4D09" w14:paraId="51D267A2" w14:textId="77777777" w:rsidTr="00B33C3A">
        <w:trPr>
          <w:jc w:val="center"/>
        </w:trPr>
        <w:tc>
          <w:tcPr>
            <w:tcW w:w="0" w:type="auto"/>
            <w:vAlign w:val="center"/>
          </w:tcPr>
          <w:p w14:paraId="09A0AACA" w14:textId="77777777" w:rsidR="00FD64C6" w:rsidRPr="007B4D09" w:rsidRDefault="00FD64C6"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9</w:t>
            </w:r>
          </w:p>
        </w:tc>
        <w:tc>
          <w:tcPr>
            <w:tcW w:w="0" w:type="auto"/>
            <w:vAlign w:val="center"/>
          </w:tcPr>
          <w:p w14:paraId="73C4AFD7" w14:textId="4E5A5781" w:rsidR="00FD64C6" w:rsidRPr="007B4D09" w:rsidRDefault="00C522DE" w:rsidP="0094437C">
            <w:pPr>
              <w:jc w:val="center"/>
              <w:rPr>
                <w:rFonts w:cs="Times New Roman"/>
                <w:color w:val="000000" w:themeColor="text1"/>
                <w:sz w:val="20"/>
                <w:szCs w:val="20"/>
                <w:shd w:val="clear" w:color="auto" w:fill="FFFFFF"/>
              </w:rPr>
            </w:pPr>
            <w:r w:rsidRPr="007B4D09">
              <w:rPr>
                <w:rFonts w:eastAsia="Times New Roman" w:cs="Times New Roman"/>
                <w:color w:val="000000" w:themeColor="text1"/>
                <w:kern w:val="0"/>
                <w:sz w:val="20"/>
                <w:szCs w:val="20"/>
                <w:lang w:eastAsia="en-IN" w:bidi="hi-IN"/>
                <w14:ligatures w14:val="none"/>
              </w:rPr>
              <w:t xml:space="preserve">João </w:t>
            </w:r>
            <w:r w:rsidR="00FD64C6" w:rsidRPr="007B4D09">
              <w:rPr>
                <w:rFonts w:eastAsia="Times New Roman" w:cs="Times New Roman"/>
                <w:color w:val="000000" w:themeColor="text1"/>
                <w:kern w:val="0"/>
                <w:sz w:val="20"/>
                <w:szCs w:val="20"/>
                <w:lang w:eastAsia="en-IN" w:bidi="hi-IN"/>
                <w14:ligatures w14:val="none"/>
              </w:rPr>
              <w:t xml:space="preserve">Romão </w:t>
            </w:r>
          </w:p>
        </w:tc>
        <w:tc>
          <w:tcPr>
            <w:tcW w:w="0" w:type="auto"/>
            <w:vAlign w:val="center"/>
          </w:tcPr>
          <w:p w14:paraId="5B9ACE9A" w14:textId="6AD61297"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3</w:t>
            </w:r>
          </w:p>
        </w:tc>
        <w:tc>
          <w:tcPr>
            <w:tcW w:w="0" w:type="auto"/>
            <w:vAlign w:val="center"/>
          </w:tcPr>
          <w:p w14:paraId="5CF4E1C1" w14:textId="31942BE3"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146</w:t>
            </w:r>
          </w:p>
        </w:tc>
        <w:tc>
          <w:tcPr>
            <w:tcW w:w="0" w:type="auto"/>
            <w:vAlign w:val="center"/>
          </w:tcPr>
          <w:p w14:paraId="398593F6" w14:textId="71BE4478" w:rsidR="00FD64C6" w:rsidRPr="007B4D09" w:rsidRDefault="00F76949" w:rsidP="0094437C">
            <w:pPr>
              <w:jc w:val="center"/>
              <w:rPr>
                <w:rFonts w:cs="Times New Roman"/>
                <w:color w:val="000000" w:themeColor="text1"/>
                <w:sz w:val="20"/>
                <w:szCs w:val="20"/>
              </w:rPr>
            </w:pPr>
            <w:r w:rsidRPr="007B4D09">
              <w:rPr>
                <w:rFonts w:cs="Times New Roman"/>
                <w:color w:val="000000" w:themeColor="text1"/>
                <w:sz w:val="20"/>
                <w:szCs w:val="20"/>
              </w:rPr>
              <w:t>Hokkaido University,</w:t>
            </w:r>
          </w:p>
        </w:tc>
        <w:tc>
          <w:tcPr>
            <w:tcW w:w="0" w:type="auto"/>
            <w:vAlign w:val="center"/>
          </w:tcPr>
          <w:p w14:paraId="548A1EF4" w14:textId="392C40C9" w:rsidR="00FD64C6" w:rsidRPr="007B4D09" w:rsidRDefault="00F76949" w:rsidP="0094437C">
            <w:pPr>
              <w:jc w:val="center"/>
              <w:rPr>
                <w:rFonts w:cs="Times New Roman"/>
                <w:color w:val="000000" w:themeColor="text1"/>
                <w:sz w:val="20"/>
                <w:szCs w:val="20"/>
              </w:rPr>
            </w:pPr>
            <w:r w:rsidRPr="007B4D09">
              <w:rPr>
                <w:rFonts w:cs="Times New Roman"/>
                <w:color w:val="000000" w:themeColor="text1"/>
                <w:sz w:val="20"/>
                <w:szCs w:val="20"/>
              </w:rPr>
              <w:t>Japan</w:t>
            </w:r>
          </w:p>
        </w:tc>
      </w:tr>
      <w:tr w:rsidR="005A6EB4" w:rsidRPr="007B4D09" w14:paraId="017275BD" w14:textId="77777777" w:rsidTr="00B33C3A">
        <w:trPr>
          <w:trHeight w:val="321"/>
          <w:jc w:val="center"/>
        </w:trPr>
        <w:tc>
          <w:tcPr>
            <w:tcW w:w="0" w:type="auto"/>
            <w:vAlign w:val="center"/>
          </w:tcPr>
          <w:p w14:paraId="0FDE8866" w14:textId="77777777" w:rsidR="00FD64C6" w:rsidRPr="007B4D09" w:rsidRDefault="00FD64C6" w:rsidP="0094437C">
            <w:pPr>
              <w:jc w:val="center"/>
              <w:rPr>
                <w:rFonts w:cs="Times New Roman"/>
                <w:color w:val="000000" w:themeColor="text1"/>
                <w:sz w:val="20"/>
                <w:szCs w:val="20"/>
                <w:shd w:val="clear" w:color="auto" w:fill="FFFFFF"/>
              </w:rPr>
            </w:pPr>
            <w:r w:rsidRPr="007B4D09">
              <w:rPr>
                <w:rFonts w:cs="Times New Roman"/>
                <w:color w:val="000000" w:themeColor="text1"/>
                <w:sz w:val="20"/>
                <w:szCs w:val="20"/>
                <w:shd w:val="clear" w:color="auto" w:fill="FFFFFF"/>
              </w:rPr>
              <w:t>10</w:t>
            </w:r>
          </w:p>
        </w:tc>
        <w:tc>
          <w:tcPr>
            <w:tcW w:w="0" w:type="auto"/>
            <w:vAlign w:val="center"/>
          </w:tcPr>
          <w:p w14:paraId="67235CA9" w14:textId="6AE9CD25" w:rsidR="00FD64C6" w:rsidRPr="007B4D09" w:rsidRDefault="00C522DE" w:rsidP="0094437C">
            <w:pPr>
              <w:jc w:val="center"/>
              <w:rPr>
                <w:rFonts w:cs="Times New Roman"/>
                <w:color w:val="000000" w:themeColor="text1"/>
                <w:sz w:val="20"/>
                <w:szCs w:val="20"/>
                <w:shd w:val="clear" w:color="auto" w:fill="FFFFFF"/>
              </w:rPr>
            </w:pPr>
            <w:r w:rsidRPr="007B4D09">
              <w:rPr>
                <w:rFonts w:eastAsia="Times New Roman" w:cs="Times New Roman"/>
                <w:color w:val="000000" w:themeColor="text1"/>
                <w:kern w:val="0"/>
                <w:sz w:val="20"/>
                <w:szCs w:val="20"/>
                <w:lang w:eastAsia="en-IN" w:bidi="hi-IN"/>
                <w14:ligatures w14:val="none"/>
              </w:rPr>
              <w:t xml:space="preserve">Najid </w:t>
            </w:r>
            <w:r w:rsidR="00FD64C6" w:rsidRPr="007B4D09">
              <w:rPr>
                <w:rFonts w:eastAsia="Times New Roman" w:cs="Times New Roman"/>
                <w:color w:val="000000" w:themeColor="text1"/>
                <w:kern w:val="0"/>
                <w:sz w:val="20"/>
                <w:szCs w:val="20"/>
                <w:lang w:eastAsia="en-IN" w:bidi="hi-IN"/>
                <w14:ligatures w14:val="none"/>
              </w:rPr>
              <w:t>Ahmad</w:t>
            </w:r>
          </w:p>
        </w:tc>
        <w:tc>
          <w:tcPr>
            <w:tcW w:w="0" w:type="auto"/>
            <w:vAlign w:val="center"/>
          </w:tcPr>
          <w:p w14:paraId="52A6B4A8" w14:textId="1C6465C7"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2</w:t>
            </w:r>
          </w:p>
        </w:tc>
        <w:tc>
          <w:tcPr>
            <w:tcW w:w="0" w:type="auto"/>
            <w:vAlign w:val="center"/>
          </w:tcPr>
          <w:p w14:paraId="606D7522" w14:textId="52A1539E" w:rsidR="00FD64C6" w:rsidRPr="007B4D09" w:rsidRDefault="00FD64C6" w:rsidP="0094437C">
            <w:pPr>
              <w:jc w:val="center"/>
              <w:rPr>
                <w:rFonts w:cs="Times New Roman"/>
                <w:color w:val="000000" w:themeColor="text1"/>
                <w:sz w:val="20"/>
                <w:szCs w:val="20"/>
              </w:rPr>
            </w:pPr>
            <w:r w:rsidRPr="007B4D09">
              <w:rPr>
                <w:rFonts w:eastAsia="Times New Roman" w:cs="Times New Roman"/>
                <w:color w:val="000000" w:themeColor="text1"/>
                <w:kern w:val="0"/>
                <w:sz w:val="20"/>
                <w:szCs w:val="20"/>
                <w:lang w:eastAsia="en-IN" w:bidi="hi-IN"/>
                <w14:ligatures w14:val="none"/>
              </w:rPr>
              <w:t>41</w:t>
            </w:r>
          </w:p>
        </w:tc>
        <w:tc>
          <w:tcPr>
            <w:tcW w:w="0" w:type="auto"/>
            <w:vAlign w:val="center"/>
          </w:tcPr>
          <w:p w14:paraId="62338CF7" w14:textId="0FE6081E" w:rsidR="00FD64C6" w:rsidRPr="007B4D09" w:rsidRDefault="005A6EB4" w:rsidP="0094437C">
            <w:pPr>
              <w:jc w:val="center"/>
              <w:rPr>
                <w:rFonts w:cs="Times New Roman"/>
                <w:color w:val="000000" w:themeColor="text1"/>
                <w:sz w:val="20"/>
                <w:szCs w:val="20"/>
              </w:rPr>
            </w:pPr>
            <w:r w:rsidRPr="007B4D09">
              <w:rPr>
                <w:rFonts w:cs="Times New Roman"/>
                <w:color w:val="000000" w:themeColor="text1"/>
                <w:sz w:val="20"/>
                <w:szCs w:val="20"/>
              </w:rPr>
              <w:t>Hunan University of Science and Technology</w:t>
            </w:r>
          </w:p>
        </w:tc>
        <w:tc>
          <w:tcPr>
            <w:tcW w:w="0" w:type="auto"/>
            <w:vAlign w:val="center"/>
          </w:tcPr>
          <w:p w14:paraId="6EB3C3FB" w14:textId="745F87B4" w:rsidR="00FD64C6" w:rsidRPr="007B4D09" w:rsidRDefault="005A6EB4" w:rsidP="0094437C">
            <w:pPr>
              <w:jc w:val="center"/>
              <w:rPr>
                <w:rFonts w:cs="Times New Roman"/>
                <w:color w:val="000000" w:themeColor="text1"/>
                <w:sz w:val="20"/>
                <w:szCs w:val="20"/>
              </w:rPr>
            </w:pPr>
            <w:r w:rsidRPr="007B4D09">
              <w:rPr>
                <w:rFonts w:cs="Times New Roman"/>
                <w:color w:val="000000" w:themeColor="text1"/>
                <w:sz w:val="20"/>
                <w:szCs w:val="20"/>
              </w:rPr>
              <w:t>China</w:t>
            </w:r>
          </w:p>
        </w:tc>
      </w:tr>
    </w:tbl>
    <w:p w14:paraId="25362E0C" w14:textId="77777777" w:rsidR="00FF716E" w:rsidRPr="007B4D09" w:rsidRDefault="00F51350" w:rsidP="0094437C">
      <w:pPr>
        <w:spacing w:before="240" w:line="240" w:lineRule="auto"/>
        <w:jc w:val="center"/>
        <w:rPr>
          <w:rFonts w:cs="Times New Roman"/>
          <w:sz w:val="20"/>
          <w:szCs w:val="20"/>
          <w:shd w:val="clear" w:color="auto" w:fill="FFFFFF"/>
        </w:rPr>
      </w:pPr>
      <w:r w:rsidRPr="007B4D09">
        <w:rPr>
          <w:rFonts w:cs="Times New Roman"/>
          <w:b/>
          <w:bCs/>
          <w:color w:val="000000" w:themeColor="text1"/>
          <w:sz w:val="20"/>
          <w:szCs w:val="20"/>
          <w:shd w:val="clear" w:color="auto" w:fill="FFFFFF"/>
        </w:rPr>
        <w:t>Source</w:t>
      </w:r>
      <w:r w:rsidRPr="007B4D09">
        <w:rPr>
          <w:rFonts w:cs="Times New Roman"/>
          <w:color w:val="000000" w:themeColor="text1"/>
          <w:sz w:val="20"/>
          <w:szCs w:val="20"/>
          <w:shd w:val="clear" w:color="auto" w:fill="FFFFFF"/>
        </w:rPr>
        <w:t xml:space="preserve">: Author’s own research by using </w:t>
      </w:r>
      <w:r w:rsidRPr="007B4D09">
        <w:rPr>
          <w:rFonts w:cs="Times New Roman"/>
          <w:sz w:val="20"/>
          <w:szCs w:val="20"/>
          <w:shd w:val="clear" w:color="auto" w:fill="FFFFFF"/>
        </w:rPr>
        <w:t>VOSviewer 1.6.20</w:t>
      </w:r>
    </w:p>
    <w:p w14:paraId="28C4CF85" w14:textId="01EA7902" w:rsidR="003929EE" w:rsidRDefault="00564EAE" w:rsidP="007B4D09">
      <w:pPr>
        <w:spacing w:line="240" w:lineRule="auto"/>
        <w:jc w:val="center"/>
      </w:pPr>
      <w:r>
        <w:rPr>
          <w:noProof/>
        </w:rPr>
        <w:drawing>
          <wp:inline distT="0" distB="0" distL="0" distR="0" wp14:anchorId="32746CC4" wp14:editId="25D86BE3">
            <wp:extent cx="5731510" cy="3623310"/>
            <wp:effectExtent l="0" t="0" r="2540" b="0"/>
            <wp:docPr id="6129400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623310"/>
                    </a:xfrm>
                    <a:prstGeom prst="rect">
                      <a:avLst/>
                    </a:prstGeom>
                    <a:noFill/>
                    <a:ln>
                      <a:noFill/>
                    </a:ln>
                  </pic:spPr>
                </pic:pic>
              </a:graphicData>
            </a:graphic>
          </wp:inline>
        </w:drawing>
      </w:r>
    </w:p>
    <w:p w14:paraId="44143219" w14:textId="64CE586A" w:rsidR="007F6189" w:rsidRPr="007F6189" w:rsidRDefault="007F6189" w:rsidP="007F6189">
      <w:pPr>
        <w:spacing w:after="0" w:line="240" w:lineRule="auto"/>
        <w:jc w:val="center"/>
        <w:rPr>
          <w:b/>
          <w:bCs/>
          <w:iCs/>
          <w:color w:val="000000" w:themeColor="text1"/>
          <w:sz w:val="20"/>
          <w:szCs w:val="20"/>
        </w:rPr>
      </w:pPr>
      <w:r w:rsidRPr="00353FB5">
        <w:rPr>
          <w:b/>
          <w:bCs/>
          <w:color w:val="000000" w:themeColor="text1"/>
          <w:sz w:val="20"/>
          <w:szCs w:val="20"/>
        </w:rPr>
        <w:t>Figure 2. Overlay</w:t>
      </w:r>
      <w:r w:rsidRPr="00353FB5">
        <w:rPr>
          <w:rFonts w:cs="Times New Roman"/>
          <w:b/>
          <w:bCs/>
          <w:color w:val="000000" w:themeColor="text1"/>
          <w:sz w:val="20"/>
          <w:szCs w:val="20"/>
          <w:shd w:val="clear" w:color="auto" w:fill="FFFFFF"/>
        </w:rPr>
        <w:t xml:space="preserve"> Visualisation of Prominent</w:t>
      </w:r>
      <w:r w:rsidRPr="00353FB5">
        <w:rPr>
          <w:b/>
          <w:bCs/>
          <w:color w:val="000000" w:themeColor="text1"/>
          <w:sz w:val="20"/>
          <w:szCs w:val="20"/>
        </w:rPr>
        <w:t xml:space="preserve"> Authors</w:t>
      </w:r>
      <w:r w:rsidRPr="00353FB5">
        <w:rPr>
          <w:rFonts w:cs="Times New Roman"/>
          <w:b/>
          <w:bCs/>
          <w:color w:val="000000" w:themeColor="text1"/>
          <w:sz w:val="20"/>
          <w:szCs w:val="20"/>
          <w:shd w:val="clear" w:color="auto" w:fill="FFFFFF"/>
        </w:rPr>
        <w:t xml:space="preserve"> in the Research field of </w:t>
      </w:r>
      <w:r w:rsidRPr="00353FB5">
        <w:rPr>
          <w:b/>
          <w:bCs/>
          <w:sz w:val="20"/>
          <w:szCs w:val="20"/>
        </w:rPr>
        <w:t xml:space="preserve">Tourism, Sustainability and Innovation </w:t>
      </w:r>
      <w:r w:rsidRPr="00353FB5">
        <w:rPr>
          <w:b/>
          <w:bCs/>
          <w:color w:val="000000" w:themeColor="text1"/>
          <w:sz w:val="20"/>
          <w:szCs w:val="20"/>
        </w:rPr>
        <w:t>(Minimum 2 Documents)</w:t>
      </w:r>
    </w:p>
    <w:p w14:paraId="75740E59" w14:textId="432380E2" w:rsidR="00BE493A" w:rsidRPr="00C9201D" w:rsidRDefault="00BE493A" w:rsidP="0094437C">
      <w:pPr>
        <w:spacing w:line="240" w:lineRule="auto"/>
        <w:jc w:val="center"/>
        <w:rPr>
          <w:rFonts w:cs="Times New Roman"/>
          <w:color w:val="000000" w:themeColor="text1"/>
          <w:sz w:val="20"/>
          <w:szCs w:val="20"/>
          <w:shd w:val="clear" w:color="auto" w:fill="FFFFFF"/>
        </w:rPr>
      </w:pPr>
      <w:r w:rsidRPr="00C9201D">
        <w:rPr>
          <w:rFonts w:cs="Times New Roman"/>
          <w:b/>
          <w:bCs/>
          <w:color w:val="000000" w:themeColor="text1"/>
          <w:sz w:val="20"/>
          <w:szCs w:val="20"/>
          <w:shd w:val="clear" w:color="auto" w:fill="FFFFFF"/>
        </w:rPr>
        <w:t>Source</w:t>
      </w:r>
      <w:r w:rsidRPr="00C9201D">
        <w:rPr>
          <w:rFonts w:cs="Times New Roman"/>
          <w:color w:val="000000" w:themeColor="text1"/>
          <w:sz w:val="20"/>
          <w:szCs w:val="20"/>
          <w:shd w:val="clear" w:color="auto" w:fill="FFFFFF"/>
        </w:rPr>
        <w:t xml:space="preserve">: Author’s own research by using </w:t>
      </w:r>
      <w:r w:rsidRPr="00C9201D">
        <w:rPr>
          <w:rFonts w:cs="Times New Roman"/>
          <w:sz w:val="20"/>
          <w:szCs w:val="20"/>
          <w:shd w:val="clear" w:color="auto" w:fill="FFFFFF"/>
        </w:rPr>
        <w:t>VOSviewer 1.6.20</w:t>
      </w:r>
    </w:p>
    <w:p w14:paraId="53B3AF7C" w14:textId="1C1203D5" w:rsidR="00C406D3" w:rsidRPr="007B4D09" w:rsidRDefault="00161689" w:rsidP="0094437C">
      <w:pPr>
        <w:spacing w:after="0" w:line="240" w:lineRule="auto"/>
        <w:jc w:val="both"/>
        <w:rPr>
          <w:bCs/>
          <w:iCs/>
          <w:color w:val="000000" w:themeColor="text1"/>
          <w:sz w:val="20"/>
          <w:szCs w:val="20"/>
        </w:rPr>
      </w:pPr>
      <w:r w:rsidRPr="007B4D09">
        <w:rPr>
          <w:bCs/>
          <w:iCs/>
          <w:color w:val="000000" w:themeColor="text1"/>
          <w:sz w:val="20"/>
          <w:szCs w:val="20"/>
        </w:rPr>
        <w:t>(b). Prominent</w:t>
      </w:r>
      <w:r w:rsidR="00C406D3" w:rsidRPr="007B4D09">
        <w:rPr>
          <w:bCs/>
          <w:iCs/>
          <w:color w:val="000000" w:themeColor="text1"/>
          <w:sz w:val="20"/>
          <w:szCs w:val="20"/>
        </w:rPr>
        <w:t xml:space="preserve"> Countries/regions</w:t>
      </w:r>
    </w:p>
    <w:p w14:paraId="1CFC9B30" w14:textId="60E2AA2A" w:rsidR="00A05D79" w:rsidRPr="00FF4507" w:rsidRDefault="00A05D79" w:rsidP="0094437C">
      <w:pPr>
        <w:spacing w:after="0" w:line="240" w:lineRule="auto"/>
        <w:jc w:val="both"/>
        <w:rPr>
          <w:b/>
          <w:bCs/>
          <w:i/>
          <w:color w:val="000000" w:themeColor="text1"/>
          <w:sz w:val="20"/>
          <w:szCs w:val="20"/>
        </w:rPr>
      </w:pPr>
      <w:r w:rsidRPr="00FF4507">
        <w:rPr>
          <w:rFonts w:cs="Times New Roman"/>
          <w:sz w:val="20"/>
          <w:szCs w:val="20"/>
          <w:shd w:val="clear" w:color="auto" w:fill="FFFFFF"/>
        </w:rPr>
        <w:t xml:space="preserve">The table 3 included the ten </w:t>
      </w:r>
      <w:r w:rsidR="006B4F2A" w:rsidRPr="00FF4507">
        <w:rPr>
          <w:bCs/>
          <w:iCs/>
          <w:color w:val="000000" w:themeColor="text1"/>
          <w:sz w:val="20"/>
          <w:szCs w:val="20"/>
        </w:rPr>
        <w:t>Prominent</w:t>
      </w:r>
      <w:r w:rsidR="006B4F2A" w:rsidRPr="00FF4507">
        <w:rPr>
          <w:rFonts w:cs="Times New Roman"/>
          <w:sz w:val="20"/>
          <w:szCs w:val="20"/>
          <w:shd w:val="clear" w:color="auto" w:fill="FFFFFF"/>
        </w:rPr>
        <w:t xml:space="preserve"> </w:t>
      </w:r>
      <w:r w:rsidRPr="00FF4507">
        <w:rPr>
          <w:rFonts w:cs="Times New Roman"/>
          <w:sz w:val="20"/>
          <w:szCs w:val="20"/>
          <w:shd w:val="clear" w:color="auto" w:fill="FFFFFF"/>
        </w:rPr>
        <w:t>countries or regions based on the number of publications, as well as the total number of citations those publications have received.</w:t>
      </w:r>
    </w:p>
    <w:p w14:paraId="17FEC597" w14:textId="6B39F921" w:rsidR="00C406D3" w:rsidRPr="00C9201D" w:rsidRDefault="00C406D3" w:rsidP="0094437C">
      <w:pPr>
        <w:spacing w:line="240" w:lineRule="auto"/>
        <w:jc w:val="center"/>
        <w:rPr>
          <w:b/>
          <w:bCs/>
          <w:color w:val="000000" w:themeColor="text1"/>
          <w:sz w:val="20"/>
          <w:szCs w:val="20"/>
        </w:rPr>
      </w:pPr>
      <w:r w:rsidRPr="00C9201D">
        <w:rPr>
          <w:b/>
          <w:bCs/>
          <w:color w:val="000000" w:themeColor="text1"/>
          <w:sz w:val="20"/>
          <w:szCs w:val="20"/>
        </w:rPr>
        <w:t>Table</w:t>
      </w:r>
      <w:r w:rsidR="0056233A" w:rsidRPr="00C9201D">
        <w:rPr>
          <w:b/>
          <w:bCs/>
          <w:color w:val="000000" w:themeColor="text1"/>
          <w:sz w:val="20"/>
          <w:szCs w:val="20"/>
        </w:rPr>
        <w:t xml:space="preserve"> </w:t>
      </w:r>
      <w:r w:rsidR="00447DAF" w:rsidRPr="00C9201D">
        <w:rPr>
          <w:b/>
          <w:bCs/>
          <w:color w:val="000000" w:themeColor="text1"/>
          <w:sz w:val="20"/>
          <w:szCs w:val="20"/>
        </w:rPr>
        <w:t>3. Top</w:t>
      </w:r>
      <w:r w:rsidRPr="00C9201D">
        <w:rPr>
          <w:b/>
          <w:bCs/>
          <w:color w:val="000000" w:themeColor="text1"/>
          <w:sz w:val="20"/>
          <w:szCs w:val="20"/>
        </w:rPr>
        <w:t xml:space="preserve"> 10 Countries/regions based on the number of publications</w:t>
      </w:r>
    </w:p>
    <w:tbl>
      <w:tblPr>
        <w:tblStyle w:val="TableGrid"/>
        <w:tblW w:w="0" w:type="auto"/>
        <w:jc w:val="center"/>
        <w:tblLook w:val="04A0" w:firstRow="1" w:lastRow="0" w:firstColumn="1" w:lastColumn="0" w:noHBand="0" w:noVBand="1"/>
      </w:tblPr>
      <w:tblGrid>
        <w:gridCol w:w="639"/>
        <w:gridCol w:w="1566"/>
        <w:gridCol w:w="1127"/>
        <w:gridCol w:w="939"/>
      </w:tblGrid>
      <w:tr w:rsidR="00C406D3" w:rsidRPr="00A978EB" w14:paraId="7896DCFD" w14:textId="77777777" w:rsidTr="00A93487">
        <w:trPr>
          <w:trHeight w:val="269"/>
          <w:jc w:val="center"/>
        </w:trPr>
        <w:tc>
          <w:tcPr>
            <w:tcW w:w="0" w:type="auto"/>
            <w:vAlign w:val="center"/>
          </w:tcPr>
          <w:p w14:paraId="23EEECD3"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Rank</w:t>
            </w:r>
          </w:p>
        </w:tc>
        <w:tc>
          <w:tcPr>
            <w:tcW w:w="0" w:type="auto"/>
            <w:vAlign w:val="center"/>
          </w:tcPr>
          <w:p w14:paraId="2000329F"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Country</w:t>
            </w:r>
          </w:p>
        </w:tc>
        <w:tc>
          <w:tcPr>
            <w:tcW w:w="0" w:type="auto"/>
            <w:vAlign w:val="center"/>
          </w:tcPr>
          <w:p w14:paraId="42A2BAAE"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Documents</w:t>
            </w:r>
          </w:p>
        </w:tc>
        <w:tc>
          <w:tcPr>
            <w:tcW w:w="0" w:type="auto"/>
            <w:vAlign w:val="center"/>
          </w:tcPr>
          <w:p w14:paraId="77E07289"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Citations</w:t>
            </w:r>
          </w:p>
        </w:tc>
      </w:tr>
      <w:tr w:rsidR="00C406D3" w:rsidRPr="00A978EB" w14:paraId="651ECE4A" w14:textId="77777777" w:rsidTr="00A93487">
        <w:trPr>
          <w:trHeight w:val="287"/>
          <w:jc w:val="center"/>
        </w:trPr>
        <w:tc>
          <w:tcPr>
            <w:tcW w:w="0" w:type="auto"/>
            <w:vAlign w:val="center"/>
          </w:tcPr>
          <w:p w14:paraId="4EA8D36A"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1</w:t>
            </w:r>
          </w:p>
        </w:tc>
        <w:tc>
          <w:tcPr>
            <w:tcW w:w="0" w:type="auto"/>
            <w:vAlign w:val="bottom"/>
          </w:tcPr>
          <w:p w14:paraId="3DC36CF0"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Spain</w:t>
            </w:r>
          </w:p>
        </w:tc>
        <w:tc>
          <w:tcPr>
            <w:tcW w:w="0" w:type="auto"/>
            <w:vAlign w:val="bottom"/>
          </w:tcPr>
          <w:p w14:paraId="0D370E74"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72</w:t>
            </w:r>
          </w:p>
        </w:tc>
        <w:tc>
          <w:tcPr>
            <w:tcW w:w="0" w:type="auto"/>
            <w:vAlign w:val="bottom"/>
          </w:tcPr>
          <w:p w14:paraId="143234C3"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1688</w:t>
            </w:r>
          </w:p>
        </w:tc>
      </w:tr>
      <w:tr w:rsidR="00C406D3" w:rsidRPr="00A978EB" w14:paraId="21233D85" w14:textId="77777777" w:rsidTr="00A93487">
        <w:trPr>
          <w:jc w:val="center"/>
        </w:trPr>
        <w:tc>
          <w:tcPr>
            <w:tcW w:w="0" w:type="auto"/>
            <w:vAlign w:val="center"/>
          </w:tcPr>
          <w:p w14:paraId="69DCE896"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2</w:t>
            </w:r>
          </w:p>
        </w:tc>
        <w:tc>
          <w:tcPr>
            <w:tcW w:w="0" w:type="auto"/>
            <w:vAlign w:val="bottom"/>
          </w:tcPr>
          <w:p w14:paraId="5AD3BE6C"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Italy</w:t>
            </w:r>
          </w:p>
        </w:tc>
        <w:tc>
          <w:tcPr>
            <w:tcW w:w="0" w:type="auto"/>
            <w:vAlign w:val="bottom"/>
          </w:tcPr>
          <w:p w14:paraId="083D1FB6"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56</w:t>
            </w:r>
          </w:p>
        </w:tc>
        <w:tc>
          <w:tcPr>
            <w:tcW w:w="0" w:type="auto"/>
            <w:vAlign w:val="bottom"/>
          </w:tcPr>
          <w:p w14:paraId="2BF640DE"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2029</w:t>
            </w:r>
          </w:p>
        </w:tc>
      </w:tr>
      <w:tr w:rsidR="00C406D3" w:rsidRPr="00A978EB" w14:paraId="0AB13BE6" w14:textId="77777777" w:rsidTr="00A93487">
        <w:trPr>
          <w:jc w:val="center"/>
        </w:trPr>
        <w:tc>
          <w:tcPr>
            <w:tcW w:w="0" w:type="auto"/>
            <w:vAlign w:val="center"/>
          </w:tcPr>
          <w:p w14:paraId="5FFBEBFC"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3</w:t>
            </w:r>
          </w:p>
        </w:tc>
        <w:tc>
          <w:tcPr>
            <w:tcW w:w="0" w:type="auto"/>
            <w:vAlign w:val="bottom"/>
          </w:tcPr>
          <w:p w14:paraId="5E990620"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China</w:t>
            </w:r>
          </w:p>
        </w:tc>
        <w:tc>
          <w:tcPr>
            <w:tcW w:w="0" w:type="auto"/>
            <w:vAlign w:val="bottom"/>
          </w:tcPr>
          <w:p w14:paraId="2F8CE2D3"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55</w:t>
            </w:r>
          </w:p>
        </w:tc>
        <w:tc>
          <w:tcPr>
            <w:tcW w:w="0" w:type="auto"/>
            <w:vAlign w:val="bottom"/>
          </w:tcPr>
          <w:p w14:paraId="4AE69364"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1066</w:t>
            </w:r>
          </w:p>
        </w:tc>
      </w:tr>
      <w:tr w:rsidR="00C406D3" w:rsidRPr="00A978EB" w14:paraId="1BCCB868" w14:textId="77777777" w:rsidTr="00A93487">
        <w:trPr>
          <w:jc w:val="center"/>
        </w:trPr>
        <w:tc>
          <w:tcPr>
            <w:tcW w:w="0" w:type="auto"/>
            <w:vAlign w:val="center"/>
          </w:tcPr>
          <w:p w14:paraId="4C538E7E"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4</w:t>
            </w:r>
          </w:p>
        </w:tc>
        <w:tc>
          <w:tcPr>
            <w:tcW w:w="0" w:type="auto"/>
            <w:vAlign w:val="bottom"/>
          </w:tcPr>
          <w:p w14:paraId="3C8E4A7F"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Portugal</w:t>
            </w:r>
          </w:p>
        </w:tc>
        <w:tc>
          <w:tcPr>
            <w:tcW w:w="0" w:type="auto"/>
            <w:vAlign w:val="bottom"/>
          </w:tcPr>
          <w:p w14:paraId="39CCB1FE"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35</w:t>
            </w:r>
          </w:p>
        </w:tc>
        <w:tc>
          <w:tcPr>
            <w:tcW w:w="0" w:type="auto"/>
            <w:vAlign w:val="bottom"/>
          </w:tcPr>
          <w:p w14:paraId="7CD53E87"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515</w:t>
            </w:r>
          </w:p>
        </w:tc>
      </w:tr>
      <w:tr w:rsidR="00C406D3" w:rsidRPr="00A978EB" w14:paraId="772520E2" w14:textId="77777777" w:rsidTr="00A93487">
        <w:trPr>
          <w:jc w:val="center"/>
        </w:trPr>
        <w:tc>
          <w:tcPr>
            <w:tcW w:w="0" w:type="auto"/>
            <w:vAlign w:val="center"/>
          </w:tcPr>
          <w:p w14:paraId="17CB2EE6"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5</w:t>
            </w:r>
          </w:p>
        </w:tc>
        <w:tc>
          <w:tcPr>
            <w:tcW w:w="0" w:type="auto"/>
            <w:vAlign w:val="bottom"/>
          </w:tcPr>
          <w:p w14:paraId="68D2DB1C"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United Kingdom</w:t>
            </w:r>
          </w:p>
        </w:tc>
        <w:tc>
          <w:tcPr>
            <w:tcW w:w="0" w:type="auto"/>
            <w:vAlign w:val="bottom"/>
          </w:tcPr>
          <w:p w14:paraId="7C2CABCB"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34</w:t>
            </w:r>
          </w:p>
        </w:tc>
        <w:tc>
          <w:tcPr>
            <w:tcW w:w="0" w:type="auto"/>
            <w:vAlign w:val="bottom"/>
          </w:tcPr>
          <w:p w14:paraId="58C776CB"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989</w:t>
            </w:r>
          </w:p>
        </w:tc>
      </w:tr>
      <w:tr w:rsidR="00C406D3" w:rsidRPr="00A978EB" w14:paraId="0F0B46A6" w14:textId="77777777" w:rsidTr="00A93487">
        <w:trPr>
          <w:jc w:val="center"/>
        </w:trPr>
        <w:tc>
          <w:tcPr>
            <w:tcW w:w="0" w:type="auto"/>
            <w:vAlign w:val="center"/>
          </w:tcPr>
          <w:p w14:paraId="666B87D1"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6</w:t>
            </w:r>
          </w:p>
        </w:tc>
        <w:tc>
          <w:tcPr>
            <w:tcW w:w="0" w:type="auto"/>
            <w:vAlign w:val="bottom"/>
          </w:tcPr>
          <w:p w14:paraId="464657BC"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Australia</w:t>
            </w:r>
          </w:p>
        </w:tc>
        <w:tc>
          <w:tcPr>
            <w:tcW w:w="0" w:type="auto"/>
            <w:vAlign w:val="bottom"/>
          </w:tcPr>
          <w:p w14:paraId="13A095FA"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32</w:t>
            </w:r>
          </w:p>
        </w:tc>
        <w:tc>
          <w:tcPr>
            <w:tcW w:w="0" w:type="auto"/>
            <w:vAlign w:val="bottom"/>
          </w:tcPr>
          <w:p w14:paraId="12A640A9"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1018</w:t>
            </w:r>
          </w:p>
        </w:tc>
      </w:tr>
      <w:tr w:rsidR="00C406D3" w:rsidRPr="00A978EB" w14:paraId="04378CBD" w14:textId="77777777" w:rsidTr="00A93487">
        <w:trPr>
          <w:jc w:val="center"/>
        </w:trPr>
        <w:tc>
          <w:tcPr>
            <w:tcW w:w="0" w:type="auto"/>
            <w:vAlign w:val="center"/>
          </w:tcPr>
          <w:p w14:paraId="3EA20B12"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7</w:t>
            </w:r>
          </w:p>
        </w:tc>
        <w:tc>
          <w:tcPr>
            <w:tcW w:w="0" w:type="auto"/>
            <w:vAlign w:val="bottom"/>
          </w:tcPr>
          <w:p w14:paraId="698F974A"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United States</w:t>
            </w:r>
          </w:p>
        </w:tc>
        <w:tc>
          <w:tcPr>
            <w:tcW w:w="0" w:type="auto"/>
            <w:vAlign w:val="bottom"/>
          </w:tcPr>
          <w:p w14:paraId="44ABE559"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31</w:t>
            </w:r>
          </w:p>
        </w:tc>
        <w:tc>
          <w:tcPr>
            <w:tcW w:w="0" w:type="auto"/>
            <w:vAlign w:val="bottom"/>
          </w:tcPr>
          <w:p w14:paraId="118A5DA7"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782</w:t>
            </w:r>
          </w:p>
        </w:tc>
      </w:tr>
      <w:tr w:rsidR="00C406D3" w:rsidRPr="00A978EB" w14:paraId="4456FE48" w14:textId="77777777" w:rsidTr="00A93487">
        <w:trPr>
          <w:jc w:val="center"/>
        </w:trPr>
        <w:tc>
          <w:tcPr>
            <w:tcW w:w="0" w:type="auto"/>
            <w:vAlign w:val="center"/>
          </w:tcPr>
          <w:p w14:paraId="621EE38F"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8</w:t>
            </w:r>
          </w:p>
        </w:tc>
        <w:tc>
          <w:tcPr>
            <w:tcW w:w="0" w:type="auto"/>
            <w:vAlign w:val="bottom"/>
          </w:tcPr>
          <w:p w14:paraId="560CC7EE"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Malaysia</w:t>
            </w:r>
          </w:p>
        </w:tc>
        <w:tc>
          <w:tcPr>
            <w:tcW w:w="0" w:type="auto"/>
            <w:vAlign w:val="bottom"/>
          </w:tcPr>
          <w:p w14:paraId="435ECD47"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22</w:t>
            </w:r>
          </w:p>
        </w:tc>
        <w:tc>
          <w:tcPr>
            <w:tcW w:w="0" w:type="auto"/>
            <w:vAlign w:val="bottom"/>
          </w:tcPr>
          <w:p w14:paraId="26F5F223"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630</w:t>
            </w:r>
          </w:p>
        </w:tc>
      </w:tr>
      <w:tr w:rsidR="00C406D3" w:rsidRPr="00A978EB" w14:paraId="3388B4CD" w14:textId="77777777" w:rsidTr="00A93487">
        <w:trPr>
          <w:jc w:val="center"/>
        </w:trPr>
        <w:tc>
          <w:tcPr>
            <w:tcW w:w="0" w:type="auto"/>
            <w:vAlign w:val="center"/>
          </w:tcPr>
          <w:p w14:paraId="5865FAA1"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9</w:t>
            </w:r>
          </w:p>
        </w:tc>
        <w:tc>
          <w:tcPr>
            <w:tcW w:w="0" w:type="auto"/>
            <w:vAlign w:val="bottom"/>
          </w:tcPr>
          <w:p w14:paraId="5B4CD099"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India</w:t>
            </w:r>
          </w:p>
        </w:tc>
        <w:tc>
          <w:tcPr>
            <w:tcW w:w="0" w:type="auto"/>
            <w:vAlign w:val="bottom"/>
          </w:tcPr>
          <w:p w14:paraId="2CEB5CD1"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20</w:t>
            </w:r>
          </w:p>
        </w:tc>
        <w:tc>
          <w:tcPr>
            <w:tcW w:w="0" w:type="auto"/>
            <w:vAlign w:val="bottom"/>
          </w:tcPr>
          <w:p w14:paraId="5C549298"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272</w:t>
            </w:r>
          </w:p>
        </w:tc>
      </w:tr>
      <w:tr w:rsidR="00C406D3" w:rsidRPr="00A978EB" w14:paraId="47A14FCE" w14:textId="77777777" w:rsidTr="00A93487">
        <w:trPr>
          <w:jc w:val="center"/>
        </w:trPr>
        <w:tc>
          <w:tcPr>
            <w:tcW w:w="0" w:type="auto"/>
            <w:vAlign w:val="center"/>
          </w:tcPr>
          <w:p w14:paraId="1E8CDF50" w14:textId="77777777" w:rsidR="00C406D3" w:rsidRPr="00A978EB" w:rsidRDefault="00C406D3" w:rsidP="0094437C">
            <w:pPr>
              <w:jc w:val="center"/>
              <w:rPr>
                <w:rFonts w:cs="Times New Roman"/>
                <w:color w:val="000000" w:themeColor="text1"/>
                <w:sz w:val="20"/>
                <w:szCs w:val="20"/>
                <w:shd w:val="clear" w:color="auto" w:fill="FFFFFF"/>
              </w:rPr>
            </w:pPr>
            <w:r w:rsidRPr="00A978EB">
              <w:rPr>
                <w:rFonts w:cs="Times New Roman"/>
                <w:color w:val="000000" w:themeColor="text1"/>
                <w:sz w:val="20"/>
                <w:szCs w:val="20"/>
                <w:shd w:val="clear" w:color="auto" w:fill="FFFFFF"/>
              </w:rPr>
              <w:t>10</w:t>
            </w:r>
          </w:p>
        </w:tc>
        <w:tc>
          <w:tcPr>
            <w:tcW w:w="0" w:type="auto"/>
            <w:vAlign w:val="bottom"/>
          </w:tcPr>
          <w:p w14:paraId="1D5FB471"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Indonesia</w:t>
            </w:r>
          </w:p>
        </w:tc>
        <w:tc>
          <w:tcPr>
            <w:tcW w:w="0" w:type="auto"/>
            <w:vAlign w:val="bottom"/>
          </w:tcPr>
          <w:p w14:paraId="7B9A0540"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18</w:t>
            </w:r>
          </w:p>
        </w:tc>
        <w:tc>
          <w:tcPr>
            <w:tcW w:w="0" w:type="auto"/>
            <w:vAlign w:val="bottom"/>
          </w:tcPr>
          <w:p w14:paraId="5EC85CE9" w14:textId="77777777" w:rsidR="00C406D3" w:rsidRPr="00A978EB" w:rsidRDefault="00C406D3" w:rsidP="0094437C">
            <w:pPr>
              <w:rPr>
                <w:rFonts w:cs="Times New Roman"/>
                <w:color w:val="000000" w:themeColor="text1"/>
                <w:sz w:val="20"/>
                <w:szCs w:val="20"/>
                <w:shd w:val="clear" w:color="auto" w:fill="FFFFFF"/>
              </w:rPr>
            </w:pPr>
            <w:r w:rsidRPr="00A978EB">
              <w:rPr>
                <w:rFonts w:eastAsia="Times New Roman" w:cs="Times New Roman"/>
                <w:color w:val="000000"/>
                <w:kern w:val="0"/>
                <w:sz w:val="20"/>
                <w:szCs w:val="20"/>
                <w:lang w:eastAsia="en-IN" w:bidi="hi-IN"/>
                <w14:ligatures w14:val="none"/>
              </w:rPr>
              <w:t>86</w:t>
            </w:r>
          </w:p>
        </w:tc>
      </w:tr>
    </w:tbl>
    <w:p w14:paraId="127F60AA" w14:textId="77777777" w:rsidR="00C406D3" w:rsidRPr="00A978EB" w:rsidRDefault="00C406D3" w:rsidP="0094437C">
      <w:pPr>
        <w:spacing w:line="240" w:lineRule="auto"/>
        <w:jc w:val="center"/>
        <w:rPr>
          <w:rFonts w:cs="Times New Roman"/>
          <w:sz w:val="20"/>
          <w:szCs w:val="20"/>
          <w:shd w:val="clear" w:color="auto" w:fill="FFFFFF"/>
        </w:rPr>
      </w:pPr>
      <w:r w:rsidRPr="00A978EB">
        <w:rPr>
          <w:rFonts w:cs="Times New Roman"/>
          <w:b/>
          <w:bCs/>
          <w:color w:val="000000" w:themeColor="text1"/>
          <w:sz w:val="20"/>
          <w:szCs w:val="20"/>
          <w:shd w:val="clear" w:color="auto" w:fill="FFFFFF"/>
        </w:rPr>
        <w:t>Source</w:t>
      </w:r>
      <w:r w:rsidRPr="00A978EB">
        <w:rPr>
          <w:rFonts w:cs="Times New Roman"/>
          <w:color w:val="000000" w:themeColor="text1"/>
          <w:sz w:val="20"/>
          <w:szCs w:val="20"/>
          <w:shd w:val="clear" w:color="auto" w:fill="FFFFFF"/>
        </w:rPr>
        <w:t xml:space="preserve">: Author’s own research by using </w:t>
      </w:r>
      <w:r w:rsidRPr="00A978EB">
        <w:rPr>
          <w:rFonts w:cs="Times New Roman"/>
          <w:sz w:val="20"/>
          <w:szCs w:val="20"/>
          <w:shd w:val="clear" w:color="auto" w:fill="FFFFFF"/>
        </w:rPr>
        <w:t>VOSviewer 1.6.20</w:t>
      </w:r>
    </w:p>
    <w:p w14:paraId="52BCF1CB" w14:textId="7BEDDCBB" w:rsidR="0056233A" w:rsidRPr="00FF4507" w:rsidRDefault="0056233A" w:rsidP="0094437C">
      <w:pPr>
        <w:spacing w:after="0" w:line="240" w:lineRule="auto"/>
        <w:jc w:val="both"/>
        <w:rPr>
          <w:rFonts w:cs="Times New Roman"/>
          <w:sz w:val="20"/>
          <w:szCs w:val="20"/>
          <w:shd w:val="clear" w:color="auto" w:fill="FFFFFF"/>
        </w:rPr>
      </w:pPr>
      <w:r w:rsidRPr="00FF4507">
        <w:rPr>
          <w:rFonts w:cs="Times New Roman"/>
          <w:sz w:val="20"/>
          <w:szCs w:val="20"/>
          <w:shd w:val="clear" w:color="auto" w:fill="FFFFFF"/>
        </w:rPr>
        <w:t>Spain tops the list with 72 publications and 1,688 citations, indicating its leading role in the research domain. Italy follows closely with 56 publications, but it surpasses Spain in citations, with 2,029, suggesting that Italian research is highly influential and widely referenced.</w:t>
      </w:r>
    </w:p>
    <w:p w14:paraId="2B28A19A" w14:textId="77777777" w:rsidR="0056233A" w:rsidRPr="00FF4507" w:rsidRDefault="0056233A" w:rsidP="0094437C">
      <w:pPr>
        <w:spacing w:after="0" w:line="240" w:lineRule="auto"/>
        <w:jc w:val="both"/>
        <w:rPr>
          <w:rFonts w:cs="Times New Roman"/>
          <w:sz w:val="20"/>
          <w:szCs w:val="20"/>
          <w:shd w:val="clear" w:color="auto" w:fill="FFFFFF"/>
        </w:rPr>
      </w:pPr>
      <w:r w:rsidRPr="00FF4507">
        <w:rPr>
          <w:rFonts w:cs="Times New Roman"/>
          <w:sz w:val="20"/>
          <w:szCs w:val="20"/>
          <w:shd w:val="clear" w:color="auto" w:fill="FFFFFF"/>
        </w:rPr>
        <w:lastRenderedPageBreak/>
        <w:t>China ranks third with 55 publications and 1,066 citations, showing significant research activity and impact. Portugal, the United Kingdom, and Australia also appear prominently, with Portugal contributing 35 publications and 515 citations, the United Kingdom 34 publications with 989 citations, and Australia 32 publications with 1,018 citations.</w:t>
      </w:r>
    </w:p>
    <w:p w14:paraId="4CA258C5" w14:textId="77777777" w:rsidR="0056233A" w:rsidRPr="00FF4507" w:rsidRDefault="0056233A" w:rsidP="0094437C">
      <w:pPr>
        <w:spacing w:after="0" w:line="240" w:lineRule="auto"/>
        <w:jc w:val="both"/>
        <w:rPr>
          <w:rFonts w:cs="Times New Roman"/>
          <w:sz w:val="20"/>
          <w:szCs w:val="20"/>
          <w:shd w:val="clear" w:color="auto" w:fill="FFFFFF"/>
        </w:rPr>
      </w:pPr>
      <w:r w:rsidRPr="00FF4507">
        <w:rPr>
          <w:rFonts w:cs="Times New Roman"/>
          <w:sz w:val="20"/>
          <w:szCs w:val="20"/>
          <w:shd w:val="clear" w:color="auto" w:fill="FFFFFF"/>
        </w:rPr>
        <w:t xml:space="preserve">The United States, Malaysia, India, and Indonesia round out the list. The United States has 31 publications with 782 citations, Malaysia has 22 publications with 630 citations, India has 20 publications with 272 citations, and Indonesia has 18 publications with 86 citations. </w:t>
      </w:r>
    </w:p>
    <w:p w14:paraId="3BAC1088" w14:textId="677081C0" w:rsidR="00C406D3" w:rsidRPr="00FF4507" w:rsidRDefault="0056233A" w:rsidP="0094437C">
      <w:pPr>
        <w:spacing w:line="240" w:lineRule="auto"/>
        <w:jc w:val="both"/>
        <w:rPr>
          <w:rFonts w:cs="Times New Roman"/>
          <w:sz w:val="20"/>
          <w:szCs w:val="20"/>
          <w:shd w:val="clear" w:color="auto" w:fill="FFFFFF"/>
        </w:rPr>
      </w:pPr>
      <w:r w:rsidRPr="00FF4507">
        <w:rPr>
          <w:rFonts w:cs="Times New Roman"/>
          <w:sz w:val="20"/>
          <w:szCs w:val="20"/>
          <w:shd w:val="clear" w:color="auto" w:fill="FFFFFF"/>
        </w:rPr>
        <w:t>This data suggests that while some countries, like Italy and Australia, have fewer publications than Spain, their research tends to be more cited, indicating a higher impact. The wide geographic distribution of the countries reflects a global engagement with the research topic</w:t>
      </w:r>
      <w:r w:rsidR="001F76A6" w:rsidRPr="00FF4507">
        <w:rPr>
          <w:rFonts w:cs="Times New Roman"/>
          <w:sz w:val="20"/>
          <w:szCs w:val="20"/>
          <w:shd w:val="clear" w:color="auto" w:fill="FFFFFF"/>
        </w:rPr>
        <w:t xml:space="preserve"> (Figure</w:t>
      </w:r>
      <w:r w:rsidR="0089137B" w:rsidRPr="00FF4507">
        <w:rPr>
          <w:rFonts w:cs="Times New Roman"/>
          <w:sz w:val="20"/>
          <w:szCs w:val="20"/>
          <w:shd w:val="clear" w:color="auto" w:fill="FFFFFF"/>
        </w:rPr>
        <w:t xml:space="preserve"> </w:t>
      </w:r>
      <w:r w:rsidR="00955EB8" w:rsidRPr="00FF4507">
        <w:rPr>
          <w:rFonts w:cs="Times New Roman"/>
          <w:sz w:val="20"/>
          <w:szCs w:val="20"/>
          <w:shd w:val="clear" w:color="auto" w:fill="FFFFFF"/>
        </w:rPr>
        <w:t>3</w:t>
      </w:r>
      <w:r w:rsidR="001F76A6" w:rsidRPr="00FF4507">
        <w:rPr>
          <w:rFonts w:cs="Times New Roman"/>
          <w:sz w:val="20"/>
          <w:szCs w:val="20"/>
          <w:shd w:val="clear" w:color="auto" w:fill="FFFFFF"/>
        </w:rPr>
        <w:t>).</w:t>
      </w:r>
    </w:p>
    <w:p w14:paraId="358E702C" w14:textId="77777777" w:rsidR="00C406D3" w:rsidRPr="00EA1245" w:rsidRDefault="00C406D3" w:rsidP="0094437C">
      <w:pPr>
        <w:spacing w:line="240" w:lineRule="auto"/>
        <w:jc w:val="center"/>
        <w:rPr>
          <w:rFonts w:cs="Times New Roman"/>
          <w:b/>
          <w:bCs/>
          <w:szCs w:val="24"/>
          <w:shd w:val="clear" w:color="auto" w:fill="FFFFFF"/>
        </w:rPr>
      </w:pPr>
      <w:r>
        <w:rPr>
          <w:noProof/>
        </w:rPr>
        <w:drawing>
          <wp:inline distT="0" distB="0" distL="0" distR="0" wp14:anchorId="1A4344EC" wp14:editId="21B7C570">
            <wp:extent cx="5731510" cy="3434080"/>
            <wp:effectExtent l="0" t="0" r="2540" b="0"/>
            <wp:docPr id="1629161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434080"/>
                    </a:xfrm>
                    <a:prstGeom prst="rect">
                      <a:avLst/>
                    </a:prstGeom>
                    <a:noFill/>
                    <a:ln>
                      <a:noFill/>
                    </a:ln>
                  </pic:spPr>
                </pic:pic>
              </a:graphicData>
            </a:graphic>
          </wp:inline>
        </w:drawing>
      </w:r>
    </w:p>
    <w:p w14:paraId="067AE135" w14:textId="0191976A" w:rsidR="007F6189" w:rsidRPr="007F6189" w:rsidRDefault="007F6189" w:rsidP="007F6189">
      <w:pPr>
        <w:spacing w:after="0" w:line="240" w:lineRule="auto"/>
        <w:jc w:val="center"/>
        <w:rPr>
          <w:b/>
          <w:color w:val="000000" w:themeColor="text1"/>
          <w:sz w:val="20"/>
          <w:szCs w:val="20"/>
        </w:rPr>
      </w:pPr>
      <w:r w:rsidRPr="00C9201D">
        <w:rPr>
          <w:b/>
          <w:bCs/>
          <w:color w:val="000000" w:themeColor="text1"/>
          <w:sz w:val="20"/>
          <w:szCs w:val="20"/>
        </w:rPr>
        <w:t>Figure 3. Prominent</w:t>
      </w:r>
      <w:r w:rsidRPr="00C9201D">
        <w:rPr>
          <w:b/>
          <w:sz w:val="20"/>
          <w:szCs w:val="20"/>
        </w:rPr>
        <w:t xml:space="preserve"> </w:t>
      </w:r>
      <w:r w:rsidRPr="00C9201D">
        <w:rPr>
          <w:b/>
          <w:color w:val="000000" w:themeColor="text1"/>
          <w:sz w:val="20"/>
          <w:szCs w:val="20"/>
        </w:rPr>
        <w:t>Countries/regions based on the number of publications</w:t>
      </w:r>
    </w:p>
    <w:p w14:paraId="347226B2" w14:textId="05577046" w:rsidR="00C406D3" w:rsidRPr="00C9201D" w:rsidRDefault="00C406D3" w:rsidP="007F6189">
      <w:pPr>
        <w:spacing w:after="0" w:line="240" w:lineRule="auto"/>
        <w:jc w:val="center"/>
        <w:rPr>
          <w:rFonts w:cs="Times New Roman"/>
          <w:color w:val="000000" w:themeColor="text1"/>
          <w:sz w:val="20"/>
          <w:szCs w:val="20"/>
          <w:shd w:val="clear" w:color="auto" w:fill="FFFFFF"/>
        </w:rPr>
      </w:pPr>
      <w:r w:rsidRPr="00C9201D">
        <w:rPr>
          <w:rFonts w:cs="Times New Roman"/>
          <w:b/>
          <w:bCs/>
          <w:color w:val="000000" w:themeColor="text1"/>
          <w:sz w:val="20"/>
          <w:szCs w:val="20"/>
          <w:shd w:val="clear" w:color="auto" w:fill="FFFFFF"/>
        </w:rPr>
        <w:t>Source</w:t>
      </w:r>
      <w:r w:rsidRPr="00C9201D">
        <w:rPr>
          <w:rFonts w:cs="Times New Roman"/>
          <w:color w:val="000000" w:themeColor="text1"/>
          <w:sz w:val="20"/>
          <w:szCs w:val="20"/>
          <w:shd w:val="clear" w:color="auto" w:fill="FFFFFF"/>
        </w:rPr>
        <w:t>: Author’s Compilation</w:t>
      </w:r>
    </w:p>
    <w:p w14:paraId="680E0E83" w14:textId="77777777" w:rsidR="00AB6C86" w:rsidRDefault="00AB6C86" w:rsidP="0094437C">
      <w:pPr>
        <w:spacing w:after="0" w:line="240" w:lineRule="auto"/>
        <w:jc w:val="both"/>
        <w:rPr>
          <w:b/>
          <w:bCs/>
          <w:iCs/>
          <w:color w:val="000000" w:themeColor="text1"/>
          <w:szCs w:val="24"/>
        </w:rPr>
      </w:pPr>
    </w:p>
    <w:p w14:paraId="0093BF72" w14:textId="14FB9C1B" w:rsidR="00AB6C86" w:rsidRPr="007B4D09" w:rsidRDefault="00161689" w:rsidP="0094437C">
      <w:pPr>
        <w:spacing w:after="0" w:line="240" w:lineRule="auto"/>
        <w:jc w:val="both"/>
        <w:rPr>
          <w:b/>
          <w:bCs/>
          <w:iCs/>
          <w:color w:val="000000" w:themeColor="text1"/>
          <w:sz w:val="20"/>
          <w:szCs w:val="20"/>
        </w:rPr>
      </w:pPr>
      <w:r w:rsidRPr="007B4D09">
        <w:rPr>
          <w:b/>
          <w:bCs/>
          <w:iCs/>
          <w:color w:val="000000" w:themeColor="text1"/>
          <w:sz w:val="20"/>
          <w:szCs w:val="20"/>
        </w:rPr>
        <w:t>C.</w:t>
      </w:r>
      <w:r w:rsidR="0072508F" w:rsidRPr="007B4D09">
        <w:rPr>
          <w:b/>
          <w:bCs/>
          <w:iCs/>
          <w:color w:val="000000" w:themeColor="text1"/>
          <w:sz w:val="20"/>
          <w:szCs w:val="20"/>
        </w:rPr>
        <w:t xml:space="preserve"> </w:t>
      </w:r>
      <w:r w:rsidR="00695FE7" w:rsidRPr="007B4D09">
        <w:rPr>
          <w:b/>
          <w:bCs/>
          <w:iCs/>
          <w:color w:val="000000" w:themeColor="text1"/>
          <w:sz w:val="20"/>
          <w:szCs w:val="20"/>
        </w:rPr>
        <w:t xml:space="preserve">Co-Citation </w:t>
      </w:r>
      <w:r w:rsidR="00695FE7" w:rsidRPr="007B4D09">
        <w:rPr>
          <w:rFonts w:cs="Times New Roman"/>
          <w:b/>
          <w:iCs/>
          <w:color w:val="000000" w:themeColor="text1"/>
          <w:sz w:val="20"/>
          <w:szCs w:val="20"/>
          <w:shd w:val="clear" w:color="auto" w:fill="FFFFFF"/>
        </w:rPr>
        <w:t xml:space="preserve">Network of Research on </w:t>
      </w:r>
      <w:r w:rsidR="00695FE7" w:rsidRPr="007B4D09">
        <w:rPr>
          <w:b/>
          <w:bCs/>
          <w:iCs/>
          <w:sz w:val="20"/>
          <w:szCs w:val="20"/>
        </w:rPr>
        <w:t xml:space="preserve">Tourism, Sustainability and Innovation </w:t>
      </w:r>
    </w:p>
    <w:p w14:paraId="48ED9188" w14:textId="1E01EE18" w:rsidR="005023C8" w:rsidRPr="00AB6C86" w:rsidRDefault="00161689" w:rsidP="0094437C">
      <w:pPr>
        <w:spacing w:after="0" w:line="240" w:lineRule="auto"/>
        <w:jc w:val="both"/>
        <w:rPr>
          <w:i/>
          <w:iCs/>
        </w:rPr>
      </w:pPr>
      <w:r w:rsidRPr="007B4D09">
        <w:rPr>
          <w:iCs/>
          <w:sz w:val="20"/>
          <w:szCs w:val="20"/>
        </w:rPr>
        <w:t>(</w:t>
      </w:r>
      <w:r w:rsidR="008251A1" w:rsidRPr="007B4D09">
        <w:rPr>
          <w:iCs/>
          <w:sz w:val="20"/>
          <w:szCs w:val="20"/>
        </w:rPr>
        <w:t>a).</w:t>
      </w:r>
      <w:r w:rsidR="00AB6C86" w:rsidRPr="007B4D09">
        <w:rPr>
          <w:iCs/>
          <w:sz w:val="20"/>
          <w:szCs w:val="20"/>
        </w:rPr>
        <w:t xml:space="preserve"> </w:t>
      </w:r>
      <w:r w:rsidR="008D32B1" w:rsidRPr="007B4D09">
        <w:rPr>
          <w:iCs/>
          <w:sz w:val="20"/>
          <w:szCs w:val="20"/>
        </w:rPr>
        <w:t>Most Cited article</w:t>
      </w:r>
    </w:p>
    <w:p w14:paraId="434CC199" w14:textId="1E21376B" w:rsidR="00F56F1F" w:rsidRPr="00FF4507" w:rsidRDefault="00F56F1F" w:rsidP="0094437C">
      <w:pPr>
        <w:spacing w:after="0" w:line="240" w:lineRule="auto"/>
        <w:jc w:val="both"/>
        <w:rPr>
          <w:sz w:val="20"/>
          <w:szCs w:val="20"/>
        </w:rPr>
      </w:pPr>
      <w:r w:rsidRPr="00FF4507">
        <w:rPr>
          <w:sz w:val="20"/>
          <w:szCs w:val="20"/>
        </w:rPr>
        <w:t xml:space="preserve">The table </w:t>
      </w:r>
      <w:r w:rsidR="0089137B" w:rsidRPr="00FF4507">
        <w:rPr>
          <w:sz w:val="20"/>
          <w:szCs w:val="20"/>
        </w:rPr>
        <w:t>4</w:t>
      </w:r>
      <w:r w:rsidRPr="00FF4507">
        <w:rPr>
          <w:sz w:val="20"/>
          <w:szCs w:val="20"/>
        </w:rPr>
        <w:t xml:space="preserve"> mentioned the top ten most cited articles based on their influence in the field. These articles focus on various aspects of tourism, sustainability, and digital transformation, reflecting the diverse range of research interests in the industry.</w:t>
      </w:r>
    </w:p>
    <w:p w14:paraId="2628C6C3" w14:textId="77777777" w:rsidR="007B4D09" w:rsidRDefault="007B4D09" w:rsidP="0094437C">
      <w:pPr>
        <w:spacing w:line="240" w:lineRule="auto"/>
        <w:jc w:val="center"/>
        <w:rPr>
          <w:b/>
          <w:color w:val="000000"/>
          <w:sz w:val="20"/>
          <w:szCs w:val="20"/>
        </w:rPr>
      </w:pPr>
    </w:p>
    <w:p w14:paraId="7292352B" w14:textId="4F91C469" w:rsidR="00E86650" w:rsidRPr="00C9201D" w:rsidRDefault="00E86650" w:rsidP="0094437C">
      <w:pPr>
        <w:spacing w:line="240" w:lineRule="auto"/>
        <w:jc w:val="center"/>
        <w:rPr>
          <w:b/>
          <w:color w:val="000000"/>
          <w:sz w:val="20"/>
          <w:szCs w:val="20"/>
        </w:rPr>
      </w:pPr>
      <w:r w:rsidRPr="00C9201D">
        <w:rPr>
          <w:b/>
          <w:color w:val="000000"/>
          <w:sz w:val="20"/>
          <w:szCs w:val="20"/>
        </w:rPr>
        <w:t xml:space="preserve">Table </w:t>
      </w:r>
      <w:r w:rsidR="0089137B" w:rsidRPr="00C9201D">
        <w:rPr>
          <w:b/>
          <w:color w:val="000000"/>
          <w:sz w:val="20"/>
          <w:szCs w:val="20"/>
        </w:rPr>
        <w:t>4</w:t>
      </w:r>
      <w:r w:rsidRPr="00C9201D">
        <w:rPr>
          <w:b/>
          <w:color w:val="000000"/>
          <w:sz w:val="20"/>
          <w:szCs w:val="20"/>
        </w:rPr>
        <w:t>. Top 10 Most Cited articles</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852"/>
        <w:gridCol w:w="2337"/>
        <w:gridCol w:w="1083"/>
      </w:tblGrid>
      <w:tr w:rsidR="005023C8" w:rsidRPr="003303EF" w14:paraId="613B76A2" w14:textId="77777777" w:rsidTr="00C9201D">
        <w:trPr>
          <w:trHeight w:val="300"/>
          <w:jc w:val="center"/>
        </w:trPr>
        <w:tc>
          <w:tcPr>
            <w:tcW w:w="723" w:type="dxa"/>
          </w:tcPr>
          <w:p w14:paraId="74F779D1" w14:textId="77777777" w:rsidR="005023C8" w:rsidRPr="003303EF" w:rsidRDefault="005023C8"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Rank</w:t>
            </w:r>
          </w:p>
        </w:tc>
        <w:tc>
          <w:tcPr>
            <w:tcW w:w="4852" w:type="dxa"/>
          </w:tcPr>
          <w:p w14:paraId="550946E7"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Title and Reference</w:t>
            </w:r>
          </w:p>
        </w:tc>
        <w:tc>
          <w:tcPr>
            <w:tcW w:w="2337" w:type="dxa"/>
            <w:shd w:val="clear" w:color="auto" w:fill="auto"/>
            <w:noWrap/>
          </w:tcPr>
          <w:p w14:paraId="5FF1EF0C" w14:textId="27EA34C8" w:rsidR="005023C8" w:rsidRPr="003303EF" w:rsidRDefault="00671F47"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 xml:space="preserve">Author </w:t>
            </w:r>
            <w:r w:rsidR="005023C8" w:rsidRPr="003303EF">
              <w:rPr>
                <w:rFonts w:eastAsia="Times New Roman" w:cs="Times New Roman"/>
                <w:color w:val="000000"/>
                <w:kern w:val="0"/>
                <w:sz w:val="20"/>
                <w:szCs w:val="20"/>
                <w:lang w:eastAsia="en-IN"/>
                <w14:ligatures w14:val="none"/>
              </w:rPr>
              <w:t>Keywords</w:t>
            </w:r>
          </w:p>
        </w:tc>
        <w:tc>
          <w:tcPr>
            <w:tcW w:w="1083" w:type="dxa"/>
            <w:shd w:val="clear" w:color="auto" w:fill="auto"/>
            <w:noWrap/>
            <w:vAlign w:val="bottom"/>
          </w:tcPr>
          <w:p w14:paraId="5F6C851C" w14:textId="77777777" w:rsidR="005023C8" w:rsidRPr="003303EF" w:rsidRDefault="005023C8"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Citations</w:t>
            </w:r>
          </w:p>
        </w:tc>
      </w:tr>
      <w:tr w:rsidR="005023C8" w:rsidRPr="003303EF" w14:paraId="0A79425E" w14:textId="77777777" w:rsidTr="00C9201D">
        <w:trPr>
          <w:trHeight w:val="300"/>
          <w:jc w:val="center"/>
        </w:trPr>
        <w:tc>
          <w:tcPr>
            <w:tcW w:w="723" w:type="dxa"/>
            <w:vAlign w:val="center"/>
          </w:tcPr>
          <w:p w14:paraId="41432188"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cs="Times New Roman"/>
                <w:color w:val="000000" w:themeColor="text1"/>
                <w:sz w:val="20"/>
                <w:szCs w:val="20"/>
                <w:shd w:val="clear" w:color="auto" w:fill="FFFFFF"/>
              </w:rPr>
              <w:t>1</w:t>
            </w:r>
          </w:p>
        </w:tc>
        <w:tc>
          <w:tcPr>
            <w:tcW w:w="4852" w:type="dxa"/>
          </w:tcPr>
          <w:p w14:paraId="4F5E2EE7" w14:textId="2646627E" w:rsidR="005023C8" w:rsidRPr="003303EF" w:rsidRDefault="00834B35"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7D545C" w:rsidRPr="003303EF">
              <w:rPr>
                <w:rFonts w:eastAsia="Times New Roman" w:cs="Times New Roman"/>
                <w:color w:val="000000"/>
                <w:kern w:val="0"/>
                <w:sz w:val="20"/>
                <w:szCs w:val="20"/>
                <w:lang w:eastAsia="en-IN"/>
                <w14:ligatures w14:val="none"/>
              </w:rPr>
              <w:t>Exploring the impact of COVID-19 on tourism: transformational potential and implications for a sustainable recovery of the travel and leisure industry</w:t>
            </w:r>
            <w:r w:rsidRPr="003303EF">
              <w:rPr>
                <w:rFonts w:eastAsia="Times New Roman" w:cs="Times New Roman"/>
                <w:color w:val="000000"/>
                <w:kern w:val="0"/>
                <w:sz w:val="20"/>
                <w:szCs w:val="20"/>
                <w:lang w:eastAsia="en-IN"/>
                <w14:ligatures w14:val="none"/>
              </w:rPr>
              <w:t>”</w:t>
            </w:r>
          </w:p>
          <w:p w14:paraId="526C8A01" w14:textId="076FA7F4" w:rsidR="000F5384" w:rsidRPr="003303EF" w:rsidRDefault="000F5384"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(Abbas J.; Mubeen R.; Iorember P.T.; Raza S.; Mamirkulova G.</w:t>
            </w:r>
            <w:r w:rsidR="0052152E" w:rsidRPr="003303EF">
              <w:rPr>
                <w:rFonts w:eastAsia="Times New Roman" w:cs="Times New Roman"/>
                <w:color w:val="000000"/>
                <w:kern w:val="0"/>
                <w:sz w:val="20"/>
                <w:szCs w:val="20"/>
                <w:lang w:eastAsia="en-IN"/>
                <w14:ligatures w14:val="none"/>
              </w:rPr>
              <w:t>,2021</w:t>
            </w:r>
            <w:r w:rsidRPr="003303EF">
              <w:rPr>
                <w:rFonts w:eastAsia="Times New Roman" w:cs="Times New Roman"/>
                <w:color w:val="000000"/>
                <w:kern w:val="0"/>
                <w:sz w:val="20"/>
                <w:szCs w:val="20"/>
                <w:lang w:eastAsia="en-IN"/>
                <w14:ligatures w14:val="none"/>
              </w:rPr>
              <w:t>)</w:t>
            </w:r>
          </w:p>
        </w:tc>
        <w:tc>
          <w:tcPr>
            <w:tcW w:w="2337" w:type="dxa"/>
            <w:shd w:val="clear" w:color="auto" w:fill="auto"/>
            <w:noWrap/>
          </w:tcPr>
          <w:p w14:paraId="28F72B58" w14:textId="0D3C1D48" w:rsidR="005023C8" w:rsidRPr="003303EF" w:rsidRDefault="002D5236"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 xml:space="preserve">Economic </w:t>
            </w:r>
            <w:r w:rsidR="00601142" w:rsidRPr="003303EF">
              <w:rPr>
                <w:rFonts w:eastAsia="Times New Roman" w:cs="Times New Roman"/>
                <w:color w:val="000000"/>
                <w:kern w:val="0"/>
                <w:sz w:val="20"/>
                <w:szCs w:val="20"/>
                <w:lang w:eastAsia="en-IN"/>
                <w14:ligatures w14:val="none"/>
              </w:rPr>
              <w:t xml:space="preserve">Crisis; </w:t>
            </w:r>
            <w:r w:rsidRPr="003303EF">
              <w:rPr>
                <w:rFonts w:eastAsia="Times New Roman" w:cs="Times New Roman"/>
                <w:color w:val="000000"/>
                <w:kern w:val="0"/>
                <w:sz w:val="20"/>
                <w:szCs w:val="20"/>
                <w:lang w:eastAsia="en-IN"/>
                <w14:ligatures w14:val="none"/>
              </w:rPr>
              <w:t>Sustainability</w:t>
            </w:r>
            <w:r w:rsidR="00601142" w:rsidRPr="003303EF">
              <w:rPr>
                <w:rFonts w:eastAsia="Times New Roman" w:cs="Times New Roman"/>
                <w:color w:val="000000"/>
                <w:kern w:val="0"/>
                <w:sz w:val="20"/>
                <w:szCs w:val="20"/>
                <w:lang w:eastAsia="en-IN"/>
                <w14:ligatures w14:val="none"/>
              </w:rPr>
              <w:t xml:space="preserve">, </w:t>
            </w:r>
            <w:r w:rsidRPr="003303EF">
              <w:rPr>
                <w:rFonts w:eastAsia="Times New Roman" w:cs="Times New Roman"/>
                <w:color w:val="000000"/>
                <w:kern w:val="0"/>
                <w:sz w:val="20"/>
                <w:szCs w:val="20"/>
                <w:lang w:eastAsia="en-IN"/>
                <w14:ligatures w14:val="none"/>
              </w:rPr>
              <w:t xml:space="preserve">Mental </w:t>
            </w:r>
            <w:r w:rsidR="00601142" w:rsidRPr="003303EF">
              <w:rPr>
                <w:rFonts w:eastAsia="Times New Roman" w:cs="Times New Roman"/>
                <w:color w:val="000000"/>
                <w:kern w:val="0"/>
                <w:sz w:val="20"/>
                <w:szCs w:val="20"/>
                <w:lang w:eastAsia="en-IN"/>
                <w14:ligatures w14:val="none"/>
              </w:rPr>
              <w:t xml:space="preserve">Health; </w:t>
            </w:r>
            <w:r w:rsidRPr="003303EF">
              <w:rPr>
                <w:rFonts w:eastAsia="Times New Roman" w:cs="Times New Roman"/>
                <w:color w:val="000000"/>
                <w:kern w:val="0"/>
                <w:sz w:val="20"/>
                <w:szCs w:val="20"/>
                <w:lang w:eastAsia="en-IN"/>
                <w14:ligatures w14:val="none"/>
              </w:rPr>
              <w:t xml:space="preserve">Travel </w:t>
            </w:r>
            <w:r w:rsidR="00601142" w:rsidRPr="003303EF">
              <w:rPr>
                <w:rFonts w:eastAsia="Times New Roman" w:cs="Times New Roman"/>
                <w:color w:val="000000"/>
                <w:kern w:val="0"/>
                <w:sz w:val="20"/>
                <w:szCs w:val="20"/>
                <w:lang w:eastAsia="en-IN"/>
                <w14:ligatures w14:val="none"/>
              </w:rPr>
              <w:t xml:space="preserve">Risks, </w:t>
            </w:r>
            <w:r w:rsidRPr="003303EF">
              <w:rPr>
                <w:rFonts w:eastAsia="Times New Roman" w:cs="Times New Roman"/>
                <w:color w:val="000000"/>
                <w:kern w:val="0"/>
                <w:sz w:val="20"/>
                <w:szCs w:val="20"/>
                <w:lang w:eastAsia="en-IN"/>
                <w14:ligatures w14:val="none"/>
              </w:rPr>
              <w:t>COVID</w:t>
            </w:r>
            <w:r w:rsidR="00601142" w:rsidRPr="003303EF">
              <w:rPr>
                <w:rFonts w:eastAsia="Times New Roman" w:cs="Times New Roman"/>
                <w:color w:val="000000"/>
                <w:kern w:val="0"/>
                <w:sz w:val="20"/>
                <w:szCs w:val="20"/>
                <w:lang w:eastAsia="en-IN"/>
                <w14:ligatures w14:val="none"/>
              </w:rPr>
              <w:t>-19 Impacts</w:t>
            </w:r>
          </w:p>
        </w:tc>
        <w:tc>
          <w:tcPr>
            <w:tcW w:w="1083" w:type="dxa"/>
            <w:shd w:val="clear" w:color="auto" w:fill="auto"/>
            <w:noWrap/>
            <w:vAlign w:val="center"/>
          </w:tcPr>
          <w:p w14:paraId="2D46A6C9" w14:textId="23E2770F"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bidi="hi-IN"/>
                <w14:ligatures w14:val="none"/>
              </w:rPr>
              <w:t>323</w:t>
            </w:r>
          </w:p>
        </w:tc>
      </w:tr>
      <w:tr w:rsidR="005023C8" w:rsidRPr="003303EF" w14:paraId="02ACAA77" w14:textId="77777777" w:rsidTr="00C9201D">
        <w:trPr>
          <w:trHeight w:val="300"/>
          <w:jc w:val="center"/>
        </w:trPr>
        <w:tc>
          <w:tcPr>
            <w:tcW w:w="723" w:type="dxa"/>
            <w:vAlign w:val="center"/>
          </w:tcPr>
          <w:p w14:paraId="68F3BF5A"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cs="Times New Roman"/>
                <w:color w:val="000000" w:themeColor="text1"/>
                <w:sz w:val="20"/>
                <w:szCs w:val="20"/>
                <w:shd w:val="clear" w:color="auto" w:fill="FFFFFF"/>
              </w:rPr>
              <w:t>2</w:t>
            </w:r>
          </w:p>
        </w:tc>
        <w:tc>
          <w:tcPr>
            <w:tcW w:w="4852" w:type="dxa"/>
          </w:tcPr>
          <w:p w14:paraId="342C51BF" w14:textId="09C3DC1B" w:rsidR="00AF02DD" w:rsidRPr="003303EF" w:rsidRDefault="001C6F56"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AF02DD" w:rsidRPr="003303EF">
              <w:rPr>
                <w:rFonts w:eastAsia="Times New Roman" w:cs="Times New Roman"/>
                <w:color w:val="000000"/>
                <w:kern w:val="0"/>
                <w:sz w:val="20"/>
                <w:szCs w:val="20"/>
                <w:lang w:eastAsia="en-IN"/>
                <w14:ligatures w14:val="none"/>
              </w:rPr>
              <w:t>The digital revolution in the travel and tourism industry</w:t>
            </w:r>
            <w:r w:rsidRPr="003303EF">
              <w:rPr>
                <w:rFonts w:eastAsia="Times New Roman" w:cs="Times New Roman"/>
                <w:color w:val="000000"/>
                <w:kern w:val="0"/>
                <w:sz w:val="20"/>
                <w:szCs w:val="20"/>
                <w:lang w:eastAsia="en-IN"/>
                <w14:ligatures w14:val="none"/>
              </w:rPr>
              <w:t>”</w:t>
            </w:r>
          </w:p>
          <w:p w14:paraId="3B58B1BB" w14:textId="77C9D9D0" w:rsidR="005023C8" w:rsidRPr="003303EF" w:rsidRDefault="00AF02DD"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3533B6" w:rsidRPr="003303EF">
              <w:rPr>
                <w:rFonts w:eastAsia="Times New Roman" w:cs="Times New Roman"/>
                <w:color w:val="000000"/>
                <w:kern w:val="0"/>
                <w:sz w:val="20"/>
                <w:szCs w:val="20"/>
                <w:lang w:eastAsia="en-IN"/>
                <w14:ligatures w14:val="none"/>
              </w:rPr>
              <w:t>Pencarelli T.</w:t>
            </w:r>
            <w:r w:rsidR="0052152E" w:rsidRPr="003303EF">
              <w:rPr>
                <w:rFonts w:eastAsia="Times New Roman" w:cs="Times New Roman"/>
                <w:color w:val="000000"/>
                <w:kern w:val="0"/>
                <w:sz w:val="20"/>
                <w:szCs w:val="20"/>
                <w:lang w:eastAsia="en-IN"/>
                <w14:ligatures w14:val="none"/>
              </w:rPr>
              <w:t>,2020</w:t>
            </w:r>
            <w:r w:rsidRPr="003303EF">
              <w:rPr>
                <w:rFonts w:eastAsia="Times New Roman" w:cs="Times New Roman"/>
                <w:color w:val="000000"/>
                <w:kern w:val="0"/>
                <w:sz w:val="20"/>
                <w:szCs w:val="20"/>
                <w:lang w:eastAsia="en-IN"/>
                <w14:ligatures w14:val="none"/>
              </w:rPr>
              <w:t>)</w:t>
            </w:r>
          </w:p>
        </w:tc>
        <w:tc>
          <w:tcPr>
            <w:tcW w:w="2337" w:type="dxa"/>
            <w:shd w:val="clear" w:color="auto" w:fill="auto"/>
            <w:noWrap/>
          </w:tcPr>
          <w:p w14:paraId="54A7322B" w14:textId="639468F8" w:rsidR="005023C8" w:rsidRPr="003303EF" w:rsidRDefault="00A2429B"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 xml:space="preserve">Digital </w:t>
            </w:r>
            <w:r w:rsidR="00601142" w:rsidRPr="003303EF">
              <w:rPr>
                <w:rFonts w:eastAsia="Times New Roman" w:cs="Times New Roman"/>
                <w:color w:val="000000"/>
                <w:kern w:val="0"/>
                <w:sz w:val="20"/>
                <w:szCs w:val="20"/>
                <w:lang w:eastAsia="en-IN"/>
                <w14:ligatures w14:val="none"/>
              </w:rPr>
              <w:t xml:space="preserve">Traveler; </w:t>
            </w:r>
            <w:r w:rsidRPr="003303EF">
              <w:rPr>
                <w:rFonts w:eastAsia="Times New Roman" w:cs="Times New Roman"/>
                <w:color w:val="000000"/>
                <w:kern w:val="0"/>
                <w:sz w:val="20"/>
                <w:szCs w:val="20"/>
                <w:lang w:eastAsia="en-IN"/>
                <w14:ligatures w14:val="none"/>
              </w:rPr>
              <w:t xml:space="preserve">Smart </w:t>
            </w:r>
            <w:r w:rsidR="00601142" w:rsidRPr="003303EF">
              <w:rPr>
                <w:rFonts w:eastAsia="Times New Roman" w:cs="Times New Roman"/>
                <w:color w:val="000000"/>
                <w:kern w:val="0"/>
                <w:sz w:val="20"/>
                <w:szCs w:val="20"/>
                <w:lang w:eastAsia="en-IN"/>
                <w14:ligatures w14:val="none"/>
              </w:rPr>
              <w:t xml:space="preserve">Destination; </w:t>
            </w:r>
            <w:r w:rsidRPr="003303EF">
              <w:rPr>
                <w:rFonts w:eastAsia="Times New Roman" w:cs="Times New Roman"/>
                <w:color w:val="000000"/>
                <w:kern w:val="0"/>
                <w:sz w:val="20"/>
                <w:szCs w:val="20"/>
                <w:lang w:eastAsia="en-IN"/>
                <w14:ligatures w14:val="none"/>
              </w:rPr>
              <w:t xml:space="preserve">Smart </w:t>
            </w:r>
            <w:r w:rsidR="00601142" w:rsidRPr="003303EF">
              <w:rPr>
                <w:rFonts w:eastAsia="Times New Roman" w:cs="Times New Roman"/>
                <w:color w:val="000000"/>
                <w:kern w:val="0"/>
                <w:sz w:val="20"/>
                <w:szCs w:val="20"/>
                <w:lang w:eastAsia="en-IN"/>
                <w14:ligatures w14:val="none"/>
              </w:rPr>
              <w:t>Tourism</w:t>
            </w:r>
          </w:p>
        </w:tc>
        <w:tc>
          <w:tcPr>
            <w:tcW w:w="1083" w:type="dxa"/>
            <w:shd w:val="clear" w:color="auto" w:fill="auto"/>
            <w:noWrap/>
            <w:vAlign w:val="center"/>
          </w:tcPr>
          <w:p w14:paraId="2D3C704B" w14:textId="41FE3771"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bidi="hi-IN"/>
                <w14:ligatures w14:val="none"/>
              </w:rPr>
              <w:t>317</w:t>
            </w:r>
          </w:p>
        </w:tc>
      </w:tr>
      <w:tr w:rsidR="005023C8" w:rsidRPr="003303EF" w14:paraId="126FCCB8" w14:textId="77777777" w:rsidTr="00C9201D">
        <w:trPr>
          <w:trHeight w:val="300"/>
          <w:jc w:val="center"/>
        </w:trPr>
        <w:tc>
          <w:tcPr>
            <w:tcW w:w="723" w:type="dxa"/>
            <w:vAlign w:val="center"/>
          </w:tcPr>
          <w:p w14:paraId="35145A11"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cs="Times New Roman"/>
                <w:color w:val="000000" w:themeColor="text1"/>
                <w:sz w:val="20"/>
                <w:szCs w:val="20"/>
                <w:shd w:val="clear" w:color="auto" w:fill="FFFFFF"/>
              </w:rPr>
              <w:t>3</w:t>
            </w:r>
          </w:p>
        </w:tc>
        <w:tc>
          <w:tcPr>
            <w:tcW w:w="4852" w:type="dxa"/>
          </w:tcPr>
          <w:p w14:paraId="007B6B03" w14:textId="110FD45C" w:rsidR="002C2FF6" w:rsidRPr="003303EF" w:rsidRDefault="001C6F56"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2C2FF6" w:rsidRPr="003303EF">
              <w:rPr>
                <w:rFonts w:eastAsia="Times New Roman" w:cs="Times New Roman"/>
                <w:color w:val="000000"/>
                <w:kern w:val="0"/>
                <w:sz w:val="20"/>
                <w:szCs w:val="20"/>
                <w:lang w:eastAsia="en-IN"/>
                <w14:ligatures w14:val="none"/>
              </w:rPr>
              <w:t>Investigating influence of green innovation on sustainability performance: A case on Malaysian hotel industry</w:t>
            </w:r>
            <w:r w:rsidRPr="003303EF">
              <w:rPr>
                <w:rFonts w:eastAsia="Times New Roman" w:cs="Times New Roman"/>
                <w:color w:val="000000"/>
                <w:kern w:val="0"/>
                <w:sz w:val="20"/>
                <w:szCs w:val="20"/>
                <w:lang w:eastAsia="en-IN"/>
                <w14:ligatures w14:val="none"/>
              </w:rPr>
              <w:t>”</w:t>
            </w:r>
          </w:p>
          <w:p w14:paraId="1258B894" w14:textId="10BF965D" w:rsidR="005023C8" w:rsidRPr="003303EF" w:rsidRDefault="00725DD4"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(Asadi S.; OmSalameh Pourhashemi S.; Nilashi M.; Abdullah R.; Samad S.; Yadegaridehkordi E.; Aljojo N.; Razali N.S.</w:t>
            </w:r>
            <w:r w:rsidR="0052152E" w:rsidRPr="003303EF">
              <w:rPr>
                <w:rFonts w:eastAsia="Times New Roman" w:cs="Times New Roman"/>
                <w:color w:val="000000"/>
                <w:kern w:val="0"/>
                <w:sz w:val="20"/>
                <w:szCs w:val="20"/>
                <w:lang w:eastAsia="en-IN"/>
                <w14:ligatures w14:val="none"/>
              </w:rPr>
              <w:t>,2020</w:t>
            </w:r>
            <w:r w:rsidRPr="003303EF">
              <w:rPr>
                <w:rFonts w:eastAsia="Times New Roman" w:cs="Times New Roman"/>
                <w:color w:val="000000"/>
                <w:kern w:val="0"/>
                <w:sz w:val="20"/>
                <w:szCs w:val="20"/>
                <w:lang w:eastAsia="en-IN"/>
                <w14:ligatures w14:val="none"/>
              </w:rPr>
              <w:t>)</w:t>
            </w:r>
          </w:p>
        </w:tc>
        <w:tc>
          <w:tcPr>
            <w:tcW w:w="2337" w:type="dxa"/>
            <w:shd w:val="clear" w:color="auto" w:fill="auto"/>
            <w:noWrap/>
          </w:tcPr>
          <w:p w14:paraId="70ADCAFF" w14:textId="77E375AC" w:rsidR="005023C8" w:rsidRPr="003303EF" w:rsidRDefault="002C2FF6"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 xml:space="preserve">Economic </w:t>
            </w:r>
            <w:r w:rsidR="005E5ACC" w:rsidRPr="003303EF">
              <w:rPr>
                <w:rFonts w:eastAsia="Times New Roman" w:cs="Times New Roman"/>
                <w:color w:val="000000"/>
                <w:kern w:val="0"/>
                <w:sz w:val="20"/>
                <w:szCs w:val="20"/>
                <w:lang w:eastAsia="en-IN"/>
                <w14:ligatures w14:val="none"/>
              </w:rPr>
              <w:t xml:space="preserve">And Environmental Performance; </w:t>
            </w:r>
            <w:r w:rsidRPr="003303EF">
              <w:rPr>
                <w:rFonts w:eastAsia="Times New Roman" w:cs="Times New Roman"/>
                <w:color w:val="000000"/>
                <w:kern w:val="0"/>
                <w:sz w:val="20"/>
                <w:szCs w:val="20"/>
                <w:lang w:eastAsia="en-IN"/>
                <w14:ligatures w14:val="none"/>
              </w:rPr>
              <w:t xml:space="preserve">Green </w:t>
            </w:r>
            <w:r w:rsidR="005E5ACC" w:rsidRPr="003303EF">
              <w:rPr>
                <w:rFonts w:eastAsia="Times New Roman" w:cs="Times New Roman"/>
                <w:color w:val="000000"/>
                <w:kern w:val="0"/>
                <w:sz w:val="20"/>
                <w:szCs w:val="20"/>
                <w:lang w:eastAsia="en-IN"/>
                <w14:ligatures w14:val="none"/>
              </w:rPr>
              <w:t xml:space="preserve">Innovation; </w:t>
            </w:r>
            <w:r w:rsidRPr="003303EF">
              <w:rPr>
                <w:rFonts w:eastAsia="Times New Roman" w:cs="Times New Roman"/>
                <w:color w:val="000000"/>
                <w:kern w:val="0"/>
                <w:sz w:val="20"/>
                <w:szCs w:val="20"/>
                <w:lang w:eastAsia="en-IN"/>
                <w14:ligatures w14:val="none"/>
              </w:rPr>
              <w:t xml:space="preserve">Hotel </w:t>
            </w:r>
            <w:r w:rsidR="005E5ACC" w:rsidRPr="003303EF">
              <w:rPr>
                <w:rFonts w:eastAsia="Times New Roman" w:cs="Times New Roman"/>
                <w:color w:val="000000"/>
                <w:kern w:val="0"/>
                <w:sz w:val="20"/>
                <w:szCs w:val="20"/>
                <w:lang w:eastAsia="en-IN"/>
                <w14:ligatures w14:val="none"/>
              </w:rPr>
              <w:t xml:space="preserve">Industry; </w:t>
            </w:r>
            <w:r w:rsidRPr="003303EF">
              <w:rPr>
                <w:rFonts w:eastAsia="Times New Roman" w:cs="Times New Roman"/>
                <w:color w:val="000000"/>
                <w:kern w:val="0"/>
                <w:sz w:val="20"/>
                <w:szCs w:val="20"/>
                <w:lang w:eastAsia="en-IN"/>
                <w14:ligatures w14:val="none"/>
              </w:rPr>
              <w:t xml:space="preserve">Sustainable </w:t>
            </w:r>
            <w:r w:rsidR="005E5ACC" w:rsidRPr="003303EF">
              <w:rPr>
                <w:rFonts w:eastAsia="Times New Roman" w:cs="Times New Roman"/>
                <w:color w:val="000000"/>
                <w:kern w:val="0"/>
                <w:sz w:val="20"/>
                <w:szCs w:val="20"/>
                <w:lang w:eastAsia="en-IN"/>
                <w14:ligatures w14:val="none"/>
              </w:rPr>
              <w:t>Development</w:t>
            </w:r>
          </w:p>
        </w:tc>
        <w:tc>
          <w:tcPr>
            <w:tcW w:w="1083" w:type="dxa"/>
            <w:shd w:val="clear" w:color="auto" w:fill="auto"/>
            <w:noWrap/>
            <w:vAlign w:val="center"/>
          </w:tcPr>
          <w:p w14:paraId="5651928B" w14:textId="50A1BE58"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bidi="hi-IN"/>
                <w14:ligatures w14:val="none"/>
              </w:rPr>
              <w:t>283</w:t>
            </w:r>
          </w:p>
        </w:tc>
      </w:tr>
      <w:tr w:rsidR="005023C8" w:rsidRPr="003303EF" w14:paraId="513EF29A" w14:textId="77777777" w:rsidTr="00C9201D">
        <w:trPr>
          <w:trHeight w:val="300"/>
          <w:jc w:val="center"/>
        </w:trPr>
        <w:tc>
          <w:tcPr>
            <w:tcW w:w="723" w:type="dxa"/>
            <w:vAlign w:val="center"/>
          </w:tcPr>
          <w:p w14:paraId="660D69BC"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cs="Times New Roman"/>
                <w:color w:val="000000" w:themeColor="text1"/>
                <w:sz w:val="20"/>
                <w:szCs w:val="20"/>
                <w:shd w:val="clear" w:color="auto" w:fill="FFFFFF"/>
              </w:rPr>
              <w:t>4</w:t>
            </w:r>
          </w:p>
        </w:tc>
        <w:tc>
          <w:tcPr>
            <w:tcW w:w="4852" w:type="dxa"/>
          </w:tcPr>
          <w:p w14:paraId="0C6D94BE" w14:textId="1AFC3AF3" w:rsidR="00F54AEF" w:rsidRPr="003303EF" w:rsidRDefault="001C6F56"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E65968" w:rsidRPr="003303EF">
              <w:rPr>
                <w:rFonts w:eastAsia="Times New Roman" w:cs="Times New Roman"/>
                <w:color w:val="000000"/>
                <w:kern w:val="0"/>
                <w:sz w:val="20"/>
                <w:szCs w:val="20"/>
                <w:lang w:eastAsia="en-IN"/>
                <w14:ligatures w14:val="none"/>
              </w:rPr>
              <w:t>Collaborative policymaking: Local sustainable projects</w:t>
            </w:r>
            <w:r w:rsidRPr="003303EF">
              <w:rPr>
                <w:rFonts w:eastAsia="Times New Roman" w:cs="Times New Roman"/>
                <w:color w:val="000000"/>
                <w:kern w:val="0"/>
                <w:sz w:val="20"/>
                <w:szCs w:val="20"/>
                <w:lang w:eastAsia="en-IN"/>
                <w14:ligatures w14:val="none"/>
              </w:rPr>
              <w:t>”</w:t>
            </w:r>
          </w:p>
          <w:p w14:paraId="72563C6E" w14:textId="0606C62B" w:rsidR="005023C8" w:rsidRPr="003303EF" w:rsidRDefault="00E65968"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F54AEF" w:rsidRPr="003303EF">
              <w:rPr>
                <w:rFonts w:eastAsia="Times New Roman" w:cs="Times New Roman"/>
                <w:color w:val="000000"/>
                <w:kern w:val="0"/>
                <w:sz w:val="20"/>
                <w:szCs w:val="20"/>
                <w:lang w:eastAsia="en-IN"/>
                <w14:ligatures w14:val="none"/>
              </w:rPr>
              <w:t>Vernon J.; Essex S.; Pinder D.; Curry K.</w:t>
            </w:r>
            <w:r w:rsidR="0052152E" w:rsidRPr="003303EF">
              <w:rPr>
                <w:rFonts w:eastAsia="Times New Roman" w:cs="Times New Roman"/>
                <w:color w:val="000000"/>
                <w:kern w:val="0"/>
                <w:sz w:val="20"/>
                <w:szCs w:val="20"/>
                <w:lang w:eastAsia="en-IN"/>
                <w14:ligatures w14:val="none"/>
              </w:rPr>
              <w:t>,</w:t>
            </w:r>
            <w:r w:rsidR="00185C02" w:rsidRPr="003303EF">
              <w:rPr>
                <w:rFonts w:eastAsia="Times New Roman" w:cs="Times New Roman"/>
                <w:color w:val="000000"/>
                <w:kern w:val="0"/>
                <w:sz w:val="20"/>
                <w:szCs w:val="20"/>
                <w:lang w:eastAsia="en-IN"/>
                <w14:ligatures w14:val="none"/>
              </w:rPr>
              <w:t>2005</w:t>
            </w:r>
            <w:r w:rsidRPr="003303EF">
              <w:rPr>
                <w:rFonts w:eastAsia="Times New Roman" w:cs="Times New Roman"/>
                <w:color w:val="000000"/>
                <w:kern w:val="0"/>
                <w:sz w:val="20"/>
                <w:szCs w:val="20"/>
                <w:lang w:eastAsia="en-IN"/>
                <w14:ligatures w14:val="none"/>
              </w:rPr>
              <w:t>)</w:t>
            </w:r>
          </w:p>
        </w:tc>
        <w:tc>
          <w:tcPr>
            <w:tcW w:w="2337" w:type="dxa"/>
            <w:shd w:val="clear" w:color="auto" w:fill="auto"/>
            <w:noWrap/>
          </w:tcPr>
          <w:p w14:paraId="71593B46" w14:textId="100F855A" w:rsidR="005023C8" w:rsidRPr="003303EF" w:rsidRDefault="005E5ACC"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Collaboration; Local Governance; Policy; Sustainability</w:t>
            </w:r>
          </w:p>
        </w:tc>
        <w:tc>
          <w:tcPr>
            <w:tcW w:w="1083" w:type="dxa"/>
            <w:shd w:val="clear" w:color="auto" w:fill="auto"/>
            <w:noWrap/>
            <w:vAlign w:val="center"/>
          </w:tcPr>
          <w:p w14:paraId="0743DB41" w14:textId="68101D11"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bidi="hi-IN"/>
                <w14:ligatures w14:val="none"/>
              </w:rPr>
              <w:t>197</w:t>
            </w:r>
          </w:p>
        </w:tc>
      </w:tr>
      <w:tr w:rsidR="005023C8" w:rsidRPr="003303EF" w14:paraId="23B4EEE5" w14:textId="77777777" w:rsidTr="00C9201D">
        <w:trPr>
          <w:trHeight w:val="300"/>
          <w:jc w:val="center"/>
        </w:trPr>
        <w:tc>
          <w:tcPr>
            <w:tcW w:w="723" w:type="dxa"/>
            <w:vAlign w:val="center"/>
          </w:tcPr>
          <w:p w14:paraId="76EDDB4E"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cs="Times New Roman"/>
                <w:color w:val="000000" w:themeColor="text1"/>
                <w:sz w:val="20"/>
                <w:szCs w:val="20"/>
                <w:shd w:val="clear" w:color="auto" w:fill="FFFFFF"/>
              </w:rPr>
              <w:t>5</w:t>
            </w:r>
          </w:p>
        </w:tc>
        <w:tc>
          <w:tcPr>
            <w:tcW w:w="4852" w:type="dxa"/>
          </w:tcPr>
          <w:p w14:paraId="0EDA8C8E" w14:textId="193A69A6" w:rsidR="00776B3D" w:rsidRPr="003303EF" w:rsidRDefault="001C6F56"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776B3D" w:rsidRPr="003303EF">
              <w:rPr>
                <w:rFonts w:eastAsia="Times New Roman" w:cs="Times New Roman"/>
                <w:color w:val="000000"/>
                <w:kern w:val="0"/>
                <w:sz w:val="20"/>
                <w:szCs w:val="20"/>
                <w:lang w:eastAsia="en-IN"/>
                <w14:ligatures w14:val="none"/>
              </w:rPr>
              <w:t>Using indicators to assess sustainable tourism development: a review</w:t>
            </w:r>
            <w:r w:rsidRPr="003303EF">
              <w:rPr>
                <w:rFonts w:eastAsia="Times New Roman" w:cs="Times New Roman"/>
                <w:color w:val="000000"/>
                <w:kern w:val="0"/>
                <w:sz w:val="20"/>
                <w:szCs w:val="20"/>
                <w:lang w:eastAsia="en-IN"/>
                <w14:ligatures w14:val="none"/>
              </w:rPr>
              <w:t>”</w:t>
            </w:r>
          </w:p>
          <w:p w14:paraId="79C6CFA0" w14:textId="73CD4F16" w:rsidR="005023C8" w:rsidRPr="003303EF" w:rsidRDefault="00776B3D"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(Torres-Delgado A.; Saarinen J.</w:t>
            </w:r>
            <w:r w:rsidR="00185C02" w:rsidRPr="003303EF">
              <w:rPr>
                <w:rFonts w:eastAsia="Times New Roman" w:cs="Times New Roman"/>
                <w:color w:val="000000"/>
                <w:kern w:val="0"/>
                <w:sz w:val="20"/>
                <w:szCs w:val="20"/>
                <w:lang w:eastAsia="en-IN"/>
                <w14:ligatures w14:val="none"/>
              </w:rPr>
              <w:t>,2014</w:t>
            </w:r>
            <w:r w:rsidRPr="003303EF">
              <w:rPr>
                <w:rFonts w:eastAsia="Times New Roman" w:cs="Times New Roman"/>
                <w:color w:val="000000"/>
                <w:kern w:val="0"/>
                <w:sz w:val="20"/>
                <w:szCs w:val="20"/>
                <w:lang w:eastAsia="en-IN"/>
                <w14:ligatures w14:val="none"/>
              </w:rPr>
              <w:t>)</w:t>
            </w:r>
          </w:p>
        </w:tc>
        <w:tc>
          <w:tcPr>
            <w:tcW w:w="2337" w:type="dxa"/>
            <w:shd w:val="clear" w:color="auto" w:fill="auto"/>
            <w:noWrap/>
          </w:tcPr>
          <w:p w14:paraId="5B1813ED" w14:textId="70898F9D" w:rsidR="005023C8" w:rsidRPr="003303EF" w:rsidRDefault="005E5ACC"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Impacts; Indicators; Indices; Planning; Set of Indicators; Sustainable Development</w:t>
            </w:r>
          </w:p>
        </w:tc>
        <w:tc>
          <w:tcPr>
            <w:tcW w:w="1083" w:type="dxa"/>
            <w:shd w:val="clear" w:color="auto" w:fill="auto"/>
            <w:noWrap/>
            <w:vAlign w:val="center"/>
          </w:tcPr>
          <w:p w14:paraId="45C14D07" w14:textId="4D3812FB"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bidi="hi-IN"/>
                <w14:ligatures w14:val="none"/>
              </w:rPr>
              <w:t>190</w:t>
            </w:r>
          </w:p>
        </w:tc>
      </w:tr>
      <w:tr w:rsidR="005023C8" w:rsidRPr="003303EF" w14:paraId="49ADD8CA" w14:textId="77777777" w:rsidTr="00C9201D">
        <w:trPr>
          <w:trHeight w:val="64"/>
          <w:jc w:val="center"/>
        </w:trPr>
        <w:tc>
          <w:tcPr>
            <w:tcW w:w="723" w:type="dxa"/>
            <w:vAlign w:val="center"/>
          </w:tcPr>
          <w:p w14:paraId="6F3D8980"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cs="Times New Roman"/>
                <w:color w:val="000000" w:themeColor="text1"/>
                <w:sz w:val="20"/>
                <w:szCs w:val="20"/>
                <w:shd w:val="clear" w:color="auto" w:fill="FFFFFF"/>
              </w:rPr>
              <w:lastRenderedPageBreak/>
              <w:t>6</w:t>
            </w:r>
          </w:p>
        </w:tc>
        <w:tc>
          <w:tcPr>
            <w:tcW w:w="4852" w:type="dxa"/>
          </w:tcPr>
          <w:p w14:paraId="4817A2F1" w14:textId="3D09ADC4" w:rsidR="002E4ECE" w:rsidRPr="003303EF" w:rsidRDefault="001C6F56"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1401CD" w:rsidRPr="003303EF">
              <w:rPr>
                <w:rFonts w:eastAsia="Times New Roman" w:cs="Times New Roman"/>
                <w:color w:val="000000"/>
                <w:kern w:val="0"/>
                <w:sz w:val="20"/>
                <w:szCs w:val="20"/>
                <w:lang w:eastAsia="en-IN"/>
                <w14:ligatures w14:val="none"/>
              </w:rPr>
              <w:t>Green inclusive leadership and green creativity in the tourism and hospitality sector: serial mediation of green psychological climate and work engagement</w:t>
            </w:r>
            <w:r w:rsidRPr="003303EF">
              <w:rPr>
                <w:rFonts w:eastAsia="Times New Roman" w:cs="Times New Roman"/>
                <w:color w:val="000000"/>
                <w:kern w:val="0"/>
                <w:sz w:val="20"/>
                <w:szCs w:val="20"/>
                <w:lang w:eastAsia="en-IN"/>
                <w14:ligatures w14:val="none"/>
              </w:rPr>
              <w:t>”</w:t>
            </w:r>
          </w:p>
          <w:p w14:paraId="37B5027D" w14:textId="1944D2ED" w:rsidR="005023C8" w:rsidRPr="003303EF" w:rsidRDefault="002E4ECE"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(Bhutto T.A.; Farooq R.; Talwar S.; Awan U.; Dhir A.</w:t>
            </w:r>
            <w:r w:rsidR="00185C02" w:rsidRPr="003303EF">
              <w:rPr>
                <w:rFonts w:eastAsia="Times New Roman" w:cs="Times New Roman"/>
                <w:color w:val="000000"/>
                <w:kern w:val="0"/>
                <w:sz w:val="20"/>
                <w:szCs w:val="20"/>
                <w:lang w:eastAsia="en-IN"/>
                <w14:ligatures w14:val="none"/>
              </w:rPr>
              <w:t>,2021</w:t>
            </w:r>
            <w:r w:rsidRPr="003303EF">
              <w:rPr>
                <w:rFonts w:eastAsia="Times New Roman" w:cs="Times New Roman"/>
                <w:color w:val="000000"/>
                <w:kern w:val="0"/>
                <w:sz w:val="20"/>
                <w:szCs w:val="20"/>
                <w:lang w:eastAsia="en-IN"/>
                <w14:ligatures w14:val="none"/>
              </w:rPr>
              <w:t>)</w:t>
            </w:r>
          </w:p>
        </w:tc>
        <w:tc>
          <w:tcPr>
            <w:tcW w:w="2337" w:type="dxa"/>
            <w:shd w:val="clear" w:color="auto" w:fill="auto"/>
            <w:noWrap/>
          </w:tcPr>
          <w:p w14:paraId="362D4117" w14:textId="0AF25308" w:rsidR="005023C8" w:rsidRPr="003303EF" w:rsidRDefault="001401CD"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Cluster</w:t>
            </w:r>
            <w:r w:rsidR="005E5ACC" w:rsidRPr="003303EF">
              <w:rPr>
                <w:rFonts w:eastAsia="Times New Roman" w:cs="Times New Roman"/>
                <w:color w:val="000000"/>
                <w:kern w:val="0"/>
                <w:sz w:val="20"/>
                <w:szCs w:val="20"/>
                <w:lang w:eastAsia="en-IN"/>
                <w14:ligatures w14:val="none"/>
              </w:rPr>
              <w:t xml:space="preserve">; </w:t>
            </w:r>
            <w:r w:rsidRPr="003303EF">
              <w:rPr>
                <w:rFonts w:eastAsia="Times New Roman" w:cs="Times New Roman"/>
                <w:color w:val="000000"/>
                <w:kern w:val="0"/>
                <w:sz w:val="20"/>
                <w:szCs w:val="20"/>
                <w:lang w:eastAsia="en-IN"/>
                <w14:ligatures w14:val="none"/>
              </w:rPr>
              <w:t xml:space="preserve">Cultural </w:t>
            </w:r>
            <w:r w:rsidR="005E5ACC" w:rsidRPr="003303EF">
              <w:rPr>
                <w:rFonts w:eastAsia="Times New Roman" w:cs="Times New Roman"/>
                <w:color w:val="000000"/>
                <w:kern w:val="0"/>
                <w:sz w:val="20"/>
                <w:szCs w:val="20"/>
                <w:lang w:eastAsia="en-IN"/>
                <w14:ligatures w14:val="none"/>
              </w:rPr>
              <w:t xml:space="preserve">Tourism Destination; </w:t>
            </w:r>
            <w:r w:rsidRPr="003303EF">
              <w:rPr>
                <w:rFonts w:eastAsia="Times New Roman" w:cs="Times New Roman"/>
                <w:color w:val="000000"/>
                <w:kern w:val="0"/>
                <w:sz w:val="20"/>
                <w:szCs w:val="20"/>
                <w:lang w:eastAsia="en-IN"/>
                <w14:ligatures w14:val="none"/>
              </w:rPr>
              <w:t>Diversity</w:t>
            </w:r>
            <w:r w:rsidR="005E5ACC" w:rsidRPr="003303EF">
              <w:rPr>
                <w:rFonts w:eastAsia="Times New Roman" w:cs="Times New Roman"/>
                <w:color w:val="000000"/>
                <w:kern w:val="0"/>
                <w:sz w:val="20"/>
                <w:szCs w:val="20"/>
                <w:lang w:eastAsia="en-IN"/>
                <w14:ligatures w14:val="none"/>
              </w:rPr>
              <w:t xml:space="preserve">; </w:t>
            </w:r>
            <w:r w:rsidRPr="003303EF">
              <w:rPr>
                <w:rFonts w:eastAsia="Times New Roman" w:cs="Times New Roman"/>
                <w:color w:val="000000"/>
                <w:kern w:val="0"/>
                <w:sz w:val="20"/>
                <w:szCs w:val="20"/>
                <w:lang w:eastAsia="en-IN"/>
                <w14:ligatures w14:val="none"/>
              </w:rPr>
              <w:t xml:space="preserve">Explorative </w:t>
            </w:r>
            <w:r w:rsidR="005E5ACC" w:rsidRPr="003303EF">
              <w:rPr>
                <w:rFonts w:eastAsia="Times New Roman" w:cs="Times New Roman"/>
                <w:color w:val="000000"/>
                <w:kern w:val="0"/>
                <w:sz w:val="20"/>
                <w:szCs w:val="20"/>
                <w:lang w:eastAsia="en-IN"/>
                <w14:ligatures w14:val="none"/>
              </w:rPr>
              <w:t xml:space="preserve">Knowledge; </w:t>
            </w:r>
            <w:r w:rsidRPr="003303EF">
              <w:rPr>
                <w:rFonts w:eastAsia="Times New Roman" w:cs="Times New Roman"/>
                <w:color w:val="000000"/>
                <w:kern w:val="0"/>
                <w:sz w:val="20"/>
                <w:szCs w:val="20"/>
                <w:lang w:eastAsia="en-IN"/>
                <w14:ligatures w14:val="none"/>
              </w:rPr>
              <w:t xml:space="preserve">Interorganizational </w:t>
            </w:r>
            <w:r w:rsidR="005E5ACC" w:rsidRPr="003303EF">
              <w:rPr>
                <w:rFonts w:eastAsia="Times New Roman" w:cs="Times New Roman"/>
                <w:color w:val="000000"/>
                <w:kern w:val="0"/>
                <w:sz w:val="20"/>
                <w:szCs w:val="20"/>
                <w:lang w:eastAsia="en-IN"/>
                <w14:ligatures w14:val="none"/>
              </w:rPr>
              <w:t xml:space="preserve">Relationships; </w:t>
            </w:r>
            <w:r w:rsidRPr="003303EF">
              <w:rPr>
                <w:rFonts w:eastAsia="Times New Roman" w:cs="Times New Roman"/>
                <w:color w:val="000000"/>
                <w:kern w:val="0"/>
                <w:sz w:val="20"/>
                <w:szCs w:val="20"/>
                <w:lang w:eastAsia="en-IN"/>
                <w14:ligatures w14:val="none"/>
              </w:rPr>
              <w:t xml:space="preserve">Radical </w:t>
            </w:r>
            <w:r w:rsidR="005E5ACC" w:rsidRPr="003303EF">
              <w:rPr>
                <w:rFonts w:eastAsia="Times New Roman" w:cs="Times New Roman"/>
                <w:color w:val="000000"/>
                <w:kern w:val="0"/>
                <w:sz w:val="20"/>
                <w:szCs w:val="20"/>
                <w:lang w:eastAsia="en-IN"/>
                <w14:ligatures w14:val="none"/>
              </w:rPr>
              <w:t>Innovation</w:t>
            </w:r>
          </w:p>
        </w:tc>
        <w:tc>
          <w:tcPr>
            <w:tcW w:w="1083" w:type="dxa"/>
            <w:shd w:val="clear" w:color="auto" w:fill="auto"/>
            <w:noWrap/>
            <w:vAlign w:val="center"/>
          </w:tcPr>
          <w:p w14:paraId="0126D45E" w14:textId="7B3D000C"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bidi="hi-IN"/>
                <w14:ligatures w14:val="none"/>
              </w:rPr>
              <w:t>181</w:t>
            </w:r>
          </w:p>
        </w:tc>
      </w:tr>
      <w:tr w:rsidR="005023C8" w:rsidRPr="003303EF" w14:paraId="02358B4A" w14:textId="77777777" w:rsidTr="00C9201D">
        <w:trPr>
          <w:trHeight w:val="130"/>
          <w:jc w:val="center"/>
        </w:trPr>
        <w:tc>
          <w:tcPr>
            <w:tcW w:w="723" w:type="dxa"/>
            <w:vAlign w:val="center"/>
          </w:tcPr>
          <w:p w14:paraId="2D629188"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cs="Times New Roman"/>
                <w:color w:val="000000" w:themeColor="text1"/>
                <w:sz w:val="20"/>
                <w:szCs w:val="20"/>
                <w:shd w:val="clear" w:color="auto" w:fill="FFFFFF"/>
              </w:rPr>
              <w:t>7</w:t>
            </w:r>
          </w:p>
        </w:tc>
        <w:tc>
          <w:tcPr>
            <w:tcW w:w="4852" w:type="dxa"/>
          </w:tcPr>
          <w:p w14:paraId="2D10258E" w14:textId="34AE6C95" w:rsidR="00E76655" w:rsidRPr="003303EF" w:rsidRDefault="001C6F56"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E76655" w:rsidRPr="003303EF">
              <w:rPr>
                <w:rFonts w:eastAsia="Times New Roman" w:cs="Times New Roman"/>
                <w:color w:val="000000"/>
                <w:kern w:val="0"/>
                <w:sz w:val="20"/>
                <w:szCs w:val="20"/>
                <w:lang w:eastAsia="en-IN"/>
                <w14:ligatures w14:val="none"/>
              </w:rPr>
              <w:t>Social capital, tourism and regional development: SPCC as a basis for innovation and sustainability</w:t>
            </w:r>
            <w:r w:rsidRPr="003303EF">
              <w:rPr>
                <w:rFonts w:eastAsia="Times New Roman" w:cs="Times New Roman"/>
                <w:color w:val="000000"/>
                <w:kern w:val="0"/>
                <w:sz w:val="20"/>
                <w:szCs w:val="20"/>
                <w:lang w:eastAsia="en-IN"/>
                <w14:ligatures w14:val="none"/>
              </w:rPr>
              <w:t>”</w:t>
            </w:r>
          </w:p>
          <w:p w14:paraId="7739BA26" w14:textId="7FF98DD8" w:rsidR="005023C8" w:rsidRPr="003303EF" w:rsidRDefault="00E76655"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(Macbeth J.; Carson D.; Northcote J.</w:t>
            </w:r>
            <w:r w:rsidR="00185C02" w:rsidRPr="003303EF">
              <w:rPr>
                <w:rFonts w:eastAsia="Times New Roman" w:cs="Times New Roman"/>
                <w:color w:val="000000"/>
                <w:kern w:val="0"/>
                <w:sz w:val="20"/>
                <w:szCs w:val="20"/>
                <w:lang w:eastAsia="en-IN"/>
                <w14:ligatures w14:val="none"/>
              </w:rPr>
              <w:t>,2004</w:t>
            </w:r>
            <w:r w:rsidRPr="003303EF">
              <w:rPr>
                <w:rFonts w:eastAsia="Times New Roman" w:cs="Times New Roman"/>
                <w:color w:val="000000"/>
                <w:kern w:val="0"/>
                <w:sz w:val="20"/>
                <w:szCs w:val="20"/>
                <w:lang w:eastAsia="en-IN"/>
                <w14:ligatures w14:val="none"/>
              </w:rPr>
              <w:t>)</w:t>
            </w:r>
          </w:p>
        </w:tc>
        <w:tc>
          <w:tcPr>
            <w:tcW w:w="2337" w:type="dxa"/>
            <w:shd w:val="clear" w:color="auto" w:fill="auto"/>
            <w:noWrap/>
          </w:tcPr>
          <w:p w14:paraId="7CA73192" w14:textId="7EAFB88A" w:rsidR="005023C8" w:rsidRPr="003303EF" w:rsidRDefault="00193D7B"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 xml:space="preserve">Impacts </w:t>
            </w:r>
            <w:r w:rsidR="005E5ACC" w:rsidRPr="003303EF">
              <w:rPr>
                <w:rFonts w:eastAsia="Times New Roman" w:cs="Times New Roman"/>
                <w:color w:val="000000"/>
                <w:kern w:val="0"/>
                <w:sz w:val="20"/>
                <w:szCs w:val="20"/>
                <w:lang w:eastAsia="en-IN"/>
                <w14:ligatures w14:val="none"/>
              </w:rPr>
              <w:t xml:space="preserve">Of Tourism Development; </w:t>
            </w:r>
            <w:r w:rsidRPr="003303EF">
              <w:rPr>
                <w:rFonts w:eastAsia="Times New Roman" w:cs="Times New Roman"/>
                <w:color w:val="000000"/>
                <w:kern w:val="0"/>
                <w:sz w:val="20"/>
                <w:szCs w:val="20"/>
                <w:lang w:eastAsia="en-IN"/>
                <w14:ligatures w14:val="none"/>
              </w:rPr>
              <w:t xml:space="preserve">Innovation </w:t>
            </w:r>
            <w:r w:rsidR="00F85A73" w:rsidRPr="003303EF">
              <w:rPr>
                <w:rFonts w:eastAsia="Times New Roman" w:cs="Times New Roman"/>
                <w:color w:val="000000"/>
                <w:kern w:val="0"/>
                <w:sz w:val="20"/>
                <w:szCs w:val="20"/>
                <w:lang w:eastAsia="en-IN"/>
                <w14:ligatures w14:val="none"/>
              </w:rPr>
              <w:t>in</w:t>
            </w:r>
            <w:r w:rsidR="005E5ACC" w:rsidRPr="003303EF">
              <w:rPr>
                <w:rFonts w:eastAsia="Times New Roman" w:cs="Times New Roman"/>
                <w:color w:val="000000"/>
                <w:kern w:val="0"/>
                <w:sz w:val="20"/>
                <w:szCs w:val="20"/>
                <w:lang w:eastAsia="en-IN"/>
                <w14:ligatures w14:val="none"/>
              </w:rPr>
              <w:t xml:space="preserve"> Tourism Development; </w:t>
            </w:r>
            <w:r w:rsidRPr="003303EF">
              <w:rPr>
                <w:rFonts w:eastAsia="Times New Roman" w:cs="Times New Roman"/>
                <w:color w:val="000000"/>
                <w:kern w:val="0"/>
                <w:sz w:val="20"/>
                <w:szCs w:val="20"/>
                <w:lang w:eastAsia="en-IN"/>
                <w14:ligatures w14:val="none"/>
              </w:rPr>
              <w:t xml:space="preserve">Regional </w:t>
            </w:r>
            <w:r w:rsidR="005E5ACC" w:rsidRPr="003303EF">
              <w:rPr>
                <w:rFonts w:eastAsia="Times New Roman" w:cs="Times New Roman"/>
                <w:color w:val="000000"/>
                <w:kern w:val="0"/>
                <w:sz w:val="20"/>
                <w:szCs w:val="20"/>
                <w:lang w:eastAsia="en-IN"/>
                <w14:ligatures w14:val="none"/>
              </w:rPr>
              <w:t xml:space="preserve">Tourism; </w:t>
            </w:r>
            <w:r w:rsidRPr="003303EF">
              <w:rPr>
                <w:rFonts w:eastAsia="Times New Roman" w:cs="Times New Roman"/>
                <w:color w:val="000000"/>
                <w:kern w:val="0"/>
                <w:sz w:val="20"/>
                <w:szCs w:val="20"/>
                <w:lang w:eastAsia="en-IN"/>
                <w14:ligatures w14:val="none"/>
              </w:rPr>
              <w:t xml:space="preserve">Social </w:t>
            </w:r>
            <w:r w:rsidR="005E5ACC" w:rsidRPr="003303EF">
              <w:rPr>
                <w:rFonts w:eastAsia="Times New Roman" w:cs="Times New Roman"/>
                <w:color w:val="000000"/>
                <w:kern w:val="0"/>
                <w:sz w:val="20"/>
                <w:szCs w:val="20"/>
                <w:lang w:eastAsia="en-IN"/>
                <w14:ligatures w14:val="none"/>
              </w:rPr>
              <w:t xml:space="preserve">Capital; </w:t>
            </w:r>
            <w:r w:rsidRPr="003303EF">
              <w:rPr>
                <w:rFonts w:eastAsia="Times New Roman" w:cs="Times New Roman"/>
                <w:color w:val="000000"/>
                <w:kern w:val="0"/>
                <w:sz w:val="20"/>
                <w:szCs w:val="20"/>
                <w:lang w:eastAsia="en-IN"/>
                <w14:ligatures w14:val="none"/>
              </w:rPr>
              <w:t xml:space="preserve">Sustainable </w:t>
            </w:r>
            <w:r w:rsidR="005E5ACC" w:rsidRPr="003303EF">
              <w:rPr>
                <w:rFonts w:eastAsia="Times New Roman" w:cs="Times New Roman"/>
                <w:color w:val="000000"/>
                <w:kern w:val="0"/>
                <w:sz w:val="20"/>
                <w:szCs w:val="20"/>
                <w:lang w:eastAsia="en-IN"/>
                <w14:ligatures w14:val="none"/>
              </w:rPr>
              <w:t>Development</w:t>
            </w:r>
          </w:p>
        </w:tc>
        <w:tc>
          <w:tcPr>
            <w:tcW w:w="1083" w:type="dxa"/>
            <w:shd w:val="clear" w:color="auto" w:fill="auto"/>
            <w:noWrap/>
            <w:vAlign w:val="center"/>
          </w:tcPr>
          <w:p w14:paraId="3525B24A" w14:textId="6E37B688"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bidi="hi-IN"/>
                <w14:ligatures w14:val="none"/>
              </w:rPr>
              <w:t>174</w:t>
            </w:r>
          </w:p>
        </w:tc>
      </w:tr>
      <w:tr w:rsidR="005023C8" w:rsidRPr="003303EF" w14:paraId="16FA6CA3" w14:textId="77777777" w:rsidTr="00C9201D">
        <w:trPr>
          <w:trHeight w:val="300"/>
          <w:jc w:val="center"/>
        </w:trPr>
        <w:tc>
          <w:tcPr>
            <w:tcW w:w="723" w:type="dxa"/>
            <w:vAlign w:val="center"/>
          </w:tcPr>
          <w:p w14:paraId="5B2D5785"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cs="Times New Roman"/>
                <w:color w:val="000000" w:themeColor="text1"/>
                <w:sz w:val="20"/>
                <w:szCs w:val="20"/>
                <w:shd w:val="clear" w:color="auto" w:fill="FFFFFF"/>
              </w:rPr>
              <w:t>8</w:t>
            </w:r>
          </w:p>
        </w:tc>
        <w:tc>
          <w:tcPr>
            <w:tcW w:w="4852" w:type="dxa"/>
          </w:tcPr>
          <w:p w14:paraId="261E6C37" w14:textId="10008F75" w:rsidR="00F13B59" w:rsidRPr="003303EF" w:rsidRDefault="001C6F56"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C03537" w:rsidRPr="003303EF">
              <w:rPr>
                <w:rFonts w:eastAsia="Times New Roman" w:cs="Times New Roman"/>
                <w:color w:val="000000"/>
                <w:kern w:val="0"/>
                <w:sz w:val="20"/>
                <w:szCs w:val="20"/>
                <w:lang w:eastAsia="en-IN"/>
                <w14:ligatures w14:val="none"/>
              </w:rPr>
              <w:t>A process-based perspective of smart tourism destination governance</w:t>
            </w:r>
            <w:r w:rsidRPr="003303EF">
              <w:rPr>
                <w:rFonts w:eastAsia="Times New Roman" w:cs="Times New Roman"/>
                <w:color w:val="000000"/>
                <w:kern w:val="0"/>
                <w:sz w:val="20"/>
                <w:szCs w:val="20"/>
                <w:lang w:eastAsia="en-IN"/>
                <w14:ligatures w14:val="none"/>
              </w:rPr>
              <w:t>”</w:t>
            </w:r>
          </w:p>
          <w:p w14:paraId="4D2C5672" w14:textId="252AB369" w:rsidR="005023C8" w:rsidRPr="003303EF" w:rsidRDefault="00F13B59"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(Balsalobre-Lorente D.; Driha O.M.; Leitão N.C.; Murshed M.</w:t>
            </w:r>
            <w:r w:rsidR="00185C02" w:rsidRPr="003303EF">
              <w:rPr>
                <w:rFonts w:eastAsia="Times New Roman" w:cs="Times New Roman"/>
                <w:color w:val="000000"/>
                <w:kern w:val="0"/>
                <w:sz w:val="20"/>
                <w:szCs w:val="20"/>
                <w:lang w:eastAsia="en-IN"/>
                <w14:ligatures w14:val="none"/>
              </w:rPr>
              <w:t>,2021</w:t>
            </w:r>
            <w:r w:rsidRPr="003303EF">
              <w:rPr>
                <w:rFonts w:eastAsia="Times New Roman" w:cs="Times New Roman"/>
                <w:color w:val="000000"/>
                <w:kern w:val="0"/>
                <w:sz w:val="20"/>
                <w:szCs w:val="20"/>
                <w:lang w:eastAsia="en-IN"/>
                <w14:ligatures w14:val="none"/>
              </w:rPr>
              <w:t>)</w:t>
            </w:r>
          </w:p>
        </w:tc>
        <w:tc>
          <w:tcPr>
            <w:tcW w:w="2337" w:type="dxa"/>
            <w:shd w:val="clear" w:color="auto" w:fill="auto"/>
            <w:noWrap/>
          </w:tcPr>
          <w:p w14:paraId="38FD3918" w14:textId="0990CBB8" w:rsidR="005023C8" w:rsidRPr="003303EF" w:rsidRDefault="00C03537"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 xml:space="preserve">Conceptual </w:t>
            </w:r>
            <w:r w:rsidR="005E5ACC" w:rsidRPr="003303EF">
              <w:rPr>
                <w:rFonts w:eastAsia="Times New Roman" w:cs="Times New Roman"/>
                <w:color w:val="000000"/>
                <w:kern w:val="0"/>
                <w:sz w:val="20"/>
                <w:szCs w:val="20"/>
                <w:lang w:eastAsia="en-IN"/>
                <w14:ligatures w14:val="none"/>
              </w:rPr>
              <w:t xml:space="preserve">Framework; </w:t>
            </w:r>
            <w:r w:rsidRPr="003303EF">
              <w:rPr>
                <w:rFonts w:eastAsia="Times New Roman" w:cs="Times New Roman"/>
                <w:color w:val="000000"/>
                <w:kern w:val="0"/>
                <w:sz w:val="20"/>
                <w:szCs w:val="20"/>
                <w:lang w:eastAsia="en-IN"/>
                <w14:ligatures w14:val="none"/>
              </w:rPr>
              <w:t xml:space="preserve">Destination </w:t>
            </w:r>
            <w:r w:rsidR="005E5ACC" w:rsidRPr="003303EF">
              <w:rPr>
                <w:rFonts w:eastAsia="Times New Roman" w:cs="Times New Roman"/>
                <w:color w:val="000000"/>
                <w:kern w:val="0"/>
                <w:sz w:val="20"/>
                <w:szCs w:val="20"/>
                <w:lang w:eastAsia="en-IN"/>
                <w14:ligatures w14:val="none"/>
              </w:rPr>
              <w:t xml:space="preserve">Governance; </w:t>
            </w:r>
            <w:r w:rsidRPr="003303EF">
              <w:rPr>
                <w:rFonts w:eastAsia="Times New Roman" w:cs="Times New Roman"/>
                <w:color w:val="000000"/>
                <w:kern w:val="0"/>
                <w:sz w:val="20"/>
                <w:szCs w:val="20"/>
                <w:lang w:eastAsia="en-IN"/>
                <w14:ligatures w14:val="none"/>
              </w:rPr>
              <w:t xml:space="preserve">Smart </w:t>
            </w:r>
            <w:r w:rsidR="005E5ACC" w:rsidRPr="003303EF">
              <w:rPr>
                <w:rFonts w:eastAsia="Times New Roman" w:cs="Times New Roman"/>
                <w:color w:val="000000"/>
                <w:kern w:val="0"/>
                <w:sz w:val="20"/>
                <w:szCs w:val="20"/>
                <w:lang w:eastAsia="en-IN"/>
                <w14:ligatures w14:val="none"/>
              </w:rPr>
              <w:t xml:space="preserve">Governance; </w:t>
            </w:r>
            <w:r w:rsidRPr="003303EF">
              <w:rPr>
                <w:rFonts w:eastAsia="Times New Roman" w:cs="Times New Roman"/>
                <w:color w:val="000000"/>
                <w:kern w:val="0"/>
                <w:sz w:val="20"/>
                <w:szCs w:val="20"/>
                <w:lang w:eastAsia="en-IN"/>
                <w14:ligatures w14:val="none"/>
              </w:rPr>
              <w:t>Smart Tourism</w:t>
            </w:r>
          </w:p>
        </w:tc>
        <w:tc>
          <w:tcPr>
            <w:tcW w:w="1083" w:type="dxa"/>
            <w:shd w:val="clear" w:color="auto" w:fill="auto"/>
            <w:noWrap/>
            <w:vAlign w:val="center"/>
          </w:tcPr>
          <w:p w14:paraId="658413DA" w14:textId="6A626814"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bidi="hi-IN"/>
                <w14:ligatures w14:val="none"/>
              </w:rPr>
              <w:t>159</w:t>
            </w:r>
          </w:p>
        </w:tc>
      </w:tr>
      <w:tr w:rsidR="005023C8" w:rsidRPr="003303EF" w14:paraId="0764C63C" w14:textId="77777777" w:rsidTr="00C9201D">
        <w:trPr>
          <w:trHeight w:val="300"/>
          <w:jc w:val="center"/>
        </w:trPr>
        <w:tc>
          <w:tcPr>
            <w:tcW w:w="723" w:type="dxa"/>
            <w:vAlign w:val="center"/>
          </w:tcPr>
          <w:p w14:paraId="202665E9"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cs="Times New Roman"/>
                <w:color w:val="000000" w:themeColor="text1"/>
                <w:sz w:val="20"/>
                <w:szCs w:val="20"/>
                <w:shd w:val="clear" w:color="auto" w:fill="FFFFFF"/>
              </w:rPr>
              <w:t>9</w:t>
            </w:r>
          </w:p>
        </w:tc>
        <w:tc>
          <w:tcPr>
            <w:tcW w:w="4852" w:type="dxa"/>
          </w:tcPr>
          <w:p w14:paraId="4EEF8B17" w14:textId="611D228B" w:rsidR="00BC5DBD" w:rsidRPr="003303EF" w:rsidRDefault="001C6F56"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BC5DBD" w:rsidRPr="003303EF">
              <w:rPr>
                <w:rFonts w:eastAsia="Times New Roman" w:cs="Times New Roman"/>
                <w:color w:val="000000"/>
                <w:kern w:val="0"/>
                <w:sz w:val="20"/>
                <w:szCs w:val="20"/>
                <w:lang w:eastAsia="en-IN"/>
                <w14:ligatures w14:val="none"/>
              </w:rPr>
              <w:t>The diffusion of environmental sustainability innovations in North American hotels and ski resorts</w:t>
            </w:r>
            <w:r w:rsidRPr="003303EF">
              <w:rPr>
                <w:rFonts w:eastAsia="Times New Roman" w:cs="Times New Roman"/>
                <w:color w:val="000000"/>
                <w:kern w:val="0"/>
                <w:sz w:val="20"/>
                <w:szCs w:val="20"/>
                <w:lang w:eastAsia="en-IN"/>
                <w14:ligatures w14:val="none"/>
              </w:rPr>
              <w:t>”</w:t>
            </w:r>
          </w:p>
          <w:p w14:paraId="7F45E165" w14:textId="24F3C9F9" w:rsidR="005023C8" w:rsidRPr="003303EF" w:rsidRDefault="00BC5DBD"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(Smerecnik K.R.; Andersen P.A.</w:t>
            </w:r>
            <w:r w:rsidR="006F57EA" w:rsidRPr="003303EF">
              <w:rPr>
                <w:rFonts w:eastAsia="Times New Roman" w:cs="Times New Roman"/>
                <w:color w:val="000000"/>
                <w:kern w:val="0"/>
                <w:sz w:val="20"/>
                <w:szCs w:val="20"/>
                <w:lang w:eastAsia="en-IN"/>
                <w14:ligatures w14:val="none"/>
              </w:rPr>
              <w:t>,2011</w:t>
            </w:r>
            <w:r w:rsidRPr="003303EF">
              <w:rPr>
                <w:rFonts w:eastAsia="Times New Roman" w:cs="Times New Roman"/>
                <w:color w:val="000000"/>
                <w:kern w:val="0"/>
                <w:sz w:val="20"/>
                <w:szCs w:val="20"/>
                <w:lang w:eastAsia="en-IN"/>
                <w14:ligatures w14:val="none"/>
              </w:rPr>
              <w:t>)</w:t>
            </w:r>
          </w:p>
        </w:tc>
        <w:tc>
          <w:tcPr>
            <w:tcW w:w="2337" w:type="dxa"/>
            <w:shd w:val="clear" w:color="auto" w:fill="auto"/>
            <w:noWrap/>
          </w:tcPr>
          <w:p w14:paraId="36E4DC00" w14:textId="157E6DDE" w:rsidR="005023C8" w:rsidRPr="003303EF" w:rsidRDefault="000718DA"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 xml:space="preserve">Diffusion </w:t>
            </w:r>
            <w:r w:rsidR="005E5ACC" w:rsidRPr="003303EF">
              <w:rPr>
                <w:rFonts w:eastAsia="Times New Roman" w:cs="Times New Roman"/>
                <w:color w:val="000000"/>
                <w:kern w:val="0"/>
                <w:sz w:val="20"/>
                <w:szCs w:val="20"/>
                <w:lang w:eastAsia="en-IN"/>
                <w14:ligatures w14:val="none"/>
              </w:rPr>
              <w:t xml:space="preserve">Of Innovations; </w:t>
            </w:r>
            <w:r w:rsidRPr="003303EF">
              <w:rPr>
                <w:rFonts w:eastAsia="Times New Roman" w:cs="Times New Roman"/>
                <w:color w:val="000000"/>
                <w:kern w:val="0"/>
                <w:sz w:val="20"/>
                <w:szCs w:val="20"/>
                <w:lang w:eastAsia="en-IN"/>
                <w14:ligatures w14:val="none"/>
              </w:rPr>
              <w:t>Hotel</w:t>
            </w:r>
            <w:r w:rsidR="005E5ACC" w:rsidRPr="003303EF">
              <w:rPr>
                <w:rFonts w:eastAsia="Times New Roman" w:cs="Times New Roman"/>
                <w:color w:val="000000"/>
                <w:kern w:val="0"/>
                <w:sz w:val="20"/>
                <w:szCs w:val="20"/>
                <w:lang w:eastAsia="en-IN"/>
                <w14:ligatures w14:val="none"/>
              </w:rPr>
              <w:t xml:space="preserve">; </w:t>
            </w:r>
            <w:r w:rsidRPr="003303EF">
              <w:rPr>
                <w:rFonts w:eastAsia="Times New Roman" w:cs="Times New Roman"/>
                <w:color w:val="000000"/>
                <w:kern w:val="0"/>
                <w:sz w:val="20"/>
                <w:szCs w:val="20"/>
                <w:lang w:eastAsia="en-IN"/>
                <w14:ligatures w14:val="none"/>
              </w:rPr>
              <w:t xml:space="preserve">Ski </w:t>
            </w:r>
            <w:r w:rsidR="005E5ACC" w:rsidRPr="003303EF">
              <w:rPr>
                <w:rFonts w:eastAsia="Times New Roman" w:cs="Times New Roman"/>
                <w:color w:val="000000"/>
                <w:kern w:val="0"/>
                <w:sz w:val="20"/>
                <w:szCs w:val="20"/>
                <w:lang w:eastAsia="en-IN"/>
                <w14:ligatures w14:val="none"/>
              </w:rPr>
              <w:t xml:space="preserve">Resort; </w:t>
            </w:r>
            <w:r w:rsidRPr="003303EF">
              <w:rPr>
                <w:rFonts w:eastAsia="Times New Roman" w:cs="Times New Roman"/>
                <w:color w:val="000000"/>
                <w:kern w:val="0"/>
                <w:sz w:val="20"/>
                <w:szCs w:val="20"/>
                <w:lang w:eastAsia="en-IN"/>
                <w14:ligatures w14:val="none"/>
              </w:rPr>
              <w:t xml:space="preserve">Sustainable </w:t>
            </w:r>
            <w:r w:rsidR="005E5ACC" w:rsidRPr="003303EF">
              <w:rPr>
                <w:rFonts w:eastAsia="Times New Roman" w:cs="Times New Roman"/>
                <w:color w:val="000000"/>
                <w:kern w:val="0"/>
                <w:sz w:val="20"/>
                <w:szCs w:val="20"/>
                <w:lang w:eastAsia="en-IN"/>
                <w14:ligatures w14:val="none"/>
              </w:rPr>
              <w:t xml:space="preserve">Development; </w:t>
            </w:r>
            <w:r w:rsidRPr="003303EF">
              <w:rPr>
                <w:rFonts w:eastAsia="Times New Roman" w:cs="Times New Roman"/>
                <w:color w:val="000000"/>
                <w:kern w:val="0"/>
                <w:sz w:val="20"/>
                <w:szCs w:val="20"/>
                <w:lang w:eastAsia="en-IN"/>
                <w14:ligatures w14:val="none"/>
              </w:rPr>
              <w:t xml:space="preserve">Sustainable </w:t>
            </w:r>
            <w:r w:rsidR="005E5ACC" w:rsidRPr="003303EF">
              <w:rPr>
                <w:rFonts w:eastAsia="Times New Roman" w:cs="Times New Roman"/>
                <w:color w:val="000000"/>
                <w:kern w:val="0"/>
                <w:sz w:val="20"/>
                <w:szCs w:val="20"/>
                <w:lang w:eastAsia="en-IN"/>
                <w14:ligatures w14:val="none"/>
              </w:rPr>
              <w:t>Tourism</w:t>
            </w:r>
          </w:p>
        </w:tc>
        <w:tc>
          <w:tcPr>
            <w:tcW w:w="1083" w:type="dxa"/>
            <w:shd w:val="clear" w:color="auto" w:fill="auto"/>
            <w:noWrap/>
            <w:vAlign w:val="center"/>
          </w:tcPr>
          <w:p w14:paraId="04D8ACAB" w14:textId="5C3FBE0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bidi="hi-IN"/>
                <w14:ligatures w14:val="none"/>
              </w:rPr>
              <w:t>146</w:t>
            </w:r>
          </w:p>
        </w:tc>
      </w:tr>
      <w:tr w:rsidR="005023C8" w:rsidRPr="003303EF" w14:paraId="7AB2CAE0" w14:textId="77777777" w:rsidTr="00C9201D">
        <w:trPr>
          <w:trHeight w:val="300"/>
          <w:jc w:val="center"/>
        </w:trPr>
        <w:tc>
          <w:tcPr>
            <w:tcW w:w="723" w:type="dxa"/>
            <w:vAlign w:val="center"/>
          </w:tcPr>
          <w:p w14:paraId="4015A26C" w14:textId="77777777"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cs="Times New Roman"/>
                <w:color w:val="000000" w:themeColor="text1"/>
                <w:sz w:val="20"/>
                <w:szCs w:val="20"/>
                <w:shd w:val="clear" w:color="auto" w:fill="FFFFFF"/>
              </w:rPr>
              <w:t>10</w:t>
            </w:r>
          </w:p>
        </w:tc>
        <w:tc>
          <w:tcPr>
            <w:tcW w:w="4852" w:type="dxa"/>
          </w:tcPr>
          <w:p w14:paraId="7FFDD0E1" w14:textId="39CC85A0" w:rsidR="00CD0361" w:rsidRPr="003303EF" w:rsidRDefault="001C6F56"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w:t>
            </w:r>
            <w:r w:rsidR="00CD0361" w:rsidRPr="003303EF">
              <w:rPr>
                <w:rFonts w:eastAsia="Times New Roman" w:cs="Times New Roman"/>
                <w:color w:val="000000"/>
                <w:kern w:val="0"/>
                <w:sz w:val="20"/>
                <w:szCs w:val="20"/>
                <w:lang w:eastAsia="en-IN"/>
                <w14:ligatures w14:val="none"/>
              </w:rPr>
              <w:t>Research streams on digital transformation from a holistic business perspective: a systematic literature review and citation network analysis</w:t>
            </w:r>
            <w:r w:rsidRPr="003303EF">
              <w:rPr>
                <w:rFonts w:eastAsia="Times New Roman" w:cs="Times New Roman"/>
                <w:color w:val="000000"/>
                <w:kern w:val="0"/>
                <w:sz w:val="20"/>
                <w:szCs w:val="20"/>
                <w:lang w:eastAsia="en-IN"/>
                <w14:ligatures w14:val="none"/>
              </w:rPr>
              <w:t>”</w:t>
            </w:r>
          </w:p>
          <w:p w14:paraId="682CA83E" w14:textId="74E391B6" w:rsidR="005023C8" w:rsidRPr="003303EF" w:rsidRDefault="00CD0361" w:rsidP="0094437C">
            <w:pPr>
              <w:spacing w:after="0" w:line="240" w:lineRule="auto"/>
              <w:jc w:val="both"/>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(Hausberg J.P.; Liere-Netheler K.; Packmohr S.; Pakura S.; Vogelsang K.</w:t>
            </w:r>
            <w:r w:rsidR="006F57EA" w:rsidRPr="003303EF">
              <w:rPr>
                <w:rFonts w:eastAsia="Times New Roman" w:cs="Times New Roman"/>
                <w:color w:val="000000"/>
                <w:kern w:val="0"/>
                <w:sz w:val="20"/>
                <w:szCs w:val="20"/>
                <w:lang w:eastAsia="en-IN"/>
                <w14:ligatures w14:val="none"/>
              </w:rPr>
              <w:t>,2019</w:t>
            </w:r>
            <w:r w:rsidRPr="003303EF">
              <w:rPr>
                <w:rFonts w:eastAsia="Times New Roman" w:cs="Times New Roman"/>
                <w:color w:val="000000"/>
                <w:kern w:val="0"/>
                <w:sz w:val="20"/>
                <w:szCs w:val="20"/>
                <w:lang w:eastAsia="en-IN"/>
                <w14:ligatures w14:val="none"/>
              </w:rPr>
              <w:t>)</w:t>
            </w:r>
          </w:p>
        </w:tc>
        <w:tc>
          <w:tcPr>
            <w:tcW w:w="2337" w:type="dxa"/>
            <w:shd w:val="clear" w:color="auto" w:fill="auto"/>
            <w:noWrap/>
          </w:tcPr>
          <w:p w14:paraId="143F307D" w14:textId="13D53E7D" w:rsidR="005023C8" w:rsidRPr="003303EF" w:rsidRDefault="00766E65" w:rsidP="0094437C">
            <w:pPr>
              <w:spacing w:after="0" w:line="240" w:lineRule="auto"/>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14:ligatures w14:val="none"/>
              </w:rPr>
              <w:t>Citation</w:t>
            </w:r>
            <w:r w:rsidR="005E5ACC" w:rsidRPr="003303EF">
              <w:rPr>
                <w:rFonts w:eastAsia="Times New Roman" w:cs="Times New Roman"/>
                <w:color w:val="000000"/>
                <w:kern w:val="0"/>
                <w:sz w:val="20"/>
                <w:szCs w:val="20"/>
                <w:lang w:eastAsia="en-IN"/>
                <w14:ligatures w14:val="none"/>
              </w:rPr>
              <w:t xml:space="preserve">-Network Analysis; </w:t>
            </w:r>
            <w:r w:rsidRPr="003303EF">
              <w:rPr>
                <w:rFonts w:eastAsia="Times New Roman" w:cs="Times New Roman"/>
                <w:color w:val="000000"/>
                <w:kern w:val="0"/>
                <w:sz w:val="20"/>
                <w:szCs w:val="20"/>
                <w:lang w:eastAsia="en-IN"/>
                <w14:ligatures w14:val="none"/>
              </w:rPr>
              <w:t xml:space="preserve">Digital </w:t>
            </w:r>
            <w:r w:rsidR="005E5ACC" w:rsidRPr="003303EF">
              <w:rPr>
                <w:rFonts w:eastAsia="Times New Roman" w:cs="Times New Roman"/>
                <w:color w:val="000000"/>
                <w:kern w:val="0"/>
                <w:sz w:val="20"/>
                <w:szCs w:val="20"/>
                <w:lang w:eastAsia="en-IN"/>
                <w14:ligatures w14:val="none"/>
              </w:rPr>
              <w:t xml:space="preserve">Transformation; </w:t>
            </w:r>
            <w:r w:rsidRPr="003303EF">
              <w:rPr>
                <w:rFonts w:eastAsia="Times New Roman" w:cs="Times New Roman"/>
                <w:color w:val="000000"/>
                <w:kern w:val="0"/>
                <w:sz w:val="20"/>
                <w:szCs w:val="20"/>
                <w:lang w:eastAsia="en-IN"/>
                <w14:ligatures w14:val="none"/>
              </w:rPr>
              <w:t>Gephi</w:t>
            </w:r>
            <w:r w:rsidR="005E5ACC" w:rsidRPr="003303EF">
              <w:rPr>
                <w:rFonts w:eastAsia="Times New Roman" w:cs="Times New Roman"/>
                <w:color w:val="000000"/>
                <w:kern w:val="0"/>
                <w:sz w:val="20"/>
                <w:szCs w:val="20"/>
                <w:lang w:eastAsia="en-IN"/>
                <w14:ligatures w14:val="none"/>
              </w:rPr>
              <w:t xml:space="preserve">; </w:t>
            </w:r>
            <w:r w:rsidRPr="003303EF">
              <w:rPr>
                <w:rFonts w:eastAsia="Times New Roman" w:cs="Times New Roman"/>
                <w:color w:val="000000"/>
                <w:kern w:val="0"/>
                <w:sz w:val="20"/>
                <w:szCs w:val="20"/>
                <w:lang w:eastAsia="en-IN"/>
                <w14:ligatures w14:val="none"/>
              </w:rPr>
              <w:t xml:space="preserve">Systematic </w:t>
            </w:r>
            <w:r w:rsidR="005E5ACC" w:rsidRPr="003303EF">
              <w:rPr>
                <w:rFonts w:eastAsia="Times New Roman" w:cs="Times New Roman"/>
                <w:color w:val="000000"/>
                <w:kern w:val="0"/>
                <w:sz w:val="20"/>
                <w:szCs w:val="20"/>
                <w:lang w:eastAsia="en-IN"/>
                <w14:ligatures w14:val="none"/>
              </w:rPr>
              <w:t>Review</w:t>
            </w:r>
          </w:p>
        </w:tc>
        <w:tc>
          <w:tcPr>
            <w:tcW w:w="1083" w:type="dxa"/>
            <w:shd w:val="clear" w:color="auto" w:fill="auto"/>
            <w:noWrap/>
            <w:vAlign w:val="center"/>
          </w:tcPr>
          <w:p w14:paraId="5733D658" w14:textId="1469E890" w:rsidR="005023C8" w:rsidRPr="003303EF" w:rsidRDefault="005023C8" w:rsidP="0094437C">
            <w:pPr>
              <w:spacing w:after="0" w:line="240" w:lineRule="auto"/>
              <w:jc w:val="center"/>
              <w:rPr>
                <w:rFonts w:eastAsia="Times New Roman" w:cs="Times New Roman"/>
                <w:color w:val="000000"/>
                <w:kern w:val="0"/>
                <w:sz w:val="20"/>
                <w:szCs w:val="20"/>
                <w:lang w:eastAsia="en-IN"/>
                <w14:ligatures w14:val="none"/>
              </w:rPr>
            </w:pPr>
            <w:r w:rsidRPr="003303EF">
              <w:rPr>
                <w:rFonts w:eastAsia="Times New Roman" w:cs="Times New Roman"/>
                <w:color w:val="000000"/>
                <w:kern w:val="0"/>
                <w:sz w:val="20"/>
                <w:szCs w:val="20"/>
                <w:lang w:eastAsia="en-IN" w:bidi="hi-IN"/>
                <w14:ligatures w14:val="none"/>
              </w:rPr>
              <w:t>133</w:t>
            </w:r>
          </w:p>
        </w:tc>
      </w:tr>
    </w:tbl>
    <w:p w14:paraId="7D6FFC49" w14:textId="77777777" w:rsidR="005704D3" w:rsidRPr="00C9201D" w:rsidRDefault="005704D3" w:rsidP="0094437C">
      <w:pPr>
        <w:spacing w:line="240" w:lineRule="auto"/>
        <w:jc w:val="center"/>
        <w:rPr>
          <w:rFonts w:cs="Times New Roman"/>
          <w:sz w:val="20"/>
          <w:szCs w:val="20"/>
          <w:shd w:val="clear" w:color="auto" w:fill="FFFFFF"/>
        </w:rPr>
      </w:pPr>
      <w:r w:rsidRPr="00C9201D">
        <w:rPr>
          <w:rFonts w:cs="Times New Roman"/>
          <w:b/>
          <w:bCs/>
          <w:color w:val="000000" w:themeColor="text1"/>
          <w:sz w:val="20"/>
          <w:szCs w:val="20"/>
          <w:shd w:val="clear" w:color="auto" w:fill="FFFFFF"/>
        </w:rPr>
        <w:t>Source</w:t>
      </w:r>
      <w:r w:rsidRPr="00C9201D">
        <w:rPr>
          <w:rFonts w:cs="Times New Roman"/>
          <w:color w:val="000000" w:themeColor="text1"/>
          <w:sz w:val="20"/>
          <w:szCs w:val="20"/>
          <w:shd w:val="clear" w:color="auto" w:fill="FFFFFF"/>
        </w:rPr>
        <w:t xml:space="preserve">: Author’s own research by using </w:t>
      </w:r>
      <w:r w:rsidRPr="00C9201D">
        <w:rPr>
          <w:rFonts w:cs="Times New Roman"/>
          <w:sz w:val="20"/>
          <w:szCs w:val="20"/>
          <w:shd w:val="clear" w:color="auto" w:fill="FFFFFF"/>
        </w:rPr>
        <w:t>VOSviewer 1.6.20</w:t>
      </w:r>
    </w:p>
    <w:p w14:paraId="2E87BE9B" w14:textId="0A98B3A1" w:rsidR="006C3EE4" w:rsidRPr="00FF4507" w:rsidRDefault="006C3EE4" w:rsidP="0094437C">
      <w:pPr>
        <w:spacing w:after="0" w:line="240" w:lineRule="auto"/>
        <w:jc w:val="both"/>
        <w:rPr>
          <w:sz w:val="20"/>
          <w:szCs w:val="20"/>
        </w:rPr>
      </w:pPr>
      <w:r w:rsidRPr="00FF4507">
        <w:rPr>
          <w:sz w:val="20"/>
          <w:szCs w:val="20"/>
        </w:rPr>
        <w:t>The most cited article is “Exploring the impact of COVID-19 on tourism: transformational potential and implications for a sustainable recovery of the travel and leisure industry” by Abbas et al. (2021), which has 323 citations. This article examines the economic crisis, sustainability, mental health, travel risks, and the impacts of COVID-19 on tourism, indicating its significant relevance during the pandemic.</w:t>
      </w:r>
    </w:p>
    <w:p w14:paraId="53DA9728" w14:textId="4C92241A" w:rsidR="006C3EE4" w:rsidRPr="00FF4507" w:rsidRDefault="006C3EE4" w:rsidP="0094437C">
      <w:pPr>
        <w:spacing w:after="0" w:line="240" w:lineRule="auto"/>
        <w:jc w:val="both"/>
        <w:rPr>
          <w:sz w:val="20"/>
          <w:szCs w:val="20"/>
        </w:rPr>
      </w:pPr>
      <w:r w:rsidRPr="00FF4507">
        <w:rPr>
          <w:sz w:val="20"/>
          <w:szCs w:val="20"/>
        </w:rPr>
        <w:t>The second-ranked article, “The digital revolution in the travel and tourism industry” by Pencarelli (2020), has 317 citations. It focuses on digital travelers, smart destinations, and smart tourism, highlighting the increasing importance of digital transformation in tourism.</w:t>
      </w:r>
    </w:p>
    <w:p w14:paraId="32D2AC67" w14:textId="03CFA25A" w:rsidR="006C3EE4" w:rsidRPr="00FF4507" w:rsidRDefault="006C3EE4" w:rsidP="0094437C">
      <w:pPr>
        <w:spacing w:after="0" w:line="240" w:lineRule="auto"/>
        <w:jc w:val="both"/>
        <w:rPr>
          <w:sz w:val="20"/>
          <w:szCs w:val="20"/>
        </w:rPr>
      </w:pPr>
      <w:r w:rsidRPr="00FF4507">
        <w:rPr>
          <w:sz w:val="20"/>
          <w:szCs w:val="20"/>
        </w:rPr>
        <w:t xml:space="preserve">Other </w:t>
      </w:r>
      <w:r w:rsidR="00420DD1" w:rsidRPr="00FF4507">
        <w:rPr>
          <w:sz w:val="20"/>
          <w:szCs w:val="20"/>
        </w:rPr>
        <w:t>prominent</w:t>
      </w:r>
      <w:r w:rsidRPr="00FF4507">
        <w:rPr>
          <w:sz w:val="20"/>
          <w:szCs w:val="20"/>
        </w:rPr>
        <w:t xml:space="preserve"> articles include research on collaborative policymaking for local sustainable projects, sustainable tourism indicators, green leadership in the hospitality sector, and the diffusion of environmental sustainability innovations in North American hotels and ski resorts.</w:t>
      </w:r>
    </w:p>
    <w:p w14:paraId="4DC826E3" w14:textId="2CBF5F7B" w:rsidR="00F97F1F" w:rsidRPr="00FF4507" w:rsidRDefault="006C3EE4" w:rsidP="0094437C">
      <w:pPr>
        <w:spacing w:line="240" w:lineRule="auto"/>
        <w:jc w:val="both"/>
        <w:rPr>
          <w:sz w:val="20"/>
          <w:szCs w:val="20"/>
        </w:rPr>
      </w:pPr>
      <w:r w:rsidRPr="00FF4507">
        <w:rPr>
          <w:sz w:val="20"/>
          <w:szCs w:val="20"/>
        </w:rPr>
        <w:t>The citations for these articles range from 323 for the most cited to 133 for the tenth-ranked article. This indicates a broad impact and ongoing scholarly interest in the themes of sustainability, digital transformation, and innovation within the tourism and hospitality sectors.</w:t>
      </w:r>
    </w:p>
    <w:p w14:paraId="07479F00" w14:textId="2463C3B1" w:rsidR="00795718" w:rsidRPr="00A17EDB" w:rsidRDefault="008251A1" w:rsidP="0094437C">
      <w:pPr>
        <w:spacing w:after="0" w:line="240" w:lineRule="auto"/>
        <w:jc w:val="both"/>
        <w:rPr>
          <w:rFonts w:cs="Times New Roman"/>
          <w:iCs/>
          <w:color w:val="000000" w:themeColor="text1"/>
          <w:sz w:val="20"/>
          <w:szCs w:val="20"/>
          <w:shd w:val="clear" w:color="auto" w:fill="FFFFFF"/>
        </w:rPr>
      </w:pPr>
      <w:r w:rsidRPr="00A17EDB">
        <w:rPr>
          <w:rFonts w:cs="Times New Roman"/>
          <w:iCs/>
          <w:color w:val="000000" w:themeColor="text1"/>
          <w:sz w:val="20"/>
          <w:szCs w:val="20"/>
          <w:shd w:val="clear" w:color="auto" w:fill="FFFFFF"/>
        </w:rPr>
        <w:t>(b).</w:t>
      </w:r>
      <w:r w:rsidR="00AB6C86" w:rsidRPr="00A17EDB">
        <w:rPr>
          <w:rFonts w:cs="Times New Roman"/>
          <w:iCs/>
          <w:color w:val="000000" w:themeColor="text1"/>
          <w:sz w:val="20"/>
          <w:szCs w:val="20"/>
          <w:shd w:val="clear" w:color="auto" w:fill="FFFFFF"/>
        </w:rPr>
        <w:t xml:space="preserve"> </w:t>
      </w:r>
      <w:r w:rsidR="00795718" w:rsidRPr="00A17EDB">
        <w:rPr>
          <w:rFonts w:cs="Times New Roman"/>
          <w:iCs/>
          <w:color w:val="000000" w:themeColor="text1"/>
          <w:sz w:val="20"/>
          <w:szCs w:val="20"/>
          <w:shd w:val="clear" w:color="auto" w:fill="FFFFFF"/>
        </w:rPr>
        <w:t>Journal co-citation network</w:t>
      </w:r>
    </w:p>
    <w:p w14:paraId="129EE347" w14:textId="7F8D7E5E" w:rsidR="00AB6C86" w:rsidRPr="00FF4507" w:rsidRDefault="00E8699E" w:rsidP="0094437C">
      <w:pPr>
        <w:spacing w:after="0" w:line="240" w:lineRule="auto"/>
        <w:jc w:val="both"/>
        <w:rPr>
          <w:rFonts w:cs="Times New Roman"/>
          <w:sz w:val="20"/>
          <w:szCs w:val="20"/>
          <w:shd w:val="clear" w:color="auto" w:fill="FFFFFF"/>
        </w:rPr>
      </w:pPr>
      <w:r w:rsidRPr="00FF4507">
        <w:rPr>
          <w:rFonts w:cs="Times New Roman"/>
          <w:sz w:val="20"/>
          <w:szCs w:val="20"/>
          <w:shd w:val="clear" w:color="auto" w:fill="FFFFFF"/>
        </w:rPr>
        <w:t>The table 5 compiled the most cited journals in the field based on their co-citation frequency and impact factor. The co-citation frequency reflects how often these journals are cited together in the literature, indicating their prominence and influence within the research community.</w:t>
      </w:r>
    </w:p>
    <w:p w14:paraId="2B0753A4" w14:textId="0ECABC1A" w:rsidR="00F97F1F" w:rsidRPr="00C9201D" w:rsidRDefault="000E2AA2" w:rsidP="0094437C">
      <w:pPr>
        <w:spacing w:line="240" w:lineRule="auto"/>
        <w:jc w:val="center"/>
        <w:rPr>
          <w:b/>
          <w:bCs/>
          <w:i/>
          <w:color w:val="000000" w:themeColor="text1"/>
          <w:sz w:val="20"/>
          <w:szCs w:val="20"/>
        </w:rPr>
      </w:pPr>
      <w:r w:rsidRPr="00C9201D">
        <w:rPr>
          <w:b/>
          <w:bCs/>
          <w:color w:val="000000" w:themeColor="text1"/>
          <w:sz w:val="20"/>
          <w:szCs w:val="20"/>
        </w:rPr>
        <w:t>Table</w:t>
      </w:r>
      <w:r w:rsidR="00DE4416" w:rsidRPr="00C9201D">
        <w:rPr>
          <w:b/>
          <w:bCs/>
          <w:color w:val="000000" w:themeColor="text1"/>
          <w:sz w:val="20"/>
          <w:szCs w:val="20"/>
        </w:rPr>
        <w:t xml:space="preserve"> 5</w:t>
      </w:r>
      <w:r w:rsidRPr="00C9201D">
        <w:rPr>
          <w:b/>
          <w:bCs/>
          <w:color w:val="000000" w:themeColor="text1"/>
          <w:sz w:val="20"/>
          <w:szCs w:val="20"/>
        </w:rPr>
        <w:t>.</w:t>
      </w:r>
      <w:r w:rsidR="00F97F1F" w:rsidRPr="00C9201D">
        <w:rPr>
          <w:b/>
          <w:bCs/>
          <w:color w:val="000000" w:themeColor="text1"/>
          <w:sz w:val="20"/>
          <w:szCs w:val="20"/>
        </w:rPr>
        <w:t xml:space="preserve"> Most </w:t>
      </w:r>
      <w:r w:rsidR="00F97F1F" w:rsidRPr="00C9201D">
        <w:rPr>
          <w:rFonts w:cs="Times New Roman"/>
          <w:b/>
          <w:bCs/>
          <w:color w:val="000000" w:themeColor="text1"/>
          <w:sz w:val="20"/>
          <w:szCs w:val="20"/>
          <w:shd w:val="clear" w:color="auto" w:fill="FFFFFF"/>
        </w:rPr>
        <w:t>Cited Journals with Co-Citation Frequency and Im</w:t>
      </w:r>
      <w:r w:rsidRPr="00C9201D">
        <w:rPr>
          <w:rFonts w:cs="Times New Roman"/>
          <w:b/>
          <w:bCs/>
          <w:color w:val="000000" w:themeColor="text1"/>
          <w:sz w:val="20"/>
          <w:szCs w:val="20"/>
          <w:shd w:val="clear" w:color="auto" w:fill="FFFFFF"/>
        </w:rPr>
        <w:t>pact Factor</w:t>
      </w:r>
    </w:p>
    <w:tbl>
      <w:tblPr>
        <w:tblStyle w:val="TableGrid"/>
        <w:tblW w:w="0" w:type="auto"/>
        <w:jc w:val="center"/>
        <w:tblLook w:val="04A0" w:firstRow="1" w:lastRow="0" w:firstColumn="1" w:lastColumn="0" w:noHBand="0" w:noVBand="1"/>
      </w:tblPr>
      <w:tblGrid>
        <w:gridCol w:w="683"/>
        <w:gridCol w:w="4232"/>
        <w:gridCol w:w="1212"/>
        <w:gridCol w:w="1444"/>
      </w:tblGrid>
      <w:tr w:rsidR="00F97F1F" w:rsidRPr="004870C5" w14:paraId="3EAB89CF" w14:textId="77777777" w:rsidTr="00C47F8A">
        <w:trPr>
          <w:trHeight w:val="98"/>
          <w:jc w:val="center"/>
        </w:trPr>
        <w:tc>
          <w:tcPr>
            <w:tcW w:w="0" w:type="auto"/>
            <w:vAlign w:val="center"/>
          </w:tcPr>
          <w:p w14:paraId="53207B64" w14:textId="77777777" w:rsidR="00F97F1F" w:rsidRPr="004870C5" w:rsidRDefault="00F97F1F" w:rsidP="0094437C">
            <w:pPr>
              <w:jc w:val="center"/>
              <w:rPr>
                <w:rFonts w:cs="Times New Roman"/>
                <w:b/>
                <w:bCs/>
                <w:color w:val="000000" w:themeColor="text1"/>
                <w:sz w:val="20"/>
                <w:szCs w:val="20"/>
                <w:shd w:val="clear" w:color="auto" w:fill="FFFFFF"/>
              </w:rPr>
            </w:pPr>
            <w:r w:rsidRPr="004870C5">
              <w:rPr>
                <w:rFonts w:cs="Times New Roman"/>
                <w:b/>
                <w:bCs/>
                <w:color w:val="000000" w:themeColor="text1"/>
                <w:sz w:val="20"/>
                <w:szCs w:val="20"/>
                <w:shd w:val="clear" w:color="auto" w:fill="FFFFFF"/>
              </w:rPr>
              <w:t>Rank</w:t>
            </w:r>
          </w:p>
        </w:tc>
        <w:tc>
          <w:tcPr>
            <w:tcW w:w="0" w:type="auto"/>
            <w:vAlign w:val="center"/>
          </w:tcPr>
          <w:p w14:paraId="202A89BD" w14:textId="77777777" w:rsidR="00F97F1F" w:rsidRPr="004870C5" w:rsidRDefault="00F97F1F" w:rsidP="0094437C">
            <w:pPr>
              <w:jc w:val="center"/>
              <w:rPr>
                <w:rFonts w:cs="Times New Roman"/>
                <w:b/>
                <w:bCs/>
                <w:color w:val="000000" w:themeColor="text1"/>
                <w:sz w:val="20"/>
                <w:szCs w:val="20"/>
                <w:shd w:val="clear" w:color="auto" w:fill="FFFFFF"/>
              </w:rPr>
            </w:pPr>
            <w:r w:rsidRPr="004870C5">
              <w:rPr>
                <w:rFonts w:cs="Times New Roman"/>
                <w:b/>
                <w:bCs/>
                <w:color w:val="000000" w:themeColor="text1"/>
                <w:sz w:val="20"/>
                <w:szCs w:val="20"/>
                <w:shd w:val="clear" w:color="auto" w:fill="FFFFFF"/>
              </w:rPr>
              <w:t>Journal</w:t>
            </w:r>
          </w:p>
        </w:tc>
        <w:tc>
          <w:tcPr>
            <w:tcW w:w="0" w:type="auto"/>
            <w:vAlign w:val="center"/>
          </w:tcPr>
          <w:p w14:paraId="1AF2EC68" w14:textId="77777777" w:rsidR="00F97F1F" w:rsidRPr="004870C5" w:rsidRDefault="00F97F1F" w:rsidP="0094437C">
            <w:pPr>
              <w:jc w:val="center"/>
              <w:rPr>
                <w:rFonts w:cs="Times New Roman"/>
                <w:b/>
                <w:bCs/>
                <w:color w:val="000000" w:themeColor="text1"/>
                <w:sz w:val="20"/>
                <w:szCs w:val="20"/>
                <w:shd w:val="clear" w:color="auto" w:fill="FFFFFF"/>
              </w:rPr>
            </w:pPr>
            <w:r w:rsidRPr="004870C5">
              <w:rPr>
                <w:rFonts w:cs="Times New Roman"/>
                <w:b/>
                <w:bCs/>
                <w:color w:val="000000" w:themeColor="text1"/>
                <w:sz w:val="20"/>
                <w:szCs w:val="20"/>
                <w:shd w:val="clear" w:color="auto" w:fill="FFFFFF"/>
              </w:rPr>
              <w:t>Occurrence</w:t>
            </w:r>
          </w:p>
        </w:tc>
        <w:tc>
          <w:tcPr>
            <w:tcW w:w="0" w:type="auto"/>
          </w:tcPr>
          <w:p w14:paraId="746415F7" w14:textId="7BA864DA" w:rsidR="00F97F1F" w:rsidRPr="004870C5" w:rsidRDefault="00464DF6" w:rsidP="0094437C">
            <w:pPr>
              <w:jc w:val="center"/>
              <w:rPr>
                <w:rFonts w:cs="Times New Roman"/>
                <w:b/>
                <w:bCs/>
                <w:color w:val="000000" w:themeColor="text1"/>
                <w:sz w:val="20"/>
                <w:szCs w:val="20"/>
                <w:shd w:val="clear" w:color="auto" w:fill="FFFFFF"/>
              </w:rPr>
            </w:pPr>
            <w:r w:rsidRPr="004870C5">
              <w:rPr>
                <w:rFonts w:cs="Times New Roman"/>
                <w:b/>
                <w:bCs/>
                <w:color w:val="000000" w:themeColor="text1"/>
                <w:sz w:val="20"/>
                <w:szCs w:val="20"/>
                <w:shd w:val="clear" w:color="auto" w:fill="FFFFFF"/>
              </w:rPr>
              <w:t>Impact Factor</w:t>
            </w:r>
          </w:p>
        </w:tc>
      </w:tr>
      <w:tr w:rsidR="007612A9" w:rsidRPr="004870C5" w14:paraId="5EDB6581" w14:textId="77777777" w:rsidTr="00C47F8A">
        <w:trPr>
          <w:trHeight w:val="287"/>
          <w:jc w:val="center"/>
        </w:trPr>
        <w:tc>
          <w:tcPr>
            <w:tcW w:w="0" w:type="auto"/>
            <w:vAlign w:val="center"/>
          </w:tcPr>
          <w:p w14:paraId="55D2A563" w14:textId="77777777"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shd w:val="clear" w:color="auto" w:fill="FFFFFF"/>
              </w:rPr>
              <w:t>1</w:t>
            </w:r>
          </w:p>
        </w:tc>
        <w:tc>
          <w:tcPr>
            <w:tcW w:w="0" w:type="auto"/>
            <w:vAlign w:val="bottom"/>
          </w:tcPr>
          <w:p w14:paraId="0D1FA2FB" w14:textId="5F20AC0E" w:rsidR="007612A9" w:rsidRPr="004870C5" w:rsidRDefault="007612A9" w:rsidP="0094437C">
            <w:pPr>
              <w:rPr>
                <w:rFonts w:cs="Times New Roman"/>
                <w:color w:val="000000" w:themeColor="text1"/>
                <w:sz w:val="20"/>
                <w:szCs w:val="20"/>
                <w:shd w:val="clear" w:color="auto" w:fill="FFFFFF"/>
              </w:rPr>
            </w:pPr>
            <w:r w:rsidRPr="004870C5">
              <w:rPr>
                <w:rFonts w:cs="Times New Roman"/>
                <w:color w:val="000000" w:themeColor="text1"/>
                <w:sz w:val="20"/>
                <w:szCs w:val="20"/>
              </w:rPr>
              <w:t>Sustainability</w:t>
            </w:r>
          </w:p>
        </w:tc>
        <w:tc>
          <w:tcPr>
            <w:tcW w:w="0" w:type="auto"/>
            <w:vAlign w:val="bottom"/>
          </w:tcPr>
          <w:p w14:paraId="11BC2CC3" w14:textId="4ACE7009"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rPr>
              <w:t>905</w:t>
            </w:r>
          </w:p>
        </w:tc>
        <w:tc>
          <w:tcPr>
            <w:tcW w:w="0" w:type="auto"/>
          </w:tcPr>
          <w:p w14:paraId="7B0DE371" w14:textId="4F1BB351" w:rsidR="007612A9" w:rsidRPr="004870C5" w:rsidRDefault="00464DF6" w:rsidP="0094437C">
            <w:pPr>
              <w:jc w:val="center"/>
              <w:rPr>
                <w:rFonts w:cs="Times New Roman"/>
                <w:color w:val="000000"/>
                <w:sz w:val="20"/>
                <w:szCs w:val="20"/>
              </w:rPr>
            </w:pPr>
            <w:r w:rsidRPr="004870C5">
              <w:rPr>
                <w:rFonts w:cs="Times New Roman"/>
                <w:color w:val="000000"/>
                <w:sz w:val="20"/>
                <w:szCs w:val="20"/>
              </w:rPr>
              <w:t>3.3</w:t>
            </w:r>
          </w:p>
        </w:tc>
      </w:tr>
      <w:tr w:rsidR="007612A9" w:rsidRPr="004870C5" w14:paraId="0161957D" w14:textId="77777777" w:rsidTr="00C47F8A">
        <w:trPr>
          <w:jc w:val="center"/>
        </w:trPr>
        <w:tc>
          <w:tcPr>
            <w:tcW w:w="0" w:type="auto"/>
            <w:vAlign w:val="center"/>
          </w:tcPr>
          <w:p w14:paraId="21D1DEA8" w14:textId="77777777"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shd w:val="clear" w:color="auto" w:fill="FFFFFF"/>
              </w:rPr>
              <w:t>2</w:t>
            </w:r>
          </w:p>
        </w:tc>
        <w:tc>
          <w:tcPr>
            <w:tcW w:w="0" w:type="auto"/>
            <w:vAlign w:val="bottom"/>
          </w:tcPr>
          <w:p w14:paraId="0B578FE0" w14:textId="42A2378A" w:rsidR="007612A9" w:rsidRPr="004870C5" w:rsidRDefault="007612A9" w:rsidP="0094437C">
            <w:pPr>
              <w:rPr>
                <w:rFonts w:cs="Times New Roman"/>
                <w:color w:val="000000" w:themeColor="text1"/>
                <w:sz w:val="20"/>
                <w:szCs w:val="20"/>
                <w:shd w:val="clear" w:color="auto" w:fill="FFFFFF"/>
              </w:rPr>
            </w:pPr>
            <w:r w:rsidRPr="004870C5">
              <w:rPr>
                <w:rFonts w:cs="Times New Roman"/>
                <w:color w:val="000000" w:themeColor="text1"/>
                <w:sz w:val="20"/>
                <w:szCs w:val="20"/>
              </w:rPr>
              <w:t>Tourism Management</w:t>
            </w:r>
          </w:p>
        </w:tc>
        <w:tc>
          <w:tcPr>
            <w:tcW w:w="0" w:type="auto"/>
            <w:vAlign w:val="bottom"/>
          </w:tcPr>
          <w:p w14:paraId="39374ABC" w14:textId="0B73F260"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rPr>
              <w:t>762</w:t>
            </w:r>
          </w:p>
        </w:tc>
        <w:tc>
          <w:tcPr>
            <w:tcW w:w="0" w:type="auto"/>
          </w:tcPr>
          <w:p w14:paraId="193AD748" w14:textId="03E38DA1" w:rsidR="007612A9" w:rsidRPr="004870C5" w:rsidRDefault="008677FF" w:rsidP="0094437C">
            <w:pPr>
              <w:jc w:val="center"/>
              <w:rPr>
                <w:rFonts w:cs="Times New Roman"/>
                <w:color w:val="000000"/>
                <w:sz w:val="20"/>
                <w:szCs w:val="20"/>
              </w:rPr>
            </w:pPr>
            <w:r w:rsidRPr="004870C5">
              <w:rPr>
                <w:rFonts w:cs="Times New Roman"/>
                <w:color w:val="000000"/>
                <w:sz w:val="20"/>
                <w:szCs w:val="20"/>
              </w:rPr>
              <w:t>10.9</w:t>
            </w:r>
          </w:p>
        </w:tc>
      </w:tr>
      <w:tr w:rsidR="007612A9" w:rsidRPr="004870C5" w14:paraId="6F5C2F23" w14:textId="77777777" w:rsidTr="00C47F8A">
        <w:trPr>
          <w:jc w:val="center"/>
        </w:trPr>
        <w:tc>
          <w:tcPr>
            <w:tcW w:w="0" w:type="auto"/>
            <w:vAlign w:val="center"/>
          </w:tcPr>
          <w:p w14:paraId="17B095F5" w14:textId="77777777"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shd w:val="clear" w:color="auto" w:fill="FFFFFF"/>
              </w:rPr>
              <w:t>3</w:t>
            </w:r>
          </w:p>
        </w:tc>
        <w:tc>
          <w:tcPr>
            <w:tcW w:w="0" w:type="auto"/>
            <w:vAlign w:val="bottom"/>
          </w:tcPr>
          <w:p w14:paraId="6C759EA9" w14:textId="2AB56BF3" w:rsidR="007612A9" w:rsidRPr="004870C5" w:rsidRDefault="007612A9" w:rsidP="0094437C">
            <w:pPr>
              <w:rPr>
                <w:rFonts w:cs="Times New Roman"/>
                <w:color w:val="000000" w:themeColor="text1"/>
                <w:sz w:val="20"/>
                <w:szCs w:val="20"/>
                <w:shd w:val="clear" w:color="auto" w:fill="FFFFFF"/>
              </w:rPr>
            </w:pPr>
            <w:r w:rsidRPr="004870C5">
              <w:rPr>
                <w:rFonts w:cs="Times New Roman"/>
                <w:color w:val="000000" w:themeColor="text1"/>
                <w:sz w:val="20"/>
                <w:szCs w:val="20"/>
              </w:rPr>
              <w:t xml:space="preserve">Journal </w:t>
            </w:r>
            <w:r w:rsidR="00A74843" w:rsidRPr="004870C5">
              <w:rPr>
                <w:rFonts w:cs="Times New Roman"/>
                <w:color w:val="000000" w:themeColor="text1"/>
                <w:sz w:val="20"/>
                <w:szCs w:val="20"/>
              </w:rPr>
              <w:t>o</w:t>
            </w:r>
            <w:r w:rsidRPr="004870C5">
              <w:rPr>
                <w:rFonts w:cs="Times New Roman"/>
                <w:color w:val="000000" w:themeColor="text1"/>
                <w:sz w:val="20"/>
                <w:szCs w:val="20"/>
              </w:rPr>
              <w:t>f Sustainable Tourism</w:t>
            </w:r>
          </w:p>
        </w:tc>
        <w:tc>
          <w:tcPr>
            <w:tcW w:w="0" w:type="auto"/>
            <w:vAlign w:val="bottom"/>
          </w:tcPr>
          <w:p w14:paraId="7754A9BF" w14:textId="7C521D9D"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rPr>
              <w:t>585</w:t>
            </w:r>
          </w:p>
        </w:tc>
        <w:tc>
          <w:tcPr>
            <w:tcW w:w="0" w:type="auto"/>
          </w:tcPr>
          <w:p w14:paraId="0600FFA6" w14:textId="44897116" w:rsidR="007612A9" w:rsidRPr="004870C5" w:rsidRDefault="00CD7B85" w:rsidP="0094437C">
            <w:pPr>
              <w:jc w:val="center"/>
              <w:rPr>
                <w:rFonts w:cs="Times New Roman"/>
                <w:color w:val="000000"/>
                <w:sz w:val="20"/>
                <w:szCs w:val="20"/>
              </w:rPr>
            </w:pPr>
            <w:r w:rsidRPr="004870C5">
              <w:rPr>
                <w:rFonts w:cs="Times New Roman"/>
                <w:color w:val="000000"/>
                <w:sz w:val="20"/>
                <w:szCs w:val="20"/>
              </w:rPr>
              <w:t>6.9</w:t>
            </w:r>
          </w:p>
        </w:tc>
      </w:tr>
      <w:tr w:rsidR="007612A9" w:rsidRPr="004870C5" w14:paraId="5926E3B4" w14:textId="77777777" w:rsidTr="00C47F8A">
        <w:trPr>
          <w:jc w:val="center"/>
        </w:trPr>
        <w:tc>
          <w:tcPr>
            <w:tcW w:w="0" w:type="auto"/>
            <w:vAlign w:val="center"/>
          </w:tcPr>
          <w:p w14:paraId="3E893585" w14:textId="77777777"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shd w:val="clear" w:color="auto" w:fill="FFFFFF"/>
              </w:rPr>
              <w:t>4</w:t>
            </w:r>
          </w:p>
        </w:tc>
        <w:tc>
          <w:tcPr>
            <w:tcW w:w="0" w:type="auto"/>
            <w:vAlign w:val="bottom"/>
          </w:tcPr>
          <w:p w14:paraId="30D7070F" w14:textId="16958DC8" w:rsidR="007612A9" w:rsidRPr="004870C5" w:rsidRDefault="007612A9" w:rsidP="0094437C">
            <w:pPr>
              <w:rPr>
                <w:rFonts w:cs="Times New Roman"/>
                <w:color w:val="000000" w:themeColor="text1"/>
                <w:sz w:val="20"/>
                <w:szCs w:val="20"/>
                <w:shd w:val="clear" w:color="auto" w:fill="FFFFFF"/>
              </w:rPr>
            </w:pPr>
            <w:r w:rsidRPr="004870C5">
              <w:rPr>
                <w:rFonts w:cs="Times New Roman"/>
                <w:color w:val="000000" w:themeColor="text1"/>
                <w:sz w:val="20"/>
                <w:szCs w:val="20"/>
              </w:rPr>
              <w:t xml:space="preserve">Annals </w:t>
            </w:r>
            <w:r w:rsidR="00A74843" w:rsidRPr="004870C5">
              <w:rPr>
                <w:rFonts w:cs="Times New Roman"/>
                <w:color w:val="000000" w:themeColor="text1"/>
                <w:sz w:val="20"/>
                <w:szCs w:val="20"/>
              </w:rPr>
              <w:t>o</w:t>
            </w:r>
            <w:r w:rsidRPr="004870C5">
              <w:rPr>
                <w:rFonts w:cs="Times New Roman"/>
                <w:color w:val="000000" w:themeColor="text1"/>
                <w:sz w:val="20"/>
                <w:szCs w:val="20"/>
              </w:rPr>
              <w:t>f Tourism Research</w:t>
            </w:r>
          </w:p>
        </w:tc>
        <w:tc>
          <w:tcPr>
            <w:tcW w:w="0" w:type="auto"/>
            <w:vAlign w:val="bottom"/>
          </w:tcPr>
          <w:p w14:paraId="443698D3" w14:textId="6706083F"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rPr>
              <w:t>499</w:t>
            </w:r>
          </w:p>
        </w:tc>
        <w:tc>
          <w:tcPr>
            <w:tcW w:w="0" w:type="auto"/>
          </w:tcPr>
          <w:p w14:paraId="7D91B057" w14:textId="5E0B0615" w:rsidR="007612A9" w:rsidRPr="004870C5" w:rsidRDefault="001A0736" w:rsidP="0094437C">
            <w:pPr>
              <w:jc w:val="center"/>
              <w:rPr>
                <w:rFonts w:cs="Times New Roman"/>
                <w:color w:val="000000"/>
                <w:sz w:val="20"/>
                <w:szCs w:val="20"/>
              </w:rPr>
            </w:pPr>
            <w:r w:rsidRPr="004870C5">
              <w:rPr>
                <w:rFonts w:cs="Times New Roman"/>
                <w:color w:val="000000"/>
                <w:sz w:val="20"/>
                <w:szCs w:val="20"/>
              </w:rPr>
              <w:t>10.4</w:t>
            </w:r>
          </w:p>
        </w:tc>
      </w:tr>
      <w:tr w:rsidR="007612A9" w:rsidRPr="004870C5" w14:paraId="71C3041C" w14:textId="77777777" w:rsidTr="00C47F8A">
        <w:trPr>
          <w:jc w:val="center"/>
        </w:trPr>
        <w:tc>
          <w:tcPr>
            <w:tcW w:w="0" w:type="auto"/>
            <w:vAlign w:val="center"/>
          </w:tcPr>
          <w:p w14:paraId="43FA5206" w14:textId="77777777"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shd w:val="clear" w:color="auto" w:fill="FFFFFF"/>
              </w:rPr>
              <w:t>5</w:t>
            </w:r>
          </w:p>
        </w:tc>
        <w:tc>
          <w:tcPr>
            <w:tcW w:w="0" w:type="auto"/>
            <w:vAlign w:val="bottom"/>
          </w:tcPr>
          <w:p w14:paraId="75297DA7" w14:textId="18D86614" w:rsidR="007612A9" w:rsidRPr="004870C5" w:rsidRDefault="007612A9" w:rsidP="0094437C">
            <w:pPr>
              <w:rPr>
                <w:rFonts w:cs="Times New Roman"/>
                <w:color w:val="000000" w:themeColor="text1"/>
                <w:sz w:val="20"/>
                <w:szCs w:val="20"/>
                <w:shd w:val="clear" w:color="auto" w:fill="FFFFFF"/>
              </w:rPr>
            </w:pPr>
            <w:r w:rsidRPr="004870C5">
              <w:rPr>
                <w:rFonts w:cs="Times New Roman"/>
                <w:color w:val="000000" w:themeColor="text1"/>
                <w:sz w:val="20"/>
                <w:szCs w:val="20"/>
              </w:rPr>
              <w:t xml:space="preserve">Journal </w:t>
            </w:r>
            <w:r w:rsidR="00A74843" w:rsidRPr="004870C5">
              <w:rPr>
                <w:rFonts w:cs="Times New Roman"/>
                <w:color w:val="000000" w:themeColor="text1"/>
                <w:sz w:val="20"/>
                <w:szCs w:val="20"/>
              </w:rPr>
              <w:t>o</w:t>
            </w:r>
            <w:r w:rsidRPr="004870C5">
              <w:rPr>
                <w:rFonts w:cs="Times New Roman"/>
                <w:color w:val="000000" w:themeColor="text1"/>
                <w:sz w:val="20"/>
                <w:szCs w:val="20"/>
              </w:rPr>
              <w:t>f Cleaner Production</w:t>
            </w:r>
          </w:p>
        </w:tc>
        <w:tc>
          <w:tcPr>
            <w:tcW w:w="0" w:type="auto"/>
            <w:vAlign w:val="bottom"/>
          </w:tcPr>
          <w:p w14:paraId="53C668D3" w14:textId="4D0BCAAC"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rPr>
              <w:t>307</w:t>
            </w:r>
          </w:p>
        </w:tc>
        <w:tc>
          <w:tcPr>
            <w:tcW w:w="0" w:type="auto"/>
          </w:tcPr>
          <w:p w14:paraId="7DB05BE9" w14:textId="0F56F27E" w:rsidR="007612A9" w:rsidRPr="004870C5" w:rsidRDefault="002747FE" w:rsidP="0094437C">
            <w:pPr>
              <w:jc w:val="center"/>
              <w:rPr>
                <w:rFonts w:cs="Times New Roman"/>
                <w:color w:val="000000"/>
                <w:sz w:val="20"/>
                <w:szCs w:val="20"/>
              </w:rPr>
            </w:pPr>
            <w:r w:rsidRPr="004870C5">
              <w:rPr>
                <w:rFonts w:cs="Times New Roman"/>
                <w:color w:val="000000"/>
                <w:sz w:val="20"/>
                <w:szCs w:val="20"/>
              </w:rPr>
              <w:t>9.7</w:t>
            </w:r>
          </w:p>
        </w:tc>
      </w:tr>
      <w:tr w:rsidR="007612A9" w:rsidRPr="004870C5" w14:paraId="2377275A" w14:textId="77777777" w:rsidTr="00C47F8A">
        <w:trPr>
          <w:jc w:val="center"/>
        </w:trPr>
        <w:tc>
          <w:tcPr>
            <w:tcW w:w="0" w:type="auto"/>
            <w:vAlign w:val="center"/>
          </w:tcPr>
          <w:p w14:paraId="51566AF7" w14:textId="466D4657" w:rsidR="007612A9" w:rsidRPr="004870C5" w:rsidRDefault="0010435A"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shd w:val="clear" w:color="auto" w:fill="FFFFFF"/>
              </w:rPr>
              <w:t>6</w:t>
            </w:r>
          </w:p>
        </w:tc>
        <w:tc>
          <w:tcPr>
            <w:tcW w:w="0" w:type="auto"/>
            <w:vAlign w:val="bottom"/>
          </w:tcPr>
          <w:p w14:paraId="7B527093" w14:textId="6C32F122" w:rsidR="007612A9" w:rsidRPr="004870C5" w:rsidRDefault="007612A9" w:rsidP="0094437C">
            <w:pPr>
              <w:rPr>
                <w:rFonts w:cs="Times New Roman"/>
                <w:color w:val="000000" w:themeColor="text1"/>
                <w:sz w:val="20"/>
                <w:szCs w:val="20"/>
                <w:shd w:val="clear" w:color="auto" w:fill="FFFFFF"/>
              </w:rPr>
            </w:pPr>
            <w:r w:rsidRPr="004870C5">
              <w:rPr>
                <w:rFonts w:cs="Times New Roman"/>
                <w:color w:val="000000" w:themeColor="text1"/>
                <w:sz w:val="20"/>
                <w:szCs w:val="20"/>
              </w:rPr>
              <w:t>Inte</w:t>
            </w:r>
            <w:r w:rsidR="00BF1366" w:rsidRPr="004870C5">
              <w:rPr>
                <w:rFonts w:cs="Times New Roman"/>
                <w:color w:val="000000" w:themeColor="text1"/>
                <w:sz w:val="20"/>
                <w:szCs w:val="20"/>
              </w:rPr>
              <w:t>.</w:t>
            </w:r>
            <w:r w:rsidRPr="004870C5">
              <w:rPr>
                <w:rFonts w:cs="Times New Roman"/>
                <w:color w:val="000000" w:themeColor="text1"/>
                <w:sz w:val="20"/>
                <w:szCs w:val="20"/>
              </w:rPr>
              <w:t xml:space="preserve"> Journal of Contemporary Hospitality M</w:t>
            </w:r>
            <w:r w:rsidR="00BF1366" w:rsidRPr="004870C5">
              <w:rPr>
                <w:rFonts w:cs="Times New Roman"/>
                <w:color w:val="000000" w:themeColor="text1"/>
                <w:sz w:val="20"/>
                <w:szCs w:val="20"/>
              </w:rPr>
              <w:t>anag.</w:t>
            </w:r>
          </w:p>
        </w:tc>
        <w:tc>
          <w:tcPr>
            <w:tcW w:w="0" w:type="auto"/>
            <w:vAlign w:val="bottom"/>
          </w:tcPr>
          <w:p w14:paraId="24B5B85B" w14:textId="68C4D9FB"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rPr>
              <w:t>241</w:t>
            </w:r>
          </w:p>
        </w:tc>
        <w:tc>
          <w:tcPr>
            <w:tcW w:w="0" w:type="auto"/>
          </w:tcPr>
          <w:p w14:paraId="6A6E45C3" w14:textId="7D2BE566" w:rsidR="007612A9" w:rsidRPr="004870C5" w:rsidRDefault="00041482" w:rsidP="0094437C">
            <w:pPr>
              <w:jc w:val="center"/>
              <w:rPr>
                <w:rFonts w:cs="Times New Roman"/>
                <w:color w:val="000000"/>
                <w:sz w:val="20"/>
                <w:szCs w:val="20"/>
              </w:rPr>
            </w:pPr>
            <w:r w:rsidRPr="004870C5">
              <w:rPr>
                <w:rFonts w:cs="Times New Roman"/>
                <w:color w:val="000000"/>
                <w:sz w:val="20"/>
                <w:szCs w:val="20"/>
              </w:rPr>
              <w:t>9.1</w:t>
            </w:r>
          </w:p>
        </w:tc>
      </w:tr>
      <w:tr w:rsidR="007612A9" w:rsidRPr="004870C5" w14:paraId="7AB29381" w14:textId="77777777" w:rsidTr="00C47F8A">
        <w:trPr>
          <w:jc w:val="center"/>
        </w:trPr>
        <w:tc>
          <w:tcPr>
            <w:tcW w:w="0" w:type="auto"/>
            <w:vAlign w:val="center"/>
          </w:tcPr>
          <w:p w14:paraId="2D2D758C" w14:textId="098C39AC" w:rsidR="007612A9" w:rsidRPr="004870C5" w:rsidRDefault="0010435A"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shd w:val="clear" w:color="auto" w:fill="FFFFFF"/>
              </w:rPr>
              <w:t>7</w:t>
            </w:r>
          </w:p>
        </w:tc>
        <w:tc>
          <w:tcPr>
            <w:tcW w:w="0" w:type="auto"/>
            <w:vAlign w:val="bottom"/>
          </w:tcPr>
          <w:p w14:paraId="44034B22" w14:textId="7EBCDF0F" w:rsidR="007612A9" w:rsidRPr="004870C5" w:rsidRDefault="007612A9" w:rsidP="0094437C">
            <w:pPr>
              <w:rPr>
                <w:rFonts w:cs="Times New Roman"/>
                <w:color w:val="000000" w:themeColor="text1"/>
                <w:sz w:val="20"/>
                <w:szCs w:val="20"/>
                <w:shd w:val="clear" w:color="auto" w:fill="FFFFFF"/>
              </w:rPr>
            </w:pPr>
            <w:r w:rsidRPr="004870C5">
              <w:rPr>
                <w:rFonts w:cs="Times New Roman"/>
                <w:color w:val="000000" w:themeColor="text1"/>
                <w:sz w:val="20"/>
                <w:szCs w:val="20"/>
              </w:rPr>
              <w:t>Current Issues in Tourism</w:t>
            </w:r>
          </w:p>
        </w:tc>
        <w:tc>
          <w:tcPr>
            <w:tcW w:w="0" w:type="auto"/>
            <w:vAlign w:val="bottom"/>
          </w:tcPr>
          <w:p w14:paraId="4D6637EF" w14:textId="74871614"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rPr>
              <w:t>229</w:t>
            </w:r>
          </w:p>
        </w:tc>
        <w:tc>
          <w:tcPr>
            <w:tcW w:w="0" w:type="auto"/>
          </w:tcPr>
          <w:p w14:paraId="657CAAD5" w14:textId="4974111A" w:rsidR="007612A9" w:rsidRPr="004870C5" w:rsidRDefault="00983108" w:rsidP="0094437C">
            <w:pPr>
              <w:jc w:val="center"/>
              <w:rPr>
                <w:rFonts w:cs="Times New Roman"/>
                <w:color w:val="000000"/>
                <w:sz w:val="20"/>
                <w:szCs w:val="20"/>
              </w:rPr>
            </w:pPr>
            <w:r w:rsidRPr="004870C5">
              <w:rPr>
                <w:rFonts w:cs="Times New Roman"/>
                <w:color w:val="000000"/>
                <w:sz w:val="20"/>
                <w:szCs w:val="20"/>
              </w:rPr>
              <w:t>5.7</w:t>
            </w:r>
          </w:p>
        </w:tc>
      </w:tr>
      <w:tr w:rsidR="007612A9" w:rsidRPr="004870C5" w14:paraId="181BC0EA" w14:textId="77777777" w:rsidTr="00C47F8A">
        <w:trPr>
          <w:jc w:val="center"/>
        </w:trPr>
        <w:tc>
          <w:tcPr>
            <w:tcW w:w="0" w:type="auto"/>
            <w:vAlign w:val="center"/>
          </w:tcPr>
          <w:p w14:paraId="2FD1ABCF" w14:textId="3A1E873D" w:rsidR="007612A9" w:rsidRPr="004870C5" w:rsidRDefault="0010435A"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shd w:val="clear" w:color="auto" w:fill="FFFFFF"/>
              </w:rPr>
              <w:t>8</w:t>
            </w:r>
          </w:p>
        </w:tc>
        <w:tc>
          <w:tcPr>
            <w:tcW w:w="0" w:type="auto"/>
            <w:vAlign w:val="bottom"/>
          </w:tcPr>
          <w:p w14:paraId="19B8E610" w14:textId="08ACBEC3" w:rsidR="007612A9" w:rsidRPr="004870C5" w:rsidRDefault="007612A9" w:rsidP="0094437C">
            <w:pPr>
              <w:rPr>
                <w:rFonts w:cs="Times New Roman"/>
                <w:color w:val="000000" w:themeColor="text1"/>
                <w:sz w:val="20"/>
                <w:szCs w:val="20"/>
                <w:shd w:val="clear" w:color="auto" w:fill="FFFFFF"/>
              </w:rPr>
            </w:pPr>
            <w:r w:rsidRPr="004870C5">
              <w:rPr>
                <w:rFonts w:cs="Times New Roman"/>
                <w:color w:val="000000" w:themeColor="text1"/>
                <w:sz w:val="20"/>
                <w:szCs w:val="20"/>
              </w:rPr>
              <w:t>International Journal of Hospitality Management</w:t>
            </w:r>
          </w:p>
        </w:tc>
        <w:tc>
          <w:tcPr>
            <w:tcW w:w="0" w:type="auto"/>
            <w:vAlign w:val="bottom"/>
          </w:tcPr>
          <w:p w14:paraId="655EC0B0" w14:textId="26A44BE8"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rPr>
              <w:t>221</w:t>
            </w:r>
          </w:p>
        </w:tc>
        <w:tc>
          <w:tcPr>
            <w:tcW w:w="0" w:type="auto"/>
          </w:tcPr>
          <w:p w14:paraId="7F1307B6" w14:textId="1DF7727F" w:rsidR="007612A9" w:rsidRPr="004870C5" w:rsidRDefault="00515BBC" w:rsidP="0094437C">
            <w:pPr>
              <w:jc w:val="center"/>
              <w:rPr>
                <w:rFonts w:cs="Times New Roman"/>
                <w:color w:val="000000"/>
                <w:sz w:val="20"/>
                <w:szCs w:val="20"/>
              </w:rPr>
            </w:pPr>
            <w:r w:rsidRPr="004870C5">
              <w:rPr>
                <w:rFonts w:cs="Times New Roman"/>
                <w:color w:val="000000"/>
                <w:sz w:val="20"/>
                <w:szCs w:val="20"/>
              </w:rPr>
              <w:t>9.9</w:t>
            </w:r>
          </w:p>
        </w:tc>
      </w:tr>
      <w:tr w:rsidR="007612A9" w:rsidRPr="004870C5" w14:paraId="21A28D31" w14:textId="77777777" w:rsidTr="00C47F8A">
        <w:trPr>
          <w:jc w:val="center"/>
        </w:trPr>
        <w:tc>
          <w:tcPr>
            <w:tcW w:w="0" w:type="auto"/>
            <w:vAlign w:val="center"/>
          </w:tcPr>
          <w:p w14:paraId="7BC484C8" w14:textId="2D8E5243" w:rsidR="007612A9" w:rsidRPr="004870C5" w:rsidRDefault="0010435A"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shd w:val="clear" w:color="auto" w:fill="FFFFFF"/>
              </w:rPr>
              <w:t>9</w:t>
            </w:r>
          </w:p>
        </w:tc>
        <w:tc>
          <w:tcPr>
            <w:tcW w:w="0" w:type="auto"/>
            <w:vAlign w:val="bottom"/>
          </w:tcPr>
          <w:p w14:paraId="3D26DA34" w14:textId="22582BE4" w:rsidR="007612A9" w:rsidRPr="004870C5" w:rsidRDefault="007612A9" w:rsidP="0094437C">
            <w:pPr>
              <w:rPr>
                <w:rFonts w:cs="Times New Roman"/>
                <w:color w:val="000000" w:themeColor="text1"/>
                <w:sz w:val="20"/>
                <w:szCs w:val="20"/>
                <w:shd w:val="clear" w:color="auto" w:fill="FFFFFF"/>
              </w:rPr>
            </w:pPr>
            <w:r w:rsidRPr="004870C5">
              <w:rPr>
                <w:rFonts w:cs="Times New Roman"/>
                <w:color w:val="000000" w:themeColor="text1"/>
                <w:sz w:val="20"/>
                <w:szCs w:val="20"/>
              </w:rPr>
              <w:t xml:space="preserve">Journal </w:t>
            </w:r>
            <w:r w:rsidR="00A74843" w:rsidRPr="004870C5">
              <w:rPr>
                <w:rFonts w:cs="Times New Roman"/>
                <w:color w:val="000000" w:themeColor="text1"/>
                <w:sz w:val="20"/>
                <w:szCs w:val="20"/>
              </w:rPr>
              <w:t>o</w:t>
            </w:r>
            <w:r w:rsidRPr="004870C5">
              <w:rPr>
                <w:rFonts w:cs="Times New Roman"/>
                <w:color w:val="000000" w:themeColor="text1"/>
                <w:sz w:val="20"/>
                <w:szCs w:val="20"/>
              </w:rPr>
              <w:t>f Travel Research</w:t>
            </w:r>
          </w:p>
        </w:tc>
        <w:tc>
          <w:tcPr>
            <w:tcW w:w="0" w:type="auto"/>
            <w:vAlign w:val="bottom"/>
          </w:tcPr>
          <w:p w14:paraId="168DC5F3" w14:textId="53B92CDF" w:rsidR="007612A9" w:rsidRPr="004870C5" w:rsidRDefault="007612A9"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rPr>
              <w:t>193</w:t>
            </w:r>
          </w:p>
        </w:tc>
        <w:tc>
          <w:tcPr>
            <w:tcW w:w="0" w:type="auto"/>
          </w:tcPr>
          <w:p w14:paraId="57EFB293" w14:textId="418CCC8C" w:rsidR="007612A9" w:rsidRPr="004870C5" w:rsidRDefault="001964FF" w:rsidP="0094437C">
            <w:pPr>
              <w:jc w:val="center"/>
              <w:rPr>
                <w:rFonts w:cs="Times New Roman"/>
                <w:color w:val="000000"/>
                <w:sz w:val="20"/>
                <w:szCs w:val="20"/>
              </w:rPr>
            </w:pPr>
            <w:r w:rsidRPr="004870C5">
              <w:rPr>
                <w:rFonts w:cs="Times New Roman"/>
                <w:color w:val="000000"/>
                <w:sz w:val="20"/>
                <w:szCs w:val="20"/>
              </w:rPr>
              <w:t>8.0</w:t>
            </w:r>
          </w:p>
        </w:tc>
      </w:tr>
      <w:tr w:rsidR="00446E0D" w:rsidRPr="004870C5" w14:paraId="4592E1F3" w14:textId="77777777" w:rsidTr="00C47F8A">
        <w:trPr>
          <w:jc w:val="center"/>
        </w:trPr>
        <w:tc>
          <w:tcPr>
            <w:tcW w:w="0" w:type="auto"/>
            <w:vAlign w:val="center"/>
          </w:tcPr>
          <w:p w14:paraId="3F69BEDC" w14:textId="39F4DF4A" w:rsidR="00446E0D" w:rsidRPr="004870C5" w:rsidRDefault="00446E0D" w:rsidP="0094437C">
            <w:pPr>
              <w:jc w:val="center"/>
              <w:rPr>
                <w:rFonts w:cs="Times New Roman"/>
                <w:color w:val="000000" w:themeColor="text1"/>
                <w:sz w:val="20"/>
                <w:szCs w:val="20"/>
                <w:shd w:val="clear" w:color="auto" w:fill="FFFFFF"/>
              </w:rPr>
            </w:pPr>
            <w:r w:rsidRPr="004870C5">
              <w:rPr>
                <w:rFonts w:cs="Times New Roman"/>
                <w:color w:val="000000" w:themeColor="text1"/>
                <w:sz w:val="20"/>
                <w:szCs w:val="20"/>
                <w:shd w:val="clear" w:color="auto" w:fill="FFFFFF"/>
              </w:rPr>
              <w:t>10</w:t>
            </w:r>
          </w:p>
        </w:tc>
        <w:tc>
          <w:tcPr>
            <w:tcW w:w="0" w:type="auto"/>
            <w:vAlign w:val="bottom"/>
          </w:tcPr>
          <w:p w14:paraId="56CBE65F" w14:textId="4237804F" w:rsidR="00446E0D" w:rsidRPr="004870C5" w:rsidRDefault="00446E0D" w:rsidP="0094437C">
            <w:pPr>
              <w:rPr>
                <w:rFonts w:cs="Times New Roman"/>
                <w:color w:val="000000" w:themeColor="text1"/>
                <w:sz w:val="20"/>
                <w:szCs w:val="20"/>
              </w:rPr>
            </w:pPr>
            <w:r w:rsidRPr="004870C5">
              <w:rPr>
                <w:rFonts w:cs="Times New Roman"/>
                <w:color w:val="000000"/>
                <w:sz w:val="20"/>
                <w:szCs w:val="20"/>
              </w:rPr>
              <w:t>Tourism Review</w:t>
            </w:r>
          </w:p>
        </w:tc>
        <w:tc>
          <w:tcPr>
            <w:tcW w:w="0" w:type="auto"/>
            <w:vAlign w:val="bottom"/>
          </w:tcPr>
          <w:p w14:paraId="6751AC4B" w14:textId="1167512D" w:rsidR="00446E0D" w:rsidRPr="004870C5" w:rsidRDefault="00446E0D" w:rsidP="0094437C">
            <w:pPr>
              <w:jc w:val="center"/>
              <w:rPr>
                <w:rFonts w:cs="Times New Roman"/>
                <w:color w:val="000000" w:themeColor="text1"/>
                <w:sz w:val="20"/>
                <w:szCs w:val="20"/>
              </w:rPr>
            </w:pPr>
            <w:r w:rsidRPr="004870C5">
              <w:rPr>
                <w:rFonts w:cs="Times New Roman"/>
                <w:color w:val="000000"/>
                <w:sz w:val="20"/>
                <w:szCs w:val="20"/>
              </w:rPr>
              <w:t>179</w:t>
            </w:r>
          </w:p>
        </w:tc>
        <w:tc>
          <w:tcPr>
            <w:tcW w:w="0" w:type="auto"/>
          </w:tcPr>
          <w:p w14:paraId="434B94A9" w14:textId="59DB9453" w:rsidR="00446E0D" w:rsidRPr="004870C5" w:rsidRDefault="00AA5C95" w:rsidP="0094437C">
            <w:pPr>
              <w:jc w:val="center"/>
              <w:rPr>
                <w:rFonts w:cs="Times New Roman"/>
                <w:color w:val="000000"/>
                <w:sz w:val="20"/>
                <w:szCs w:val="20"/>
              </w:rPr>
            </w:pPr>
            <w:r w:rsidRPr="004870C5">
              <w:rPr>
                <w:rFonts w:cs="Times New Roman"/>
                <w:color w:val="000000"/>
                <w:sz w:val="20"/>
                <w:szCs w:val="20"/>
              </w:rPr>
              <w:t>7.3</w:t>
            </w:r>
          </w:p>
        </w:tc>
      </w:tr>
    </w:tbl>
    <w:p w14:paraId="76008A07" w14:textId="7A2399DE" w:rsidR="007433C6" w:rsidRPr="00C9201D" w:rsidRDefault="007433C6" w:rsidP="0094437C">
      <w:pPr>
        <w:spacing w:line="240" w:lineRule="auto"/>
        <w:jc w:val="center"/>
        <w:rPr>
          <w:rFonts w:cs="Times New Roman"/>
          <w:sz w:val="20"/>
          <w:szCs w:val="20"/>
          <w:shd w:val="clear" w:color="auto" w:fill="FFFFFF"/>
        </w:rPr>
      </w:pPr>
      <w:r w:rsidRPr="00C9201D">
        <w:rPr>
          <w:rFonts w:cs="Times New Roman"/>
          <w:b/>
          <w:bCs/>
          <w:color w:val="000000" w:themeColor="text1"/>
          <w:sz w:val="20"/>
          <w:szCs w:val="20"/>
          <w:shd w:val="clear" w:color="auto" w:fill="FFFFFF"/>
        </w:rPr>
        <w:t>Source</w:t>
      </w:r>
      <w:r w:rsidRPr="00C9201D">
        <w:rPr>
          <w:rFonts w:cs="Times New Roman"/>
          <w:color w:val="000000" w:themeColor="text1"/>
          <w:sz w:val="20"/>
          <w:szCs w:val="20"/>
          <w:shd w:val="clear" w:color="auto" w:fill="FFFFFF"/>
        </w:rPr>
        <w:t xml:space="preserve">: Author’s own research by using </w:t>
      </w:r>
      <w:r w:rsidRPr="00C9201D">
        <w:rPr>
          <w:rFonts w:cs="Times New Roman"/>
          <w:sz w:val="20"/>
          <w:szCs w:val="20"/>
          <w:shd w:val="clear" w:color="auto" w:fill="FFFFFF"/>
        </w:rPr>
        <w:t xml:space="preserve">CiteSpace 6.3. R1 and </w:t>
      </w:r>
      <w:r w:rsidR="004B03EE" w:rsidRPr="00C9201D">
        <w:rPr>
          <w:rFonts w:cs="Times New Roman"/>
          <w:sz w:val="20"/>
          <w:szCs w:val="20"/>
          <w:shd w:val="clear" w:color="auto" w:fill="FFFFFF"/>
        </w:rPr>
        <w:t>Thomson Reuters</w:t>
      </w:r>
    </w:p>
    <w:p w14:paraId="63D83F00" w14:textId="1B59E7F7" w:rsidR="0038265F" w:rsidRPr="00FF4507" w:rsidRDefault="00AF3302" w:rsidP="0094437C">
      <w:pPr>
        <w:spacing w:after="0" w:line="240" w:lineRule="auto"/>
        <w:jc w:val="both"/>
        <w:rPr>
          <w:rFonts w:cs="Times New Roman"/>
          <w:sz w:val="20"/>
          <w:szCs w:val="20"/>
          <w:shd w:val="clear" w:color="auto" w:fill="FFFFFF"/>
        </w:rPr>
      </w:pPr>
      <w:r w:rsidRPr="00FF4507">
        <w:rPr>
          <w:rFonts w:cs="Times New Roman"/>
          <w:sz w:val="20"/>
          <w:szCs w:val="20"/>
          <w:shd w:val="clear" w:color="auto" w:fill="FFFFFF"/>
        </w:rPr>
        <w:t>T</w:t>
      </w:r>
      <w:r w:rsidR="0038265F" w:rsidRPr="00FF4507">
        <w:rPr>
          <w:rFonts w:cs="Times New Roman"/>
          <w:sz w:val="20"/>
          <w:szCs w:val="20"/>
          <w:shd w:val="clear" w:color="auto" w:fill="FFFFFF"/>
        </w:rPr>
        <w:t>he</w:t>
      </w:r>
      <w:r w:rsidRPr="00FF4507">
        <w:rPr>
          <w:rFonts w:cs="Times New Roman"/>
          <w:sz w:val="20"/>
          <w:szCs w:val="20"/>
          <w:shd w:val="clear" w:color="auto" w:fill="FFFFFF"/>
        </w:rPr>
        <w:t xml:space="preserve"> </w:t>
      </w:r>
      <w:r w:rsidR="00A17EDB">
        <w:rPr>
          <w:rFonts w:cs="Times New Roman"/>
          <w:sz w:val="20"/>
          <w:szCs w:val="20"/>
          <w:shd w:val="clear" w:color="auto" w:fill="FFFFFF"/>
        </w:rPr>
        <w:t>J</w:t>
      </w:r>
      <w:r w:rsidR="0038265F" w:rsidRPr="00FF4507">
        <w:rPr>
          <w:rFonts w:cs="Times New Roman"/>
          <w:sz w:val="20"/>
          <w:szCs w:val="20"/>
          <w:shd w:val="clear" w:color="auto" w:fill="FFFFFF"/>
        </w:rPr>
        <w:t>ournal "Sustainability," with 905 occurrences and an impact factor of 3.3, highlighting its significant role in research related to sustainable development</w:t>
      </w:r>
      <w:r w:rsidRPr="00FF4507">
        <w:rPr>
          <w:rFonts w:cs="Times New Roman"/>
          <w:sz w:val="20"/>
          <w:szCs w:val="20"/>
          <w:shd w:val="clear" w:color="auto" w:fill="FFFFFF"/>
        </w:rPr>
        <w:t>.</w:t>
      </w:r>
      <w:r w:rsidR="00501670" w:rsidRPr="00FF4507">
        <w:rPr>
          <w:rFonts w:cs="Times New Roman"/>
          <w:sz w:val="20"/>
          <w:szCs w:val="20"/>
          <w:shd w:val="clear" w:color="auto" w:fill="FFFFFF"/>
        </w:rPr>
        <w:t xml:space="preserve"> </w:t>
      </w:r>
      <w:r w:rsidR="0038265F" w:rsidRPr="00FF4507">
        <w:rPr>
          <w:rFonts w:cs="Times New Roman"/>
          <w:sz w:val="20"/>
          <w:szCs w:val="20"/>
          <w:shd w:val="clear" w:color="auto" w:fill="FFFFFF"/>
        </w:rPr>
        <w:t>"Tourism Management" ranks second, with 762 occurrences and a high impact factor of 10.9, making it one of the most influential journals in the tourism field. This journal's high impact factor suggests that it publishes highly impactful and widely cited research.</w:t>
      </w:r>
    </w:p>
    <w:p w14:paraId="66964F0A" w14:textId="454A9FFE" w:rsidR="00DE4416" w:rsidRPr="00FF4507" w:rsidRDefault="0038265F" w:rsidP="0094437C">
      <w:pPr>
        <w:spacing w:line="240" w:lineRule="auto"/>
        <w:jc w:val="both"/>
        <w:rPr>
          <w:rFonts w:cs="Times New Roman"/>
          <w:sz w:val="20"/>
          <w:szCs w:val="20"/>
          <w:shd w:val="clear" w:color="auto" w:fill="FFFFFF"/>
        </w:rPr>
      </w:pPr>
      <w:r w:rsidRPr="00FF4507">
        <w:rPr>
          <w:rFonts w:cs="Times New Roman"/>
          <w:sz w:val="20"/>
          <w:szCs w:val="20"/>
          <w:shd w:val="clear" w:color="auto" w:fill="FFFFFF"/>
        </w:rPr>
        <w:t>This table, derived from research using CiteSpace 6.3 R1 and Thomson Reuters data, highlights the leading journals that shape the academic discourse in tourism, sustainability, and hospitality management. The combination of high co-citation frequency and impact factor underscores these journals' critical role in advancing research and influencing scholarly debates.</w:t>
      </w:r>
    </w:p>
    <w:p w14:paraId="24C37D97" w14:textId="4D1E1ABA" w:rsidR="005D6DFA" w:rsidRPr="00A17EDB" w:rsidRDefault="008251A1" w:rsidP="00A17EDB">
      <w:pPr>
        <w:spacing w:after="0" w:line="240" w:lineRule="auto"/>
        <w:jc w:val="both"/>
        <w:rPr>
          <w:b/>
          <w:bCs/>
          <w:sz w:val="20"/>
          <w:szCs w:val="20"/>
        </w:rPr>
      </w:pPr>
      <w:r w:rsidRPr="00A17EDB">
        <w:rPr>
          <w:b/>
          <w:bCs/>
          <w:sz w:val="20"/>
          <w:szCs w:val="20"/>
        </w:rPr>
        <w:t>D.</w:t>
      </w:r>
      <w:r w:rsidR="006E5A07" w:rsidRPr="00A17EDB">
        <w:rPr>
          <w:b/>
          <w:bCs/>
          <w:sz w:val="20"/>
          <w:szCs w:val="20"/>
        </w:rPr>
        <w:t xml:space="preserve"> </w:t>
      </w:r>
      <w:r w:rsidR="00E2040A" w:rsidRPr="00A17EDB">
        <w:rPr>
          <w:b/>
          <w:bCs/>
          <w:sz w:val="20"/>
          <w:szCs w:val="20"/>
        </w:rPr>
        <w:t>T</w:t>
      </w:r>
      <w:r w:rsidR="005D6DFA" w:rsidRPr="00A17EDB">
        <w:rPr>
          <w:b/>
          <w:bCs/>
          <w:sz w:val="20"/>
          <w:szCs w:val="20"/>
        </w:rPr>
        <w:t>he interdisciplinary nature of research on tourism, sustainability, and innovation</w:t>
      </w:r>
    </w:p>
    <w:p w14:paraId="551B09F7" w14:textId="39186D87" w:rsidR="00C119A4" w:rsidRPr="00FF4507" w:rsidRDefault="00C119A4" w:rsidP="0094437C">
      <w:pPr>
        <w:spacing w:line="240" w:lineRule="auto"/>
        <w:jc w:val="both"/>
        <w:rPr>
          <w:rFonts w:cs="Times New Roman"/>
          <w:color w:val="000000" w:themeColor="text1"/>
          <w:sz w:val="20"/>
          <w:szCs w:val="20"/>
        </w:rPr>
      </w:pPr>
      <w:r w:rsidRPr="00FF4507">
        <w:rPr>
          <w:rFonts w:cs="Times New Roman"/>
          <w:color w:val="000000" w:themeColor="text1"/>
          <w:sz w:val="20"/>
          <w:szCs w:val="20"/>
          <w:shd w:val="clear" w:color="auto" w:fill="FFFFFF"/>
        </w:rPr>
        <w:lastRenderedPageBreak/>
        <w:t>Recent research highlights the interdisciplinary nature of tourism, sustainability, and innovation studies. Tourism innovation research has expanded, focusing on processes, contexts, knowledge, and eco-innovations (Pikkemaat et al., 2019). Sustainable tourism research has become more interdisciplinary, though primarily defined by tourism and business management disciplines (Nunkoo et al., 2021). Scholars emphasize the need for integrated approaches to address complex urban challenges (Sukheswala, 2024) and advance sustainable development goals (Santos et al., 2021). The interrelationships between tourism and sustainability involve green energy, transportation, buildings, and smart technologies (Pan et al., 2018). Resilience, sustainability, and innovation are interconnected concepts, with resilience focusing on processes, sustainability on outcomes, and innovation as a pathway to both (Zupancic, 2022). Integrated sustainability indicators for tourism are emerging, emphasizing public participation and systemic approaches (Kristjánsdóttir et al., 2018). Future research should explore tourism's interdependencies in innovation creation (Narduzzo &amp; Volo, 2018) and adopt longitudinal, multi-scale, and interdisciplinary approaches.</w:t>
      </w:r>
    </w:p>
    <w:p w14:paraId="1C9A8FAC" w14:textId="0276196F" w:rsidR="005D6DFA" w:rsidRPr="00A17EDB" w:rsidRDefault="00B55060" w:rsidP="00A17EDB">
      <w:pPr>
        <w:spacing w:after="0" w:line="240" w:lineRule="auto"/>
        <w:jc w:val="center"/>
        <w:rPr>
          <w:b/>
          <w:bCs/>
          <w:sz w:val="20"/>
          <w:szCs w:val="20"/>
        </w:rPr>
      </w:pPr>
      <w:r w:rsidRPr="00A17EDB">
        <w:rPr>
          <w:b/>
          <w:bCs/>
          <w:sz w:val="20"/>
          <w:szCs w:val="20"/>
        </w:rPr>
        <w:t>V</w:t>
      </w:r>
      <w:r w:rsidR="00DC69E0" w:rsidRPr="00A17EDB">
        <w:rPr>
          <w:b/>
          <w:bCs/>
          <w:sz w:val="20"/>
          <w:szCs w:val="20"/>
        </w:rPr>
        <w:t>. DISCUSSION</w:t>
      </w:r>
    </w:p>
    <w:p w14:paraId="0F208641" w14:textId="2CB3AAB8" w:rsidR="00476619" w:rsidRPr="00FF4507" w:rsidRDefault="00476619" w:rsidP="00A17EDB">
      <w:pPr>
        <w:spacing w:after="0" w:line="240" w:lineRule="auto"/>
        <w:jc w:val="both"/>
        <w:rPr>
          <w:sz w:val="20"/>
          <w:szCs w:val="20"/>
        </w:rPr>
      </w:pPr>
      <w:r w:rsidRPr="00FF4507">
        <w:rPr>
          <w:sz w:val="20"/>
          <w:szCs w:val="20"/>
        </w:rPr>
        <w:t>This bibliometric study on tourism sustainability and innovation offers several critical insights into the evolving academic discourse in this field. The analysis of publication trends reveals a significant increase in research output over the past two decades, particularly from 2015 onwards. This surge can be attributed to the global emphasis on sustainability, especially after the adoption of the UN Sustainable Development Goals in 2015, which has prompted a re</w:t>
      </w:r>
      <w:r w:rsidR="00A07DD2" w:rsidRPr="00FF4507">
        <w:rPr>
          <w:sz w:val="20"/>
          <w:szCs w:val="20"/>
        </w:rPr>
        <w:t>-</w:t>
      </w:r>
      <w:r w:rsidRPr="00FF4507">
        <w:rPr>
          <w:sz w:val="20"/>
          <w:szCs w:val="20"/>
        </w:rPr>
        <w:t>evaluation of tourism practices to align with environmental, social, and economic sustainability principles.</w:t>
      </w:r>
    </w:p>
    <w:p w14:paraId="1DD160D4" w14:textId="54443753" w:rsidR="00476619" w:rsidRPr="00FF4507" w:rsidRDefault="00476619" w:rsidP="0094437C">
      <w:pPr>
        <w:spacing w:after="0" w:line="240" w:lineRule="auto"/>
        <w:jc w:val="both"/>
        <w:rPr>
          <w:sz w:val="20"/>
          <w:szCs w:val="20"/>
        </w:rPr>
      </w:pPr>
      <w:r w:rsidRPr="00FF4507">
        <w:rPr>
          <w:sz w:val="20"/>
          <w:szCs w:val="20"/>
        </w:rPr>
        <w:t xml:space="preserve">The collaboration networks highlight the interdisciplinary nature of research on tourism sustainability and innovation. The involvement of diverse countries, institutions, and researchers underscores the global recognition of the importance of sustainable tourism. </w:t>
      </w:r>
      <w:r w:rsidR="00BD0CE2" w:rsidRPr="00FF4507">
        <w:rPr>
          <w:sz w:val="20"/>
          <w:szCs w:val="20"/>
        </w:rPr>
        <w:t>Particularly</w:t>
      </w:r>
      <w:r w:rsidRPr="00FF4507">
        <w:rPr>
          <w:sz w:val="20"/>
          <w:szCs w:val="20"/>
        </w:rPr>
        <w:t>, countries like Spain and Italy lead in both the number of publications and citations, indicating their strong academic presence and influence in this field. The prominence of these countries also suggests that European academic institutions are at the forefront of sustainable tourism research, likely due to the region's long-standing commitment to environmental sustainability and policy-driven research initiatives.</w:t>
      </w:r>
    </w:p>
    <w:p w14:paraId="3B9F8F30" w14:textId="7F31C821" w:rsidR="004A414F" w:rsidRPr="00FF4507" w:rsidRDefault="00476619" w:rsidP="0094437C">
      <w:pPr>
        <w:spacing w:after="0" w:line="240" w:lineRule="auto"/>
        <w:jc w:val="both"/>
        <w:rPr>
          <w:sz w:val="20"/>
          <w:szCs w:val="20"/>
        </w:rPr>
      </w:pPr>
      <w:r w:rsidRPr="00FF4507">
        <w:rPr>
          <w:sz w:val="20"/>
          <w:szCs w:val="20"/>
        </w:rPr>
        <w:t xml:space="preserve">The co-citation analysis identifies key journals and articles that have shaped the discourse on tourism sustainability and innovation. Journals such as </w:t>
      </w:r>
      <w:r w:rsidR="00262226" w:rsidRPr="00FF4507">
        <w:rPr>
          <w:sz w:val="20"/>
          <w:szCs w:val="20"/>
        </w:rPr>
        <w:t>‘</w:t>
      </w:r>
      <w:r w:rsidRPr="00FF4507">
        <w:rPr>
          <w:sz w:val="20"/>
          <w:szCs w:val="20"/>
        </w:rPr>
        <w:t>Sustainability</w:t>
      </w:r>
      <w:r w:rsidR="00262226" w:rsidRPr="00FF4507">
        <w:rPr>
          <w:sz w:val="20"/>
          <w:szCs w:val="20"/>
        </w:rPr>
        <w:t>’</w:t>
      </w:r>
      <w:r w:rsidRPr="00FF4507">
        <w:rPr>
          <w:sz w:val="20"/>
          <w:szCs w:val="20"/>
        </w:rPr>
        <w:t xml:space="preserve"> and </w:t>
      </w:r>
      <w:r w:rsidR="00262226" w:rsidRPr="00FF4507">
        <w:rPr>
          <w:sz w:val="20"/>
          <w:szCs w:val="20"/>
        </w:rPr>
        <w:t>‘</w:t>
      </w:r>
      <w:r w:rsidRPr="00FF4507">
        <w:rPr>
          <w:sz w:val="20"/>
          <w:szCs w:val="20"/>
        </w:rPr>
        <w:t>Tourism Management</w:t>
      </w:r>
      <w:r w:rsidR="00262226" w:rsidRPr="00FF4507">
        <w:rPr>
          <w:sz w:val="20"/>
          <w:szCs w:val="20"/>
        </w:rPr>
        <w:t xml:space="preserve">’ </w:t>
      </w:r>
      <w:r w:rsidRPr="00FF4507">
        <w:rPr>
          <w:sz w:val="20"/>
          <w:szCs w:val="20"/>
        </w:rPr>
        <w:t>play pivotal roles in disseminating research, with high impact factors reflecting their influence in guiding academic and practical discussions. The most cited articles, particularly those addressing the impact of COVID-19 on tourism, underscore the sector's responsiveness to global crises and the need for adaptive and innovative strategies in promoting sustainable tourism recovery.</w:t>
      </w:r>
    </w:p>
    <w:p w14:paraId="64C16374" w14:textId="5CFB90C9" w:rsidR="005D6DFA" w:rsidRPr="00955735" w:rsidRDefault="00B55060" w:rsidP="00A17EDB">
      <w:pPr>
        <w:spacing w:line="240" w:lineRule="auto"/>
        <w:jc w:val="center"/>
        <w:rPr>
          <w:b/>
          <w:bCs/>
          <w:sz w:val="20"/>
          <w:szCs w:val="20"/>
        </w:rPr>
      </w:pPr>
      <w:r w:rsidRPr="00955735">
        <w:rPr>
          <w:b/>
          <w:bCs/>
          <w:sz w:val="20"/>
          <w:szCs w:val="20"/>
        </w:rPr>
        <w:t>VI</w:t>
      </w:r>
      <w:r w:rsidR="00DC69E0" w:rsidRPr="00955735">
        <w:rPr>
          <w:b/>
          <w:bCs/>
          <w:sz w:val="20"/>
          <w:szCs w:val="20"/>
        </w:rPr>
        <w:t>. CONCLUSION</w:t>
      </w:r>
    </w:p>
    <w:p w14:paraId="710DE314" w14:textId="4585D967" w:rsidR="00012CFF" w:rsidRPr="00FF4507" w:rsidRDefault="00012CFF" w:rsidP="0094437C">
      <w:pPr>
        <w:spacing w:after="0" w:line="240" w:lineRule="auto"/>
        <w:jc w:val="both"/>
        <w:rPr>
          <w:sz w:val="20"/>
          <w:szCs w:val="20"/>
        </w:rPr>
      </w:pPr>
      <w:r w:rsidRPr="00FF4507">
        <w:rPr>
          <w:sz w:val="20"/>
          <w:szCs w:val="20"/>
        </w:rPr>
        <w:t xml:space="preserve">The findings of this bibliometric study confirm that tourism sustainability and innovation have become central themes in academic research, reflecting the increasing global awareness and urgency to address the challenges posed by unsustainable tourism practices. The growth in publications and the interdisciplinary nature of the research demonstrate a broadening of the field, with significant contributions from various countries and institutions. </w:t>
      </w:r>
      <w:r w:rsidR="004A414F" w:rsidRPr="00FF4507">
        <w:rPr>
          <w:sz w:val="20"/>
          <w:szCs w:val="20"/>
        </w:rPr>
        <w:t>But</w:t>
      </w:r>
      <w:r w:rsidRPr="00FF4507">
        <w:rPr>
          <w:sz w:val="20"/>
          <w:szCs w:val="20"/>
        </w:rPr>
        <w:t xml:space="preserve"> the study also highlights the need for continued research, particularly in underrepresented areas and among less prolific researchers.</w:t>
      </w:r>
    </w:p>
    <w:p w14:paraId="60407845" w14:textId="30733920" w:rsidR="00D93933" w:rsidRPr="00FF4507" w:rsidRDefault="00012CFF" w:rsidP="0094437C">
      <w:pPr>
        <w:spacing w:line="240" w:lineRule="auto"/>
        <w:jc w:val="both"/>
        <w:rPr>
          <w:sz w:val="20"/>
          <w:szCs w:val="20"/>
        </w:rPr>
      </w:pPr>
      <w:r w:rsidRPr="00FF4507">
        <w:rPr>
          <w:sz w:val="20"/>
          <w:szCs w:val="20"/>
        </w:rPr>
        <w:t xml:space="preserve">As tourism continues to evolve, the role of innovation in driving sustainable practices will be crucial. Future research should focus on exploring new and emerging areas of sustainable tourism, fostering greater international collaboration, and addressing the identified gaps to ensure a more comprehensive and inclusive approach to sustainable tourism development. The insights gained from this study provide a solid foundation for guiding future research directions and informing policy-making in tourism sustainability and innovation. These findings </w:t>
      </w:r>
      <w:r w:rsidR="00406E42" w:rsidRPr="00FF4507">
        <w:rPr>
          <w:sz w:val="20"/>
          <w:szCs w:val="20"/>
        </w:rPr>
        <w:t>highlight</w:t>
      </w:r>
      <w:r w:rsidRPr="00FF4507">
        <w:rPr>
          <w:sz w:val="20"/>
          <w:szCs w:val="20"/>
        </w:rPr>
        <w:t xml:space="preserve"> the importance of sustained and focused research efforts to support the transition towards more sustainable tourism practices </w:t>
      </w:r>
      <w:r w:rsidR="00406E42" w:rsidRPr="00FF4507">
        <w:rPr>
          <w:sz w:val="20"/>
          <w:szCs w:val="20"/>
        </w:rPr>
        <w:t>worldwide</w:t>
      </w:r>
      <w:r w:rsidRPr="00FF4507">
        <w:rPr>
          <w:sz w:val="20"/>
          <w:szCs w:val="20"/>
        </w:rPr>
        <w:t>, ensuring that the industry can contribute positively to environmental, social, and economic sustainability for future generations.</w:t>
      </w:r>
    </w:p>
    <w:p w14:paraId="4AFE7F7F" w14:textId="384C89E5" w:rsidR="00D162E8" w:rsidRPr="00955735" w:rsidRDefault="007B7F59" w:rsidP="00955735">
      <w:pPr>
        <w:spacing w:after="0" w:line="360" w:lineRule="auto"/>
        <w:jc w:val="center"/>
        <w:rPr>
          <w:b/>
          <w:bCs/>
          <w:sz w:val="20"/>
          <w:szCs w:val="20"/>
        </w:rPr>
      </w:pPr>
      <w:r w:rsidRPr="00955735">
        <w:rPr>
          <w:b/>
          <w:bCs/>
          <w:sz w:val="20"/>
          <w:szCs w:val="20"/>
        </w:rPr>
        <w:t>REFERENCES</w:t>
      </w:r>
    </w:p>
    <w:p w14:paraId="197FE919" w14:textId="77777777" w:rsidR="0054557B" w:rsidRPr="004D78FC" w:rsidRDefault="0054557B" w:rsidP="00211948">
      <w:pPr>
        <w:spacing w:line="360" w:lineRule="auto"/>
        <w:jc w:val="both"/>
        <w:rPr>
          <w:rStyle w:val="Hyperlink"/>
          <w:rFonts w:cs="Times New Roman"/>
          <w:sz w:val="16"/>
          <w:szCs w:val="16"/>
          <w:shd w:val="clear" w:color="auto" w:fill="FFFFFF"/>
        </w:rPr>
      </w:pPr>
      <w:r w:rsidRPr="004D78FC">
        <w:rPr>
          <w:rFonts w:cs="Times New Roman"/>
          <w:color w:val="000000" w:themeColor="text1"/>
          <w:sz w:val="16"/>
          <w:szCs w:val="16"/>
          <w:shd w:val="clear" w:color="auto" w:fill="FFFFFF"/>
        </w:rPr>
        <w:t xml:space="preserve">Alencar, M. S. d. M., Bochner, R., &amp; Giacometti, D. (2018). Integração de bases de dados em estudos bibliométricos: a produção científica nacional em zika vírus. </w:t>
      </w:r>
      <w:r w:rsidRPr="004D78FC">
        <w:rPr>
          <w:rFonts w:cs="Times New Roman"/>
          <w:i/>
          <w:iCs/>
          <w:color w:val="000000" w:themeColor="text1"/>
          <w:sz w:val="16"/>
          <w:szCs w:val="16"/>
          <w:shd w:val="clear" w:color="auto" w:fill="FFFFFF"/>
        </w:rPr>
        <w:t>Em Questão</w:t>
      </w:r>
      <w:r w:rsidRPr="004D78FC">
        <w:rPr>
          <w:rFonts w:cs="Times New Roman"/>
          <w:color w:val="000000" w:themeColor="text1"/>
          <w:sz w:val="16"/>
          <w:szCs w:val="16"/>
          <w:shd w:val="clear" w:color="auto" w:fill="FFFFFF"/>
        </w:rPr>
        <w:t xml:space="preserve">, 13-28. </w:t>
      </w:r>
      <w:hyperlink r:id="rId13" w:history="1">
        <w:r w:rsidRPr="004D78FC">
          <w:rPr>
            <w:rStyle w:val="Hyperlink"/>
            <w:rFonts w:cs="Times New Roman"/>
            <w:sz w:val="16"/>
            <w:szCs w:val="16"/>
            <w:shd w:val="clear" w:color="auto" w:fill="FFFFFF"/>
          </w:rPr>
          <w:t>https://doi.org/10.19132/1808-5245240.13-28</w:t>
        </w:r>
      </w:hyperlink>
    </w:p>
    <w:p w14:paraId="5B1E159C"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Alhuay-Quispe, J., Estrada-Cuzcano, A., &amp; Bautista-Ynofuente, L. (2022). Analysis and data visualization in bibliometric studies. </w:t>
      </w:r>
      <w:r w:rsidRPr="004D78FC">
        <w:rPr>
          <w:rFonts w:cs="Times New Roman"/>
          <w:i/>
          <w:iCs/>
          <w:color w:val="000000" w:themeColor="text1"/>
          <w:sz w:val="16"/>
          <w:szCs w:val="16"/>
          <w:shd w:val="clear" w:color="auto" w:fill="FFFFFF"/>
        </w:rPr>
        <w:t>JLIS.it</w:t>
      </w:r>
      <w:r w:rsidRPr="004D78FC">
        <w:rPr>
          <w:rFonts w:cs="Times New Roman"/>
          <w:color w:val="000000" w:themeColor="text1"/>
          <w:sz w:val="16"/>
          <w:szCs w:val="16"/>
          <w:shd w:val="clear" w:color="auto" w:fill="FFFFFF"/>
        </w:rPr>
        <w:t xml:space="preserve">, 13(2), 58-73. </w:t>
      </w:r>
      <w:hyperlink r:id="rId14" w:history="1">
        <w:r w:rsidRPr="004D78FC">
          <w:rPr>
            <w:rStyle w:val="Hyperlink"/>
            <w:rFonts w:cs="Times New Roman"/>
            <w:sz w:val="16"/>
            <w:szCs w:val="16"/>
            <w:shd w:val="clear" w:color="auto" w:fill="FFFFFF"/>
          </w:rPr>
          <w:t>https://doi.org/10.36253/jlis.it-461</w:t>
        </w:r>
      </w:hyperlink>
    </w:p>
    <w:p w14:paraId="2C2FDDFC" w14:textId="77777777" w:rsidR="0054557B" w:rsidRPr="004D78FC" w:rsidRDefault="0054557B" w:rsidP="005D6DFA">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Ali, A. and Frew, A. J. (2014). Technology innovation and applications in sustainable destination development. </w:t>
      </w:r>
      <w:r w:rsidRPr="004D78FC">
        <w:rPr>
          <w:rFonts w:cs="Times New Roman"/>
          <w:i/>
          <w:iCs/>
          <w:sz w:val="16"/>
          <w:szCs w:val="16"/>
          <w:shd w:val="clear" w:color="auto" w:fill="FFFFFF"/>
        </w:rPr>
        <w:t>Information Technology and Tourism</w:t>
      </w:r>
      <w:r w:rsidRPr="004D78FC">
        <w:rPr>
          <w:rFonts w:cs="Times New Roman"/>
          <w:sz w:val="16"/>
          <w:szCs w:val="16"/>
          <w:shd w:val="clear" w:color="auto" w:fill="FFFFFF"/>
        </w:rPr>
        <w:t xml:space="preserve">, 14(4), 265-290. </w:t>
      </w:r>
      <w:hyperlink r:id="rId15" w:history="1">
        <w:r w:rsidRPr="004D78FC">
          <w:rPr>
            <w:rStyle w:val="Hyperlink"/>
            <w:rFonts w:cs="Times New Roman"/>
            <w:sz w:val="16"/>
            <w:szCs w:val="16"/>
            <w:shd w:val="clear" w:color="auto" w:fill="FFFFFF"/>
          </w:rPr>
          <w:t>https://doi.org/10.1007/s40558-014-0015-7</w:t>
        </w:r>
      </w:hyperlink>
    </w:p>
    <w:p w14:paraId="4363DDFE"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Ali, F., Kumar, S., Sureka, R., Gaur, V., &amp; Çobanoğlu, C. (2022). Editorial: the journal of hospitality and tourism technology (JHTT): a retrospective review using bibliometric analysis. </w:t>
      </w:r>
      <w:r w:rsidRPr="004D78FC">
        <w:rPr>
          <w:rFonts w:cs="Times New Roman"/>
          <w:i/>
          <w:iCs/>
          <w:color w:val="000000" w:themeColor="text1"/>
          <w:sz w:val="16"/>
          <w:szCs w:val="16"/>
          <w:shd w:val="clear" w:color="auto" w:fill="FFFFFF"/>
        </w:rPr>
        <w:t>Journal of Hospitality and Tourism Technology</w:t>
      </w:r>
      <w:r w:rsidRPr="004D78FC">
        <w:rPr>
          <w:rFonts w:cs="Times New Roman"/>
          <w:color w:val="000000" w:themeColor="text1"/>
          <w:sz w:val="16"/>
          <w:szCs w:val="16"/>
          <w:shd w:val="clear" w:color="auto" w:fill="FFFFFF"/>
        </w:rPr>
        <w:t xml:space="preserve">, 13(5), 781-800. </w:t>
      </w:r>
      <w:hyperlink r:id="rId16" w:history="1">
        <w:r w:rsidRPr="004D78FC">
          <w:rPr>
            <w:rStyle w:val="Hyperlink"/>
            <w:rFonts w:cs="Times New Roman"/>
            <w:sz w:val="16"/>
            <w:szCs w:val="16"/>
            <w:shd w:val="clear" w:color="auto" w:fill="FFFFFF"/>
          </w:rPr>
          <w:t>https://doi.org/10.1108/jhtt-11-2022-332</w:t>
        </w:r>
      </w:hyperlink>
    </w:p>
    <w:p w14:paraId="6948441E" w14:textId="77777777" w:rsidR="0054557B" w:rsidRPr="004D78FC" w:rsidRDefault="0054557B" w:rsidP="005D6DFA">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Amoiradis, C., Velissariou, E., &amp; Poulios, T. (2023). Overview of sustainable development and promotion in tourism. </w:t>
      </w:r>
      <w:r w:rsidRPr="004D78FC">
        <w:rPr>
          <w:rFonts w:cs="Times New Roman"/>
          <w:i/>
          <w:iCs/>
          <w:sz w:val="16"/>
          <w:szCs w:val="16"/>
          <w:shd w:val="clear" w:color="auto" w:fill="FFFFFF"/>
        </w:rPr>
        <w:t>Journal of Economics and Business</w:t>
      </w:r>
      <w:r w:rsidRPr="004D78FC">
        <w:rPr>
          <w:rFonts w:cs="Times New Roman"/>
          <w:sz w:val="16"/>
          <w:szCs w:val="16"/>
          <w:shd w:val="clear" w:color="auto" w:fill="FFFFFF"/>
        </w:rPr>
        <w:t xml:space="preserve">, 6(3). </w:t>
      </w:r>
      <w:hyperlink r:id="rId17" w:history="1">
        <w:r w:rsidRPr="004D78FC">
          <w:rPr>
            <w:rStyle w:val="Hyperlink"/>
            <w:rFonts w:cs="Times New Roman"/>
            <w:sz w:val="16"/>
            <w:szCs w:val="16"/>
            <w:shd w:val="clear" w:color="auto" w:fill="FFFFFF"/>
          </w:rPr>
          <w:t>https://doi.org/10.31014/aior.1992.06.03.516</w:t>
        </w:r>
      </w:hyperlink>
    </w:p>
    <w:p w14:paraId="146A33DA"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Arnaud, A. and Sekerka, L. E. (2010). Positively ethical: the establishment of innovation in support of sustainability. </w:t>
      </w:r>
      <w:r w:rsidRPr="004D78FC">
        <w:rPr>
          <w:rFonts w:cs="Times New Roman"/>
          <w:i/>
          <w:iCs/>
          <w:color w:val="000000" w:themeColor="text1"/>
          <w:sz w:val="16"/>
          <w:szCs w:val="16"/>
          <w:shd w:val="clear" w:color="auto" w:fill="FFFFFF"/>
        </w:rPr>
        <w:t>International Journal of Sustainable Strategic Management</w:t>
      </w:r>
      <w:r w:rsidRPr="004D78FC">
        <w:rPr>
          <w:rFonts w:cs="Times New Roman"/>
          <w:color w:val="000000" w:themeColor="text1"/>
          <w:sz w:val="16"/>
          <w:szCs w:val="16"/>
          <w:shd w:val="clear" w:color="auto" w:fill="FFFFFF"/>
        </w:rPr>
        <w:t xml:space="preserve">, 2(2), 121. </w:t>
      </w:r>
      <w:hyperlink r:id="rId18" w:history="1">
        <w:r w:rsidRPr="004D78FC">
          <w:rPr>
            <w:rStyle w:val="Hyperlink"/>
            <w:rFonts w:cs="Times New Roman"/>
            <w:sz w:val="16"/>
            <w:szCs w:val="16"/>
            <w:shd w:val="clear" w:color="auto" w:fill="FFFFFF"/>
          </w:rPr>
          <w:t>https://doi.org/10.1504/ijssm.2010.032556</w:t>
        </w:r>
      </w:hyperlink>
    </w:p>
    <w:p w14:paraId="4953FCD3" w14:textId="5327DDBF" w:rsidR="0054557B" w:rsidRPr="004D78FC" w:rsidRDefault="0054557B" w:rsidP="003922DD">
      <w:pPr>
        <w:spacing w:line="360" w:lineRule="auto"/>
        <w:jc w:val="both"/>
        <w:rPr>
          <w:sz w:val="16"/>
          <w:szCs w:val="16"/>
        </w:rPr>
      </w:pPr>
      <w:r w:rsidRPr="004D78FC">
        <w:rPr>
          <w:rFonts w:cs="Times New Roman"/>
          <w:color w:val="0D0D0D" w:themeColor="text1" w:themeTint="F2"/>
          <w:sz w:val="16"/>
          <w:szCs w:val="16"/>
          <w:shd w:val="clear" w:color="auto" w:fill="FFFFFF"/>
        </w:rPr>
        <w:t>Bac, D.P. (2014). The Emergence of Sustainable Tourism – A Literature Review.</w:t>
      </w:r>
      <w:r w:rsidR="00D22067" w:rsidRPr="004D78FC">
        <w:rPr>
          <w:rFonts w:cs="Times New Roman"/>
          <w:color w:val="0D0D0D" w:themeColor="text1" w:themeTint="F2"/>
          <w:sz w:val="16"/>
          <w:szCs w:val="16"/>
          <w:shd w:val="clear" w:color="auto" w:fill="FFFFFF"/>
        </w:rPr>
        <w:t xml:space="preserve"> </w:t>
      </w:r>
      <w:r w:rsidR="00D737CE" w:rsidRPr="004D78FC">
        <w:rPr>
          <w:i/>
          <w:iCs/>
          <w:sz w:val="16"/>
          <w:szCs w:val="16"/>
        </w:rPr>
        <w:t>QUAESTUS Multidisciplinary Research Journal</w:t>
      </w:r>
      <w:r w:rsidR="00D737CE" w:rsidRPr="004D78FC">
        <w:rPr>
          <w:sz w:val="16"/>
          <w:szCs w:val="16"/>
        </w:rPr>
        <w:t>,</w:t>
      </w:r>
      <w:r w:rsidR="003922DD" w:rsidRPr="004D78FC">
        <w:rPr>
          <w:sz w:val="16"/>
          <w:szCs w:val="16"/>
        </w:rPr>
        <w:t xml:space="preserve"> Retrieved from </w:t>
      </w:r>
      <w:hyperlink r:id="rId19" w:history="1">
        <w:r w:rsidR="003922DD" w:rsidRPr="004D78FC">
          <w:rPr>
            <w:rStyle w:val="Hyperlink"/>
            <w:sz w:val="16"/>
            <w:szCs w:val="16"/>
          </w:rPr>
          <w:t>https://www.quaestus.ro/en/archive/past-issues-2012-2020/</w:t>
        </w:r>
      </w:hyperlink>
    </w:p>
    <w:p w14:paraId="36170132" w14:textId="744A8D98"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Berno, T., &amp; Bricker, K.S. (2001). Sustainable Tourism Development: The Long Road from Theory to Practice.</w:t>
      </w:r>
      <w:r w:rsidR="00124A4A" w:rsidRPr="004D78FC">
        <w:rPr>
          <w:sz w:val="16"/>
          <w:szCs w:val="16"/>
        </w:rPr>
        <w:t xml:space="preserve"> </w:t>
      </w:r>
      <w:r w:rsidR="00124A4A" w:rsidRPr="004D78FC">
        <w:rPr>
          <w:i/>
          <w:iCs/>
          <w:sz w:val="16"/>
          <w:szCs w:val="16"/>
        </w:rPr>
        <w:t>International Journal of Economic Development</w:t>
      </w:r>
      <w:r w:rsidR="00491354" w:rsidRPr="004D78FC">
        <w:rPr>
          <w:sz w:val="16"/>
          <w:szCs w:val="16"/>
        </w:rPr>
        <w:t>,</w:t>
      </w:r>
      <w:r w:rsidR="00BD7A61" w:rsidRPr="004D78FC">
        <w:rPr>
          <w:sz w:val="16"/>
          <w:szCs w:val="16"/>
        </w:rPr>
        <w:t xml:space="preserve"> </w:t>
      </w:r>
      <w:r w:rsidR="00491354" w:rsidRPr="004D78FC">
        <w:rPr>
          <w:sz w:val="16"/>
          <w:szCs w:val="16"/>
        </w:rPr>
        <w:t>3(3)</w:t>
      </w:r>
      <w:r w:rsidR="00BD7A61" w:rsidRPr="004D78FC">
        <w:rPr>
          <w:sz w:val="16"/>
          <w:szCs w:val="16"/>
        </w:rPr>
        <w:t>,1-18.</w:t>
      </w:r>
    </w:p>
    <w:p w14:paraId="2B95AD23"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lastRenderedPageBreak/>
        <w:t>Bilali, H.E. (2018). Relation Between Innovation and Sustainability in The Agro-Food System. </w:t>
      </w:r>
      <w:r w:rsidRPr="004D78FC">
        <w:rPr>
          <w:rStyle w:val="Emphasis"/>
          <w:rFonts w:cs="Times New Roman"/>
          <w:color w:val="000000" w:themeColor="text1"/>
          <w:sz w:val="16"/>
          <w:szCs w:val="16"/>
        </w:rPr>
        <w:t>Italian Journal of Food Science, 30</w:t>
      </w:r>
      <w:r w:rsidRPr="004D78FC">
        <w:rPr>
          <w:rFonts w:cs="Times New Roman"/>
          <w:color w:val="000000" w:themeColor="text1"/>
          <w:sz w:val="16"/>
          <w:szCs w:val="16"/>
          <w:shd w:val="clear" w:color="auto" w:fill="FFFFFF"/>
        </w:rPr>
        <w:t>.</w:t>
      </w:r>
    </w:p>
    <w:p w14:paraId="281FE69E"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Biondi, V., Iraldo, F., &amp; Meredith, S. (2002). Achieving sustainability through environmental innovation: the role of SMEs. </w:t>
      </w:r>
      <w:r w:rsidRPr="004D78FC">
        <w:rPr>
          <w:rFonts w:cs="Times New Roman"/>
          <w:i/>
          <w:iCs/>
          <w:color w:val="000000" w:themeColor="text1"/>
          <w:sz w:val="16"/>
          <w:szCs w:val="16"/>
          <w:shd w:val="clear" w:color="auto" w:fill="FFFFFF"/>
        </w:rPr>
        <w:t>International Journal of Technology Management</w:t>
      </w:r>
      <w:r w:rsidRPr="004D78FC">
        <w:rPr>
          <w:rFonts w:cs="Times New Roman"/>
          <w:color w:val="000000" w:themeColor="text1"/>
          <w:sz w:val="16"/>
          <w:szCs w:val="16"/>
          <w:shd w:val="clear" w:color="auto" w:fill="FFFFFF"/>
        </w:rPr>
        <w:t xml:space="preserve">, 24(5/6), 612. </w:t>
      </w:r>
      <w:hyperlink r:id="rId20" w:history="1">
        <w:r w:rsidRPr="004D78FC">
          <w:rPr>
            <w:rStyle w:val="Hyperlink"/>
            <w:rFonts w:cs="Times New Roman"/>
            <w:sz w:val="16"/>
            <w:szCs w:val="16"/>
            <w:shd w:val="clear" w:color="auto" w:fill="FFFFFF"/>
          </w:rPr>
          <w:t>https://doi.org/10.1504/ijtm.2002.003074</w:t>
        </w:r>
      </w:hyperlink>
    </w:p>
    <w:p w14:paraId="6ADEF923"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Bruyn, C. d., Said, F. B., Meyer, N., &amp; Soliman, M. (2023). Research in tourism sustainability: a comprehensive bibliometric analysis from 1990 to 2022. </w:t>
      </w:r>
      <w:r w:rsidRPr="004D78FC">
        <w:rPr>
          <w:rFonts w:cs="Times New Roman"/>
          <w:i/>
          <w:iCs/>
          <w:color w:val="000000" w:themeColor="text1"/>
          <w:sz w:val="16"/>
          <w:szCs w:val="16"/>
          <w:shd w:val="clear" w:color="auto" w:fill="FFFFFF"/>
        </w:rPr>
        <w:t>Heliyon,</w:t>
      </w:r>
      <w:r w:rsidRPr="004D78FC">
        <w:rPr>
          <w:rFonts w:cs="Times New Roman"/>
          <w:color w:val="000000" w:themeColor="text1"/>
          <w:sz w:val="16"/>
          <w:szCs w:val="16"/>
          <w:shd w:val="clear" w:color="auto" w:fill="FFFFFF"/>
        </w:rPr>
        <w:t xml:space="preserve"> 9(8), e18874. </w:t>
      </w:r>
      <w:hyperlink r:id="rId21" w:history="1">
        <w:r w:rsidRPr="004D78FC">
          <w:rPr>
            <w:rStyle w:val="Hyperlink"/>
            <w:rFonts w:cs="Times New Roman"/>
            <w:sz w:val="16"/>
            <w:szCs w:val="16"/>
            <w:shd w:val="clear" w:color="auto" w:fill="FFFFFF"/>
          </w:rPr>
          <w:t>https://doi.org/10.1016/j.heliyon.2023.e18874</w:t>
        </w:r>
      </w:hyperlink>
    </w:p>
    <w:p w14:paraId="0708A755" w14:textId="77777777" w:rsidR="0054557B" w:rsidRPr="004D78FC" w:rsidRDefault="0054557B" w:rsidP="005D6DFA">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Butler, R. (1999). Sustainable tourism: a state‐of‐the‐art review. </w:t>
      </w:r>
      <w:r w:rsidRPr="004D78FC">
        <w:rPr>
          <w:rFonts w:cs="Times New Roman"/>
          <w:i/>
          <w:iCs/>
          <w:sz w:val="16"/>
          <w:szCs w:val="16"/>
          <w:shd w:val="clear" w:color="auto" w:fill="FFFFFF"/>
        </w:rPr>
        <w:t>Tourism Geographies</w:t>
      </w:r>
      <w:r w:rsidRPr="004D78FC">
        <w:rPr>
          <w:rFonts w:cs="Times New Roman"/>
          <w:sz w:val="16"/>
          <w:szCs w:val="16"/>
          <w:shd w:val="clear" w:color="auto" w:fill="FFFFFF"/>
        </w:rPr>
        <w:t xml:space="preserve">, 1(1), 7-25. </w:t>
      </w:r>
      <w:hyperlink r:id="rId22" w:history="1">
        <w:r w:rsidRPr="004D78FC">
          <w:rPr>
            <w:rStyle w:val="Hyperlink"/>
            <w:rFonts w:cs="Times New Roman"/>
            <w:sz w:val="16"/>
            <w:szCs w:val="16"/>
            <w:shd w:val="clear" w:color="auto" w:fill="FFFFFF"/>
          </w:rPr>
          <w:t>https://doi.org/10.1080/14616689908721291</w:t>
        </w:r>
      </w:hyperlink>
    </w:p>
    <w:p w14:paraId="720825D8" w14:textId="77777777" w:rsidR="0054557B" w:rsidRPr="004D78FC" w:rsidRDefault="0054557B" w:rsidP="00377BC1">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Carlsen, J. and Edwards, D. (2008). Best en case studies: innovation for sustainable tourism. </w:t>
      </w:r>
      <w:r w:rsidRPr="004D78FC">
        <w:rPr>
          <w:rFonts w:cs="Times New Roman"/>
          <w:i/>
          <w:iCs/>
          <w:sz w:val="16"/>
          <w:szCs w:val="16"/>
          <w:shd w:val="clear" w:color="auto" w:fill="FFFFFF"/>
        </w:rPr>
        <w:t>Tourism and Hospitality Research</w:t>
      </w:r>
      <w:r w:rsidRPr="004D78FC">
        <w:rPr>
          <w:rFonts w:cs="Times New Roman"/>
          <w:sz w:val="16"/>
          <w:szCs w:val="16"/>
          <w:shd w:val="clear" w:color="auto" w:fill="FFFFFF"/>
        </w:rPr>
        <w:t xml:space="preserve">, 8(1), 44-55. </w:t>
      </w:r>
      <w:hyperlink r:id="rId23" w:history="1">
        <w:r w:rsidRPr="004D78FC">
          <w:rPr>
            <w:rStyle w:val="Hyperlink"/>
            <w:rFonts w:cs="Times New Roman"/>
            <w:sz w:val="16"/>
            <w:szCs w:val="16"/>
            <w:shd w:val="clear" w:color="auto" w:fill="FFFFFF"/>
          </w:rPr>
          <w:t>https://doi.org/10.1057/thr.2008.3</w:t>
        </w:r>
      </w:hyperlink>
    </w:p>
    <w:p w14:paraId="3DA0B1A0" w14:textId="77777777" w:rsidR="0054557B" w:rsidRPr="004D78FC" w:rsidRDefault="0054557B" w:rsidP="00377BC1">
      <w:pPr>
        <w:spacing w:line="360" w:lineRule="auto"/>
        <w:jc w:val="both"/>
        <w:rPr>
          <w:rFonts w:cs="Times New Roman"/>
          <w:sz w:val="16"/>
          <w:szCs w:val="16"/>
          <w:shd w:val="clear" w:color="auto" w:fill="FFFFFF"/>
        </w:rPr>
      </w:pPr>
      <w:r w:rsidRPr="004D78FC">
        <w:rPr>
          <w:rFonts w:cs="Times New Roman"/>
          <w:sz w:val="16"/>
          <w:szCs w:val="16"/>
          <w:shd w:val="clear" w:color="auto" w:fill="FFFFFF"/>
        </w:rPr>
        <w:t>Carvalho, L.M., &amp; Costa, T. (2011). Tourism Innovation – A Literature Review Complemented by Case Study Research. </w:t>
      </w:r>
      <w:r w:rsidRPr="004D78FC">
        <w:rPr>
          <w:rStyle w:val="Emphasis"/>
          <w:rFonts w:cs="Times New Roman"/>
          <w:sz w:val="16"/>
          <w:szCs w:val="16"/>
        </w:rPr>
        <w:t>Tourism &amp; Management Studies, 1</w:t>
      </w:r>
      <w:r w:rsidRPr="004D78FC">
        <w:rPr>
          <w:rFonts w:cs="Times New Roman"/>
          <w:sz w:val="16"/>
          <w:szCs w:val="16"/>
          <w:shd w:val="clear" w:color="auto" w:fill="FFFFFF"/>
        </w:rPr>
        <w:t>, 23-33.</w:t>
      </w:r>
    </w:p>
    <w:p w14:paraId="58CB1F2A"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Cavalcante, W. Q. F., Coelho, A., &amp; Bairrada, C. M. (2021). Sustainability and tourism marketing: a bibliometric analysis of publications between 1997 and 2020 using VOSviewer software. </w:t>
      </w:r>
      <w:r w:rsidRPr="004D78FC">
        <w:rPr>
          <w:rFonts w:cs="Times New Roman"/>
          <w:i/>
          <w:iCs/>
          <w:color w:val="1E1D1A"/>
          <w:sz w:val="16"/>
          <w:szCs w:val="16"/>
          <w:shd w:val="clear" w:color="auto" w:fill="FFFFFF"/>
        </w:rPr>
        <w:t>Sustainability</w:t>
      </w:r>
      <w:r w:rsidRPr="004D78FC">
        <w:rPr>
          <w:rFonts w:cs="Times New Roman"/>
          <w:color w:val="1E1D1A"/>
          <w:sz w:val="16"/>
          <w:szCs w:val="16"/>
          <w:shd w:val="clear" w:color="auto" w:fill="FFFFFF"/>
        </w:rPr>
        <w:t xml:space="preserve">, 13(9), 4987. </w:t>
      </w:r>
      <w:hyperlink r:id="rId24" w:history="1">
        <w:r w:rsidRPr="004D78FC">
          <w:rPr>
            <w:rStyle w:val="Hyperlink"/>
            <w:rFonts w:cs="Times New Roman"/>
            <w:sz w:val="16"/>
            <w:szCs w:val="16"/>
            <w:shd w:val="clear" w:color="auto" w:fill="FFFFFF"/>
          </w:rPr>
          <w:t>https://doi.org/10.3390/su13094987</w:t>
        </w:r>
      </w:hyperlink>
    </w:p>
    <w:p w14:paraId="03777883"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Chang, Y. and Huang, M. (2011). A study of the evolution of interdisciplinarity in library and information science: using three bibliometric methods. </w:t>
      </w:r>
      <w:r w:rsidRPr="004D78FC">
        <w:rPr>
          <w:rFonts w:cs="Times New Roman"/>
          <w:i/>
          <w:iCs/>
          <w:color w:val="000000" w:themeColor="text1"/>
          <w:sz w:val="16"/>
          <w:szCs w:val="16"/>
          <w:shd w:val="clear" w:color="auto" w:fill="FFFFFF"/>
        </w:rPr>
        <w:t>Journal of the American Society for Information Science and Technology</w:t>
      </w:r>
      <w:r w:rsidRPr="004D78FC">
        <w:rPr>
          <w:rFonts w:cs="Times New Roman"/>
          <w:color w:val="000000" w:themeColor="text1"/>
          <w:sz w:val="16"/>
          <w:szCs w:val="16"/>
          <w:shd w:val="clear" w:color="auto" w:fill="FFFFFF"/>
        </w:rPr>
        <w:t xml:space="preserve">, 63(1), 22-33. </w:t>
      </w:r>
      <w:hyperlink r:id="rId25" w:history="1">
        <w:r w:rsidRPr="004D78FC">
          <w:rPr>
            <w:rStyle w:val="Hyperlink"/>
            <w:rFonts w:cs="Times New Roman"/>
            <w:sz w:val="16"/>
            <w:szCs w:val="16"/>
            <w:shd w:val="clear" w:color="auto" w:fill="FFFFFF"/>
          </w:rPr>
          <w:t>https://doi.org/10.1002/asi.21649</w:t>
        </w:r>
      </w:hyperlink>
    </w:p>
    <w:p w14:paraId="1956DC6F"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Coroș, M. M., Gică, O. A., Yallop, A. C., &amp; Moisescu, O. I. (2017). Innovative and sustainable tourism strategies. </w:t>
      </w:r>
      <w:r w:rsidRPr="004D78FC">
        <w:rPr>
          <w:rFonts w:cs="Times New Roman"/>
          <w:i/>
          <w:iCs/>
          <w:color w:val="1E1D1A"/>
          <w:sz w:val="16"/>
          <w:szCs w:val="16"/>
          <w:shd w:val="clear" w:color="auto" w:fill="FFFFFF"/>
        </w:rPr>
        <w:t>Worldwide Hospitality and Tourism Themes</w:t>
      </w:r>
      <w:r w:rsidRPr="004D78FC">
        <w:rPr>
          <w:rFonts w:cs="Times New Roman"/>
          <w:color w:val="1E1D1A"/>
          <w:sz w:val="16"/>
          <w:szCs w:val="16"/>
          <w:shd w:val="clear" w:color="auto" w:fill="FFFFFF"/>
        </w:rPr>
        <w:t xml:space="preserve">, 9(5), 504-515. </w:t>
      </w:r>
      <w:hyperlink r:id="rId26" w:history="1">
        <w:r w:rsidRPr="004D78FC">
          <w:rPr>
            <w:rStyle w:val="Hyperlink"/>
            <w:rFonts w:cs="Times New Roman"/>
            <w:sz w:val="16"/>
            <w:szCs w:val="16"/>
            <w:shd w:val="clear" w:color="auto" w:fill="FFFFFF"/>
          </w:rPr>
          <w:t>https://doi.org/10.1108/whatt-07-2017-0033</w:t>
        </w:r>
      </w:hyperlink>
    </w:p>
    <w:p w14:paraId="3453538F"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Corte, V. D., Gaudio, G. D., Sepe, F., &amp; Sciarelli, F. (2019). Sustainable tourism in the open innovation realm: a bibliometric analysis. </w:t>
      </w:r>
      <w:r w:rsidRPr="004D78FC">
        <w:rPr>
          <w:rFonts w:cs="Times New Roman"/>
          <w:i/>
          <w:iCs/>
          <w:color w:val="000000" w:themeColor="text1"/>
          <w:sz w:val="16"/>
          <w:szCs w:val="16"/>
          <w:shd w:val="clear" w:color="auto" w:fill="FFFFFF"/>
        </w:rPr>
        <w:t>Sustainability</w:t>
      </w:r>
      <w:r w:rsidRPr="004D78FC">
        <w:rPr>
          <w:rFonts w:cs="Times New Roman"/>
          <w:color w:val="000000" w:themeColor="text1"/>
          <w:sz w:val="16"/>
          <w:szCs w:val="16"/>
          <w:shd w:val="clear" w:color="auto" w:fill="FFFFFF"/>
        </w:rPr>
        <w:t xml:space="preserve">, 11(21), 6114. </w:t>
      </w:r>
      <w:hyperlink r:id="rId27" w:history="1">
        <w:r w:rsidRPr="004D78FC">
          <w:rPr>
            <w:rStyle w:val="Hyperlink"/>
            <w:rFonts w:cs="Times New Roman"/>
            <w:sz w:val="16"/>
            <w:szCs w:val="16"/>
            <w:shd w:val="clear" w:color="auto" w:fill="FFFFFF"/>
          </w:rPr>
          <w:t>https://doi.org/10.3390/su11216114</w:t>
        </w:r>
      </w:hyperlink>
    </w:p>
    <w:p w14:paraId="7BB9687E" w14:textId="77777777" w:rsidR="0054557B" w:rsidRPr="004D78FC" w:rsidRDefault="0054557B" w:rsidP="00211948">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Dabbagh, M., Sookhak, M., &amp; Safa, N. S. (2019). The evolution of blockchain: a bibliometric study. </w:t>
      </w:r>
      <w:r w:rsidRPr="004D78FC">
        <w:rPr>
          <w:rFonts w:cs="Times New Roman"/>
          <w:i/>
          <w:iCs/>
          <w:sz w:val="16"/>
          <w:szCs w:val="16"/>
          <w:shd w:val="clear" w:color="auto" w:fill="FFFFFF"/>
        </w:rPr>
        <w:t>IEEE Access</w:t>
      </w:r>
      <w:r w:rsidRPr="004D78FC">
        <w:rPr>
          <w:rFonts w:cs="Times New Roman"/>
          <w:sz w:val="16"/>
          <w:szCs w:val="16"/>
          <w:shd w:val="clear" w:color="auto" w:fill="FFFFFF"/>
        </w:rPr>
        <w:t xml:space="preserve">, 7, 19212-19221. </w:t>
      </w:r>
      <w:hyperlink r:id="rId28" w:history="1">
        <w:r w:rsidRPr="004D78FC">
          <w:rPr>
            <w:rStyle w:val="Hyperlink"/>
            <w:rFonts w:cs="Times New Roman"/>
            <w:sz w:val="16"/>
            <w:szCs w:val="16"/>
            <w:shd w:val="clear" w:color="auto" w:fill="FFFFFF"/>
          </w:rPr>
          <w:t>https://doi.org/10.1109/access.2019.2895646</w:t>
        </w:r>
      </w:hyperlink>
    </w:p>
    <w:p w14:paraId="12EA97EC" w14:textId="77777777" w:rsidR="0054557B" w:rsidRPr="004D78FC" w:rsidRDefault="0054557B" w:rsidP="00211948">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Dionisio, M. (2019). The evolution of social entrepreneurship research: a bibliometric analysis. </w:t>
      </w:r>
      <w:r w:rsidRPr="004D78FC">
        <w:rPr>
          <w:rFonts w:cs="Times New Roman"/>
          <w:i/>
          <w:iCs/>
          <w:sz w:val="16"/>
          <w:szCs w:val="16"/>
          <w:shd w:val="clear" w:color="auto" w:fill="FFFFFF"/>
        </w:rPr>
        <w:t>Social Enterprise Journal</w:t>
      </w:r>
      <w:r w:rsidRPr="004D78FC">
        <w:rPr>
          <w:rFonts w:cs="Times New Roman"/>
          <w:sz w:val="16"/>
          <w:szCs w:val="16"/>
          <w:shd w:val="clear" w:color="auto" w:fill="FFFFFF"/>
        </w:rPr>
        <w:t xml:space="preserve">, 15(1), 22-45. </w:t>
      </w:r>
      <w:hyperlink r:id="rId29" w:history="1">
        <w:r w:rsidRPr="004D78FC">
          <w:rPr>
            <w:rStyle w:val="Hyperlink"/>
            <w:rFonts w:cs="Times New Roman"/>
            <w:sz w:val="16"/>
            <w:szCs w:val="16"/>
            <w:shd w:val="clear" w:color="auto" w:fill="FFFFFF"/>
          </w:rPr>
          <w:t>https://doi.org/10.1108/sej-05-2018-0042</w:t>
        </w:r>
      </w:hyperlink>
    </w:p>
    <w:p w14:paraId="4CD2ECCF" w14:textId="2DF35306" w:rsidR="0054557B" w:rsidRPr="004D78FC" w:rsidRDefault="0054557B" w:rsidP="00211948">
      <w:pPr>
        <w:spacing w:line="360" w:lineRule="auto"/>
        <w:jc w:val="both"/>
        <w:rPr>
          <w:rStyle w:val="Hyperlink"/>
          <w:rFonts w:cs="Times New Roman"/>
          <w:sz w:val="16"/>
          <w:szCs w:val="16"/>
          <w:shd w:val="clear" w:color="auto" w:fill="FFFFFF"/>
        </w:rPr>
      </w:pPr>
      <w:r w:rsidRPr="004D78FC">
        <w:rPr>
          <w:rFonts w:cs="Times New Roman"/>
          <w:sz w:val="16"/>
          <w:szCs w:val="16"/>
          <w:shd w:val="clear" w:color="auto" w:fill="FFFFFF"/>
        </w:rPr>
        <w:t>Ebrahim, N. A. (2016). Analysis of bibliometrics information for selecting the best field of study</w:t>
      </w:r>
      <w:r w:rsidR="007156F9" w:rsidRPr="004D78FC">
        <w:rPr>
          <w:rFonts w:cs="Times New Roman"/>
          <w:sz w:val="16"/>
          <w:szCs w:val="16"/>
          <w:shd w:val="clear" w:color="auto" w:fill="FFFFFF"/>
        </w:rPr>
        <w:t>,</w:t>
      </w:r>
      <w:r w:rsidR="007156F9" w:rsidRPr="004D78FC">
        <w:rPr>
          <w:rFonts w:cs="Times New Roman"/>
          <w:i/>
          <w:iCs/>
          <w:sz w:val="16"/>
          <w:szCs w:val="16"/>
          <w:shd w:val="clear" w:color="auto" w:fill="FFFFFF"/>
        </w:rPr>
        <w:t xml:space="preserve"> FIGSHARE</w:t>
      </w:r>
      <w:r w:rsidRPr="004D78FC">
        <w:rPr>
          <w:rFonts w:cs="Times New Roman"/>
          <w:sz w:val="16"/>
          <w:szCs w:val="16"/>
          <w:shd w:val="clear" w:color="auto" w:fill="FFFFFF"/>
        </w:rPr>
        <w:t xml:space="preserve">. </w:t>
      </w:r>
      <w:hyperlink r:id="rId30" w:history="1">
        <w:r w:rsidRPr="004D78FC">
          <w:rPr>
            <w:rStyle w:val="Hyperlink"/>
            <w:rFonts w:cs="Times New Roman"/>
            <w:sz w:val="16"/>
            <w:szCs w:val="16"/>
            <w:shd w:val="clear" w:color="auto" w:fill="FFFFFF"/>
          </w:rPr>
          <w:t>https://doi.org/10.6084/m9.figshare.3863565.v1</w:t>
        </w:r>
      </w:hyperlink>
    </w:p>
    <w:p w14:paraId="52D3A441"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Eiseman, D. L. (2018). Chapter 6 marketing sustainable tourism: principles and practice. </w:t>
      </w:r>
      <w:r w:rsidRPr="004D78FC">
        <w:rPr>
          <w:rFonts w:cs="Times New Roman"/>
          <w:i/>
          <w:iCs/>
          <w:color w:val="1E1D1A"/>
          <w:sz w:val="16"/>
          <w:szCs w:val="16"/>
          <w:shd w:val="clear" w:color="auto" w:fill="FFFFFF"/>
        </w:rPr>
        <w:t>Tourism Planning and Destination Marketing</w:t>
      </w:r>
      <w:r w:rsidRPr="004D78FC">
        <w:rPr>
          <w:rFonts w:cs="Times New Roman"/>
          <w:color w:val="1E1D1A"/>
          <w:sz w:val="16"/>
          <w:szCs w:val="16"/>
          <w:shd w:val="clear" w:color="auto" w:fill="FFFFFF"/>
        </w:rPr>
        <w:t xml:space="preserve">, 121-140. </w:t>
      </w:r>
      <w:hyperlink r:id="rId31" w:history="1">
        <w:r w:rsidRPr="004D78FC">
          <w:rPr>
            <w:rStyle w:val="Hyperlink"/>
            <w:rFonts w:cs="Times New Roman"/>
            <w:sz w:val="16"/>
            <w:szCs w:val="16"/>
            <w:shd w:val="clear" w:color="auto" w:fill="FFFFFF"/>
          </w:rPr>
          <w:t>https://doi.org/10.1108/978-1-78756-291-220181006</w:t>
        </w:r>
      </w:hyperlink>
    </w:p>
    <w:p w14:paraId="1C513066" w14:textId="77777777" w:rsidR="0054557B" w:rsidRPr="004D78FC" w:rsidRDefault="0054557B" w:rsidP="00211948">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El Omari Alaoui, L., El Hammoudani, Y., Haboubi, K., &amp; Dimane, F. (2024). Evolution of global climate change related research: bibliometric analysis. </w:t>
      </w:r>
      <w:r w:rsidRPr="004D78FC">
        <w:rPr>
          <w:rFonts w:cs="Times New Roman"/>
          <w:i/>
          <w:iCs/>
          <w:sz w:val="16"/>
          <w:szCs w:val="16"/>
          <w:shd w:val="clear" w:color="auto" w:fill="FFFFFF"/>
        </w:rPr>
        <w:t>E3S Web of Conferences</w:t>
      </w:r>
      <w:r w:rsidRPr="004D78FC">
        <w:rPr>
          <w:rFonts w:cs="Times New Roman"/>
          <w:sz w:val="16"/>
          <w:szCs w:val="16"/>
          <w:shd w:val="clear" w:color="auto" w:fill="FFFFFF"/>
        </w:rPr>
        <w:t xml:space="preserve">, 527, 01003. </w:t>
      </w:r>
      <w:hyperlink r:id="rId32" w:history="1">
        <w:r w:rsidRPr="004D78FC">
          <w:rPr>
            <w:rStyle w:val="Hyperlink"/>
            <w:rFonts w:cs="Times New Roman"/>
            <w:sz w:val="16"/>
            <w:szCs w:val="16"/>
            <w:shd w:val="clear" w:color="auto" w:fill="FFFFFF"/>
          </w:rPr>
          <w:t>https://doi.org/10.1051/e3sconf/202452701003</w:t>
        </w:r>
      </w:hyperlink>
    </w:p>
    <w:p w14:paraId="71BA8A46" w14:textId="77777777" w:rsidR="0054557B" w:rsidRPr="004D78FC" w:rsidRDefault="0054557B" w:rsidP="00377BC1">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Elkhwesky, Z., Manzani, Y. E., &amp; Salem, I. E. (2022). Driving hospitality and tourism to foster sustainable innovation: a systematic review of COVID-19-related studies and practical implications in the digital era. </w:t>
      </w:r>
      <w:r w:rsidRPr="004D78FC">
        <w:rPr>
          <w:rFonts w:cs="Times New Roman"/>
          <w:i/>
          <w:iCs/>
          <w:sz w:val="16"/>
          <w:szCs w:val="16"/>
          <w:shd w:val="clear" w:color="auto" w:fill="FFFFFF"/>
        </w:rPr>
        <w:t>Tourism and Hospitality Research</w:t>
      </w:r>
      <w:r w:rsidRPr="004D78FC">
        <w:rPr>
          <w:rFonts w:cs="Times New Roman"/>
          <w:sz w:val="16"/>
          <w:szCs w:val="16"/>
          <w:shd w:val="clear" w:color="auto" w:fill="FFFFFF"/>
        </w:rPr>
        <w:t xml:space="preserve">, 24(1), 115-133. </w:t>
      </w:r>
      <w:hyperlink r:id="rId33" w:history="1">
        <w:r w:rsidRPr="004D78FC">
          <w:rPr>
            <w:rStyle w:val="Hyperlink"/>
            <w:rFonts w:cs="Times New Roman"/>
            <w:sz w:val="16"/>
            <w:szCs w:val="16"/>
            <w:shd w:val="clear" w:color="auto" w:fill="FFFFFF"/>
          </w:rPr>
          <w:t>https://doi.org/10.1177/14673584221126792</w:t>
        </w:r>
      </w:hyperlink>
    </w:p>
    <w:p w14:paraId="1C579BBD"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Ellegaard, O. and Wallin, J. A. (2015). The bibliometric analysis of scholarly production: how great is the impact? </w:t>
      </w:r>
      <w:r w:rsidRPr="004D78FC">
        <w:rPr>
          <w:rFonts w:cs="Times New Roman"/>
          <w:i/>
          <w:iCs/>
          <w:color w:val="000000" w:themeColor="text1"/>
          <w:sz w:val="16"/>
          <w:szCs w:val="16"/>
          <w:shd w:val="clear" w:color="auto" w:fill="FFFFFF"/>
        </w:rPr>
        <w:t>Scientometrics</w:t>
      </w:r>
      <w:r w:rsidRPr="004D78FC">
        <w:rPr>
          <w:rFonts w:cs="Times New Roman"/>
          <w:color w:val="000000" w:themeColor="text1"/>
          <w:sz w:val="16"/>
          <w:szCs w:val="16"/>
          <w:shd w:val="clear" w:color="auto" w:fill="FFFFFF"/>
        </w:rPr>
        <w:t xml:space="preserve">, 105(3), 1809-1831. </w:t>
      </w:r>
      <w:hyperlink r:id="rId34" w:history="1">
        <w:r w:rsidRPr="004D78FC">
          <w:rPr>
            <w:rStyle w:val="Hyperlink"/>
            <w:rFonts w:cs="Times New Roman"/>
            <w:sz w:val="16"/>
            <w:szCs w:val="16"/>
            <w:shd w:val="clear" w:color="auto" w:fill="FFFFFF"/>
          </w:rPr>
          <w:t>https://doi.org/10.1007/s11192-015-1645-z</w:t>
        </w:r>
      </w:hyperlink>
    </w:p>
    <w:p w14:paraId="67FE6252" w14:textId="77777777" w:rsidR="0054557B" w:rsidRPr="004D78FC" w:rsidRDefault="0054557B" w:rsidP="005D6DFA">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Elmo, G. C., Arcese, G., Valeri, M., Poponi, S., &amp; Pacchera, F. (2020). Sustainability in tourism as an innovation driver: an analysis of family business reality. </w:t>
      </w:r>
      <w:r w:rsidRPr="004D78FC">
        <w:rPr>
          <w:rFonts w:cs="Times New Roman"/>
          <w:i/>
          <w:iCs/>
          <w:sz w:val="16"/>
          <w:szCs w:val="16"/>
          <w:shd w:val="clear" w:color="auto" w:fill="FFFFFF"/>
        </w:rPr>
        <w:t>Sustainability,</w:t>
      </w:r>
      <w:r w:rsidRPr="004D78FC">
        <w:rPr>
          <w:rFonts w:cs="Times New Roman"/>
          <w:sz w:val="16"/>
          <w:szCs w:val="16"/>
          <w:shd w:val="clear" w:color="auto" w:fill="FFFFFF"/>
        </w:rPr>
        <w:t xml:space="preserve"> 12(15), 6149. </w:t>
      </w:r>
      <w:hyperlink r:id="rId35" w:history="1">
        <w:r w:rsidRPr="004D78FC">
          <w:rPr>
            <w:rStyle w:val="Hyperlink"/>
            <w:rFonts w:cs="Times New Roman"/>
            <w:sz w:val="16"/>
            <w:szCs w:val="16"/>
            <w:shd w:val="clear" w:color="auto" w:fill="FFFFFF"/>
          </w:rPr>
          <w:t>https://doi.org/10.3390/su12156149</w:t>
        </w:r>
      </w:hyperlink>
    </w:p>
    <w:p w14:paraId="250EDAA1" w14:textId="77777777" w:rsidR="0054557B" w:rsidRPr="004D78FC" w:rsidRDefault="0054557B" w:rsidP="00377BC1">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Esquivel, M. H., Martínez, E. E. V., Cruz, A. D., &amp; Hincapié, J. M. M. (2022). Sustainable innovation: concepts and challenges for tourism organizations. </w:t>
      </w:r>
      <w:r w:rsidRPr="004D78FC">
        <w:rPr>
          <w:rFonts w:cs="Times New Roman"/>
          <w:i/>
          <w:iCs/>
          <w:sz w:val="16"/>
          <w:szCs w:val="16"/>
          <w:shd w:val="clear" w:color="auto" w:fill="FFFFFF"/>
        </w:rPr>
        <w:t>Academica Turistica</w:t>
      </w:r>
      <w:r w:rsidRPr="004D78FC">
        <w:rPr>
          <w:rFonts w:cs="Times New Roman"/>
          <w:sz w:val="16"/>
          <w:szCs w:val="16"/>
          <w:shd w:val="clear" w:color="auto" w:fill="FFFFFF"/>
        </w:rPr>
        <w:t xml:space="preserve">, 175-187. </w:t>
      </w:r>
      <w:hyperlink r:id="rId36" w:history="1">
        <w:r w:rsidRPr="004D78FC">
          <w:rPr>
            <w:rStyle w:val="Hyperlink"/>
            <w:rFonts w:cs="Times New Roman"/>
            <w:sz w:val="16"/>
            <w:szCs w:val="16"/>
            <w:shd w:val="clear" w:color="auto" w:fill="FFFFFF"/>
          </w:rPr>
          <w:t>https://doi.org/10.26493/2335-4194.14.175-187</w:t>
        </w:r>
      </w:hyperlink>
    </w:p>
    <w:p w14:paraId="012984AA" w14:textId="4B5DBDB7" w:rsidR="005A5A70" w:rsidRPr="004D78FC" w:rsidRDefault="005A5A70" w:rsidP="00211948">
      <w:pPr>
        <w:spacing w:line="360" w:lineRule="auto"/>
        <w:jc w:val="both"/>
        <w:rPr>
          <w:color w:val="000000"/>
          <w:sz w:val="16"/>
          <w:szCs w:val="16"/>
          <w:shd w:val="clear" w:color="auto" w:fill="FFFFFF"/>
        </w:rPr>
      </w:pPr>
      <w:r w:rsidRPr="004D78FC">
        <w:rPr>
          <w:color w:val="000000"/>
          <w:sz w:val="16"/>
          <w:szCs w:val="16"/>
          <w:shd w:val="clear" w:color="auto" w:fill="FFFFFF"/>
        </w:rPr>
        <w:t xml:space="preserve">Ferreira, JB, &amp; Silva, L. de AM (2019). The use of bibliometrics and </w:t>
      </w:r>
      <w:r w:rsidR="00614817" w:rsidRPr="004D78FC">
        <w:rPr>
          <w:color w:val="000000"/>
          <w:sz w:val="16"/>
          <w:szCs w:val="16"/>
          <w:shd w:val="clear" w:color="auto" w:fill="FFFFFF"/>
        </w:rPr>
        <w:t>sociometrics</w:t>
      </w:r>
      <w:r w:rsidRPr="004D78FC">
        <w:rPr>
          <w:color w:val="000000"/>
          <w:sz w:val="16"/>
          <w:szCs w:val="16"/>
          <w:shd w:val="clear" w:color="auto" w:fill="FFFFFF"/>
        </w:rPr>
        <w:t xml:space="preserve"> as a differential in review research. </w:t>
      </w:r>
      <w:r w:rsidRPr="004D78FC">
        <w:rPr>
          <w:i/>
          <w:iCs/>
          <w:color w:val="000000"/>
          <w:sz w:val="16"/>
          <w:szCs w:val="16"/>
          <w:shd w:val="clear" w:color="auto" w:fill="FFFFFF"/>
        </w:rPr>
        <w:t>Brazilian Journal of Library Science and Documentation</w:t>
      </w:r>
      <w:r w:rsidRPr="004D78FC">
        <w:rPr>
          <w:color w:val="000000"/>
          <w:sz w:val="16"/>
          <w:szCs w:val="16"/>
          <w:shd w:val="clear" w:color="auto" w:fill="FFFFFF"/>
        </w:rPr>
        <w:t>, </w:t>
      </w:r>
      <w:r w:rsidRPr="004D78FC">
        <w:rPr>
          <w:i/>
          <w:iCs/>
          <w:color w:val="000000"/>
          <w:sz w:val="16"/>
          <w:szCs w:val="16"/>
          <w:shd w:val="clear" w:color="auto" w:fill="FFFFFF"/>
        </w:rPr>
        <w:t>15</w:t>
      </w:r>
      <w:r w:rsidRPr="004D78FC">
        <w:rPr>
          <w:color w:val="000000"/>
          <w:sz w:val="16"/>
          <w:szCs w:val="16"/>
          <w:shd w:val="clear" w:color="auto" w:fill="FFFFFF"/>
        </w:rPr>
        <w:t> (2), 448–464.</w:t>
      </w:r>
      <w:r w:rsidR="00D42CCF" w:rsidRPr="004D78FC">
        <w:rPr>
          <w:color w:val="000000"/>
          <w:sz w:val="16"/>
          <w:szCs w:val="16"/>
          <w:shd w:val="clear" w:color="auto" w:fill="FFFFFF"/>
        </w:rPr>
        <w:t xml:space="preserve"> </w:t>
      </w:r>
      <w:r w:rsidRPr="004D78FC">
        <w:rPr>
          <w:color w:val="000000"/>
          <w:sz w:val="16"/>
          <w:szCs w:val="16"/>
          <w:shd w:val="clear" w:color="auto" w:fill="FFFFFF"/>
        </w:rPr>
        <w:t xml:space="preserve">Retrieved from </w:t>
      </w:r>
      <w:hyperlink r:id="rId37" w:history="1">
        <w:r w:rsidR="00614817" w:rsidRPr="004D78FC">
          <w:rPr>
            <w:rStyle w:val="Hyperlink"/>
            <w:sz w:val="16"/>
            <w:szCs w:val="16"/>
            <w:shd w:val="clear" w:color="auto" w:fill="FFFFFF"/>
          </w:rPr>
          <w:t>https://rbbd.febab.org.br/rbbd/article/view/1251</w:t>
        </w:r>
      </w:hyperlink>
    </w:p>
    <w:p w14:paraId="24F860F9"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Filho, W. L., Emblen-Perry, K., Molthan‐Hill, P., Mifsud, M. C., Verhoef, L., Azeiteiro, U. M. &amp; Price, E. (2019). Implementing innovation on environmental sustainability at universities around the world. </w:t>
      </w:r>
      <w:r w:rsidRPr="004D78FC">
        <w:rPr>
          <w:rFonts w:cs="Times New Roman"/>
          <w:i/>
          <w:iCs/>
          <w:color w:val="000000" w:themeColor="text1"/>
          <w:sz w:val="16"/>
          <w:szCs w:val="16"/>
          <w:shd w:val="clear" w:color="auto" w:fill="FFFFFF"/>
        </w:rPr>
        <w:t>Sustainability</w:t>
      </w:r>
      <w:r w:rsidRPr="004D78FC">
        <w:rPr>
          <w:rFonts w:cs="Times New Roman"/>
          <w:color w:val="000000" w:themeColor="text1"/>
          <w:sz w:val="16"/>
          <w:szCs w:val="16"/>
          <w:shd w:val="clear" w:color="auto" w:fill="FFFFFF"/>
        </w:rPr>
        <w:t xml:space="preserve">, 11(14), 3807. </w:t>
      </w:r>
      <w:hyperlink r:id="rId38" w:history="1">
        <w:r w:rsidRPr="004D78FC">
          <w:rPr>
            <w:rStyle w:val="Hyperlink"/>
            <w:rFonts w:cs="Times New Roman"/>
            <w:sz w:val="16"/>
            <w:szCs w:val="16"/>
            <w:shd w:val="clear" w:color="auto" w:fill="FFFFFF"/>
          </w:rPr>
          <w:t>https://doi.org/10.3390/su11143807</w:t>
        </w:r>
      </w:hyperlink>
    </w:p>
    <w:p w14:paraId="67ACF637"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Frandsen, T. F. and Nicolaisen, J. (2008). Intradisciplinary differences in database coverage and the consequences for bibliometric research. </w:t>
      </w:r>
      <w:r w:rsidRPr="004D78FC">
        <w:rPr>
          <w:rFonts w:cs="Times New Roman"/>
          <w:i/>
          <w:iCs/>
          <w:color w:val="000000" w:themeColor="text1"/>
          <w:sz w:val="16"/>
          <w:szCs w:val="16"/>
          <w:shd w:val="clear" w:color="auto" w:fill="FFFFFF"/>
        </w:rPr>
        <w:t>Journal of the American Society for Information Science and Technology</w:t>
      </w:r>
      <w:r w:rsidRPr="004D78FC">
        <w:rPr>
          <w:rFonts w:cs="Times New Roman"/>
          <w:color w:val="000000" w:themeColor="text1"/>
          <w:sz w:val="16"/>
          <w:szCs w:val="16"/>
          <w:shd w:val="clear" w:color="auto" w:fill="FFFFFF"/>
        </w:rPr>
        <w:t xml:space="preserve">, 59(10), 1570-1581. </w:t>
      </w:r>
      <w:hyperlink r:id="rId39" w:history="1">
        <w:r w:rsidRPr="004D78FC">
          <w:rPr>
            <w:rStyle w:val="Hyperlink"/>
            <w:rFonts w:cs="Times New Roman"/>
            <w:sz w:val="16"/>
            <w:szCs w:val="16"/>
            <w:shd w:val="clear" w:color="auto" w:fill="FFFFFF"/>
          </w:rPr>
          <w:t>https://doi.org/10.1002/asi.20817</w:t>
        </w:r>
      </w:hyperlink>
    </w:p>
    <w:p w14:paraId="716E79F0"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García, M. J., Chico, J. R., Sánchez, A. R. P., &amp; Sánchez, J. A. L. (2020). A bibliometric analysis of sports tourism and sustainability (2002–2019). </w:t>
      </w:r>
      <w:r w:rsidRPr="004D78FC">
        <w:rPr>
          <w:rFonts w:cs="Times New Roman"/>
          <w:i/>
          <w:iCs/>
          <w:color w:val="000000" w:themeColor="text1"/>
          <w:sz w:val="16"/>
          <w:szCs w:val="16"/>
          <w:shd w:val="clear" w:color="auto" w:fill="FFFFFF"/>
        </w:rPr>
        <w:t>Sustainability</w:t>
      </w:r>
      <w:r w:rsidRPr="004D78FC">
        <w:rPr>
          <w:rFonts w:cs="Times New Roman"/>
          <w:color w:val="000000" w:themeColor="text1"/>
          <w:sz w:val="16"/>
          <w:szCs w:val="16"/>
          <w:shd w:val="clear" w:color="auto" w:fill="FFFFFF"/>
        </w:rPr>
        <w:t xml:space="preserve">, 12(7), 2840. </w:t>
      </w:r>
      <w:hyperlink r:id="rId40" w:history="1">
        <w:r w:rsidRPr="004D78FC">
          <w:rPr>
            <w:rStyle w:val="Hyperlink"/>
            <w:rFonts w:cs="Times New Roman"/>
            <w:sz w:val="16"/>
            <w:szCs w:val="16"/>
            <w:shd w:val="clear" w:color="auto" w:fill="FFFFFF"/>
          </w:rPr>
          <w:t>https://doi.org/10.3390/su12072840</w:t>
        </w:r>
      </w:hyperlink>
    </w:p>
    <w:p w14:paraId="3648E3D9"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Greener, S. (2022). Evaluating literature with bibliometrics. </w:t>
      </w:r>
      <w:r w:rsidRPr="004D78FC">
        <w:rPr>
          <w:rFonts w:cs="Times New Roman"/>
          <w:i/>
          <w:iCs/>
          <w:color w:val="000000" w:themeColor="text1"/>
          <w:sz w:val="16"/>
          <w:szCs w:val="16"/>
          <w:shd w:val="clear" w:color="auto" w:fill="FFFFFF"/>
        </w:rPr>
        <w:t>Interactive Learning Environments</w:t>
      </w:r>
      <w:r w:rsidRPr="004D78FC">
        <w:rPr>
          <w:rFonts w:cs="Times New Roman"/>
          <w:color w:val="000000" w:themeColor="text1"/>
          <w:sz w:val="16"/>
          <w:szCs w:val="16"/>
          <w:shd w:val="clear" w:color="auto" w:fill="FFFFFF"/>
        </w:rPr>
        <w:t xml:space="preserve">, 30(7), 1168-1169. </w:t>
      </w:r>
      <w:hyperlink r:id="rId41" w:history="1">
        <w:r w:rsidRPr="004D78FC">
          <w:rPr>
            <w:rStyle w:val="Hyperlink"/>
            <w:rFonts w:cs="Times New Roman"/>
            <w:sz w:val="16"/>
            <w:szCs w:val="16"/>
            <w:shd w:val="clear" w:color="auto" w:fill="FFFFFF"/>
          </w:rPr>
          <w:t>https://doi.org/10.1080/10494820.2022.2118463</w:t>
        </w:r>
      </w:hyperlink>
    </w:p>
    <w:p w14:paraId="2559D8D2" w14:textId="77777777" w:rsidR="0054557B" w:rsidRPr="004D78FC" w:rsidRDefault="0054557B" w:rsidP="00211948">
      <w:pPr>
        <w:spacing w:line="360" w:lineRule="auto"/>
        <w:jc w:val="both"/>
        <w:rPr>
          <w:rFonts w:cs="Times New Roman"/>
          <w:sz w:val="16"/>
          <w:szCs w:val="16"/>
          <w:shd w:val="clear" w:color="auto" w:fill="FFFFFF"/>
        </w:rPr>
      </w:pPr>
      <w:r w:rsidRPr="004D78FC">
        <w:rPr>
          <w:rFonts w:cs="Times New Roman"/>
          <w:sz w:val="16"/>
          <w:szCs w:val="16"/>
          <w:shd w:val="clear" w:color="auto" w:fill="FFFFFF"/>
        </w:rPr>
        <w:lastRenderedPageBreak/>
        <w:t xml:space="preserve">Grosseck, G., Țîru, L. G., &amp; Bran, R. (2019). Education for sustainable development: evolution and perspectives: a bibliometric review of research, 1992–2018. </w:t>
      </w:r>
      <w:r w:rsidRPr="004D78FC">
        <w:rPr>
          <w:rFonts w:cs="Times New Roman"/>
          <w:i/>
          <w:iCs/>
          <w:sz w:val="16"/>
          <w:szCs w:val="16"/>
          <w:shd w:val="clear" w:color="auto" w:fill="FFFFFF"/>
        </w:rPr>
        <w:t>Sustainability</w:t>
      </w:r>
      <w:r w:rsidRPr="004D78FC">
        <w:rPr>
          <w:rFonts w:cs="Times New Roman"/>
          <w:sz w:val="16"/>
          <w:szCs w:val="16"/>
          <w:shd w:val="clear" w:color="auto" w:fill="FFFFFF"/>
        </w:rPr>
        <w:t xml:space="preserve">, 11(21), 6136. </w:t>
      </w:r>
      <w:hyperlink r:id="rId42" w:history="1">
        <w:r w:rsidRPr="004D78FC">
          <w:rPr>
            <w:rStyle w:val="Hyperlink"/>
            <w:rFonts w:cs="Times New Roman"/>
            <w:sz w:val="16"/>
            <w:szCs w:val="16"/>
            <w:shd w:val="clear" w:color="auto" w:fill="FFFFFF"/>
          </w:rPr>
          <w:t>https://doi.org/10.3390/su11216136</w:t>
        </w:r>
      </w:hyperlink>
    </w:p>
    <w:p w14:paraId="02DFB3BB" w14:textId="77777777" w:rsidR="0054557B" w:rsidRPr="004D78FC" w:rsidRDefault="0054557B" w:rsidP="00211948">
      <w:pPr>
        <w:spacing w:line="360" w:lineRule="auto"/>
        <w:jc w:val="both"/>
        <w:rPr>
          <w:rFonts w:cs="Times New Roman"/>
          <w:color w:val="0D0D0D" w:themeColor="text1" w:themeTint="F2"/>
          <w:sz w:val="16"/>
          <w:szCs w:val="16"/>
          <w:shd w:val="clear" w:color="auto" w:fill="FFFFFF"/>
        </w:rPr>
      </w:pPr>
      <w:r w:rsidRPr="004D78FC">
        <w:rPr>
          <w:rFonts w:cs="Times New Roman"/>
          <w:color w:val="0D0D0D" w:themeColor="text1" w:themeTint="F2"/>
          <w:sz w:val="16"/>
          <w:szCs w:val="16"/>
          <w:shd w:val="clear" w:color="auto" w:fill="FFFFFF"/>
        </w:rPr>
        <w:t xml:space="preserve">Hardy, A., Beeton, R. J. S., &amp; Pearson, L. (2002). Sustainable tourism: an overview of the concept and its position in relation to conceptualisations of tourism. </w:t>
      </w:r>
      <w:r w:rsidRPr="004D78FC">
        <w:rPr>
          <w:rFonts w:cs="Times New Roman"/>
          <w:i/>
          <w:iCs/>
          <w:color w:val="0D0D0D" w:themeColor="text1" w:themeTint="F2"/>
          <w:sz w:val="16"/>
          <w:szCs w:val="16"/>
          <w:shd w:val="clear" w:color="auto" w:fill="FFFFFF"/>
        </w:rPr>
        <w:t>Journal of Sustainable Tourism</w:t>
      </w:r>
      <w:r w:rsidRPr="004D78FC">
        <w:rPr>
          <w:rFonts w:cs="Times New Roman"/>
          <w:color w:val="0D0D0D" w:themeColor="text1" w:themeTint="F2"/>
          <w:sz w:val="16"/>
          <w:szCs w:val="16"/>
          <w:shd w:val="clear" w:color="auto" w:fill="FFFFFF"/>
        </w:rPr>
        <w:t xml:space="preserve">, 10(6), 475-496. </w:t>
      </w:r>
      <w:hyperlink r:id="rId43" w:history="1">
        <w:r w:rsidRPr="004D78FC">
          <w:rPr>
            <w:rStyle w:val="Hyperlink"/>
            <w:rFonts w:cs="Times New Roman"/>
            <w:sz w:val="16"/>
            <w:szCs w:val="16"/>
            <w:shd w:val="clear" w:color="auto" w:fill="FFFFFF"/>
          </w:rPr>
          <w:t>https://doi.org/10.1080/09669580208667183</w:t>
        </w:r>
      </w:hyperlink>
    </w:p>
    <w:p w14:paraId="5AFEAC54"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Hemmingsen, M. N., Lau, A., Larsen, A., &amp; Ørholt, M. (2023). The role of bibliometric analyses in plastic surgery—advantages and disadvantages. </w:t>
      </w:r>
      <w:r w:rsidRPr="004D78FC">
        <w:rPr>
          <w:rFonts w:cs="Times New Roman"/>
          <w:i/>
          <w:iCs/>
          <w:color w:val="000000" w:themeColor="text1"/>
          <w:sz w:val="16"/>
          <w:szCs w:val="16"/>
          <w:shd w:val="clear" w:color="auto" w:fill="FFFFFF"/>
        </w:rPr>
        <w:t>Gland Surgery</w:t>
      </w:r>
      <w:r w:rsidRPr="004D78FC">
        <w:rPr>
          <w:rFonts w:cs="Times New Roman"/>
          <w:color w:val="000000" w:themeColor="text1"/>
          <w:sz w:val="16"/>
          <w:szCs w:val="16"/>
          <w:shd w:val="clear" w:color="auto" w:fill="FFFFFF"/>
        </w:rPr>
        <w:t xml:space="preserve">, 12(7), 873-874. </w:t>
      </w:r>
      <w:hyperlink r:id="rId44" w:history="1">
        <w:r w:rsidRPr="004D78FC">
          <w:rPr>
            <w:rStyle w:val="Hyperlink"/>
            <w:rFonts w:cs="Times New Roman"/>
            <w:sz w:val="16"/>
            <w:szCs w:val="16"/>
            <w:shd w:val="clear" w:color="auto" w:fill="FFFFFF"/>
          </w:rPr>
          <w:t>https://doi.org/10.21037/gs-23-199</w:t>
        </w:r>
      </w:hyperlink>
    </w:p>
    <w:p w14:paraId="7725F07A" w14:textId="77777777" w:rsidR="0054557B" w:rsidRPr="004D78FC" w:rsidRDefault="0054557B" w:rsidP="00377BC1">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Hjalager, A. (1996). Tourism and the environment: the innovation connection. </w:t>
      </w:r>
      <w:r w:rsidRPr="004D78FC">
        <w:rPr>
          <w:rFonts w:cs="Times New Roman"/>
          <w:i/>
          <w:iCs/>
          <w:sz w:val="16"/>
          <w:szCs w:val="16"/>
          <w:shd w:val="clear" w:color="auto" w:fill="FFFFFF"/>
        </w:rPr>
        <w:t>Journal of Sustainable Tourism</w:t>
      </w:r>
      <w:r w:rsidRPr="004D78FC">
        <w:rPr>
          <w:rFonts w:cs="Times New Roman"/>
          <w:sz w:val="16"/>
          <w:szCs w:val="16"/>
          <w:shd w:val="clear" w:color="auto" w:fill="FFFFFF"/>
        </w:rPr>
        <w:t xml:space="preserve">, 4(4), 201-218. </w:t>
      </w:r>
      <w:hyperlink r:id="rId45" w:history="1">
        <w:r w:rsidRPr="004D78FC">
          <w:rPr>
            <w:rStyle w:val="Hyperlink"/>
            <w:rFonts w:cs="Times New Roman"/>
            <w:sz w:val="16"/>
            <w:szCs w:val="16"/>
            <w:shd w:val="clear" w:color="auto" w:fill="FFFFFF"/>
          </w:rPr>
          <w:t>https://doi.org/10.1080/09669589608667268</w:t>
        </w:r>
      </w:hyperlink>
    </w:p>
    <w:p w14:paraId="058760A0"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Hjørland, B. (2013). Citation analysis: a social and dynamic approach to knowledge organization. </w:t>
      </w:r>
      <w:r w:rsidRPr="004D78FC">
        <w:rPr>
          <w:rFonts w:cs="Times New Roman"/>
          <w:i/>
          <w:iCs/>
          <w:color w:val="000000" w:themeColor="text1"/>
          <w:sz w:val="16"/>
          <w:szCs w:val="16"/>
          <w:shd w:val="clear" w:color="auto" w:fill="FFFFFF"/>
        </w:rPr>
        <w:t>Information Processing and Management</w:t>
      </w:r>
      <w:r w:rsidRPr="004D78FC">
        <w:rPr>
          <w:rFonts w:cs="Times New Roman"/>
          <w:color w:val="000000" w:themeColor="text1"/>
          <w:sz w:val="16"/>
          <w:szCs w:val="16"/>
          <w:shd w:val="clear" w:color="auto" w:fill="FFFFFF"/>
        </w:rPr>
        <w:t xml:space="preserve">, 49(6), 1313-1325. </w:t>
      </w:r>
      <w:hyperlink r:id="rId46" w:history="1">
        <w:r w:rsidRPr="004D78FC">
          <w:rPr>
            <w:rStyle w:val="Hyperlink"/>
            <w:rFonts w:cs="Times New Roman"/>
            <w:sz w:val="16"/>
            <w:szCs w:val="16"/>
            <w:shd w:val="clear" w:color="auto" w:fill="FFFFFF"/>
          </w:rPr>
          <w:t>https://doi.org/10.1016/j.ipm.2013.07.001</w:t>
        </w:r>
      </w:hyperlink>
    </w:p>
    <w:p w14:paraId="3592879C"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Ibrahim Alshawabkeh, Fatma Zehra Tan, &amp; Lee Sharolyn (2024). Artificial intelligence and human resource management: a bibliometric analysis. </w:t>
      </w:r>
      <w:r w:rsidRPr="004D78FC">
        <w:rPr>
          <w:rFonts w:cs="Times New Roman"/>
          <w:i/>
          <w:iCs/>
          <w:color w:val="000000" w:themeColor="text1"/>
          <w:sz w:val="16"/>
          <w:szCs w:val="16"/>
          <w:shd w:val="clear" w:color="auto" w:fill="FFFFFF"/>
        </w:rPr>
        <w:t>The International Journal of Business and Management</w:t>
      </w:r>
      <w:r w:rsidRPr="004D78FC">
        <w:rPr>
          <w:rFonts w:cs="Times New Roman"/>
          <w:color w:val="000000" w:themeColor="text1"/>
          <w:sz w:val="16"/>
          <w:szCs w:val="16"/>
          <w:shd w:val="clear" w:color="auto" w:fill="FFFFFF"/>
        </w:rPr>
        <w:t xml:space="preserve">. </w:t>
      </w:r>
      <w:hyperlink r:id="rId47" w:history="1">
        <w:r w:rsidRPr="004D78FC">
          <w:rPr>
            <w:rStyle w:val="Hyperlink"/>
            <w:rFonts w:cs="Times New Roman"/>
            <w:sz w:val="16"/>
            <w:szCs w:val="16"/>
            <w:shd w:val="clear" w:color="auto" w:fill="FFFFFF"/>
          </w:rPr>
          <w:t>https://doi.org/10.24940/theijbm/2024/v12/i2/bm2402-014</w:t>
        </w:r>
      </w:hyperlink>
    </w:p>
    <w:p w14:paraId="516928F6"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J. B. S. (2024). Innovation and sustainability in urban environments: insights from interdisciplinary research. </w:t>
      </w:r>
      <w:r w:rsidRPr="004D78FC">
        <w:rPr>
          <w:rFonts w:cs="Times New Roman"/>
          <w:i/>
          <w:iCs/>
          <w:color w:val="1E1D1A"/>
          <w:sz w:val="16"/>
          <w:szCs w:val="16"/>
          <w:shd w:val="clear" w:color="auto" w:fill="FFFFFF"/>
        </w:rPr>
        <w:t>International Journal for Multidisciplinary Research</w:t>
      </w:r>
      <w:r w:rsidRPr="004D78FC">
        <w:rPr>
          <w:rFonts w:cs="Times New Roman"/>
          <w:color w:val="1E1D1A"/>
          <w:sz w:val="16"/>
          <w:szCs w:val="16"/>
          <w:shd w:val="clear" w:color="auto" w:fill="FFFFFF"/>
        </w:rPr>
        <w:t xml:space="preserve">, 6(2). </w:t>
      </w:r>
      <w:hyperlink r:id="rId48" w:history="1">
        <w:r w:rsidRPr="004D78FC">
          <w:rPr>
            <w:rStyle w:val="Hyperlink"/>
            <w:rFonts w:cs="Times New Roman"/>
            <w:sz w:val="16"/>
            <w:szCs w:val="16"/>
            <w:shd w:val="clear" w:color="auto" w:fill="FFFFFF"/>
          </w:rPr>
          <w:t>https://doi.org/10.36948/ijfmr.2024.v06i02.18808</w:t>
        </w:r>
      </w:hyperlink>
    </w:p>
    <w:p w14:paraId="4A555589" w14:textId="77777777" w:rsidR="0054557B" w:rsidRPr="004D78FC" w:rsidRDefault="0054557B" w:rsidP="00211948">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Janik, A., Ryszko, A., &amp; Szafraniec, M. (2021). Exploring the social innovation research field based on a comprehensive bibliometric analysis. </w:t>
      </w:r>
      <w:r w:rsidRPr="004D78FC">
        <w:rPr>
          <w:rFonts w:cs="Times New Roman"/>
          <w:i/>
          <w:iCs/>
          <w:sz w:val="16"/>
          <w:szCs w:val="16"/>
          <w:shd w:val="clear" w:color="auto" w:fill="FFFFFF"/>
        </w:rPr>
        <w:t>Journal of Open Innovation: Technology, Market, and Complexity</w:t>
      </w:r>
      <w:r w:rsidRPr="004D78FC">
        <w:rPr>
          <w:rFonts w:cs="Times New Roman"/>
          <w:sz w:val="16"/>
          <w:szCs w:val="16"/>
          <w:shd w:val="clear" w:color="auto" w:fill="FFFFFF"/>
        </w:rPr>
        <w:t xml:space="preserve">, 7(4), 226. </w:t>
      </w:r>
      <w:hyperlink r:id="rId49" w:history="1">
        <w:r w:rsidRPr="004D78FC">
          <w:rPr>
            <w:rStyle w:val="Hyperlink"/>
            <w:rFonts w:cs="Times New Roman"/>
            <w:sz w:val="16"/>
            <w:szCs w:val="16"/>
            <w:shd w:val="clear" w:color="auto" w:fill="FFFFFF"/>
          </w:rPr>
          <w:t>https://doi.org/10.3390/joitmc7040226</w:t>
        </w:r>
      </w:hyperlink>
    </w:p>
    <w:p w14:paraId="46BF3F63"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Jayasree, V. and Baby, M. D. (2019). Scientometrics: tools, techniques and software for analysis. </w:t>
      </w:r>
      <w:r w:rsidRPr="004D78FC">
        <w:rPr>
          <w:rFonts w:cs="Times New Roman"/>
          <w:i/>
          <w:iCs/>
          <w:color w:val="000000" w:themeColor="text1"/>
          <w:sz w:val="16"/>
          <w:szCs w:val="16"/>
          <w:shd w:val="clear" w:color="auto" w:fill="FFFFFF"/>
        </w:rPr>
        <w:t>Indian Journal of Information Sources and Services</w:t>
      </w:r>
      <w:r w:rsidRPr="004D78FC">
        <w:rPr>
          <w:rFonts w:cs="Times New Roman"/>
          <w:color w:val="000000" w:themeColor="text1"/>
          <w:sz w:val="16"/>
          <w:szCs w:val="16"/>
          <w:shd w:val="clear" w:color="auto" w:fill="FFFFFF"/>
        </w:rPr>
        <w:t xml:space="preserve">, 9(2), 116-121. </w:t>
      </w:r>
      <w:hyperlink r:id="rId50" w:history="1">
        <w:r w:rsidRPr="004D78FC">
          <w:rPr>
            <w:rStyle w:val="Hyperlink"/>
            <w:rFonts w:cs="Times New Roman"/>
            <w:sz w:val="16"/>
            <w:szCs w:val="16"/>
            <w:shd w:val="clear" w:color="auto" w:fill="FFFFFF"/>
          </w:rPr>
          <w:t>https://doi.org/10.51983/ijiss.2019.9.2.611</w:t>
        </w:r>
      </w:hyperlink>
    </w:p>
    <w:p w14:paraId="31EF91E8"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Jovičić, D. (2013). Key issues in the implementation of sustainable tourism. </w:t>
      </w:r>
      <w:r w:rsidRPr="004D78FC">
        <w:rPr>
          <w:rFonts w:cs="Times New Roman"/>
          <w:i/>
          <w:iCs/>
          <w:color w:val="000000" w:themeColor="text1"/>
          <w:sz w:val="16"/>
          <w:szCs w:val="16"/>
          <w:shd w:val="clear" w:color="auto" w:fill="FFFFFF"/>
        </w:rPr>
        <w:t>Current Issues in Tourism</w:t>
      </w:r>
      <w:r w:rsidRPr="004D78FC">
        <w:rPr>
          <w:rFonts w:cs="Times New Roman"/>
          <w:color w:val="000000" w:themeColor="text1"/>
          <w:sz w:val="16"/>
          <w:szCs w:val="16"/>
          <w:shd w:val="clear" w:color="auto" w:fill="FFFFFF"/>
        </w:rPr>
        <w:t xml:space="preserve">, 17(4), 297-302. </w:t>
      </w:r>
      <w:hyperlink r:id="rId51" w:history="1">
        <w:r w:rsidRPr="004D78FC">
          <w:rPr>
            <w:rStyle w:val="Hyperlink"/>
            <w:rFonts w:cs="Times New Roman"/>
            <w:sz w:val="16"/>
            <w:szCs w:val="16"/>
            <w:shd w:val="clear" w:color="auto" w:fill="FFFFFF"/>
          </w:rPr>
          <w:t>https://doi.org/10.1080/13683500.2013.797386</w:t>
        </w:r>
      </w:hyperlink>
    </w:p>
    <w:p w14:paraId="4EBD3C0F" w14:textId="77777777" w:rsidR="0054557B" w:rsidRPr="004D78FC" w:rsidRDefault="0054557B" w:rsidP="005D6DFA">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Kasemsap, K. (2020). Sustainability, environmental sustainability, and sustainable tourism. </w:t>
      </w:r>
      <w:r w:rsidRPr="004D78FC">
        <w:rPr>
          <w:rFonts w:cs="Times New Roman"/>
          <w:i/>
          <w:iCs/>
          <w:sz w:val="16"/>
          <w:szCs w:val="16"/>
          <w:shd w:val="clear" w:color="auto" w:fill="FFFFFF"/>
        </w:rPr>
        <w:t>Environmental and Agricultural Informatics</w:t>
      </w:r>
      <w:r w:rsidRPr="004D78FC">
        <w:rPr>
          <w:rFonts w:cs="Times New Roman"/>
          <w:sz w:val="16"/>
          <w:szCs w:val="16"/>
          <w:shd w:val="clear" w:color="auto" w:fill="FFFFFF"/>
        </w:rPr>
        <w:t xml:space="preserve">, 1669-1687. </w:t>
      </w:r>
      <w:hyperlink r:id="rId52" w:history="1">
        <w:r w:rsidRPr="004D78FC">
          <w:rPr>
            <w:rStyle w:val="Hyperlink"/>
            <w:rFonts w:cs="Times New Roman"/>
            <w:sz w:val="16"/>
            <w:szCs w:val="16"/>
            <w:shd w:val="clear" w:color="auto" w:fill="FFFFFF"/>
          </w:rPr>
          <w:t>https://doi.org/10.4018/978-1-5225-9621-9.ch077</w:t>
        </w:r>
      </w:hyperlink>
    </w:p>
    <w:p w14:paraId="4CB5EFED" w14:textId="77777777" w:rsidR="0054557B" w:rsidRPr="004D78FC" w:rsidRDefault="0054557B" w:rsidP="00211948">
      <w:pPr>
        <w:spacing w:line="360" w:lineRule="auto"/>
        <w:jc w:val="both"/>
        <w:rPr>
          <w:rFonts w:cs="Times New Roman"/>
          <w:color w:val="0D0D0D" w:themeColor="text1" w:themeTint="F2"/>
          <w:sz w:val="16"/>
          <w:szCs w:val="16"/>
          <w:shd w:val="clear" w:color="auto" w:fill="FFFFFF"/>
        </w:rPr>
      </w:pPr>
      <w:r w:rsidRPr="004D78FC">
        <w:rPr>
          <w:rFonts w:cs="Times New Roman"/>
          <w:color w:val="0D0D0D" w:themeColor="text1" w:themeTint="F2"/>
          <w:sz w:val="16"/>
          <w:szCs w:val="16"/>
          <w:shd w:val="clear" w:color="auto" w:fill="FFFFFF"/>
        </w:rPr>
        <w:t>Körössy, N. (2008). Do "turismo predatório" ao "turismo sustentável": uma revisão sobre a origem e a consolidação do discurso da sustentabilidade na atividade turística. </w:t>
      </w:r>
      <w:r w:rsidRPr="004D78FC">
        <w:rPr>
          <w:rStyle w:val="Emphasis"/>
          <w:rFonts w:cs="Times New Roman"/>
          <w:color w:val="0D0D0D" w:themeColor="text1" w:themeTint="F2"/>
          <w:sz w:val="16"/>
          <w:szCs w:val="16"/>
        </w:rPr>
        <w:t>Caderno Virtual de Turismo, 8</w:t>
      </w:r>
      <w:r w:rsidRPr="004D78FC">
        <w:rPr>
          <w:rFonts w:cs="Times New Roman"/>
          <w:color w:val="0D0D0D" w:themeColor="text1" w:themeTint="F2"/>
          <w:sz w:val="16"/>
          <w:szCs w:val="16"/>
          <w:shd w:val="clear" w:color="auto" w:fill="FFFFFF"/>
        </w:rPr>
        <w:t>, 56-68.</w:t>
      </w:r>
    </w:p>
    <w:p w14:paraId="7AC24730"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Kristjánsdóttir, K. R., Ólafsdóttir, R., &amp; Ragnarsdóttir, K. V. (2017). Reviewing integrated sustainability indicators for tourism. </w:t>
      </w:r>
      <w:r w:rsidRPr="004D78FC">
        <w:rPr>
          <w:rFonts w:cs="Times New Roman"/>
          <w:i/>
          <w:iCs/>
          <w:color w:val="1E1D1A"/>
          <w:sz w:val="16"/>
          <w:szCs w:val="16"/>
          <w:shd w:val="clear" w:color="auto" w:fill="FFFFFF"/>
        </w:rPr>
        <w:t>Journal of Sustainable Tourism</w:t>
      </w:r>
      <w:r w:rsidRPr="004D78FC">
        <w:rPr>
          <w:rFonts w:cs="Times New Roman"/>
          <w:color w:val="1E1D1A"/>
          <w:sz w:val="16"/>
          <w:szCs w:val="16"/>
          <w:shd w:val="clear" w:color="auto" w:fill="FFFFFF"/>
        </w:rPr>
        <w:t xml:space="preserve">, 26(4), 583-599. </w:t>
      </w:r>
      <w:hyperlink r:id="rId53" w:history="1">
        <w:r w:rsidRPr="004D78FC">
          <w:rPr>
            <w:rStyle w:val="Hyperlink"/>
            <w:rFonts w:cs="Times New Roman"/>
            <w:sz w:val="16"/>
            <w:szCs w:val="16"/>
            <w:shd w:val="clear" w:color="auto" w:fill="FFFFFF"/>
          </w:rPr>
          <w:t>https://doi.org/10.1080/09669582.2017.1364741</w:t>
        </w:r>
      </w:hyperlink>
    </w:p>
    <w:p w14:paraId="0A31F274" w14:textId="77777777" w:rsidR="0054557B" w:rsidRPr="004D78FC" w:rsidRDefault="0054557B" w:rsidP="005D6DFA">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Landthaler, M. (2014). Fostering sustainability in tourism. </w:t>
      </w:r>
      <w:r w:rsidRPr="004D78FC">
        <w:rPr>
          <w:rFonts w:cs="Times New Roman"/>
          <w:i/>
          <w:iCs/>
          <w:sz w:val="16"/>
          <w:szCs w:val="16"/>
          <w:shd w:val="clear" w:color="auto" w:fill="FFFFFF"/>
        </w:rPr>
        <w:t>International Trade Forum</w:t>
      </w:r>
      <w:r w:rsidRPr="004D78FC">
        <w:rPr>
          <w:rFonts w:cs="Times New Roman"/>
          <w:sz w:val="16"/>
          <w:szCs w:val="16"/>
          <w:shd w:val="clear" w:color="auto" w:fill="FFFFFF"/>
        </w:rPr>
        <w:t xml:space="preserve">, 2014(1), 34-35. </w:t>
      </w:r>
      <w:hyperlink r:id="rId54" w:history="1">
        <w:r w:rsidRPr="004D78FC">
          <w:rPr>
            <w:rStyle w:val="Hyperlink"/>
            <w:rFonts w:cs="Times New Roman"/>
            <w:sz w:val="16"/>
            <w:szCs w:val="16"/>
            <w:shd w:val="clear" w:color="auto" w:fill="FFFFFF"/>
          </w:rPr>
          <w:t>https://doi.org/10.18356/df28dc95-en</w:t>
        </w:r>
      </w:hyperlink>
    </w:p>
    <w:p w14:paraId="392F02EA" w14:textId="77777777" w:rsidR="0054557B" w:rsidRPr="004D78FC" w:rsidRDefault="0054557B" w:rsidP="00211948">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Liang, H. (2010). Overview of the health informatics research field: a bibliometric approach. </w:t>
      </w:r>
      <w:r w:rsidRPr="004D78FC">
        <w:rPr>
          <w:rFonts w:cs="Times New Roman"/>
          <w:i/>
          <w:iCs/>
          <w:sz w:val="16"/>
          <w:szCs w:val="16"/>
          <w:shd w:val="clear" w:color="auto" w:fill="FFFFFF"/>
        </w:rPr>
        <w:t>IFIP Advances in Information and Communication Technology</w:t>
      </w:r>
      <w:r w:rsidRPr="004D78FC">
        <w:rPr>
          <w:rFonts w:cs="Times New Roman"/>
          <w:sz w:val="16"/>
          <w:szCs w:val="16"/>
          <w:shd w:val="clear" w:color="auto" w:fill="FFFFFF"/>
        </w:rPr>
        <w:t xml:space="preserve">, 37-48. </w:t>
      </w:r>
      <w:hyperlink r:id="rId55" w:history="1">
        <w:r w:rsidRPr="004D78FC">
          <w:rPr>
            <w:rStyle w:val="Hyperlink"/>
            <w:rFonts w:cs="Times New Roman"/>
            <w:sz w:val="16"/>
            <w:szCs w:val="16"/>
            <w:shd w:val="clear" w:color="auto" w:fill="FFFFFF"/>
          </w:rPr>
          <w:t>https://doi.org/10.1007/978-3-642-15515-4_5</w:t>
        </w:r>
      </w:hyperlink>
    </w:p>
    <w:p w14:paraId="5B8F9C61" w14:textId="77777777" w:rsidR="0054557B" w:rsidRPr="004D78FC" w:rsidRDefault="0054557B" w:rsidP="00377BC1">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Loureiro, A. (2019). Innovation and technology – the only answer for sustainable tourism growth. </w:t>
      </w:r>
      <w:r w:rsidRPr="004D78FC">
        <w:rPr>
          <w:rFonts w:cs="Times New Roman"/>
          <w:i/>
          <w:iCs/>
          <w:sz w:val="16"/>
          <w:szCs w:val="16"/>
          <w:shd w:val="clear" w:color="auto" w:fill="FFFFFF"/>
        </w:rPr>
        <w:t>Worldwide Hospitality and Tourism Themes</w:t>
      </w:r>
      <w:r w:rsidRPr="004D78FC">
        <w:rPr>
          <w:rFonts w:cs="Times New Roman"/>
          <w:sz w:val="16"/>
          <w:szCs w:val="16"/>
          <w:shd w:val="clear" w:color="auto" w:fill="FFFFFF"/>
        </w:rPr>
        <w:t xml:space="preserve">, 11(6), 743-747. </w:t>
      </w:r>
      <w:hyperlink r:id="rId56" w:history="1">
        <w:r w:rsidRPr="004D78FC">
          <w:rPr>
            <w:rStyle w:val="Hyperlink"/>
            <w:rFonts w:cs="Times New Roman"/>
            <w:sz w:val="16"/>
            <w:szCs w:val="16"/>
            <w:shd w:val="clear" w:color="auto" w:fill="FFFFFF"/>
          </w:rPr>
          <w:t>https://doi.org/10.1108/whatt-09-2019-0055</w:t>
        </w:r>
      </w:hyperlink>
    </w:p>
    <w:p w14:paraId="2F6F191E"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Madeira, C., Rodrigues, P., &amp; Suárez, M. G. (2023). A bibliometric and content analysis of sustainability and smart tourism. </w:t>
      </w:r>
      <w:r w:rsidRPr="004D78FC">
        <w:rPr>
          <w:rFonts w:cs="Times New Roman"/>
          <w:i/>
          <w:iCs/>
          <w:color w:val="000000" w:themeColor="text1"/>
          <w:sz w:val="16"/>
          <w:szCs w:val="16"/>
          <w:shd w:val="clear" w:color="auto" w:fill="FFFFFF"/>
        </w:rPr>
        <w:t>Urban Science</w:t>
      </w:r>
      <w:r w:rsidRPr="004D78FC">
        <w:rPr>
          <w:rFonts w:cs="Times New Roman"/>
          <w:color w:val="000000" w:themeColor="text1"/>
          <w:sz w:val="16"/>
          <w:szCs w:val="16"/>
          <w:shd w:val="clear" w:color="auto" w:fill="FFFFFF"/>
        </w:rPr>
        <w:t xml:space="preserve">, 7(2), 33. </w:t>
      </w:r>
      <w:hyperlink r:id="rId57" w:history="1">
        <w:r w:rsidRPr="004D78FC">
          <w:rPr>
            <w:rStyle w:val="Hyperlink"/>
            <w:rFonts w:cs="Times New Roman"/>
            <w:sz w:val="16"/>
            <w:szCs w:val="16"/>
            <w:shd w:val="clear" w:color="auto" w:fill="FFFFFF"/>
          </w:rPr>
          <w:t>https://doi.org/10.3390/urbansci7020033</w:t>
        </w:r>
      </w:hyperlink>
    </w:p>
    <w:p w14:paraId="5423729B"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Mahardhani, A. J. (2023). The role of public policy in fostering technological innovation and sustainability. </w:t>
      </w:r>
      <w:r w:rsidRPr="004D78FC">
        <w:rPr>
          <w:rFonts w:cs="Times New Roman"/>
          <w:i/>
          <w:iCs/>
          <w:color w:val="000000" w:themeColor="text1"/>
          <w:sz w:val="16"/>
          <w:szCs w:val="16"/>
          <w:shd w:val="clear" w:color="auto" w:fill="FFFFFF"/>
        </w:rPr>
        <w:t>Journal of Contemporary Administration and Management (ADMAN)</w:t>
      </w:r>
      <w:r w:rsidRPr="004D78FC">
        <w:rPr>
          <w:rFonts w:cs="Times New Roman"/>
          <w:color w:val="000000" w:themeColor="text1"/>
          <w:sz w:val="16"/>
          <w:szCs w:val="16"/>
          <w:shd w:val="clear" w:color="auto" w:fill="FFFFFF"/>
        </w:rPr>
        <w:t xml:space="preserve">, 1(2), 47-53. </w:t>
      </w:r>
      <w:hyperlink r:id="rId58" w:history="1">
        <w:r w:rsidRPr="004D78FC">
          <w:rPr>
            <w:rStyle w:val="Hyperlink"/>
            <w:rFonts w:cs="Times New Roman"/>
            <w:sz w:val="16"/>
            <w:szCs w:val="16"/>
            <w:shd w:val="clear" w:color="auto" w:fill="FFFFFF"/>
          </w:rPr>
          <w:t>https://doi.org/10.61100/adman.v1i2.22</w:t>
        </w:r>
      </w:hyperlink>
    </w:p>
    <w:p w14:paraId="6EF094EC"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Maliha, H. (2024). A review on bibliometric application software. </w:t>
      </w:r>
      <w:r w:rsidRPr="004D78FC">
        <w:rPr>
          <w:rFonts w:cs="Times New Roman"/>
          <w:i/>
          <w:iCs/>
          <w:color w:val="000000" w:themeColor="text1"/>
          <w:sz w:val="16"/>
          <w:szCs w:val="16"/>
          <w:shd w:val="clear" w:color="auto" w:fill="FFFFFF"/>
        </w:rPr>
        <w:t>Scientometrics Letters</w:t>
      </w:r>
      <w:r w:rsidRPr="004D78FC">
        <w:rPr>
          <w:rFonts w:cs="Times New Roman"/>
          <w:color w:val="000000" w:themeColor="text1"/>
          <w:sz w:val="16"/>
          <w:szCs w:val="16"/>
          <w:shd w:val="clear" w:color="auto" w:fill="FFFFFF"/>
        </w:rPr>
        <w:t xml:space="preserve">, 1(1). </w:t>
      </w:r>
      <w:hyperlink r:id="rId59" w:history="1">
        <w:r w:rsidRPr="004D78FC">
          <w:rPr>
            <w:rStyle w:val="Hyperlink"/>
            <w:rFonts w:cs="Times New Roman"/>
            <w:sz w:val="16"/>
            <w:szCs w:val="16"/>
            <w:shd w:val="clear" w:color="auto" w:fill="FFFFFF"/>
          </w:rPr>
          <w:t>https://doi.org/10.58968/sl.v1i1.458</w:t>
        </w:r>
      </w:hyperlink>
    </w:p>
    <w:p w14:paraId="1E8E222A" w14:textId="77777777" w:rsidR="0054557B" w:rsidRPr="004D78FC" w:rsidRDefault="0054557B" w:rsidP="00211948">
      <w:pPr>
        <w:spacing w:line="360" w:lineRule="auto"/>
        <w:jc w:val="both"/>
        <w:rPr>
          <w:rFonts w:cs="Times New Roman"/>
          <w:color w:val="0D0D0D" w:themeColor="text1" w:themeTint="F2"/>
          <w:sz w:val="16"/>
          <w:szCs w:val="16"/>
          <w:shd w:val="clear" w:color="auto" w:fill="FFFFFF"/>
        </w:rPr>
      </w:pPr>
      <w:r w:rsidRPr="004D78FC">
        <w:rPr>
          <w:rFonts w:cs="Times New Roman"/>
          <w:color w:val="0D0D0D" w:themeColor="text1" w:themeTint="F2"/>
          <w:sz w:val="16"/>
          <w:szCs w:val="16"/>
          <w:shd w:val="clear" w:color="auto" w:fill="FFFFFF"/>
        </w:rPr>
        <w:t xml:space="preserve">McCool, S. F. (2016). The changing meanings of sustainable tourism. </w:t>
      </w:r>
      <w:r w:rsidRPr="004D78FC">
        <w:rPr>
          <w:rFonts w:cs="Times New Roman"/>
          <w:i/>
          <w:iCs/>
          <w:color w:val="0D0D0D" w:themeColor="text1" w:themeTint="F2"/>
          <w:sz w:val="16"/>
          <w:szCs w:val="16"/>
          <w:shd w:val="clear" w:color="auto" w:fill="FFFFFF"/>
        </w:rPr>
        <w:t>Environmental Challenges and Solutions</w:t>
      </w:r>
      <w:r w:rsidRPr="004D78FC">
        <w:rPr>
          <w:rFonts w:cs="Times New Roman"/>
          <w:color w:val="0D0D0D" w:themeColor="text1" w:themeTint="F2"/>
          <w:sz w:val="16"/>
          <w:szCs w:val="16"/>
          <w:shd w:val="clear" w:color="auto" w:fill="FFFFFF"/>
        </w:rPr>
        <w:t xml:space="preserve">, 13-32. </w:t>
      </w:r>
      <w:hyperlink r:id="rId60" w:history="1">
        <w:r w:rsidRPr="004D78FC">
          <w:rPr>
            <w:rStyle w:val="Hyperlink"/>
            <w:rFonts w:cs="Times New Roman"/>
            <w:sz w:val="16"/>
            <w:szCs w:val="16"/>
            <w:shd w:val="clear" w:color="auto" w:fill="FFFFFF"/>
          </w:rPr>
          <w:t>https://doi.org/10.1007/978-94-017-7209-9_2</w:t>
        </w:r>
      </w:hyperlink>
    </w:p>
    <w:p w14:paraId="4DC1659F" w14:textId="77777777" w:rsidR="0054557B" w:rsidRPr="004D78FC" w:rsidRDefault="0054557B" w:rsidP="00211948">
      <w:pPr>
        <w:spacing w:line="360" w:lineRule="auto"/>
        <w:jc w:val="both"/>
        <w:rPr>
          <w:rFonts w:cs="Times New Roman"/>
          <w:color w:val="0D0D0D" w:themeColor="text1" w:themeTint="F2"/>
          <w:sz w:val="16"/>
          <w:szCs w:val="16"/>
          <w:shd w:val="clear" w:color="auto" w:fill="FFFFFF"/>
        </w:rPr>
      </w:pPr>
      <w:r w:rsidRPr="004D78FC">
        <w:rPr>
          <w:rFonts w:cs="Times New Roman"/>
          <w:color w:val="0D0D0D" w:themeColor="text1" w:themeTint="F2"/>
          <w:sz w:val="16"/>
          <w:szCs w:val="16"/>
          <w:shd w:val="clear" w:color="auto" w:fill="FFFFFF"/>
        </w:rPr>
        <w:t xml:space="preserve">McCool, S. F., Butler, R., Buckley, R., Weaver, D., &amp; Wheeller, B. (2013). Is concept of sustainability utopian: ideally perfect but impracticable? </w:t>
      </w:r>
      <w:r w:rsidRPr="004D78FC">
        <w:rPr>
          <w:rFonts w:cs="Times New Roman"/>
          <w:i/>
          <w:iCs/>
          <w:color w:val="0D0D0D" w:themeColor="text1" w:themeTint="F2"/>
          <w:sz w:val="16"/>
          <w:szCs w:val="16"/>
          <w:shd w:val="clear" w:color="auto" w:fill="FFFFFF"/>
        </w:rPr>
        <w:t>Tourism Recreation Research</w:t>
      </w:r>
      <w:r w:rsidRPr="004D78FC">
        <w:rPr>
          <w:rFonts w:cs="Times New Roman"/>
          <w:color w:val="0D0D0D" w:themeColor="text1" w:themeTint="F2"/>
          <w:sz w:val="16"/>
          <w:szCs w:val="16"/>
          <w:shd w:val="clear" w:color="auto" w:fill="FFFFFF"/>
        </w:rPr>
        <w:t xml:space="preserve">, 38(2), 213-242. </w:t>
      </w:r>
      <w:hyperlink r:id="rId61" w:history="1">
        <w:r w:rsidRPr="004D78FC">
          <w:rPr>
            <w:rStyle w:val="Hyperlink"/>
            <w:rFonts w:cs="Times New Roman"/>
            <w:sz w:val="16"/>
            <w:szCs w:val="16"/>
            <w:shd w:val="clear" w:color="auto" w:fill="FFFFFF"/>
          </w:rPr>
          <w:t>https://doi.org/10.1080/02508281.2013.11081746</w:t>
        </w:r>
      </w:hyperlink>
    </w:p>
    <w:p w14:paraId="0F645FBA"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Miguel, S., Anegón, F. d. M., &amp; Herrero-Solana, V. (2007). El análisis de co-citas como método de investigación en bibliotecología y ciencia de la información. Investigación Bibliotecológica: Archivonomía, </w:t>
      </w:r>
      <w:r w:rsidRPr="004D78FC">
        <w:rPr>
          <w:rFonts w:cs="Times New Roman"/>
          <w:i/>
          <w:iCs/>
          <w:color w:val="000000" w:themeColor="text1"/>
          <w:sz w:val="16"/>
          <w:szCs w:val="16"/>
          <w:shd w:val="clear" w:color="auto" w:fill="FFFFFF"/>
        </w:rPr>
        <w:t>Bibliotecología E Información</w:t>
      </w:r>
      <w:r w:rsidRPr="004D78FC">
        <w:rPr>
          <w:rFonts w:cs="Times New Roman"/>
          <w:color w:val="000000" w:themeColor="text1"/>
          <w:sz w:val="16"/>
          <w:szCs w:val="16"/>
          <w:shd w:val="clear" w:color="auto" w:fill="FFFFFF"/>
        </w:rPr>
        <w:t xml:space="preserve">, 21(43). </w:t>
      </w:r>
      <w:hyperlink r:id="rId62" w:history="1">
        <w:r w:rsidRPr="004D78FC">
          <w:rPr>
            <w:rStyle w:val="Hyperlink"/>
            <w:rFonts w:cs="Times New Roman"/>
            <w:sz w:val="16"/>
            <w:szCs w:val="16"/>
            <w:shd w:val="clear" w:color="auto" w:fill="FFFFFF"/>
          </w:rPr>
          <w:t>https://doi.org/10.22201/iibi.0187358xp.2007.43.4129</w:t>
        </w:r>
      </w:hyperlink>
    </w:p>
    <w:p w14:paraId="18B929AE"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Moral-Muñoz, J. A., Liu, X., Santisteban‐Espejo, A., &amp; Cobo, M. J. (2020). Software tools for conducting bibliometric analysis in science: an up-to-date review. </w:t>
      </w:r>
      <w:r w:rsidRPr="004D78FC">
        <w:rPr>
          <w:rFonts w:cs="Times New Roman"/>
          <w:i/>
          <w:iCs/>
          <w:color w:val="000000" w:themeColor="text1"/>
          <w:sz w:val="16"/>
          <w:szCs w:val="16"/>
          <w:shd w:val="clear" w:color="auto" w:fill="FFFFFF"/>
        </w:rPr>
        <w:t>El Profesional De La Información</w:t>
      </w:r>
      <w:r w:rsidRPr="004D78FC">
        <w:rPr>
          <w:rFonts w:cs="Times New Roman"/>
          <w:color w:val="000000" w:themeColor="text1"/>
          <w:sz w:val="16"/>
          <w:szCs w:val="16"/>
          <w:shd w:val="clear" w:color="auto" w:fill="FFFFFF"/>
        </w:rPr>
        <w:t xml:space="preserve">, 29(1). </w:t>
      </w:r>
      <w:hyperlink r:id="rId63" w:history="1">
        <w:r w:rsidRPr="004D78FC">
          <w:rPr>
            <w:rStyle w:val="Hyperlink"/>
            <w:rFonts w:cs="Times New Roman"/>
            <w:sz w:val="16"/>
            <w:szCs w:val="16"/>
            <w:shd w:val="clear" w:color="auto" w:fill="FFFFFF"/>
          </w:rPr>
          <w:t>https://doi.org/10.3145/epi.2020.ene.03</w:t>
        </w:r>
      </w:hyperlink>
    </w:p>
    <w:p w14:paraId="1280BA27"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lastRenderedPageBreak/>
        <w:t xml:space="preserve">Moral-Muñoz, J. A., Liu, X., Santisteban‐Espejo, A., &amp; Cobo, M. J. (2020). Software tools for conducting bibliometric analysis in science: an up-to-date review. </w:t>
      </w:r>
      <w:r w:rsidRPr="004D78FC">
        <w:rPr>
          <w:rFonts w:cs="Times New Roman"/>
          <w:i/>
          <w:iCs/>
          <w:color w:val="000000" w:themeColor="text1"/>
          <w:sz w:val="16"/>
          <w:szCs w:val="16"/>
          <w:shd w:val="clear" w:color="auto" w:fill="FFFFFF"/>
        </w:rPr>
        <w:t>El Profesional De La Información</w:t>
      </w:r>
      <w:r w:rsidRPr="004D78FC">
        <w:rPr>
          <w:rFonts w:cs="Times New Roman"/>
          <w:color w:val="000000" w:themeColor="text1"/>
          <w:sz w:val="16"/>
          <w:szCs w:val="16"/>
          <w:shd w:val="clear" w:color="auto" w:fill="FFFFFF"/>
        </w:rPr>
        <w:t xml:space="preserve">, 29(1). </w:t>
      </w:r>
      <w:hyperlink r:id="rId64" w:history="1">
        <w:r w:rsidRPr="004D78FC">
          <w:rPr>
            <w:rStyle w:val="Hyperlink"/>
            <w:rFonts w:cs="Times New Roman"/>
            <w:sz w:val="16"/>
            <w:szCs w:val="16"/>
            <w:shd w:val="clear" w:color="auto" w:fill="FFFFFF"/>
          </w:rPr>
          <w:t>https://doi.org/10.3145/epi.2020.ene.03</w:t>
        </w:r>
      </w:hyperlink>
    </w:p>
    <w:p w14:paraId="6F7217A6" w14:textId="77777777" w:rsidR="0054557B" w:rsidRPr="004D78FC" w:rsidRDefault="0054557B" w:rsidP="00377BC1">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Moscardo, G. (2008). Sustainable tourism innovation: challenging basic assumptions. </w:t>
      </w:r>
      <w:r w:rsidRPr="004D78FC">
        <w:rPr>
          <w:rFonts w:cs="Times New Roman"/>
          <w:i/>
          <w:iCs/>
          <w:sz w:val="16"/>
          <w:szCs w:val="16"/>
          <w:shd w:val="clear" w:color="auto" w:fill="FFFFFF"/>
        </w:rPr>
        <w:t>Tourism and Hospitality Research</w:t>
      </w:r>
      <w:r w:rsidRPr="004D78FC">
        <w:rPr>
          <w:rFonts w:cs="Times New Roman"/>
          <w:sz w:val="16"/>
          <w:szCs w:val="16"/>
          <w:shd w:val="clear" w:color="auto" w:fill="FFFFFF"/>
        </w:rPr>
        <w:t>, 8(1), 4-13. https://doi.org/10.1057/thr.2008.7</w:t>
      </w:r>
    </w:p>
    <w:p w14:paraId="07021EF7" w14:textId="77777777" w:rsidR="0054557B" w:rsidRPr="004D78FC" w:rsidRDefault="0054557B" w:rsidP="005D6DFA">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Moscardo, G. (2015). The importance of education for sustainability in tourism. </w:t>
      </w:r>
      <w:r w:rsidRPr="004D78FC">
        <w:rPr>
          <w:rFonts w:cs="Times New Roman"/>
          <w:i/>
          <w:iCs/>
          <w:sz w:val="16"/>
          <w:szCs w:val="16"/>
          <w:shd w:val="clear" w:color="auto" w:fill="FFFFFF"/>
        </w:rPr>
        <w:t>CSR, Sustainability, Ethics and Governance</w:t>
      </w:r>
      <w:r w:rsidRPr="004D78FC">
        <w:rPr>
          <w:rFonts w:cs="Times New Roman"/>
          <w:sz w:val="16"/>
          <w:szCs w:val="16"/>
          <w:shd w:val="clear" w:color="auto" w:fill="FFFFFF"/>
        </w:rPr>
        <w:t xml:space="preserve">, 1-21. </w:t>
      </w:r>
      <w:hyperlink r:id="rId65" w:history="1">
        <w:r w:rsidRPr="004D78FC">
          <w:rPr>
            <w:rStyle w:val="Hyperlink"/>
            <w:rFonts w:cs="Times New Roman"/>
            <w:sz w:val="16"/>
            <w:szCs w:val="16"/>
            <w:shd w:val="clear" w:color="auto" w:fill="FFFFFF"/>
          </w:rPr>
          <w:t>https://doi.org/10.1007/978-3-662-47470-9_1</w:t>
        </w:r>
      </w:hyperlink>
    </w:p>
    <w:p w14:paraId="776A8D51"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Mota, L., Teixeira, S. J., &amp; Gonçalves, F. (2018). Remarks from tourism planning and sustainable tourism - a bibliometric study. </w:t>
      </w:r>
      <w:r w:rsidRPr="004D78FC">
        <w:rPr>
          <w:rFonts w:cs="Times New Roman"/>
          <w:i/>
          <w:iCs/>
          <w:color w:val="000000" w:themeColor="text1"/>
          <w:sz w:val="16"/>
          <w:szCs w:val="16"/>
          <w:shd w:val="clear" w:color="auto" w:fill="FFFFFF"/>
        </w:rPr>
        <w:t>Enlightening Tourism. A Path making Journal</w:t>
      </w:r>
      <w:r w:rsidRPr="004D78FC">
        <w:rPr>
          <w:rFonts w:cs="Times New Roman"/>
          <w:color w:val="000000" w:themeColor="text1"/>
          <w:sz w:val="16"/>
          <w:szCs w:val="16"/>
          <w:shd w:val="clear" w:color="auto" w:fill="FFFFFF"/>
        </w:rPr>
        <w:t xml:space="preserve">, 8(2), 99. </w:t>
      </w:r>
      <w:hyperlink r:id="rId66" w:history="1">
        <w:r w:rsidRPr="004D78FC">
          <w:rPr>
            <w:rStyle w:val="Hyperlink"/>
            <w:rFonts w:cs="Times New Roman"/>
            <w:sz w:val="16"/>
            <w:szCs w:val="16"/>
            <w:shd w:val="clear" w:color="auto" w:fill="FFFFFF"/>
          </w:rPr>
          <w:t>https://doi.org/10.33776/et.v8i2.3591</w:t>
        </w:r>
      </w:hyperlink>
    </w:p>
    <w:p w14:paraId="4DBC6758" w14:textId="77777777" w:rsidR="0054557B" w:rsidRPr="004D78FC" w:rsidRDefault="0054557B" w:rsidP="005D6DFA">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Mowforth, M. and Munt, I. (1998). </w:t>
      </w:r>
      <w:r w:rsidRPr="004D78FC">
        <w:rPr>
          <w:rFonts w:cs="Times New Roman"/>
          <w:i/>
          <w:iCs/>
          <w:sz w:val="16"/>
          <w:szCs w:val="16"/>
          <w:shd w:val="clear" w:color="auto" w:fill="FFFFFF"/>
        </w:rPr>
        <w:t>Tourism and sustainability</w:t>
      </w:r>
      <w:r w:rsidRPr="004D78FC">
        <w:rPr>
          <w:rFonts w:cs="Times New Roman"/>
          <w:sz w:val="16"/>
          <w:szCs w:val="16"/>
          <w:shd w:val="clear" w:color="auto" w:fill="FFFFFF"/>
        </w:rPr>
        <w:t xml:space="preserve">. </w:t>
      </w:r>
      <w:hyperlink r:id="rId67" w:history="1">
        <w:r w:rsidRPr="004D78FC">
          <w:rPr>
            <w:rStyle w:val="Hyperlink"/>
            <w:rFonts w:cs="Times New Roman"/>
            <w:sz w:val="16"/>
            <w:szCs w:val="16"/>
            <w:shd w:val="clear" w:color="auto" w:fill="FFFFFF"/>
          </w:rPr>
          <w:t>https://doi.org/10.4324/9780203437292</w:t>
        </w:r>
      </w:hyperlink>
    </w:p>
    <w:p w14:paraId="4FD56BD1"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Narduzzo, A. and Volo, S. (2016). Tourism innovation: when interdependencies matter. </w:t>
      </w:r>
      <w:r w:rsidRPr="004D78FC">
        <w:rPr>
          <w:rFonts w:cs="Times New Roman"/>
          <w:i/>
          <w:iCs/>
          <w:color w:val="1E1D1A"/>
          <w:sz w:val="16"/>
          <w:szCs w:val="16"/>
          <w:shd w:val="clear" w:color="auto" w:fill="FFFFFF"/>
        </w:rPr>
        <w:t>Current Issues in Tourism</w:t>
      </w:r>
      <w:r w:rsidRPr="004D78FC">
        <w:rPr>
          <w:rFonts w:cs="Times New Roman"/>
          <w:color w:val="1E1D1A"/>
          <w:sz w:val="16"/>
          <w:szCs w:val="16"/>
          <w:shd w:val="clear" w:color="auto" w:fill="FFFFFF"/>
        </w:rPr>
        <w:t xml:space="preserve">, 21(7), 735-741. </w:t>
      </w:r>
      <w:hyperlink r:id="rId68" w:history="1">
        <w:r w:rsidRPr="004D78FC">
          <w:rPr>
            <w:rStyle w:val="Hyperlink"/>
            <w:rFonts w:cs="Times New Roman"/>
            <w:sz w:val="16"/>
            <w:szCs w:val="16"/>
            <w:shd w:val="clear" w:color="auto" w:fill="FFFFFF"/>
          </w:rPr>
          <w:t>https://doi.org/10.1080/13683500.2016.1214111</w:t>
        </w:r>
      </w:hyperlink>
    </w:p>
    <w:p w14:paraId="49960A64"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Niñerola, À., Rebull, M. V. S., &amp; Hernández‐Lara, A. B. (2019). Tourism research on sustainability: a bibliometric analysis. </w:t>
      </w:r>
      <w:r w:rsidRPr="004D78FC">
        <w:rPr>
          <w:rFonts w:cs="Times New Roman"/>
          <w:i/>
          <w:iCs/>
          <w:color w:val="1E1D1A"/>
          <w:sz w:val="16"/>
          <w:szCs w:val="16"/>
          <w:shd w:val="clear" w:color="auto" w:fill="FFFFFF"/>
        </w:rPr>
        <w:t>Sustainability</w:t>
      </w:r>
      <w:r w:rsidRPr="004D78FC">
        <w:rPr>
          <w:rFonts w:cs="Times New Roman"/>
          <w:color w:val="1E1D1A"/>
          <w:sz w:val="16"/>
          <w:szCs w:val="16"/>
          <w:shd w:val="clear" w:color="auto" w:fill="FFFFFF"/>
        </w:rPr>
        <w:t xml:space="preserve">, 11(5), 1377. </w:t>
      </w:r>
      <w:hyperlink r:id="rId69" w:history="1">
        <w:r w:rsidRPr="004D78FC">
          <w:rPr>
            <w:rStyle w:val="Hyperlink"/>
            <w:rFonts w:cs="Times New Roman"/>
            <w:sz w:val="16"/>
            <w:szCs w:val="16"/>
            <w:shd w:val="clear" w:color="auto" w:fill="FFFFFF"/>
          </w:rPr>
          <w:t>https://doi.org/10.3390/su11051377</w:t>
        </w:r>
      </w:hyperlink>
    </w:p>
    <w:p w14:paraId="1C197386"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Nunkoo, R., Sharma, A., Rana, N. P., Dwivedi, Y. K., &amp; Sunnassee, V. (2021). Advancing sustainable development goals through interdisciplinarity in sustainable tourism research. </w:t>
      </w:r>
      <w:r w:rsidRPr="004D78FC">
        <w:rPr>
          <w:rFonts w:cs="Times New Roman"/>
          <w:i/>
          <w:iCs/>
          <w:color w:val="1E1D1A"/>
          <w:sz w:val="16"/>
          <w:szCs w:val="16"/>
          <w:shd w:val="clear" w:color="auto" w:fill="FFFFFF"/>
        </w:rPr>
        <w:t>Journal of Sustainable Tourism</w:t>
      </w:r>
      <w:r w:rsidRPr="004D78FC">
        <w:rPr>
          <w:rFonts w:cs="Times New Roman"/>
          <w:color w:val="1E1D1A"/>
          <w:sz w:val="16"/>
          <w:szCs w:val="16"/>
          <w:shd w:val="clear" w:color="auto" w:fill="FFFFFF"/>
        </w:rPr>
        <w:t xml:space="preserve">, 31(3), 735-759. </w:t>
      </w:r>
      <w:hyperlink r:id="rId70" w:history="1">
        <w:r w:rsidRPr="004D78FC">
          <w:rPr>
            <w:rStyle w:val="Hyperlink"/>
            <w:rFonts w:cs="Times New Roman"/>
            <w:sz w:val="16"/>
            <w:szCs w:val="16"/>
            <w:shd w:val="clear" w:color="auto" w:fill="FFFFFF"/>
          </w:rPr>
          <w:t>https://doi.org/10.1080/09669582.2021.2004416</w:t>
        </w:r>
      </w:hyperlink>
    </w:p>
    <w:p w14:paraId="1771A350"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Osareh, F. (1996). Bibliometrics, citation analysis and co-citation analysis: a review of literature i. </w:t>
      </w:r>
      <w:r w:rsidRPr="004D78FC">
        <w:rPr>
          <w:rFonts w:cs="Times New Roman"/>
          <w:i/>
          <w:iCs/>
          <w:color w:val="000000" w:themeColor="text1"/>
          <w:sz w:val="16"/>
          <w:szCs w:val="16"/>
          <w:shd w:val="clear" w:color="auto" w:fill="FFFFFF"/>
        </w:rPr>
        <w:t>Libri</w:t>
      </w:r>
      <w:r w:rsidRPr="004D78FC">
        <w:rPr>
          <w:rFonts w:cs="Times New Roman"/>
          <w:color w:val="000000" w:themeColor="text1"/>
          <w:sz w:val="16"/>
          <w:szCs w:val="16"/>
          <w:shd w:val="clear" w:color="auto" w:fill="FFFFFF"/>
        </w:rPr>
        <w:t xml:space="preserve">, 46(3). </w:t>
      </w:r>
      <w:hyperlink r:id="rId71" w:history="1">
        <w:r w:rsidRPr="004D78FC">
          <w:rPr>
            <w:rStyle w:val="Hyperlink"/>
            <w:rFonts w:cs="Times New Roman"/>
            <w:sz w:val="16"/>
            <w:szCs w:val="16"/>
            <w:shd w:val="clear" w:color="auto" w:fill="FFFFFF"/>
          </w:rPr>
          <w:t>https://doi.org/10.1515/libr.1996.46.3.149</w:t>
        </w:r>
      </w:hyperlink>
    </w:p>
    <w:p w14:paraId="7D930069"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Pan, S., Gao, M., Kim, H., Shah, K. J., Pei, S., &amp; Chiang, P. (2018). Advances and challenges in sustainable tourism toward a green economy. </w:t>
      </w:r>
      <w:r w:rsidRPr="004D78FC">
        <w:rPr>
          <w:rFonts w:cs="Times New Roman"/>
          <w:i/>
          <w:iCs/>
          <w:color w:val="000000" w:themeColor="text1"/>
          <w:sz w:val="16"/>
          <w:szCs w:val="16"/>
          <w:shd w:val="clear" w:color="auto" w:fill="FFFFFF"/>
        </w:rPr>
        <w:t>Science of the Total Environment</w:t>
      </w:r>
      <w:r w:rsidRPr="004D78FC">
        <w:rPr>
          <w:rFonts w:cs="Times New Roman"/>
          <w:color w:val="000000" w:themeColor="text1"/>
          <w:sz w:val="16"/>
          <w:szCs w:val="16"/>
          <w:shd w:val="clear" w:color="auto" w:fill="FFFFFF"/>
        </w:rPr>
        <w:t xml:space="preserve">, 635, 452-469. </w:t>
      </w:r>
      <w:hyperlink r:id="rId72" w:history="1">
        <w:r w:rsidRPr="004D78FC">
          <w:rPr>
            <w:rStyle w:val="Hyperlink"/>
            <w:rFonts w:cs="Times New Roman"/>
            <w:sz w:val="16"/>
            <w:szCs w:val="16"/>
            <w:shd w:val="clear" w:color="auto" w:fill="FFFFFF"/>
          </w:rPr>
          <w:t>https://doi.org/10.1016/j.scitotenv.2018.04.134</w:t>
        </w:r>
      </w:hyperlink>
    </w:p>
    <w:p w14:paraId="0B83BFDF"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Pan, S., Gao, M., Kim, H., Shah, K. J., Pei, S., &amp; Chiang, P. (2018). Advances and challenges in sustainable tourism toward a green economy. </w:t>
      </w:r>
      <w:r w:rsidRPr="004D78FC">
        <w:rPr>
          <w:rFonts w:cs="Times New Roman"/>
          <w:i/>
          <w:iCs/>
          <w:color w:val="1E1D1A"/>
          <w:sz w:val="16"/>
          <w:szCs w:val="16"/>
          <w:shd w:val="clear" w:color="auto" w:fill="FFFFFF"/>
        </w:rPr>
        <w:t>Science of the Total Environment</w:t>
      </w:r>
      <w:r w:rsidRPr="004D78FC">
        <w:rPr>
          <w:rFonts w:cs="Times New Roman"/>
          <w:color w:val="1E1D1A"/>
          <w:sz w:val="16"/>
          <w:szCs w:val="16"/>
          <w:shd w:val="clear" w:color="auto" w:fill="FFFFFF"/>
        </w:rPr>
        <w:t xml:space="preserve">, 635, 452-469. </w:t>
      </w:r>
      <w:hyperlink r:id="rId73" w:history="1">
        <w:r w:rsidRPr="004D78FC">
          <w:rPr>
            <w:rStyle w:val="Hyperlink"/>
            <w:rFonts w:cs="Times New Roman"/>
            <w:sz w:val="16"/>
            <w:szCs w:val="16"/>
            <w:shd w:val="clear" w:color="auto" w:fill="FFFFFF"/>
          </w:rPr>
          <w:t>https://doi.org/10.1016/j.scitotenv.2018.04.134</w:t>
        </w:r>
      </w:hyperlink>
    </w:p>
    <w:p w14:paraId="58648E13" w14:textId="77777777" w:rsidR="0054557B" w:rsidRPr="004D78FC" w:rsidRDefault="0054557B" w:rsidP="005D6DFA">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Peeters, P., Gößling, S., &amp; Becken, S. (2006). Innovation towards tourism sustainability: climate change and aviation. </w:t>
      </w:r>
      <w:r w:rsidRPr="004D78FC">
        <w:rPr>
          <w:rFonts w:cs="Times New Roman"/>
          <w:i/>
          <w:iCs/>
          <w:sz w:val="16"/>
          <w:szCs w:val="16"/>
          <w:shd w:val="clear" w:color="auto" w:fill="FFFFFF"/>
        </w:rPr>
        <w:t>International Journal of Innovation and Sustainable Development</w:t>
      </w:r>
      <w:r w:rsidRPr="004D78FC">
        <w:rPr>
          <w:rFonts w:cs="Times New Roman"/>
          <w:sz w:val="16"/>
          <w:szCs w:val="16"/>
          <w:shd w:val="clear" w:color="auto" w:fill="FFFFFF"/>
        </w:rPr>
        <w:t xml:space="preserve">, 1(3), 184. </w:t>
      </w:r>
      <w:hyperlink r:id="rId74" w:history="1">
        <w:r w:rsidRPr="004D78FC">
          <w:rPr>
            <w:rStyle w:val="Hyperlink"/>
            <w:rFonts w:cs="Times New Roman"/>
            <w:sz w:val="16"/>
            <w:szCs w:val="16"/>
            <w:shd w:val="clear" w:color="auto" w:fill="FFFFFF"/>
          </w:rPr>
          <w:t>https://doi.org/10.1504/ijisd.2006.012421</w:t>
        </w:r>
      </w:hyperlink>
    </w:p>
    <w:p w14:paraId="5C0DE2BE" w14:textId="7FE9E8E7" w:rsidR="0067777D" w:rsidRPr="004D78FC" w:rsidRDefault="0067777D"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Pigram, J.J., &amp; Wahab, S. (Eds.). (1997). Tourism, Development and Growth: The Challenge of Sustainability (1st ed.). </w:t>
      </w:r>
      <w:r w:rsidRPr="004D78FC">
        <w:rPr>
          <w:rFonts w:cs="Times New Roman"/>
          <w:i/>
          <w:iCs/>
          <w:color w:val="000000" w:themeColor="text1"/>
          <w:sz w:val="16"/>
          <w:szCs w:val="16"/>
          <w:shd w:val="clear" w:color="auto" w:fill="FFFFFF"/>
        </w:rPr>
        <w:t>Routledge</w:t>
      </w:r>
      <w:r w:rsidRPr="004D78FC">
        <w:rPr>
          <w:rFonts w:cs="Times New Roman"/>
          <w:color w:val="000000" w:themeColor="text1"/>
          <w:sz w:val="16"/>
          <w:szCs w:val="16"/>
          <w:shd w:val="clear" w:color="auto" w:fill="FFFFFF"/>
        </w:rPr>
        <w:t xml:space="preserve">. </w:t>
      </w:r>
      <w:hyperlink r:id="rId75" w:history="1">
        <w:r w:rsidRPr="004D78FC">
          <w:rPr>
            <w:rStyle w:val="Hyperlink"/>
            <w:rFonts w:cs="Times New Roman"/>
            <w:sz w:val="16"/>
            <w:szCs w:val="16"/>
            <w:shd w:val="clear" w:color="auto" w:fill="FFFFFF"/>
          </w:rPr>
          <w:t>https://doi.org/10.4324/9780203975138</w:t>
        </w:r>
      </w:hyperlink>
    </w:p>
    <w:p w14:paraId="5BCFFEA6" w14:textId="77777777" w:rsidR="0054557B" w:rsidRPr="004D78FC" w:rsidRDefault="0054557B" w:rsidP="00377BC1">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Pikkemaat, B., Peters, M., &amp; Bichler, B. F. (2019). Innovation research in tourism: research streams and actions for the future. </w:t>
      </w:r>
      <w:r w:rsidRPr="004D78FC">
        <w:rPr>
          <w:rFonts w:cs="Times New Roman"/>
          <w:i/>
          <w:iCs/>
          <w:sz w:val="16"/>
          <w:szCs w:val="16"/>
          <w:shd w:val="clear" w:color="auto" w:fill="FFFFFF"/>
        </w:rPr>
        <w:t>Journal of Hospitality and Tourism Management</w:t>
      </w:r>
      <w:r w:rsidRPr="004D78FC">
        <w:rPr>
          <w:rFonts w:cs="Times New Roman"/>
          <w:sz w:val="16"/>
          <w:szCs w:val="16"/>
          <w:shd w:val="clear" w:color="auto" w:fill="FFFFFF"/>
        </w:rPr>
        <w:t xml:space="preserve">, 41, 184-196. </w:t>
      </w:r>
      <w:hyperlink r:id="rId76" w:history="1">
        <w:r w:rsidRPr="004D78FC">
          <w:rPr>
            <w:rStyle w:val="Hyperlink"/>
            <w:rFonts w:cs="Times New Roman"/>
            <w:sz w:val="16"/>
            <w:szCs w:val="16"/>
            <w:shd w:val="clear" w:color="auto" w:fill="FFFFFF"/>
          </w:rPr>
          <w:t>https://doi.org/10.1016/j.jhtm.2019.10.007</w:t>
        </w:r>
      </w:hyperlink>
    </w:p>
    <w:p w14:paraId="55690D1B"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Pikkemaat, B., Peters, M., &amp; Bichler, B. F. (2019). Innovation research in tourism: research streams and actions for the future. </w:t>
      </w:r>
      <w:r w:rsidRPr="004D78FC">
        <w:rPr>
          <w:rFonts w:cs="Times New Roman"/>
          <w:i/>
          <w:iCs/>
          <w:color w:val="1E1D1A"/>
          <w:sz w:val="16"/>
          <w:szCs w:val="16"/>
          <w:shd w:val="clear" w:color="auto" w:fill="FFFFFF"/>
        </w:rPr>
        <w:t>Journal of Hospitality and Tourism Management</w:t>
      </w:r>
      <w:r w:rsidRPr="004D78FC">
        <w:rPr>
          <w:rFonts w:cs="Times New Roman"/>
          <w:color w:val="1E1D1A"/>
          <w:sz w:val="16"/>
          <w:szCs w:val="16"/>
          <w:shd w:val="clear" w:color="auto" w:fill="FFFFFF"/>
        </w:rPr>
        <w:t xml:space="preserve">, 41, 184-196. </w:t>
      </w:r>
      <w:hyperlink r:id="rId77" w:history="1">
        <w:r w:rsidRPr="004D78FC">
          <w:rPr>
            <w:rStyle w:val="Hyperlink"/>
            <w:rFonts w:cs="Times New Roman"/>
            <w:sz w:val="16"/>
            <w:szCs w:val="16"/>
            <w:shd w:val="clear" w:color="auto" w:fill="FFFFFF"/>
          </w:rPr>
          <w:t>https://doi.org/10.1016/j.jhtm.2019.10.007</w:t>
        </w:r>
      </w:hyperlink>
    </w:p>
    <w:p w14:paraId="3A28A6BE"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Quoniam, L., Rostaing, H., Boutin, É., &amp; Dou, H. (1995). Treating bibliometric indicators with caution: their dependence on the source database. </w:t>
      </w:r>
      <w:r w:rsidRPr="004D78FC">
        <w:rPr>
          <w:rFonts w:cs="Times New Roman"/>
          <w:i/>
          <w:iCs/>
          <w:color w:val="000000" w:themeColor="text1"/>
          <w:sz w:val="16"/>
          <w:szCs w:val="16"/>
          <w:shd w:val="clear" w:color="auto" w:fill="FFFFFF"/>
        </w:rPr>
        <w:t>Research Evaluation</w:t>
      </w:r>
      <w:r w:rsidRPr="004D78FC">
        <w:rPr>
          <w:rFonts w:cs="Times New Roman"/>
          <w:color w:val="000000" w:themeColor="text1"/>
          <w:sz w:val="16"/>
          <w:szCs w:val="16"/>
          <w:shd w:val="clear" w:color="auto" w:fill="FFFFFF"/>
        </w:rPr>
        <w:t xml:space="preserve">, 5(3), 177-181. </w:t>
      </w:r>
      <w:hyperlink r:id="rId78" w:history="1">
        <w:r w:rsidRPr="004D78FC">
          <w:rPr>
            <w:rStyle w:val="Hyperlink"/>
            <w:rFonts w:cs="Times New Roman"/>
            <w:sz w:val="16"/>
            <w:szCs w:val="16"/>
            <w:shd w:val="clear" w:color="auto" w:fill="FFFFFF"/>
          </w:rPr>
          <w:t>https://doi.org/10.1093/rev/5.3.177</w:t>
        </w:r>
      </w:hyperlink>
    </w:p>
    <w:p w14:paraId="44918A02"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Raj, P., Pandey, M., &amp; Khatoon, A. (2023). Breaking the mold-analyzing gender stereotyping in the workplace through bibliometric and content analysis. </w:t>
      </w:r>
      <w:r w:rsidRPr="004D78FC">
        <w:rPr>
          <w:rFonts w:cs="Times New Roman"/>
          <w:i/>
          <w:iCs/>
          <w:color w:val="000000" w:themeColor="text1"/>
          <w:sz w:val="16"/>
          <w:szCs w:val="16"/>
          <w:shd w:val="clear" w:color="auto" w:fill="FFFFFF"/>
        </w:rPr>
        <w:t>SAGE Open</w:t>
      </w:r>
      <w:r w:rsidRPr="004D78FC">
        <w:rPr>
          <w:rFonts w:cs="Times New Roman"/>
          <w:color w:val="000000" w:themeColor="text1"/>
          <w:sz w:val="16"/>
          <w:szCs w:val="16"/>
          <w:shd w:val="clear" w:color="auto" w:fill="FFFFFF"/>
        </w:rPr>
        <w:t xml:space="preserve">, 13(4). </w:t>
      </w:r>
      <w:hyperlink r:id="rId79" w:history="1">
        <w:r w:rsidRPr="004D78FC">
          <w:rPr>
            <w:rStyle w:val="Hyperlink"/>
            <w:rFonts w:cs="Times New Roman"/>
            <w:sz w:val="16"/>
            <w:szCs w:val="16"/>
            <w:shd w:val="clear" w:color="auto" w:fill="FFFFFF"/>
          </w:rPr>
          <w:t>https://doi.org/10.1177/21582440231215154</w:t>
        </w:r>
      </w:hyperlink>
    </w:p>
    <w:p w14:paraId="1E685767" w14:textId="77777777" w:rsidR="0054557B" w:rsidRPr="004D78FC" w:rsidRDefault="0054557B" w:rsidP="00211948">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Roblek, V., Dimovski, V., Meško, M., &amp; Peterlin, J. (2022). Evolution of organisational agility: a bibliometric study. </w:t>
      </w:r>
      <w:r w:rsidRPr="004D78FC">
        <w:rPr>
          <w:rFonts w:cs="Times New Roman"/>
          <w:i/>
          <w:iCs/>
          <w:sz w:val="16"/>
          <w:szCs w:val="16"/>
          <w:shd w:val="clear" w:color="auto" w:fill="FFFFFF"/>
        </w:rPr>
        <w:t>Kybernetes</w:t>
      </w:r>
      <w:r w:rsidRPr="004D78FC">
        <w:rPr>
          <w:rFonts w:cs="Times New Roman"/>
          <w:sz w:val="16"/>
          <w:szCs w:val="16"/>
          <w:shd w:val="clear" w:color="auto" w:fill="FFFFFF"/>
        </w:rPr>
        <w:t xml:space="preserve">, 51(13), 119-137. </w:t>
      </w:r>
      <w:hyperlink r:id="rId80" w:history="1">
        <w:r w:rsidRPr="004D78FC">
          <w:rPr>
            <w:rStyle w:val="Hyperlink"/>
            <w:rFonts w:cs="Times New Roman"/>
            <w:sz w:val="16"/>
            <w:szCs w:val="16"/>
            <w:shd w:val="clear" w:color="auto" w:fill="FFFFFF"/>
          </w:rPr>
          <w:t>https://doi.org/10.1108/k-11-2021-1137</w:t>
        </w:r>
      </w:hyperlink>
    </w:p>
    <w:p w14:paraId="23EDDABE" w14:textId="758E556C" w:rsidR="0054557B" w:rsidRPr="004D78FC" w:rsidRDefault="0054557B" w:rsidP="00211948">
      <w:pPr>
        <w:spacing w:line="360" w:lineRule="auto"/>
        <w:jc w:val="both"/>
        <w:rPr>
          <w:rStyle w:val="Hyperlink"/>
          <w:rFonts w:cs="Times New Roman"/>
          <w:sz w:val="16"/>
          <w:szCs w:val="16"/>
          <w:shd w:val="clear" w:color="auto" w:fill="FFFFFF"/>
        </w:rPr>
      </w:pPr>
      <w:r w:rsidRPr="004D78FC">
        <w:rPr>
          <w:rFonts w:cs="Times New Roman"/>
          <w:color w:val="0D0D0D" w:themeColor="text1" w:themeTint="F2"/>
          <w:sz w:val="16"/>
          <w:szCs w:val="16"/>
          <w:shd w:val="clear" w:color="auto" w:fill="FFFFFF"/>
        </w:rPr>
        <w:t xml:space="preserve">Roblek, V., Drpić, D., Meško, M., &amp; Milojica, V. (2021). Evolution of the sustainable tourism concepts. </w:t>
      </w:r>
      <w:r w:rsidR="00045315" w:rsidRPr="004D78FC">
        <w:rPr>
          <w:i/>
          <w:iCs/>
          <w:sz w:val="16"/>
          <w:szCs w:val="16"/>
        </w:rPr>
        <w:t>Sustainability</w:t>
      </w:r>
      <w:r w:rsidR="00045315" w:rsidRPr="004D78FC">
        <w:rPr>
          <w:sz w:val="16"/>
          <w:szCs w:val="16"/>
        </w:rPr>
        <w:t>, 13, 12829.</w:t>
      </w:r>
      <w:hyperlink r:id="rId81" w:history="1">
        <w:r w:rsidR="00045315" w:rsidRPr="004D78FC">
          <w:rPr>
            <w:rStyle w:val="Hyperlink"/>
            <w:sz w:val="16"/>
            <w:szCs w:val="16"/>
          </w:rPr>
          <w:t>https://doi.org/10.20944/preprints202111.0039.v1</w:t>
        </w:r>
      </w:hyperlink>
    </w:p>
    <w:p w14:paraId="76ED7A12"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Rocio, H., Jaime, O., &amp; Cinta, P. (2023). The role of management in sustainable tourism: a bibliometric analysis approach. </w:t>
      </w:r>
      <w:r w:rsidRPr="004D78FC">
        <w:rPr>
          <w:rFonts w:cs="Times New Roman"/>
          <w:i/>
          <w:iCs/>
          <w:color w:val="000000" w:themeColor="text1"/>
          <w:sz w:val="16"/>
          <w:szCs w:val="16"/>
          <w:shd w:val="clear" w:color="auto" w:fill="FFFFFF"/>
        </w:rPr>
        <w:t>Sustainability</w:t>
      </w:r>
      <w:r w:rsidRPr="004D78FC">
        <w:rPr>
          <w:rFonts w:cs="Times New Roman"/>
          <w:color w:val="000000" w:themeColor="text1"/>
          <w:sz w:val="16"/>
          <w:szCs w:val="16"/>
          <w:shd w:val="clear" w:color="auto" w:fill="FFFFFF"/>
        </w:rPr>
        <w:t xml:space="preserve">, 15(12), 9712. </w:t>
      </w:r>
      <w:hyperlink r:id="rId82" w:history="1">
        <w:r w:rsidRPr="004D78FC">
          <w:rPr>
            <w:rStyle w:val="Hyperlink"/>
            <w:rFonts w:cs="Times New Roman"/>
            <w:sz w:val="16"/>
            <w:szCs w:val="16"/>
            <w:shd w:val="clear" w:color="auto" w:fill="FFFFFF"/>
          </w:rPr>
          <w:t>https://doi.org/10.3390/su15129712</w:t>
        </w:r>
      </w:hyperlink>
    </w:p>
    <w:p w14:paraId="0F70F695" w14:textId="77777777" w:rsidR="0054557B" w:rsidRPr="004D78FC" w:rsidRDefault="0054557B" w:rsidP="005D6DFA">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Saarinen, J. (2013). Critical sustainability: setting the limits to growth and responsibility in tourism. </w:t>
      </w:r>
      <w:r w:rsidRPr="004D78FC">
        <w:rPr>
          <w:rFonts w:cs="Times New Roman"/>
          <w:i/>
          <w:iCs/>
          <w:sz w:val="16"/>
          <w:szCs w:val="16"/>
          <w:shd w:val="clear" w:color="auto" w:fill="FFFFFF"/>
        </w:rPr>
        <w:t>Sustainability</w:t>
      </w:r>
      <w:r w:rsidRPr="004D78FC">
        <w:rPr>
          <w:rFonts w:cs="Times New Roman"/>
          <w:sz w:val="16"/>
          <w:szCs w:val="16"/>
          <w:shd w:val="clear" w:color="auto" w:fill="FFFFFF"/>
        </w:rPr>
        <w:t xml:space="preserve">, 6(1), 1-17. </w:t>
      </w:r>
      <w:hyperlink r:id="rId83" w:history="1">
        <w:r w:rsidRPr="004D78FC">
          <w:rPr>
            <w:rStyle w:val="Hyperlink"/>
            <w:rFonts w:cs="Times New Roman"/>
            <w:sz w:val="16"/>
            <w:szCs w:val="16"/>
            <w:shd w:val="clear" w:color="auto" w:fill="FFFFFF"/>
          </w:rPr>
          <w:t>https://doi.org/10.3390/su6010001</w:t>
        </w:r>
      </w:hyperlink>
    </w:p>
    <w:p w14:paraId="7BB07749"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Saes, S. G. Aplicação de métodos bibliométricos e da "co-word analysis" na avaliação da literatura científica brasileira em ciências da saúde de 1990 a 2002. </w:t>
      </w:r>
      <w:hyperlink r:id="rId84" w:history="1">
        <w:r w:rsidRPr="004D78FC">
          <w:rPr>
            <w:rStyle w:val="Hyperlink"/>
            <w:rFonts w:cs="Times New Roman"/>
            <w:sz w:val="16"/>
            <w:szCs w:val="16"/>
            <w:shd w:val="clear" w:color="auto" w:fill="FFFFFF"/>
          </w:rPr>
          <w:t>https://doi.org/10.11606/t.6.2005.tde-13112007-180403</w:t>
        </w:r>
      </w:hyperlink>
    </w:p>
    <w:p w14:paraId="3BDD1E76"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Sánchez‐Cañizares, S., Canalejo, A. M. C., &amp; Cabeza-Ramírez, L. J. (2018). Sustainable tourism in sensitive areas: bibliometric characterisation and content analysis of specialised literature. </w:t>
      </w:r>
      <w:r w:rsidRPr="004D78FC">
        <w:rPr>
          <w:rFonts w:cs="Times New Roman"/>
          <w:i/>
          <w:iCs/>
          <w:color w:val="000000" w:themeColor="text1"/>
          <w:sz w:val="16"/>
          <w:szCs w:val="16"/>
          <w:shd w:val="clear" w:color="auto" w:fill="FFFFFF"/>
        </w:rPr>
        <w:t>Sustainability</w:t>
      </w:r>
      <w:r w:rsidRPr="004D78FC">
        <w:rPr>
          <w:rFonts w:cs="Times New Roman"/>
          <w:color w:val="000000" w:themeColor="text1"/>
          <w:sz w:val="16"/>
          <w:szCs w:val="16"/>
          <w:shd w:val="clear" w:color="auto" w:fill="FFFFFF"/>
        </w:rPr>
        <w:t xml:space="preserve">, 10(5), 1525. </w:t>
      </w:r>
      <w:hyperlink r:id="rId85" w:history="1">
        <w:r w:rsidRPr="004D78FC">
          <w:rPr>
            <w:rStyle w:val="Hyperlink"/>
            <w:rFonts w:cs="Times New Roman"/>
            <w:sz w:val="16"/>
            <w:szCs w:val="16"/>
            <w:shd w:val="clear" w:color="auto" w:fill="FFFFFF"/>
          </w:rPr>
          <w:t>https://doi.org/10.3390/su10051525</w:t>
        </w:r>
      </w:hyperlink>
    </w:p>
    <w:p w14:paraId="2CE660EC" w14:textId="77777777" w:rsidR="0054557B" w:rsidRPr="004D78FC" w:rsidRDefault="0054557B" w:rsidP="00377BC1">
      <w:pPr>
        <w:spacing w:line="360" w:lineRule="auto"/>
        <w:jc w:val="both"/>
        <w:rPr>
          <w:rFonts w:cs="Times New Roman"/>
          <w:sz w:val="16"/>
          <w:szCs w:val="16"/>
          <w:shd w:val="clear" w:color="auto" w:fill="FFFFFF"/>
        </w:rPr>
      </w:pPr>
      <w:r w:rsidRPr="004D78FC">
        <w:rPr>
          <w:rFonts w:cs="Times New Roman"/>
          <w:sz w:val="16"/>
          <w:szCs w:val="16"/>
          <w:shd w:val="clear" w:color="auto" w:fill="FFFFFF"/>
        </w:rPr>
        <w:lastRenderedPageBreak/>
        <w:t xml:space="preserve">Santos, V., Sousa, M. J., Costa, C., &amp; Au‐Yong‐Oliveira, M. (2021). Tourism towards sustainability and innovation: a systematic literature review. </w:t>
      </w:r>
      <w:r w:rsidRPr="004D78FC">
        <w:rPr>
          <w:rFonts w:cs="Times New Roman"/>
          <w:i/>
          <w:iCs/>
          <w:sz w:val="16"/>
          <w:szCs w:val="16"/>
          <w:shd w:val="clear" w:color="auto" w:fill="FFFFFF"/>
        </w:rPr>
        <w:t>Sustainability</w:t>
      </w:r>
      <w:r w:rsidRPr="004D78FC">
        <w:rPr>
          <w:rFonts w:cs="Times New Roman"/>
          <w:sz w:val="16"/>
          <w:szCs w:val="16"/>
          <w:shd w:val="clear" w:color="auto" w:fill="FFFFFF"/>
        </w:rPr>
        <w:t xml:space="preserve">, 13(20), 11440. </w:t>
      </w:r>
      <w:hyperlink r:id="rId86" w:history="1">
        <w:r w:rsidRPr="004D78FC">
          <w:rPr>
            <w:rStyle w:val="Hyperlink"/>
            <w:rFonts w:cs="Times New Roman"/>
            <w:sz w:val="16"/>
            <w:szCs w:val="16"/>
            <w:shd w:val="clear" w:color="auto" w:fill="FFFFFF"/>
          </w:rPr>
          <w:t>https://doi.org/10.3390/su132011440</w:t>
        </w:r>
      </w:hyperlink>
    </w:p>
    <w:p w14:paraId="1D20FF39"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Santos, V., Sousa, M. J., Costa, C., &amp; Au‐Yong‐Oliveira, M. (2021). Tourism towards sustainability and innovation: a systematic literature review. </w:t>
      </w:r>
      <w:r w:rsidRPr="004D78FC">
        <w:rPr>
          <w:rFonts w:cs="Times New Roman"/>
          <w:i/>
          <w:iCs/>
          <w:color w:val="1E1D1A"/>
          <w:sz w:val="16"/>
          <w:szCs w:val="16"/>
          <w:shd w:val="clear" w:color="auto" w:fill="FFFFFF"/>
        </w:rPr>
        <w:t>Sustainability</w:t>
      </w:r>
      <w:r w:rsidRPr="004D78FC">
        <w:rPr>
          <w:rFonts w:cs="Times New Roman"/>
          <w:color w:val="1E1D1A"/>
          <w:sz w:val="16"/>
          <w:szCs w:val="16"/>
          <w:shd w:val="clear" w:color="auto" w:fill="FFFFFF"/>
        </w:rPr>
        <w:t xml:space="preserve">, 13(20), 11440. </w:t>
      </w:r>
      <w:hyperlink r:id="rId87" w:history="1">
        <w:r w:rsidRPr="004D78FC">
          <w:rPr>
            <w:rStyle w:val="Hyperlink"/>
            <w:rFonts w:cs="Times New Roman"/>
            <w:sz w:val="16"/>
            <w:szCs w:val="16"/>
            <w:shd w:val="clear" w:color="auto" w:fill="FFFFFF"/>
          </w:rPr>
          <w:t>https://doi.org/10.3390/su132011440</w:t>
        </w:r>
      </w:hyperlink>
    </w:p>
    <w:p w14:paraId="15EBFE1C"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Seguí-Amórtegui, L., Clemente-Almendros, J. A., Medina, R., &amp; Gala, M. G. (2019). Sustainability and competitiveness in the tourism industry and tourist destinations: a bibliometric study. </w:t>
      </w:r>
      <w:r w:rsidRPr="004D78FC">
        <w:rPr>
          <w:rFonts w:cs="Times New Roman"/>
          <w:i/>
          <w:iCs/>
          <w:color w:val="000000" w:themeColor="text1"/>
          <w:sz w:val="16"/>
          <w:szCs w:val="16"/>
          <w:shd w:val="clear" w:color="auto" w:fill="FFFFFF"/>
        </w:rPr>
        <w:t>Sustainability</w:t>
      </w:r>
      <w:r w:rsidRPr="004D78FC">
        <w:rPr>
          <w:rFonts w:cs="Times New Roman"/>
          <w:color w:val="000000" w:themeColor="text1"/>
          <w:sz w:val="16"/>
          <w:szCs w:val="16"/>
          <w:shd w:val="clear" w:color="auto" w:fill="FFFFFF"/>
        </w:rPr>
        <w:t xml:space="preserve">, 11(22), 6351. </w:t>
      </w:r>
      <w:hyperlink r:id="rId88" w:history="1">
        <w:r w:rsidRPr="004D78FC">
          <w:rPr>
            <w:rStyle w:val="Hyperlink"/>
            <w:rFonts w:cs="Times New Roman"/>
            <w:sz w:val="16"/>
            <w:szCs w:val="16"/>
            <w:shd w:val="clear" w:color="auto" w:fill="FFFFFF"/>
          </w:rPr>
          <w:t>https://doi.org/10.3390/su11226351</w:t>
        </w:r>
      </w:hyperlink>
    </w:p>
    <w:p w14:paraId="198027D4"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Serrano, L., Sianes, A., &amp; Ariza-Montes, A. (2019). Using bibliometric methods to shed light on the concept of sustainable tourism. </w:t>
      </w:r>
      <w:r w:rsidRPr="004D78FC">
        <w:rPr>
          <w:rFonts w:cs="Times New Roman"/>
          <w:i/>
          <w:iCs/>
          <w:color w:val="000000" w:themeColor="text1"/>
          <w:sz w:val="16"/>
          <w:szCs w:val="16"/>
          <w:shd w:val="clear" w:color="auto" w:fill="FFFFFF"/>
        </w:rPr>
        <w:t>Sustainability</w:t>
      </w:r>
      <w:r w:rsidRPr="004D78FC">
        <w:rPr>
          <w:rFonts w:cs="Times New Roman"/>
          <w:color w:val="000000" w:themeColor="text1"/>
          <w:sz w:val="16"/>
          <w:szCs w:val="16"/>
          <w:shd w:val="clear" w:color="auto" w:fill="FFFFFF"/>
        </w:rPr>
        <w:t xml:space="preserve">, 11(24), 6964. </w:t>
      </w:r>
      <w:hyperlink r:id="rId89" w:history="1">
        <w:r w:rsidRPr="004D78FC">
          <w:rPr>
            <w:rStyle w:val="Hyperlink"/>
            <w:rFonts w:cs="Times New Roman"/>
            <w:sz w:val="16"/>
            <w:szCs w:val="16"/>
            <w:shd w:val="clear" w:color="auto" w:fill="FFFFFF"/>
          </w:rPr>
          <w:t>https://doi.org/10.3390/su11246964</w:t>
        </w:r>
      </w:hyperlink>
    </w:p>
    <w:p w14:paraId="6484B792"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Škare, M. and Porada-Rochoń, M. (2022). The role of innovation in sustainable growth: a dynamic panel study on micro and macro levels 1990–2019. </w:t>
      </w:r>
      <w:r w:rsidRPr="004D78FC">
        <w:rPr>
          <w:rFonts w:cs="Times New Roman"/>
          <w:i/>
          <w:iCs/>
          <w:color w:val="000000" w:themeColor="text1"/>
          <w:sz w:val="16"/>
          <w:szCs w:val="16"/>
          <w:shd w:val="clear" w:color="auto" w:fill="FFFFFF"/>
        </w:rPr>
        <w:t>Technological Forecasting and Social Change</w:t>
      </w:r>
      <w:r w:rsidRPr="004D78FC">
        <w:rPr>
          <w:rFonts w:cs="Times New Roman"/>
          <w:color w:val="000000" w:themeColor="text1"/>
          <w:sz w:val="16"/>
          <w:szCs w:val="16"/>
          <w:shd w:val="clear" w:color="auto" w:fill="FFFFFF"/>
        </w:rPr>
        <w:t xml:space="preserve">, 175, 121337. </w:t>
      </w:r>
      <w:hyperlink r:id="rId90" w:history="1">
        <w:r w:rsidRPr="004D78FC">
          <w:rPr>
            <w:rStyle w:val="Hyperlink"/>
            <w:rFonts w:cs="Times New Roman"/>
            <w:sz w:val="16"/>
            <w:szCs w:val="16"/>
            <w:shd w:val="clear" w:color="auto" w:fill="FFFFFF"/>
          </w:rPr>
          <w:t>https://doi.org/10.1016/j.techfore.2021.121337</w:t>
        </w:r>
      </w:hyperlink>
    </w:p>
    <w:p w14:paraId="755763D3" w14:textId="51E59478" w:rsidR="00A06102" w:rsidRPr="004D78FC" w:rsidRDefault="00A06102" w:rsidP="00211948">
      <w:pPr>
        <w:spacing w:line="360" w:lineRule="auto"/>
        <w:jc w:val="both"/>
        <w:rPr>
          <w:rFonts w:cs="Times New Roman"/>
          <w:sz w:val="16"/>
          <w:szCs w:val="16"/>
          <w:shd w:val="clear" w:color="auto" w:fill="FFFFFF"/>
        </w:rPr>
      </w:pPr>
      <w:r w:rsidRPr="004D78FC">
        <w:rPr>
          <w:rFonts w:cs="Times New Roman"/>
          <w:sz w:val="16"/>
          <w:szCs w:val="16"/>
          <w:shd w:val="clear" w:color="auto" w:fill="FFFFFF"/>
        </w:rPr>
        <w:t xml:space="preserve">Legrand, W., Simons-Kaufmann, C., &amp; Sloan, P. (Eds.). (2012). Sustainable Hospitality and Tourism as Motors for Development: Case Studies from Developing Regions of the World (1st ed.). </w:t>
      </w:r>
      <w:r w:rsidRPr="004D78FC">
        <w:rPr>
          <w:rFonts w:cs="Times New Roman"/>
          <w:i/>
          <w:iCs/>
          <w:sz w:val="16"/>
          <w:szCs w:val="16"/>
          <w:shd w:val="clear" w:color="auto" w:fill="FFFFFF"/>
        </w:rPr>
        <w:t>Routledge</w:t>
      </w:r>
      <w:r w:rsidRPr="004D78FC">
        <w:rPr>
          <w:rFonts w:cs="Times New Roman"/>
          <w:sz w:val="16"/>
          <w:szCs w:val="16"/>
          <w:shd w:val="clear" w:color="auto" w:fill="FFFFFF"/>
        </w:rPr>
        <w:t xml:space="preserve">. </w:t>
      </w:r>
      <w:hyperlink r:id="rId91" w:history="1">
        <w:r w:rsidR="00617F01" w:rsidRPr="004D78FC">
          <w:rPr>
            <w:rStyle w:val="Hyperlink"/>
            <w:rFonts w:cs="Times New Roman"/>
            <w:sz w:val="16"/>
            <w:szCs w:val="16"/>
            <w:shd w:val="clear" w:color="auto" w:fill="FFFFFF"/>
          </w:rPr>
          <w:t>https://doi.org/10.4324/9780123851970</w:t>
        </w:r>
      </w:hyperlink>
    </w:p>
    <w:p w14:paraId="1165CB81"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Štreimikienė, D., Švagždienė, B., Jasinskas, E., &amp; Simanavičius, A. (2020). Sustainable tourism development and competitiveness: the systematic literature review. </w:t>
      </w:r>
      <w:r w:rsidRPr="004D78FC">
        <w:rPr>
          <w:rFonts w:cs="Times New Roman"/>
          <w:i/>
          <w:iCs/>
          <w:color w:val="000000" w:themeColor="text1"/>
          <w:sz w:val="16"/>
          <w:szCs w:val="16"/>
          <w:shd w:val="clear" w:color="auto" w:fill="FFFFFF"/>
        </w:rPr>
        <w:t>Sustainable Development</w:t>
      </w:r>
      <w:r w:rsidRPr="004D78FC">
        <w:rPr>
          <w:rFonts w:cs="Times New Roman"/>
          <w:color w:val="000000" w:themeColor="text1"/>
          <w:sz w:val="16"/>
          <w:szCs w:val="16"/>
          <w:shd w:val="clear" w:color="auto" w:fill="FFFFFF"/>
        </w:rPr>
        <w:t xml:space="preserve">, 29(1), 259-271. </w:t>
      </w:r>
      <w:hyperlink r:id="rId92" w:history="1">
        <w:r w:rsidRPr="004D78FC">
          <w:rPr>
            <w:rStyle w:val="Hyperlink"/>
            <w:rFonts w:cs="Times New Roman"/>
            <w:sz w:val="16"/>
            <w:szCs w:val="16"/>
            <w:shd w:val="clear" w:color="auto" w:fill="FFFFFF"/>
          </w:rPr>
          <w:t>https://doi.org/10.1002/sd.2133</w:t>
        </w:r>
      </w:hyperlink>
    </w:p>
    <w:p w14:paraId="093CD368"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Suela, S. C., Morêto, E. R., &amp; Freitas, R. R. d. (2021). Bibliometria e seus métodos de pesquisa: um estudo nas bases de dados scopus e web of science. </w:t>
      </w:r>
      <w:r w:rsidRPr="004D78FC">
        <w:rPr>
          <w:rFonts w:cs="Times New Roman"/>
          <w:i/>
          <w:iCs/>
          <w:color w:val="000000" w:themeColor="text1"/>
          <w:sz w:val="16"/>
          <w:szCs w:val="16"/>
          <w:shd w:val="clear" w:color="auto" w:fill="FFFFFF"/>
        </w:rPr>
        <w:t>Revista FSA</w:t>
      </w:r>
      <w:r w:rsidRPr="004D78FC">
        <w:rPr>
          <w:rFonts w:cs="Times New Roman"/>
          <w:color w:val="000000" w:themeColor="text1"/>
          <w:sz w:val="16"/>
          <w:szCs w:val="16"/>
          <w:shd w:val="clear" w:color="auto" w:fill="FFFFFF"/>
        </w:rPr>
        <w:t xml:space="preserve">, 18(6), 151-168. </w:t>
      </w:r>
      <w:hyperlink r:id="rId93" w:history="1">
        <w:r w:rsidRPr="004D78FC">
          <w:rPr>
            <w:rStyle w:val="Hyperlink"/>
            <w:rFonts w:cs="Times New Roman"/>
            <w:sz w:val="16"/>
            <w:szCs w:val="16"/>
            <w:shd w:val="clear" w:color="auto" w:fill="FFFFFF"/>
          </w:rPr>
          <w:t>https://doi.org/10.12819/2021.18.6.8</w:t>
        </w:r>
      </w:hyperlink>
    </w:p>
    <w:p w14:paraId="7D86F174"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Supriyadi, E., Turmudi, T., Dahlan, J. A., &amp; Juandi, D. (2023). Geometry in ethnomathematics research publication: bibliometric analysis. </w:t>
      </w:r>
      <w:r w:rsidRPr="004D78FC">
        <w:rPr>
          <w:rFonts w:cs="Times New Roman"/>
          <w:i/>
          <w:iCs/>
          <w:color w:val="000000" w:themeColor="text1"/>
          <w:sz w:val="16"/>
          <w:szCs w:val="16"/>
          <w:shd w:val="clear" w:color="auto" w:fill="FFFFFF"/>
        </w:rPr>
        <w:t>International Journal of Mathematics and Mathematics Education</w:t>
      </w:r>
      <w:r w:rsidRPr="004D78FC">
        <w:rPr>
          <w:rFonts w:cs="Times New Roman"/>
          <w:color w:val="000000" w:themeColor="text1"/>
          <w:sz w:val="16"/>
          <w:szCs w:val="16"/>
          <w:shd w:val="clear" w:color="auto" w:fill="FFFFFF"/>
        </w:rPr>
        <w:t xml:space="preserve">, 18-30. </w:t>
      </w:r>
      <w:hyperlink r:id="rId94" w:history="1">
        <w:r w:rsidRPr="004D78FC">
          <w:rPr>
            <w:rStyle w:val="Hyperlink"/>
            <w:rFonts w:cs="Times New Roman"/>
            <w:sz w:val="16"/>
            <w:szCs w:val="16"/>
            <w:shd w:val="clear" w:color="auto" w:fill="FFFFFF"/>
          </w:rPr>
          <w:t>https://doi.org/10.56855/ijmme.v1i1.218</w:t>
        </w:r>
      </w:hyperlink>
    </w:p>
    <w:p w14:paraId="3CE9E394"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Thompson, D. F. and Walker, C. (2015). A descriptive and historical review of bibliometrics with applications to medical sciences. </w:t>
      </w:r>
      <w:r w:rsidRPr="004D78FC">
        <w:rPr>
          <w:rFonts w:cs="Times New Roman"/>
          <w:i/>
          <w:iCs/>
          <w:color w:val="000000" w:themeColor="text1"/>
          <w:sz w:val="16"/>
          <w:szCs w:val="16"/>
          <w:shd w:val="clear" w:color="auto" w:fill="FFFFFF"/>
        </w:rPr>
        <w:t>Pharmacotherapy: The Journal of Human Pharmacology and Drug Therapy</w:t>
      </w:r>
      <w:r w:rsidRPr="004D78FC">
        <w:rPr>
          <w:rFonts w:cs="Times New Roman"/>
          <w:color w:val="000000" w:themeColor="text1"/>
          <w:sz w:val="16"/>
          <w:szCs w:val="16"/>
          <w:shd w:val="clear" w:color="auto" w:fill="FFFFFF"/>
        </w:rPr>
        <w:t xml:space="preserve">, 35(6), 551-559. </w:t>
      </w:r>
      <w:hyperlink r:id="rId95" w:history="1">
        <w:r w:rsidRPr="004D78FC">
          <w:rPr>
            <w:rStyle w:val="Hyperlink"/>
            <w:rFonts w:cs="Times New Roman"/>
            <w:sz w:val="16"/>
            <w:szCs w:val="16"/>
            <w:shd w:val="clear" w:color="auto" w:fill="FFFFFF"/>
          </w:rPr>
          <w:t>https://doi.org/10.1002/phar.1586</w:t>
        </w:r>
      </w:hyperlink>
    </w:p>
    <w:p w14:paraId="73CC8917"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Tomaszewski, R. (2023). Visibility, impact, and applications of bibliometric software tools through citation analysis. </w:t>
      </w:r>
      <w:r w:rsidRPr="004D78FC">
        <w:rPr>
          <w:rFonts w:cs="Times New Roman"/>
          <w:i/>
          <w:iCs/>
          <w:color w:val="000000" w:themeColor="text1"/>
          <w:sz w:val="16"/>
          <w:szCs w:val="16"/>
          <w:shd w:val="clear" w:color="auto" w:fill="FFFFFF"/>
        </w:rPr>
        <w:t>Scientometrics,</w:t>
      </w:r>
      <w:r w:rsidRPr="004D78FC">
        <w:rPr>
          <w:rFonts w:cs="Times New Roman"/>
          <w:color w:val="000000" w:themeColor="text1"/>
          <w:sz w:val="16"/>
          <w:szCs w:val="16"/>
          <w:shd w:val="clear" w:color="auto" w:fill="FFFFFF"/>
        </w:rPr>
        <w:t xml:space="preserve"> 128(7), 4007-4028. </w:t>
      </w:r>
      <w:hyperlink r:id="rId96" w:history="1">
        <w:r w:rsidRPr="004D78FC">
          <w:rPr>
            <w:rStyle w:val="Hyperlink"/>
            <w:rFonts w:cs="Times New Roman"/>
            <w:sz w:val="16"/>
            <w:szCs w:val="16"/>
            <w:shd w:val="clear" w:color="auto" w:fill="FFFFFF"/>
          </w:rPr>
          <w:t>https://doi.org/10.1007/s11192-023-04725-2</w:t>
        </w:r>
      </w:hyperlink>
    </w:p>
    <w:p w14:paraId="75003F60" w14:textId="1408294D" w:rsidR="00BA4AAD"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Vargas, A.C., Espinoza-Mina, M., Alvarez, D.L., &amp; Espinosa, J. (2022). Bibliometric Software: The Most Commonly Used in Research. </w:t>
      </w:r>
      <w:r w:rsidR="00BA4AAD" w:rsidRPr="004D78FC">
        <w:rPr>
          <w:i/>
          <w:iCs/>
          <w:sz w:val="16"/>
          <w:szCs w:val="16"/>
        </w:rPr>
        <w:t>ICAIW 2022: Workshops at the 5th International Conference on Applied Informatics</w:t>
      </w:r>
      <w:r w:rsidR="00BA4AAD" w:rsidRPr="004D78FC">
        <w:rPr>
          <w:sz w:val="16"/>
          <w:szCs w:val="16"/>
        </w:rPr>
        <w:t xml:space="preserve">, </w:t>
      </w:r>
      <w:r w:rsidR="00980885" w:rsidRPr="004D78FC">
        <w:rPr>
          <w:sz w:val="16"/>
          <w:szCs w:val="16"/>
        </w:rPr>
        <w:t>47-65.</w:t>
      </w:r>
    </w:p>
    <w:p w14:paraId="06034C6B" w14:textId="48A820D4"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Veiga, C., Santos, M. C., Águas, P., &amp; Santos, J. A. C. (2018). Sustainability as a key driver to address challenges. </w:t>
      </w:r>
      <w:r w:rsidRPr="004D78FC">
        <w:rPr>
          <w:rFonts w:cs="Times New Roman"/>
          <w:i/>
          <w:iCs/>
          <w:color w:val="000000" w:themeColor="text1"/>
          <w:sz w:val="16"/>
          <w:szCs w:val="16"/>
          <w:shd w:val="clear" w:color="auto" w:fill="FFFFFF"/>
        </w:rPr>
        <w:t>Worldwide Hospitality and Tourism Themes</w:t>
      </w:r>
      <w:r w:rsidRPr="004D78FC">
        <w:rPr>
          <w:rFonts w:cs="Times New Roman"/>
          <w:color w:val="000000" w:themeColor="text1"/>
          <w:sz w:val="16"/>
          <w:szCs w:val="16"/>
          <w:shd w:val="clear" w:color="auto" w:fill="FFFFFF"/>
        </w:rPr>
        <w:t xml:space="preserve">, 10(6), 662-673. </w:t>
      </w:r>
      <w:hyperlink r:id="rId97" w:history="1">
        <w:r w:rsidRPr="004D78FC">
          <w:rPr>
            <w:rStyle w:val="Hyperlink"/>
            <w:rFonts w:cs="Times New Roman"/>
            <w:sz w:val="16"/>
            <w:szCs w:val="16"/>
            <w:shd w:val="clear" w:color="auto" w:fill="FFFFFF"/>
          </w:rPr>
          <w:t>https://doi.org/10.1108/whatt-08-2018-0054</w:t>
        </w:r>
      </w:hyperlink>
    </w:p>
    <w:p w14:paraId="479768C2" w14:textId="77777777"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Wallin, J. A. (2005). Bibliometric methods: pitfalls and possibilities. </w:t>
      </w:r>
      <w:r w:rsidRPr="004D78FC">
        <w:rPr>
          <w:rFonts w:cs="Times New Roman"/>
          <w:i/>
          <w:iCs/>
          <w:color w:val="000000" w:themeColor="text1"/>
          <w:sz w:val="16"/>
          <w:szCs w:val="16"/>
          <w:shd w:val="clear" w:color="auto" w:fill="FFFFFF"/>
        </w:rPr>
        <w:t>Basic and Clinical Pharmacology &amp; Toxicology</w:t>
      </w:r>
      <w:r w:rsidRPr="004D78FC">
        <w:rPr>
          <w:rFonts w:cs="Times New Roman"/>
          <w:color w:val="000000" w:themeColor="text1"/>
          <w:sz w:val="16"/>
          <w:szCs w:val="16"/>
          <w:shd w:val="clear" w:color="auto" w:fill="FFFFFF"/>
        </w:rPr>
        <w:t xml:space="preserve">, 97(5), 261-275. </w:t>
      </w:r>
      <w:hyperlink r:id="rId98" w:history="1">
        <w:r w:rsidRPr="004D78FC">
          <w:rPr>
            <w:rStyle w:val="Hyperlink"/>
            <w:rFonts w:cs="Times New Roman"/>
            <w:sz w:val="16"/>
            <w:szCs w:val="16"/>
            <w:shd w:val="clear" w:color="auto" w:fill="FFFFFF"/>
          </w:rPr>
          <w:t>https://doi.org/10.1111/j.1742-7843.2005.pto_139.x</w:t>
        </w:r>
      </w:hyperlink>
    </w:p>
    <w:p w14:paraId="169AA3AF"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Warren, C., Becken, S., &amp; Coghlan, A. (2018). Sustainability-oriented service innovation: fourteen-year longitudinal case study of a tourist accommodation provider. </w:t>
      </w:r>
      <w:r w:rsidRPr="004D78FC">
        <w:rPr>
          <w:rFonts w:cs="Times New Roman"/>
          <w:i/>
          <w:iCs/>
          <w:color w:val="1E1D1A"/>
          <w:sz w:val="16"/>
          <w:szCs w:val="16"/>
          <w:shd w:val="clear" w:color="auto" w:fill="FFFFFF"/>
        </w:rPr>
        <w:t>Journal of Sustainable Tourism</w:t>
      </w:r>
      <w:r w:rsidRPr="004D78FC">
        <w:rPr>
          <w:rFonts w:cs="Times New Roman"/>
          <w:color w:val="1E1D1A"/>
          <w:sz w:val="16"/>
          <w:szCs w:val="16"/>
          <w:shd w:val="clear" w:color="auto" w:fill="FFFFFF"/>
        </w:rPr>
        <w:t xml:space="preserve">, 26(10), 1784-1803. </w:t>
      </w:r>
      <w:hyperlink r:id="rId99" w:history="1">
        <w:r w:rsidRPr="004D78FC">
          <w:rPr>
            <w:rStyle w:val="Hyperlink"/>
            <w:rFonts w:cs="Times New Roman"/>
            <w:sz w:val="16"/>
            <w:szCs w:val="16"/>
            <w:shd w:val="clear" w:color="auto" w:fill="FFFFFF"/>
          </w:rPr>
          <w:t>https://doi.org/10.1080/09669582.2018.1511721</w:t>
        </w:r>
      </w:hyperlink>
    </w:p>
    <w:p w14:paraId="5DB17B8D" w14:textId="37E8BD29" w:rsidR="005C3A64"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Wood, M.E. </w:t>
      </w:r>
      <w:r w:rsidR="003973FD" w:rsidRPr="004D78FC">
        <w:rPr>
          <w:rFonts w:cs="Times New Roman"/>
          <w:color w:val="000000" w:themeColor="text1"/>
          <w:sz w:val="16"/>
          <w:szCs w:val="16"/>
          <w:shd w:val="clear" w:color="auto" w:fill="FFFFFF"/>
        </w:rPr>
        <w:t xml:space="preserve">(eds.) </w:t>
      </w:r>
      <w:r w:rsidRPr="004D78FC">
        <w:rPr>
          <w:rFonts w:cs="Times New Roman"/>
          <w:color w:val="000000" w:themeColor="text1"/>
          <w:sz w:val="16"/>
          <w:szCs w:val="16"/>
          <w:shd w:val="clear" w:color="auto" w:fill="FFFFFF"/>
        </w:rPr>
        <w:t>(</w:t>
      </w:r>
      <w:r w:rsidRPr="004D78FC">
        <w:rPr>
          <w:rFonts w:cs="Times New Roman"/>
          <w:sz w:val="16"/>
          <w:szCs w:val="16"/>
          <w:shd w:val="clear" w:color="auto" w:fill="FFFFFF"/>
        </w:rPr>
        <w:t xml:space="preserve">2002). </w:t>
      </w:r>
      <w:r w:rsidR="005C3A64" w:rsidRPr="004D78FC">
        <w:rPr>
          <w:rFonts w:cs="Times New Roman"/>
          <w:color w:val="232323"/>
          <w:sz w:val="16"/>
          <w:szCs w:val="16"/>
          <w:shd w:val="clear" w:color="auto" w:fill="FFFFFF"/>
        </w:rPr>
        <w:t>Ecotourism: Principles, Practices &amp; Policies for Sustainability, United Nations Environment Programme. United Nations Publication,</w:t>
      </w:r>
      <w:r w:rsidR="00DA2038" w:rsidRPr="004D78FC">
        <w:rPr>
          <w:rFonts w:ascii="Arial" w:hAnsi="Arial" w:cs="Arial"/>
          <w:color w:val="000000"/>
          <w:sz w:val="16"/>
          <w:szCs w:val="16"/>
          <w:shd w:val="clear" w:color="auto" w:fill="FFFFFF"/>
        </w:rPr>
        <w:t xml:space="preserve"> </w:t>
      </w:r>
      <w:r w:rsidR="00DA2038" w:rsidRPr="004D78FC">
        <w:rPr>
          <w:rFonts w:cs="Times New Roman"/>
          <w:i/>
          <w:iCs/>
          <w:color w:val="000000"/>
          <w:sz w:val="16"/>
          <w:szCs w:val="16"/>
          <w:shd w:val="clear" w:color="auto" w:fill="FFFFFF"/>
        </w:rPr>
        <w:t>University of Minnesota</w:t>
      </w:r>
      <w:r w:rsidR="005C3A64" w:rsidRPr="004D78FC">
        <w:rPr>
          <w:rFonts w:cs="Times New Roman"/>
          <w:color w:val="232323"/>
          <w:sz w:val="16"/>
          <w:szCs w:val="16"/>
          <w:shd w:val="clear" w:color="auto" w:fill="FFFFFF"/>
        </w:rPr>
        <w:t xml:space="preserve"> France.</w:t>
      </w:r>
    </w:p>
    <w:p w14:paraId="48CB19BE" w14:textId="57687731" w:rsidR="0054557B" w:rsidRPr="004D78FC" w:rsidRDefault="0054557B" w:rsidP="00211948">
      <w:pPr>
        <w:spacing w:line="360" w:lineRule="auto"/>
        <w:jc w:val="both"/>
        <w:rPr>
          <w:rFonts w:cs="Times New Roman"/>
          <w:color w:val="000000" w:themeColor="text1"/>
          <w:sz w:val="16"/>
          <w:szCs w:val="16"/>
          <w:shd w:val="clear" w:color="auto" w:fill="FFFFFF"/>
        </w:rPr>
      </w:pPr>
      <w:r w:rsidRPr="004D78FC">
        <w:rPr>
          <w:rFonts w:cs="Times New Roman"/>
          <w:color w:val="000000" w:themeColor="text1"/>
          <w:sz w:val="16"/>
          <w:szCs w:val="16"/>
          <w:shd w:val="clear" w:color="auto" w:fill="FFFFFF"/>
        </w:rPr>
        <w:t xml:space="preserve">Xiang, W., Tian, Y., &amp; Deng, S. (2009). Comparison of gis papers between sci and ei databases using bibliometric analysis. </w:t>
      </w:r>
      <w:r w:rsidRPr="004D78FC">
        <w:rPr>
          <w:rFonts w:cs="Times New Roman"/>
          <w:i/>
          <w:iCs/>
          <w:color w:val="000000" w:themeColor="text1"/>
          <w:sz w:val="16"/>
          <w:szCs w:val="16"/>
          <w:shd w:val="clear" w:color="auto" w:fill="FFFFFF"/>
        </w:rPr>
        <w:t>2009 First International Conference on Information Science and Engineering</w:t>
      </w:r>
      <w:r w:rsidRPr="004D78FC">
        <w:rPr>
          <w:rFonts w:cs="Times New Roman"/>
          <w:color w:val="000000" w:themeColor="text1"/>
          <w:sz w:val="16"/>
          <w:szCs w:val="16"/>
          <w:shd w:val="clear" w:color="auto" w:fill="FFFFFF"/>
        </w:rPr>
        <w:t xml:space="preserve">. </w:t>
      </w:r>
      <w:hyperlink r:id="rId100" w:history="1">
        <w:r w:rsidRPr="004D78FC">
          <w:rPr>
            <w:rStyle w:val="Hyperlink"/>
            <w:rFonts w:cs="Times New Roman"/>
            <w:sz w:val="16"/>
            <w:szCs w:val="16"/>
            <w:shd w:val="clear" w:color="auto" w:fill="FFFFFF"/>
          </w:rPr>
          <w:t>https://doi.org/10.1109/icise.2009.410</w:t>
        </w:r>
      </w:hyperlink>
    </w:p>
    <w:p w14:paraId="32A77C2B" w14:textId="77777777" w:rsidR="0054557B" w:rsidRPr="004D78FC" w:rsidRDefault="0054557B" w:rsidP="00211948">
      <w:pPr>
        <w:spacing w:line="360" w:lineRule="auto"/>
        <w:jc w:val="both"/>
        <w:rPr>
          <w:rFonts w:cs="Times New Roman"/>
          <w:color w:val="1E1D1A"/>
          <w:sz w:val="16"/>
          <w:szCs w:val="16"/>
          <w:shd w:val="clear" w:color="auto" w:fill="FFFFFF"/>
        </w:rPr>
      </w:pPr>
      <w:r w:rsidRPr="004D78FC">
        <w:rPr>
          <w:rFonts w:cs="Times New Roman"/>
          <w:color w:val="1E1D1A"/>
          <w:sz w:val="16"/>
          <w:szCs w:val="16"/>
          <w:shd w:val="clear" w:color="auto" w:fill="FFFFFF"/>
        </w:rPr>
        <w:t xml:space="preserve">Župančič, N. (2022). Systematic literature review: inter-relatedness of innovation, resilience and sustainability - major, emerging themes and future research directions. </w:t>
      </w:r>
      <w:r w:rsidRPr="004D78FC">
        <w:rPr>
          <w:rFonts w:cs="Times New Roman"/>
          <w:i/>
          <w:iCs/>
          <w:color w:val="1E1D1A"/>
          <w:sz w:val="16"/>
          <w:szCs w:val="16"/>
          <w:shd w:val="clear" w:color="auto" w:fill="FFFFFF"/>
        </w:rPr>
        <w:t>Circular Economy and Sustainability</w:t>
      </w:r>
      <w:r w:rsidRPr="004D78FC">
        <w:rPr>
          <w:rFonts w:cs="Times New Roman"/>
          <w:color w:val="1E1D1A"/>
          <w:sz w:val="16"/>
          <w:szCs w:val="16"/>
          <w:shd w:val="clear" w:color="auto" w:fill="FFFFFF"/>
        </w:rPr>
        <w:t xml:space="preserve">, 3(3), 1157-1185. </w:t>
      </w:r>
      <w:hyperlink r:id="rId101" w:history="1">
        <w:r w:rsidRPr="004D78FC">
          <w:rPr>
            <w:rStyle w:val="Hyperlink"/>
            <w:rFonts w:cs="Times New Roman"/>
            <w:sz w:val="16"/>
            <w:szCs w:val="16"/>
            <w:shd w:val="clear" w:color="auto" w:fill="FFFFFF"/>
          </w:rPr>
          <w:t>https://doi.org/10.1007/s43615-022-00187-5</w:t>
        </w:r>
      </w:hyperlink>
    </w:p>
    <w:p w14:paraId="5E5357E8" w14:textId="77777777" w:rsidR="0054557B" w:rsidRPr="004D78FC" w:rsidRDefault="0054557B" w:rsidP="00211948">
      <w:pPr>
        <w:spacing w:line="360" w:lineRule="auto"/>
        <w:jc w:val="both"/>
        <w:rPr>
          <w:rStyle w:val="Hyperlink"/>
          <w:rFonts w:cs="Times New Roman"/>
          <w:sz w:val="16"/>
          <w:szCs w:val="16"/>
          <w:shd w:val="clear" w:color="auto" w:fill="FFFFFF"/>
        </w:rPr>
      </w:pPr>
      <w:r w:rsidRPr="004D78FC">
        <w:rPr>
          <w:rFonts w:cs="Times New Roman"/>
          <w:color w:val="000000" w:themeColor="text1"/>
          <w:sz w:val="16"/>
          <w:szCs w:val="16"/>
          <w:shd w:val="clear" w:color="auto" w:fill="FFFFFF"/>
        </w:rPr>
        <w:t xml:space="preserve">Župič, I. and Čater, T. (2014). Bibliometric methods in management and organization. </w:t>
      </w:r>
      <w:r w:rsidRPr="004D78FC">
        <w:rPr>
          <w:rFonts w:cs="Times New Roman"/>
          <w:i/>
          <w:iCs/>
          <w:color w:val="000000" w:themeColor="text1"/>
          <w:sz w:val="16"/>
          <w:szCs w:val="16"/>
          <w:shd w:val="clear" w:color="auto" w:fill="FFFFFF"/>
        </w:rPr>
        <w:t>Organizational Research Methods</w:t>
      </w:r>
      <w:r w:rsidRPr="004D78FC">
        <w:rPr>
          <w:rFonts w:cs="Times New Roman"/>
          <w:color w:val="000000" w:themeColor="text1"/>
          <w:sz w:val="16"/>
          <w:szCs w:val="16"/>
          <w:shd w:val="clear" w:color="auto" w:fill="FFFFFF"/>
        </w:rPr>
        <w:t xml:space="preserve">, 18(3), 429-472. </w:t>
      </w:r>
      <w:hyperlink r:id="rId102" w:history="1">
        <w:r w:rsidRPr="004D78FC">
          <w:rPr>
            <w:rStyle w:val="Hyperlink"/>
            <w:rFonts w:cs="Times New Roman"/>
            <w:sz w:val="16"/>
            <w:szCs w:val="16"/>
            <w:shd w:val="clear" w:color="auto" w:fill="FFFFFF"/>
          </w:rPr>
          <w:t>https://doi.org/10.1177/1094428114562629</w:t>
        </w:r>
      </w:hyperlink>
    </w:p>
    <w:sectPr w:rsidR="0054557B" w:rsidRPr="004D78FC" w:rsidSect="006C770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51B7"/>
    <w:multiLevelType w:val="hybridMultilevel"/>
    <w:tmpl w:val="93640D7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9462A8"/>
    <w:multiLevelType w:val="hybridMultilevel"/>
    <w:tmpl w:val="9BC2F904"/>
    <w:lvl w:ilvl="0" w:tplc="E9DAEBB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F86BDA"/>
    <w:multiLevelType w:val="hybridMultilevel"/>
    <w:tmpl w:val="E8D601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8A0F0B"/>
    <w:multiLevelType w:val="hybridMultilevel"/>
    <w:tmpl w:val="802A4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43332754">
    <w:abstractNumId w:val="3"/>
  </w:num>
  <w:num w:numId="2" w16cid:durableId="1086879406">
    <w:abstractNumId w:val="0"/>
  </w:num>
  <w:num w:numId="3" w16cid:durableId="653684092">
    <w:abstractNumId w:val="2"/>
  </w:num>
  <w:num w:numId="4" w16cid:durableId="187538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NjExNTAwN7I0MzBT0lEKTi0uzszPAykwrwUASjH5vywAAAA="/>
  </w:docVars>
  <w:rsids>
    <w:rsidRoot w:val="005D6DFA"/>
    <w:rsid w:val="000050EB"/>
    <w:rsid w:val="000112FF"/>
    <w:rsid w:val="00012CFF"/>
    <w:rsid w:val="00022B14"/>
    <w:rsid w:val="00023466"/>
    <w:rsid w:val="000341CC"/>
    <w:rsid w:val="00041482"/>
    <w:rsid w:val="00045315"/>
    <w:rsid w:val="00050716"/>
    <w:rsid w:val="000622AB"/>
    <w:rsid w:val="00067B58"/>
    <w:rsid w:val="000718DA"/>
    <w:rsid w:val="00073DEB"/>
    <w:rsid w:val="00076707"/>
    <w:rsid w:val="00081270"/>
    <w:rsid w:val="000B2D60"/>
    <w:rsid w:val="000B6BFA"/>
    <w:rsid w:val="000C0830"/>
    <w:rsid w:val="000D2E2F"/>
    <w:rsid w:val="000D54ED"/>
    <w:rsid w:val="000E0216"/>
    <w:rsid w:val="000E2AA2"/>
    <w:rsid w:val="000F1024"/>
    <w:rsid w:val="000F479E"/>
    <w:rsid w:val="000F5384"/>
    <w:rsid w:val="0010435A"/>
    <w:rsid w:val="00107BED"/>
    <w:rsid w:val="00124A4A"/>
    <w:rsid w:val="00140120"/>
    <w:rsid w:val="001401CD"/>
    <w:rsid w:val="00141C6D"/>
    <w:rsid w:val="001421A4"/>
    <w:rsid w:val="00156058"/>
    <w:rsid w:val="001576D5"/>
    <w:rsid w:val="00161689"/>
    <w:rsid w:val="00171005"/>
    <w:rsid w:val="00171312"/>
    <w:rsid w:val="001742BE"/>
    <w:rsid w:val="00185C02"/>
    <w:rsid w:val="001868D3"/>
    <w:rsid w:val="001914E3"/>
    <w:rsid w:val="00193D7B"/>
    <w:rsid w:val="001964FF"/>
    <w:rsid w:val="001A0736"/>
    <w:rsid w:val="001A73E0"/>
    <w:rsid w:val="001A7DB7"/>
    <w:rsid w:val="001B1C4F"/>
    <w:rsid w:val="001B4B3A"/>
    <w:rsid w:val="001B6039"/>
    <w:rsid w:val="001C6F56"/>
    <w:rsid w:val="001D756A"/>
    <w:rsid w:val="001E6E0E"/>
    <w:rsid w:val="001E73E7"/>
    <w:rsid w:val="001E7FE5"/>
    <w:rsid w:val="001F0C52"/>
    <w:rsid w:val="001F56BF"/>
    <w:rsid w:val="001F76A6"/>
    <w:rsid w:val="00211948"/>
    <w:rsid w:val="00215F8E"/>
    <w:rsid w:val="00220AAE"/>
    <w:rsid w:val="0022302A"/>
    <w:rsid w:val="002426CF"/>
    <w:rsid w:val="00253EEA"/>
    <w:rsid w:val="00260E9A"/>
    <w:rsid w:val="00262226"/>
    <w:rsid w:val="00266A3F"/>
    <w:rsid w:val="00273881"/>
    <w:rsid w:val="002747FE"/>
    <w:rsid w:val="0028752A"/>
    <w:rsid w:val="002A4388"/>
    <w:rsid w:val="002B168C"/>
    <w:rsid w:val="002B47B2"/>
    <w:rsid w:val="002B729C"/>
    <w:rsid w:val="002C2FF6"/>
    <w:rsid w:val="002C3739"/>
    <w:rsid w:val="002C43A6"/>
    <w:rsid w:val="002C6C2F"/>
    <w:rsid w:val="002D5236"/>
    <w:rsid w:val="002E2458"/>
    <w:rsid w:val="002E4ECE"/>
    <w:rsid w:val="002E7155"/>
    <w:rsid w:val="00301888"/>
    <w:rsid w:val="003303EF"/>
    <w:rsid w:val="00333782"/>
    <w:rsid w:val="00336D8B"/>
    <w:rsid w:val="003373ED"/>
    <w:rsid w:val="00342114"/>
    <w:rsid w:val="0034785D"/>
    <w:rsid w:val="003533B6"/>
    <w:rsid w:val="003536F8"/>
    <w:rsid w:val="00353FB5"/>
    <w:rsid w:val="00354F3E"/>
    <w:rsid w:val="00356B48"/>
    <w:rsid w:val="00377BC1"/>
    <w:rsid w:val="00380DDB"/>
    <w:rsid w:val="00381BD8"/>
    <w:rsid w:val="0038265F"/>
    <w:rsid w:val="003922DD"/>
    <w:rsid w:val="003929EE"/>
    <w:rsid w:val="003973FD"/>
    <w:rsid w:val="003C4B84"/>
    <w:rsid w:val="003D0DB2"/>
    <w:rsid w:val="003D2B08"/>
    <w:rsid w:val="003E0661"/>
    <w:rsid w:val="003F2A19"/>
    <w:rsid w:val="003F7105"/>
    <w:rsid w:val="00406E42"/>
    <w:rsid w:val="00414296"/>
    <w:rsid w:val="00415F8A"/>
    <w:rsid w:val="00416576"/>
    <w:rsid w:val="00417814"/>
    <w:rsid w:val="00420DD1"/>
    <w:rsid w:val="00431F68"/>
    <w:rsid w:val="00436643"/>
    <w:rsid w:val="00446E0D"/>
    <w:rsid w:val="00447DAF"/>
    <w:rsid w:val="0045008C"/>
    <w:rsid w:val="0045519B"/>
    <w:rsid w:val="00464DF6"/>
    <w:rsid w:val="00476619"/>
    <w:rsid w:val="0048173A"/>
    <w:rsid w:val="004870C5"/>
    <w:rsid w:val="00491354"/>
    <w:rsid w:val="00492072"/>
    <w:rsid w:val="00492BD4"/>
    <w:rsid w:val="00496ED1"/>
    <w:rsid w:val="004A02FE"/>
    <w:rsid w:val="004A1D5F"/>
    <w:rsid w:val="004A414F"/>
    <w:rsid w:val="004A7BE7"/>
    <w:rsid w:val="004B03EE"/>
    <w:rsid w:val="004D44F6"/>
    <w:rsid w:val="004D5FB8"/>
    <w:rsid w:val="004D78FC"/>
    <w:rsid w:val="004F6790"/>
    <w:rsid w:val="005005C7"/>
    <w:rsid w:val="00501670"/>
    <w:rsid w:val="005023C8"/>
    <w:rsid w:val="0050419C"/>
    <w:rsid w:val="00515BBC"/>
    <w:rsid w:val="00517C13"/>
    <w:rsid w:val="0052152E"/>
    <w:rsid w:val="00524444"/>
    <w:rsid w:val="00533484"/>
    <w:rsid w:val="0054557B"/>
    <w:rsid w:val="00550AAD"/>
    <w:rsid w:val="0056233A"/>
    <w:rsid w:val="00564EAE"/>
    <w:rsid w:val="005704D3"/>
    <w:rsid w:val="00581092"/>
    <w:rsid w:val="005A170D"/>
    <w:rsid w:val="005A5A70"/>
    <w:rsid w:val="005A6EB4"/>
    <w:rsid w:val="005B69CA"/>
    <w:rsid w:val="005C3A64"/>
    <w:rsid w:val="005C7939"/>
    <w:rsid w:val="005D2395"/>
    <w:rsid w:val="005D6DFA"/>
    <w:rsid w:val="005E26F4"/>
    <w:rsid w:val="005E3B89"/>
    <w:rsid w:val="005E5ACC"/>
    <w:rsid w:val="005F7380"/>
    <w:rsid w:val="00600096"/>
    <w:rsid w:val="00601142"/>
    <w:rsid w:val="0060129F"/>
    <w:rsid w:val="00603E1C"/>
    <w:rsid w:val="00614817"/>
    <w:rsid w:val="006160BE"/>
    <w:rsid w:val="00617F01"/>
    <w:rsid w:val="00623621"/>
    <w:rsid w:val="00636646"/>
    <w:rsid w:val="00637AEF"/>
    <w:rsid w:val="00643942"/>
    <w:rsid w:val="006626D6"/>
    <w:rsid w:val="00670FFE"/>
    <w:rsid w:val="00671F47"/>
    <w:rsid w:val="0067777D"/>
    <w:rsid w:val="006779BA"/>
    <w:rsid w:val="00683B17"/>
    <w:rsid w:val="006849F6"/>
    <w:rsid w:val="00695FE7"/>
    <w:rsid w:val="006A1526"/>
    <w:rsid w:val="006A6689"/>
    <w:rsid w:val="006B4F2A"/>
    <w:rsid w:val="006C3EE4"/>
    <w:rsid w:val="006C7703"/>
    <w:rsid w:val="006E1B7F"/>
    <w:rsid w:val="006E217F"/>
    <w:rsid w:val="006E5A07"/>
    <w:rsid w:val="006E74C5"/>
    <w:rsid w:val="006F57EA"/>
    <w:rsid w:val="00700465"/>
    <w:rsid w:val="00700827"/>
    <w:rsid w:val="00706439"/>
    <w:rsid w:val="00706998"/>
    <w:rsid w:val="007156F9"/>
    <w:rsid w:val="00722178"/>
    <w:rsid w:val="0072221C"/>
    <w:rsid w:val="0072508F"/>
    <w:rsid w:val="00725DD4"/>
    <w:rsid w:val="007329C7"/>
    <w:rsid w:val="007433C6"/>
    <w:rsid w:val="0075155E"/>
    <w:rsid w:val="007568A4"/>
    <w:rsid w:val="007612A9"/>
    <w:rsid w:val="00766E65"/>
    <w:rsid w:val="00767927"/>
    <w:rsid w:val="00776818"/>
    <w:rsid w:val="00776B3D"/>
    <w:rsid w:val="007842CF"/>
    <w:rsid w:val="00795718"/>
    <w:rsid w:val="007B4D09"/>
    <w:rsid w:val="007B7F59"/>
    <w:rsid w:val="007C71CF"/>
    <w:rsid w:val="007D3DCB"/>
    <w:rsid w:val="007D46E5"/>
    <w:rsid w:val="007D545C"/>
    <w:rsid w:val="007D6924"/>
    <w:rsid w:val="007E0109"/>
    <w:rsid w:val="007E32AF"/>
    <w:rsid w:val="007E3471"/>
    <w:rsid w:val="007F1FB5"/>
    <w:rsid w:val="007F6189"/>
    <w:rsid w:val="00817D87"/>
    <w:rsid w:val="0082204E"/>
    <w:rsid w:val="008251A1"/>
    <w:rsid w:val="00834B35"/>
    <w:rsid w:val="00840185"/>
    <w:rsid w:val="008406EA"/>
    <w:rsid w:val="00855478"/>
    <w:rsid w:val="008677FF"/>
    <w:rsid w:val="00871034"/>
    <w:rsid w:val="00872840"/>
    <w:rsid w:val="00884037"/>
    <w:rsid w:val="0089137B"/>
    <w:rsid w:val="008A0182"/>
    <w:rsid w:val="008B2C6B"/>
    <w:rsid w:val="008C7E36"/>
    <w:rsid w:val="008D32B1"/>
    <w:rsid w:val="009024D7"/>
    <w:rsid w:val="00905FEB"/>
    <w:rsid w:val="00910966"/>
    <w:rsid w:val="00910B34"/>
    <w:rsid w:val="00922D8C"/>
    <w:rsid w:val="009239CA"/>
    <w:rsid w:val="00936734"/>
    <w:rsid w:val="0094437C"/>
    <w:rsid w:val="009446F9"/>
    <w:rsid w:val="00955735"/>
    <w:rsid w:val="00955EB8"/>
    <w:rsid w:val="00980885"/>
    <w:rsid w:val="00980EFE"/>
    <w:rsid w:val="00983108"/>
    <w:rsid w:val="009862E3"/>
    <w:rsid w:val="00986865"/>
    <w:rsid w:val="00991B9F"/>
    <w:rsid w:val="00996A56"/>
    <w:rsid w:val="009B27AB"/>
    <w:rsid w:val="009C478B"/>
    <w:rsid w:val="009C7A39"/>
    <w:rsid w:val="009D7159"/>
    <w:rsid w:val="009F0960"/>
    <w:rsid w:val="00A02C0D"/>
    <w:rsid w:val="00A035DC"/>
    <w:rsid w:val="00A05D79"/>
    <w:rsid w:val="00A06102"/>
    <w:rsid w:val="00A06AAF"/>
    <w:rsid w:val="00A07DD2"/>
    <w:rsid w:val="00A13E00"/>
    <w:rsid w:val="00A17EDB"/>
    <w:rsid w:val="00A2429B"/>
    <w:rsid w:val="00A47350"/>
    <w:rsid w:val="00A55D2C"/>
    <w:rsid w:val="00A6299B"/>
    <w:rsid w:val="00A65152"/>
    <w:rsid w:val="00A74843"/>
    <w:rsid w:val="00A83B7F"/>
    <w:rsid w:val="00A978EB"/>
    <w:rsid w:val="00A97963"/>
    <w:rsid w:val="00AA5C95"/>
    <w:rsid w:val="00AB3CF4"/>
    <w:rsid w:val="00AB549C"/>
    <w:rsid w:val="00AB57B6"/>
    <w:rsid w:val="00AB58AA"/>
    <w:rsid w:val="00AB6C86"/>
    <w:rsid w:val="00AC5968"/>
    <w:rsid w:val="00AC7355"/>
    <w:rsid w:val="00AC7F17"/>
    <w:rsid w:val="00AD085F"/>
    <w:rsid w:val="00AD1CA0"/>
    <w:rsid w:val="00AE0454"/>
    <w:rsid w:val="00AE7791"/>
    <w:rsid w:val="00AF02DD"/>
    <w:rsid w:val="00AF3302"/>
    <w:rsid w:val="00AF5ABF"/>
    <w:rsid w:val="00B03950"/>
    <w:rsid w:val="00B0577A"/>
    <w:rsid w:val="00B05B97"/>
    <w:rsid w:val="00B156DF"/>
    <w:rsid w:val="00B164D4"/>
    <w:rsid w:val="00B22843"/>
    <w:rsid w:val="00B23FE1"/>
    <w:rsid w:val="00B33C3A"/>
    <w:rsid w:val="00B3617E"/>
    <w:rsid w:val="00B44F2A"/>
    <w:rsid w:val="00B55060"/>
    <w:rsid w:val="00B662D4"/>
    <w:rsid w:val="00B664CD"/>
    <w:rsid w:val="00B73A4A"/>
    <w:rsid w:val="00B75251"/>
    <w:rsid w:val="00B850B8"/>
    <w:rsid w:val="00B91361"/>
    <w:rsid w:val="00BA1F3B"/>
    <w:rsid w:val="00BA3DBC"/>
    <w:rsid w:val="00BA4426"/>
    <w:rsid w:val="00BA4AAD"/>
    <w:rsid w:val="00BB04C7"/>
    <w:rsid w:val="00BC28B4"/>
    <w:rsid w:val="00BC5DBD"/>
    <w:rsid w:val="00BD0CE2"/>
    <w:rsid w:val="00BD5164"/>
    <w:rsid w:val="00BD7A61"/>
    <w:rsid w:val="00BE493A"/>
    <w:rsid w:val="00BE4F93"/>
    <w:rsid w:val="00BF0442"/>
    <w:rsid w:val="00BF1366"/>
    <w:rsid w:val="00BF1CF9"/>
    <w:rsid w:val="00C00621"/>
    <w:rsid w:val="00C03537"/>
    <w:rsid w:val="00C119A4"/>
    <w:rsid w:val="00C20E96"/>
    <w:rsid w:val="00C22A52"/>
    <w:rsid w:val="00C25DA1"/>
    <w:rsid w:val="00C406D3"/>
    <w:rsid w:val="00C438AB"/>
    <w:rsid w:val="00C47198"/>
    <w:rsid w:val="00C47EFC"/>
    <w:rsid w:val="00C47F8A"/>
    <w:rsid w:val="00C47FC1"/>
    <w:rsid w:val="00C522DE"/>
    <w:rsid w:val="00C67F26"/>
    <w:rsid w:val="00C70FE2"/>
    <w:rsid w:val="00C776B1"/>
    <w:rsid w:val="00C81E1B"/>
    <w:rsid w:val="00C9201D"/>
    <w:rsid w:val="00CA42A9"/>
    <w:rsid w:val="00CB5C49"/>
    <w:rsid w:val="00CB7361"/>
    <w:rsid w:val="00CD0361"/>
    <w:rsid w:val="00CD181A"/>
    <w:rsid w:val="00CD1951"/>
    <w:rsid w:val="00CD7B85"/>
    <w:rsid w:val="00CF14D4"/>
    <w:rsid w:val="00CF17D2"/>
    <w:rsid w:val="00D162E8"/>
    <w:rsid w:val="00D21C16"/>
    <w:rsid w:val="00D22067"/>
    <w:rsid w:val="00D32C52"/>
    <w:rsid w:val="00D42CCF"/>
    <w:rsid w:val="00D50BC3"/>
    <w:rsid w:val="00D614A4"/>
    <w:rsid w:val="00D70477"/>
    <w:rsid w:val="00D70689"/>
    <w:rsid w:val="00D737CE"/>
    <w:rsid w:val="00D81819"/>
    <w:rsid w:val="00D909A7"/>
    <w:rsid w:val="00D93933"/>
    <w:rsid w:val="00DA1BE5"/>
    <w:rsid w:val="00DA1E18"/>
    <w:rsid w:val="00DA2038"/>
    <w:rsid w:val="00DA2565"/>
    <w:rsid w:val="00DA4708"/>
    <w:rsid w:val="00DA6EF0"/>
    <w:rsid w:val="00DC69E0"/>
    <w:rsid w:val="00DC7805"/>
    <w:rsid w:val="00DD513C"/>
    <w:rsid w:val="00DD5B57"/>
    <w:rsid w:val="00DE4416"/>
    <w:rsid w:val="00DF78FB"/>
    <w:rsid w:val="00E15817"/>
    <w:rsid w:val="00E168FD"/>
    <w:rsid w:val="00E17DE1"/>
    <w:rsid w:val="00E2040A"/>
    <w:rsid w:val="00E2714F"/>
    <w:rsid w:val="00E46246"/>
    <w:rsid w:val="00E65968"/>
    <w:rsid w:val="00E76655"/>
    <w:rsid w:val="00E86650"/>
    <w:rsid w:val="00E8699E"/>
    <w:rsid w:val="00EA1245"/>
    <w:rsid w:val="00EC409C"/>
    <w:rsid w:val="00EC4FEF"/>
    <w:rsid w:val="00ED6B5F"/>
    <w:rsid w:val="00EE0473"/>
    <w:rsid w:val="00EE6451"/>
    <w:rsid w:val="00EF68BC"/>
    <w:rsid w:val="00F001D5"/>
    <w:rsid w:val="00F00DED"/>
    <w:rsid w:val="00F0590B"/>
    <w:rsid w:val="00F13B59"/>
    <w:rsid w:val="00F14E37"/>
    <w:rsid w:val="00F236A8"/>
    <w:rsid w:val="00F30887"/>
    <w:rsid w:val="00F346CC"/>
    <w:rsid w:val="00F4696F"/>
    <w:rsid w:val="00F5127B"/>
    <w:rsid w:val="00F51350"/>
    <w:rsid w:val="00F52FA5"/>
    <w:rsid w:val="00F53488"/>
    <w:rsid w:val="00F54AEF"/>
    <w:rsid w:val="00F56F1F"/>
    <w:rsid w:val="00F76949"/>
    <w:rsid w:val="00F80765"/>
    <w:rsid w:val="00F85A73"/>
    <w:rsid w:val="00F97F1F"/>
    <w:rsid w:val="00FA12E0"/>
    <w:rsid w:val="00FB0A44"/>
    <w:rsid w:val="00FB1D6C"/>
    <w:rsid w:val="00FB788A"/>
    <w:rsid w:val="00FC26ED"/>
    <w:rsid w:val="00FD498D"/>
    <w:rsid w:val="00FD64C6"/>
    <w:rsid w:val="00FE36BE"/>
    <w:rsid w:val="00FF2E47"/>
    <w:rsid w:val="00FF4507"/>
    <w:rsid w:val="00FF716E"/>
    <w:rsid w:val="00FF73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15AE2"/>
  <w15:chartTrackingRefBased/>
  <w15:docId w15:val="{B5F4AD6C-D886-4A76-B358-BEF5C9AF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7A39"/>
    <w:rPr>
      <w:i/>
      <w:iCs/>
    </w:rPr>
  </w:style>
  <w:style w:type="paragraph" w:styleId="ListParagraph">
    <w:name w:val="List Paragraph"/>
    <w:basedOn w:val="Normal"/>
    <w:uiPriority w:val="34"/>
    <w:qFormat/>
    <w:rsid w:val="00DA2565"/>
    <w:pPr>
      <w:ind w:left="720"/>
      <w:contextualSpacing/>
    </w:pPr>
  </w:style>
  <w:style w:type="character" w:styleId="Hyperlink">
    <w:name w:val="Hyperlink"/>
    <w:basedOn w:val="DefaultParagraphFont"/>
    <w:uiPriority w:val="99"/>
    <w:unhideWhenUsed/>
    <w:rsid w:val="009F0960"/>
    <w:rPr>
      <w:color w:val="0563C1" w:themeColor="hyperlink"/>
      <w:u w:val="single"/>
    </w:rPr>
  </w:style>
  <w:style w:type="table" w:styleId="TableGrid">
    <w:name w:val="Table Grid"/>
    <w:basedOn w:val="TableNormal"/>
    <w:uiPriority w:val="39"/>
    <w:rsid w:val="0077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24D7"/>
    <w:rPr>
      <w:color w:val="605E5C"/>
      <w:shd w:val="clear" w:color="auto" w:fill="E1DFDD"/>
    </w:rPr>
  </w:style>
  <w:style w:type="character" w:customStyle="1" w:styleId="typography-modulelvnit">
    <w:name w:val="typography-module__lvnit"/>
    <w:basedOn w:val="DefaultParagraphFont"/>
    <w:rsid w:val="003E0661"/>
  </w:style>
  <w:style w:type="character" w:customStyle="1" w:styleId="copy-text">
    <w:name w:val="copy-text"/>
    <w:basedOn w:val="DefaultParagraphFont"/>
    <w:rsid w:val="00B6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387866">
      <w:bodyDiv w:val="1"/>
      <w:marLeft w:val="0"/>
      <w:marRight w:val="0"/>
      <w:marTop w:val="0"/>
      <w:marBottom w:val="0"/>
      <w:divBdr>
        <w:top w:val="none" w:sz="0" w:space="0" w:color="auto"/>
        <w:left w:val="none" w:sz="0" w:space="0" w:color="auto"/>
        <w:bottom w:val="none" w:sz="0" w:space="0" w:color="auto"/>
        <w:right w:val="none" w:sz="0" w:space="0" w:color="auto"/>
      </w:divBdr>
    </w:div>
    <w:div w:id="1582644521">
      <w:bodyDiv w:val="1"/>
      <w:marLeft w:val="0"/>
      <w:marRight w:val="0"/>
      <w:marTop w:val="0"/>
      <w:marBottom w:val="0"/>
      <w:divBdr>
        <w:top w:val="none" w:sz="0" w:space="0" w:color="auto"/>
        <w:left w:val="none" w:sz="0" w:space="0" w:color="auto"/>
        <w:bottom w:val="none" w:sz="0" w:space="0" w:color="auto"/>
        <w:right w:val="none" w:sz="0" w:space="0" w:color="auto"/>
      </w:divBdr>
    </w:div>
    <w:div w:id="1790124396">
      <w:bodyDiv w:val="1"/>
      <w:marLeft w:val="0"/>
      <w:marRight w:val="0"/>
      <w:marTop w:val="0"/>
      <w:marBottom w:val="0"/>
      <w:divBdr>
        <w:top w:val="none" w:sz="0" w:space="0" w:color="auto"/>
        <w:left w:val="none" w:sz="0" w:space="0" w:color="auto"/>
        <w:bottom w:val="none" w:sz="0" w:space="0" w:color="auto"/>
        <w:right w:val="none" w:sz="0" w:space="0" w:color="auto"/>
      </w:divBdr>
    </w:div>
    <w:div w:id="21148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whatt-07-2017-0033" TargetMode="External"/><Relationship Id="rId21" Type="http://schemas.openxmlformats.org/officeDocument/2006/relationships/hyperlink" Target="https://doi.org/10.1016/j.heliyon.2023.e18874" TargetMode="External"/><Relationship Id="rId42" Type="http://schemas.openxmlformats.org/officeDocument/2006/relationships/hyperlink" Target="https://doi.org/10.3390/su11216136" TargetMode="External"/><Relationship Id="rId47" Type="http://schemas.openxmlformats.org/officeDocument/2006/relationships/hyperlink" Target="https://doi.org/10.24940/theijbm/2024/v12/i2/bm2402-014" TargetMode="External"/><Relationship Id="rId63" Type="http://schemas.openxmlformats.org/officeDocument/2006/relationships/hyperlink" Target="https://doi.org/10.3145/epi.2020.ene.03" TargetMode="External"/><Relationship Id="rId68" Type="http://schemas.openxmlformats.org/officeDocument/2006/relationships/hyperlink" Target="https://doi.org/10.1080/13683500.2016.1214111" TargetMode="External"/><Relationship Id="rId84" Type="http://schemas.openxmlformats.org/officeDocument/2006/relationships/hyperlink" Target="https://doi.org/10.11606/t.6.2005.tde-13112007-180403" TargetMode="External"/><Relationship Id="rId89" Type="http://schemas.openxmlformats.org/officeDocument/2006/relationships/hyperlink" Target="https://doi.org/10.3390/su11246964" TargetMode="External"/><Relationship Id="rId16" Type="http://schemas.openxmlformats.org/officeDocument/2006/relationships/hyperlink" Target="https://doi.org/10.1108/jhtt-11-2022-332" TargetMode="External"/><Relationship Id="rId11" Type="http://schemas.openxmlformats.org/officeDocument/2006/relationships/image" Target="media/image1.png"/><Relationship Id="rId32" Type="http://schemas.openxmlformats.org/officeDocument/2006/relationships/hyperlink" Target="https://doi.org/10.1051/e3sconf/202452701003" TargetMode="External"/><Relationship Id="rId37" Type="http://schemas.openxmlformats.org/officeDocument/2006/relationships/hyperlink" Target="https://rbbd.febab.org.br/rbbd/article/view/1251" TargetMode="External"/><Relationship Id="rId53" Type="http://schemas.openxmlformats.org/officeDocument/2006/relationships/hyperlink" Target="https://doi.org/10.1080/09669582.2017.1364741" TargetMode="External"/><Relationship Id="rId58" Type="http://schemas.openxmlformats.org/officeDocument/2006/relationships/hyperlink" Target="https://doi.org/10.61100/adman.v1i2.22" TargetMode="External"/><Relationship Id="rId74" Type="http://schemas.openxmlformats.org/officeDocument/2006/relationships/hyperlink" Target="https://doi.org/10.1504/ijisd.2006.012421" TargetMode="External"/><Relationship Id="rId79" Type="http://schemas.openxmlformats.org/officeDocument/2006/relationships/hyperlink" Target="https://doi.org/10.1177/21582440231215154" TargetMode="External"/><Relationship Id="rId102" Type="http://schemas.openxmlformats.org/officeDocument/2006/relationships/hyperlink" Target="https://doi.org/10.1177/1094428114562629" TargetMode="External"/><Relationship Id="rId5" Type="http://schemas.openxmlformats.org/officeDocument/2006/relationships/webSettings" Target="webSettings.xml"/><Relationship Id="rId90" Type="http://schemas.openxmlformats.org/officeDocument/2006/relationships/hyperlink" Target="https://doi.org/10.1016/j.techfore.2021.121337" TargetMode="External"/><Relationship Id="rId95" Type="http://schemas.openxmlformats.org/officeDocument/2006/relationships/hyperlink" Target="https://doi.org/10.1002/phar.1586" TargetMode="External"/><Relationship Id="rId22" Type="http://schemas.openxmlformats.org/officeDocument/2006/relationships/hyperlink" Target="https://doi.org/10.1080/14616689908721291" TargetMode="External"/><Relationship Id="rId27" Type="http://schemas.openxmlformats.org/officeDocument/2006/relationships/hyperlink" Target="https://doi.org/10.3390/su11216114" TargetMode="External"/><Relationship Id="rId43" Type="http://schemas.openxmlformats.org/officeDocument/2006/relationships/hyperlink" Target="https://doi.org/10.1080/09669580208667183" TargetMode="External"/><Relationship Id="rId48" Type="http://schemas.openxmlformats.org/officeDocument/2006/relationships/hyperlink" Target="https://doi.org/10.36948/ijfmr.2024.v06i02.18808" TargetMode="External"/><Relationship Id="rId64" Type="http://schemas.openxmlformats.org/officeDocument/2006/relationships/hyperlink" Target="https://doi.org/10.3145/epi.2020.ene.03" TargetMode="External"/><Relationship Id="rId69" Type="http://schemas.openxmlformats.org/officeDocument/2006/relationships/hyperlink" Target="https://doi.org/10.3390/su11051377" TargetMode="External"/><Relationship Id="rId80" Type="http://schemas.openxmlformats.org/officeDocument/2006/relationships/hyperlink" Target="https://doi.org/10.1108/k-11-2021-1137" TargetMode="External"/><Relationship Id="rId85" Type="http://schemas.openxmlformats.org/officeDocument/2006/relationships/hyperlink" Target="https://doi.org/10.3390/su10051525" TargetMode="External"/><Relationship Id="rId12" Type="http://schemas.openxmlformats.org/officeDocument/2006/relationships/image" Target="media/image2.png"/><Relationship Id="rId17" Type="http://schemas.openxmlformats.org/officeDocument/2006/relationships/hyperlink" Target="https://doi.org/10.31014/aior.1992.06.03.516" TargetMode="External"/><Relationship Id="rId25" Type="http://schemas.openxmlformats.org/officeDocument/2006/relationships/hyperlink" Target="https://doi.org/10.1002/asi.21649" TargetMode="External"/><Relationship Id="rId33" Type="http://schemas.openxmlformats.org/officeDocument/2006/relationships/hyperlink" Target="https://doi.org/10.1177/14673584221126792" TargetMode="External"/><Relationship Id="rId38" Type="http://schemas.openxmlformats.org/officeDocument/2006/relationships/hyperlink" Target="https://doi.org/10.3390/su11143807" TargetMode="External"/><Relationship Id="rId46" Type="http://schemas.openxmlformats.org/officeDocument/2006/relationships/hyperlink" Target="https://doi.org/10.1016/j.ipm.2013.07.001" TargetMode="External"/><Relationship Id="rId59" Type="http://schemas.openxmlformats.org/officeDocument/2006/relationships/hyperlink" Target="https://doi.org/10.58968/sl.v1i1.458" TargetMode="External"/><Relationship Id="rId67" Type="http://schemas.openxmlformats.org/officeDocument/2006/relationships/hyperlink" Target="https://doi.org/10.4324/9780203437292" TargetMode="External"/><Relationship Id="rId103" Type="http://schemas.openxmlformats.org/officeDocument/2006/relationships/fontTable" Target="fontTable.xml"/><Relationship Id="rId20" Type="http://schemas.openxmlformats.org/officeDocument/2006/relationships/hyperlink" Target="https://doi.org/10.1504/ijtm.2002.003074" TargetMode="External"/><Relationship Id="rId41" Type="http://schemas.openxmlformats.org/officeDocument/2006/relationships/hyperlink" Target="https://doi.org/10.1080/10494820.2022.2118463" TargetMode="External"/><Relationship Id="rId54" Type="http://schemas.openxmlformats.org/officeDocument/2006/relationships/hyperlink" Target="https://doi.org/10.18356/df28dc95-en" TargetMode="External"/><Relationship Id="rId62" Type="http://schemas.openxmlformats.org/officeDocument/2006/relationships/hyperlink" Target="https://doi.org/10.22201/iibi.0187358xp.2007.43.4129" TargetMode="External"/><Relationship Id="rId70" Type="http://schemas.openxmlformats.org/officeDocument/2006/relationships/hyperlink" Target="https://doi.org/10.1080/09669582.2021.2004416" TargetMode="External"/><Relationship Id="rId75" Type="http://schemas.openxmlformats.org/officeDocument/2006/relationships/hyperlink" Target="https://doi.org/10.4324/9780203975138" TargetMode="External"/><Relationship Id="rId83" Type="http://schemas.openxmlformats.org/officeDocument/2006/relationships/hyperlink" Target="https://doi.org/10.3390/su6010001" TargetMode="External"/><Relationship Id="rId88" Type="http://schemas.openxmlformats.org/officeDocument/2006/relationships/hyperlink" Target="https://doi.org/10.3390/su11226351" TargetMode="External"/><Relationship Id="rId91" Type="http://schemas.openxmlformats.org/officeDocument/2006/relationships/hyperlink" Target="https://doi.org/10.4324/9780123851970" TargetMode="External"/><Relationship Id="rId96" Type="http://schemas.openxmlformats.org/officeDocument/2006/relationships/hyperlink" Target="https://doi.org/10.1007/s11192-023-04725-2" TargetMode="External"/><Relationship Id="rId1" Type="http://schemas.openxmlformats.org/officeDocument/2006/relationships/customXml" Target="../customXml/item1.xml"/><Relationship Id="rId6" Type="http://schemas.openxmlformats.org/officeDocument/2006/relationships/hyperlink" Target="mailto:Email-yprashant49@gmail.com" TargetMode="External"/><Relationship Id="rId15" Type="http://schemas.openxmlformats.org/officeDocument/2006/relationships/hyperlink" Target="https://doi.org/10.1007/s40558-014-0015-7" TargetMode="External"/><Relationship Id="rId23" Type="http://schemas.openxmlformats.org/officeDocument/2006/relationships/hyperlink" Target="https://doi.org/10.1057/thr.2008.3" TargetMode="External"/><Relationship Id="rId28" Type="http://schemas.openxmlformats.org/officeDocument/2006/relationships/hyperlink" Target="https://doi.org/10.1109/access.2019.2895646" TargetMode="External"/><Relationship Id="rId36" Type="http://schemas.openxmlformats.org/officeDocument/2006/relationships/hyperlink" Target="https://doi.org/10.26493/2335-4194.14.175-187" TargetMode="External"/><Relationship Id="rId49" Type="http://schemas.openxmlformats.org/officeDocument/2006/relationships/hyperlink" Target="https://doi.org/10.3390/joitmc7040226" TargetMode="External"/><Relationship Id="rId57" Type="http://schemas.openxmlformats.org/officeDocument/2006/relationships/hyperlink" Target="https://doi.org/10.3390/urbansci7020033" TargetMode="External"/><Relationship Id="rId10" Type="http://schemas.openxmlformats.org/officeDocument/2006/relationships/chart" Target="charts/chart1.xml"/><Relationship Id="rId31" Type="http://schemas.openxmlformats.org/officeDocument/2006/relationships/hyperlink" Target="https://doi.org/10.1108/978-1-78756-291-220181006" TargetMode="External"/><Relationship Id="rId44" Type="http://schemas.openxmlformats.org/officeDocument/2006/relationships/hyperlink" Target="https://doi.org/10.21037/gs-23-199" TargetMode="External"/><Relationship Id="rId52" Type="http://schemas.openxmlformats.org/officeDocument/2006/relationships/hyperlink" Target="https://doi.org/10.4018/978-1-5225-9621-9.ch077" TargetMode="External"/><Relationship Id="rId60" Type="http://schemas.openxmlformats.org/officeDocument/2006/relationships/hyperlink" Target="https://doi.org/10.1007/978-94-017-7209-9_2" TargetMode="External"/><Relationship Id="rId65" Type="http://schemas.openxmlformats.org/officeDocument/2006/relationships/hyperlink" Target="https://doi.org/10.1007/978-3-662-47470-9_1" TargetMode="External"/><Relationship Id="rId73" Type="http://schemas.openxmlformats.org/officeDocument/2006/relationships/hyperlink" Target="https://doi.org/10.1016/j.scitotenv.2018.04.134" TargetMode="External"/><Relationship Id="rId78" Type="http://schemas.openxmlformats.org/officeDocument/2006/relationships/hyperlink" Target="https://doi.org/10.1093/rev/5.3.177" TargetMode="External"/><Relationship Id="rId81" Type="http://schemas.openxmlformats.org/officeDocument/2006/relationships/hyperlink" Target="https://doi.org/10.20944/preprints202111.0039.v1" TargetMode="External"/><Relationship Id="rId86" Type="http://schemas.openxmlformats.org/officeDocument/2006/relationships/hyperlink" Target="https://doi.org/10.3390/su132011440" TargetMode="External"/><Relationship Id="rId94" Type="http://schemas.openxmlformats.org/officeDocument/2006/relationships/hyperlink" Target="https://doi.org/10.56855/ijmme.v1i1.218" TargetMode="External"/><Relationship Id="rId99" Type="http://schemas.openxmlformats.org/officeDocument/2006/relationships/hyperlink" Target="https://doi.org/10.1080/09669582.2018.1511721" TargetMode="External"/><Relationship Id="rId101" Type="http://schemas.openxmlformats.org/officeDocument/2006/relationships/hyperlink" Target="https://doi.org/10.1007/s43615-022-00187-5" TargetMode="External"/><Relationship Id="rId4" Type="http://schemas.openxmlformats.org/officeDocument/2006/relationships/settings" Target="settings.xml"/><Relationship Id="rId9" Type="http://schemas.openxmlformats.org/officeDocument/2006/relationships/hyperlink" Target="https://orcid.org/0000-0001-8285-543X" TargetMode="External"/><Relationship Id="rId13" Type="http://schemas.openxmlformats.org/officeDocument/2006/relationships/hyperlink" Target="https://doi.org/10.19132/1808-5245240.13-28" TargetMode="External"/><Relationship Id="rId18" Type="http://schemas.openxmlformats.org/officeDocument/2006/relationships/hyperlink" Target="https://doi.org/10.1504/ijssm.2010.032556" TargetMode="External"/><Relationship Id="rId39" Type="http://schemas.openxmlformats.org/officeDocument/2006/relationships/hyperlink" Target="https://doi.org/10.1002/asi.20817" TargetMode="External"/><Relationship Id="rId34" Type="http://schemas.openxmlformats.org/officeDocument/2006/relationships/hyperlink" Target="https://doi.org/10.1007/s11192-015-1645-z" TargetMode="External"/><Relationship Id="rId50" Type="http://schemas.openxmlformats.org/officeDocument/2006/relationships/hyperlink" Target="https://doi.org/10.51983/ijiss.2019.9.2.611" TargetMode="External"/><Relationship Id="rId55" Type="http://schemas.openxmlformats.org/officeDocument/2006/relationships/hyperlink" Target="https://doi.org/10.1007/978-3-642-15515-4_5" TargetMode="External"/><Relationship Id="rId76" Type="http://schemas.openxmlformats.org/officeDocument/2006/relationships/hyperlink" Target="https://doi.org/10.1016/j.jhtm.2019.10.007" TargetMode="External"/><Relationship Id="rId97" Type="http://schemas.openxmlformats.org/officeDocument/2006/relationships/hyperlink" Target="https://doi.org/10.1108/whatt-08-2018-0054" TargetMode="External"/><Relationship Id="rId104" Type="http://schemas.openxmlformats.org/officeDocument/2006/relationships/theme" Target="theme/theme1.xml"/><Relationship Id="rId7" Type="http://schemas.openxmlformats.org/officeDocument/2006/relationships/hyperlink" Target="https://orcid.org/0000-0001-9480-5958" TargetMode="External"/><Relationship Id="rId71" Type="http://schemas.openxmlformats.org/officeDocument/2006/relationships/hyperlink" Target="https://doi.org/10.1515/libr.1996.46.3.149" TargetMode="External"/><Relationship Id="rId92" Type="http://schemas.openxmlformats.org/officeDocument/2006/relationships/hyperlink" Target="https://doi.org/10.1002/sd.2133" TargetMode="External"/><Relationship Id="rId2" Type="http://schemas.openxmlformats.org/officeDocument/2006/relationships/numbering" Target="numbering.xml"/><Relationship Id="rId29" Type="http://schemas.openxmlformats.org/officeDocument/2006/relationships/hyperlink" Target="https://doi.org/10.1108/sej-05-2018-0042" TargetMode="External"/><Relationship Id="rId24" Type="http://schemas.openxmlformats.org/officeDocument/2006/relationships/hyperlink" Target="https://doi.org/10.3390/su13094987" TargetMode="External"/><Relationship Id="rId40" Type="http://schemas.openxmlformats.org/officeDocument/2006/relationships/hyperlink" Target="https://doi.org/10.3390/su12072840" TargetMode="External"/><Relationship Id="rId45" Type="http://schemas.openxmlformats.org/officeDocument/2006/relationships/hyperlink" Target="https://doi.org/10.1080/09669589608667268" TargetMode="External"/><Relationship Id="rId66" Type="http://schemas.openxmlformats.org/officeDocument/2006/relationships/hyperlink" Target="https://doi.org/10.33776/et.v8i2.3591" TargetMode="External"/><Relationship Id="rId87" Type="http://schemas.openxmlformats.org/officeDocument/2006/relationships/hyperlink" Target="https://doi.org/10.3390/su132011440" TargetMode="External"/><Relationship Id="rId61" Type="http://schemas.openxmlformats.org/officeDocument/2006/relationships/hyperlink" Target="https://doi.org/10.1080/02508281.2013.11081746" TargetMode="External"/><Relationship Id="rId82" Type="http://schemas.openxmlformats.org/officeDocument/2006/relationships/hyperlink" Target="https://doi.org/10.3390/su15129712" TargetMode="External"/><Relationship Id="rId19" Type="http://schemas.openxmlformats.org/officeDocument/2006/relationships/hyperlink" Target="https://www.quaestus.ro/en/archive/past-issues-2012-2020/" TargetMode="External"/><Relationship Id="rId14" Type="http://schemas.openxmlformats.org/officeDocument/2006/relationships/hyperlink" Target="https://doi.org/10.36253/jlis.it-461" TargetMode="External"/><Relationship Id="rId30" Type="http://schemas.openxmlformats.org/officeDocument/2006/relationships/hyperlink" Target="https://doi.org/10.6084/m9.figshare.3863565.v1" TargetMode="External"/><Relationship Id="rId35" Type="http://schemas.openxmlformats.org/officeDocument/2006/relationships/hyperlink" Target="https://doi.org/10.3390/su12156149" TargetMode="External"/><Relationship Id="rId56" Type="http://schemas.openxmlformats.org/officeDocument/2006/relationships/hyperlink" Target="https://doi.org/10.1108/whatt-09-2019-0055" TargetMode="External"/><Relationship Id="rId77" Type="http://schemas.openxmlformats.org/officeDocument/2006/relationships/hyperlink" Target="https://doi.org/10.1016/j.jhtm.2019.10.007" TargetMode="External"/><Relationship Id="rId100" Type="http://schemas.openxmlformats.org/officeDocument/2006/relationships/hyperlink" Target="https://doi.org/10.1109/icise.2009.410" TargetMode="External"/><Relationship Id="rId8" Type="http://schemas.openxmlformats.org/officeDocument/2006/relationships/hyperlink" Target="mailto:aniltamta1@gmail.com" TargetMode="External"/><Relationship Id="rId51" Type="http://schemas.openxmlformats.org/officeDocument/2006/relationships/hyperlink" Target="https://doi.org/10.1080/13683500.2013.797386" TargetMode="External"/><Relationship Id="rId72" Type="http://schemas.openxmlformats.org/officeDocument/2006/relationships/hyperlink" Target="https://doi.org/10.1016/j.scitotenv.2018.04.134" TargetMode="External"/><Relationship Id="rId93" Type="http://schemas.openxmlformats.org/officeDocument/2006/relationships/hyperlink" Target="https://doi.org/10.12819/2021.18.6.8" TargetMode="External"/><Relationship Id="rId98" Type="http://schemas.openxmlformats.org/officeDocument/2006/relationships/hyperlink" Target="https://doi.org/10.1111/j.1742-7843.2005.pto_139.x"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No.of Publication</c:v>
                </c:pt>
              </c:strCache>
            </c:strRef>
          </c:tx>
          <c:spPr>
            <a:solidFill>
              <a:schemeClr val="accent1"/>
            </a:solidFill>
            <a:ln>
              <a:noFill/>
            </a:ln>
            <a:effectLst/>
          </c:spPr>
          <c:invertIfNegative val="0"/>
          <c:cat>
            <c:numRef>
              <c:f>Sheet1!$A$2:$A$25</c:f>
              <c:numCache>
                <c:formatCode>General</c:formatCode>
                <c:ptCount val="24"/>
                <c:pt idx="0">
                  <c:v>2024</c:v>
                </c:pt>
                <c:pt idx="1">
                  <c:v>2023</c:v>
                </c:pt>
                <c:pt idx="2">
                  <c:v>2022</c:v>
                </c:pt>
                <c:pt idx="3">
                  <c:v>2021</c:v>
                </c:pt>
                <c:pt idx="4">
                  <c:v>2020</c:v>
                </c:pt>
                <c:pt idx="5">
                  <c:v>2019</c:v>
                </c:pt>
                <c:pt idx="6">
                  <c:v>2018</c:v>
                </c:pt>
                <c:pt idx="7">
                  <c:v>2017</c:v>
                </c:pt>
                <c:pt idx="8">
                  <c:v>2016</c:v>
                </c:pt>
                <c:pt idx="9">
                  <c:v>2015</c:v>
                </c:pt>
                <c:pt idx="10">
                  <c:v>2014</c:v>
                </c:pt>
                <c:pt idx="11">
                  <c:v>2013</c:v>
                </c:pt>
                <c:pt idx="12">
                  <c:v>2012</c:v>
                </c:pt>
                <c:pt idx="13">
                  <c:v>2011</c:v>
                </c:pt>
                <c:pt idx="14">
                  <c:v>2010</c:v>
                </c:pt>
                <c:pt idx="15">
                  <c:v>2009</c:v>
                </c:pt>
                <c:pt idx="16">
                  <c:v>2008</c:v>
                </c:pt>
                <c:pt idx="17">
                  <c:v>2007</c:v>
                </c:pt>
                <c:pt idx="18">
                  <c:v>2006</c:v>
                </c:pt>
                <c:pt idx="19">
                  <c:v>2005</c:v>
                </c:pt>
                <c:pt idx="20">
                  <c:v>2004</c:v>
                </c:pt>
                <c:pt idx="21">
                  <c:v>2002</c:v>
                </c:pt>
                <c:pt idx="22">
                  <c:v>2000</c:v>
                </c:pt>
                <c:pt idx="23">
                  <c:v>1999</c:v>
                </c:pt>
              </c:numCache>
            </c:numRef>
          </c:cat>
          <c:val>
            <c:numRef>
              <c:f>Sheet1!$B$2:$B$25</c:f>
              <c:numCache>
                <c:formatCode>General</c:formatCode>
                <c:ptCount val="24"/>
                <c:pt idx="0">
                  <c:v>73</c:v>
                </c:pt>
                <c:pt idx="1">
                  <c:v>96</c:v>
                </c:pt>
                <c:pt idx="2">
                  <c:v>80</c:v>
                </c:pt>
                <c:pt idx="3">
                  <c:v>65</c:v>
                </c:pt>
                <c:pt idx="4">
                  <c:v>42</c:v>
                </c:pt>
                <c:pt idx="5">
                  <c:v>31</c:v>
                </c:pt>
                <c:pt idx="6">
                  <c:v>29</c:v>
                </c:pt>
                <c:pt idx="7">
                  <c:v>20</c:v>
                </c:pt>
                <c:pt idx="8">
                  <c:v>11</c:v>
                </c:pt>
                <c:pt idx="9">
                  <c:v>6</c:v>
                </c:pt>
                <c:pt idx="10">
                  <c:v>7</c:v>
                </c:pt>
                <c:pt idx="11">
                  <c:v>10</c:v>
                </c:pt>
                <c:pt idx="12">
                  <c:v>4</c:v>
                </c:pt>
                <c:pt idx="13">
                  <c:v>4</c:v>
                </c:pt>
                <c:pt idx="14">
                  <c:v>4</c:v>
                </c:pt>
                <c:pt idx="15">
                  <c:v>1</c:v>
                </c:pt>
                <c:pt idx="16">
                  <c:v>5</c:v>
                </c:pt>
                <c:pt idx="17">
                  <c:v>1</c:v>
                </c:pt>
                <c:pt idx="18">
                  <c:v>4</c:v>
                </c:pt>
                <c:pt idx="19">
                  <c:v>3</c:v>
                </c:pt>
                <c:pt idx="20">
                  <c:v>2</c:v>
                </c:pt>
                <c:pt idx="21">
                  <c:v>1</c:v>
                </c:pt>
                <c:pt idx="22">
                  <c:v>2</c:v>
                </c:pt>
                <c:pt idx="23">
                  <c:v>1</c:v>
                </c:pt>
              </c:numCache>
            </c:numRef>
          </c:val>
          <c:extLst>
            <c:ext xmlns:c16="http://schemas.microsoft.com/office/drawing/2014/chart" uri="{C3380CC4-5D6E-409C-BE32-E72D297353CC}">
              <c16:uniqueId val="{00000000-820E-4D98-A3A3-5E1688ED1521}"/>
            </c:ext>
          </c:extLst>
        </c:ser>
        <c:dLbls>
          <c:showLegendKey val="0"/>
          <c:showVal val="0"/>
          <c:showCatName val="0"/>
          <c:showSerName val="0"/>
          <c:showPercent val="0"/>
          <c:showBubbleSize val="0"/>
        </c:dLbls>
        <c:gapWidth val="267"/>
        <c:overlap val="-43"/>
        <c:axId val="847387968"/>
        <c:axId val="847379328"/>
      </c:barChart>
      <c:catAx>
        <c:axId val="84738796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solidFill>
                      <a:schemeClr val="tx1"/>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47379328"/>
        <c:crosses val="autoZero"/>
        <c:auto val="1"/>
        <c:lblAlgn val="ctr"/>
        <c:lblOffset val="100"/>
        <c:noMultiLvlLbl val="0"/>
      </c:catAx>
      <c:valAx>
        <c:axId val="84737932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solidFill>
                      <a:schemeClr val="tx1"/>
                    </a:solidFill>
                    <a:latin typeface="Times New Roman" panose="02020603050405020304" pitchFamily="18" charset="0"/>
                    <a:cs typeface="Times New Roman" panose="02020603050405020304" pitchFamily="18" charset="0"/>
                  </a:rPr>
                  <a:t>No.of Publication</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4738796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7A01-B91E-4892-9233-D069C197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12</Pages>
  <Words>7207</Words>
  <Characters>53963</Characters>
  <Application>Microsoft Office Word</Application>
  <DocSecurity>0</DocSecurity>
  <Lines>449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Yadav</dc:creator>
  <cp:keywords/>
  <dc:description/>
  <cp:lastModifiedBy>Prashant Yadav</cp:lastModifiedBy>
  <cp:revision>427</cp:revision>
  <dcterms:created xsi:type="dcterms:W3CDTF">2024-08-28T16:00:00Z</dcterms:created>
  <dcterms:modified xsi:type="dcterms:W3CDTF">2024-08-31T17:12:00Z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346b1d2d-acf3-479c-a130-c36b2d2fbdf2</vt:lpwstr>
  </property>
</Properties>
</file>