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3E4" w:rsidRPr="007103E4" w:rsidRDefault="007103E4" w:rsidP="007103E4">
      <w:pPr>
        <w:spacing w:before="240" w:after="0" w:line="240" w:lineRule="auto"/>
        <w:rPr>
          <w:rFonts w:ascii="Times New Roman" w:eastAsia="Times New Roman" w:hAnsi="Times New Roman" w:cs="Times New Roman"/>
          <w:b/>
          <w:bCs/>
          <w:color w:val="000000"/>
          <w:sz w:val="48"/>
          <w:szCs w:val="24"/>
        </w:rPr>
      </w:pPr>
      <w:r w:rsidRPr="007103E4">
        <w:rPr>
          <w:rFonts w:ascii="Times New Roman" w:eastAsia="Times New Roman" w:hAnsi="Times New Roman" w:cs="Times New Roman"/>
          <w:b/>
          <w:bCs/>
          <w:color w:val="000000"/>
          <w:sz w:val="48"/>
          <w:szCs w:val="24"/>
        </w:rPr>
        <w:t xml:space="preserve">Chapter-14: </w:t>
      </w:r>
      <w:r>
        <w:rPr>
          <w:rFonts w:ascii="Times New Roman" w:eastAsia="Times New Roman" w:hAnsi="Times New Roman" w:cs="Times New Roman"/>
          <w:b/>
          <w:bCs/>
          <w:color w:val="000000"/>
          <w:sz w:val="48"/>
          <w:szCs w:val="24"/>
        </w:rPr>
        <w:t xml:space="preserve"> </w:t>
      </w:r>
      <w:r w:rsidRPr="007103E4">
        <w:rPr>
          <w:rFonts w:ascii="Times New Roman" w:eastAsia="Times New Roman" w:hAnsi="Times New Roman" w:cs="Times New Roman"/>
          <w:b/>
          <w:bCs/>
          <w:color w:val="000000"/>
          <w:sz w:val="48"/>
          <w:szCs w:val="24"/>
        </w:rPr>
        <w:t>Wireless Communication in</w:t>
      </w:r>
      <w:r>
        <w:rPr>
          <w:rFonts w:ascii="Times New Roman" w:eastAsia="Times New Roman" w:hAnsi="Times New Roman" w:cs="Times New Roman"/>
          <w:b/>
          <w:bCs/>
          <w:color w:val="000000"/>
          <w:sz w:val="48"/>
          <w:szCs w:val="24"/>
        </w:rPr>
        <w:t xml:space="preserve"> </w:t>
      </w:r>
      <w:r w:rsidRPr="007103E4">
        <w:rPr>
          <w:rFonts w:ascii="Times New Roman" w:eastAsia="Times New Roman" w:hAnsi="Times New Roman" w:cs="Times New Roman"/>
          <w:b/>
          <w:bCs/>
          <w:color w:val="000000"/>
          <w:sz w:val="48"/>
          <w:szCs w:val="24"/>
        </w:rPr>
        <w:t>Education and E-Learning</w:t>
      </w:r>
    </w:p>
    <w:p w:rsidR="007103E4" w:rsidRDefault="007103E4" w:rsidP="00D71D08">
      <w:pPr>
        <w:spacing w:before="240" w:after="0" w:line="240" w:lineRule="auto"/>
        <w:rPr>
          <w:rFonts w:ascii="Times New Roman" w:eastAsia="Times New Roman" w:hAnsi="Times New Roman" w:cs="Times New Roman"/>
          <w:b/>
          <w:bCs/>
          <w:color w:val="000000"/>
          <w:sz w:val="24"/>
          <w:szCs w:val="24"/>
        </w:rPr>
      </w:pPr>
    </w:p>
    <w:p w:rsidR="00D71D08" w:rsidRDefault="00D71D08" w:rsidP="00D71D08">
      <w:pPr>
        <w:spacing w:before="240"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Authors: </w:t>
      </w:r>
    </w:p>
    <w:p w:rsidR="00546502" w:rsidRDefault="00D71D08" w:rsidP="00D71D08">
      <w:pPr>
        <w:spacing w:before="240"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Shantanu Bindewari, </w:t>
      </w:r>
      <w:r w:rsidR="00546502">
        <w:rPr>
          <w:rFonts w:ascii="Times New Roman" w:eastAsia="Times New Roman" w:hAnsi="Times New Roman" w:cs="Times New Roman"/>
          <w:b/>
          <w:bCs/>
          <w:color w:val="000000"/>
          <w:sz w:val="24"/>
          <w:szCs w:val="24"/>
        </w:rPr>
        <w:t>shantanu.bindewari@iilm.edu</w:t>
      </w:r>
    </w:p>
    <w:p w:rsidR="00D71D08" w:rsidRDefault="00D71D08" w:rsidP="00D71D08">
      <w:pPr>
        <w:spacing w:before="240"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Assistant Professor, IILM University Knowledge Park-16, Greater Noida,U.P.</w:t>
      </w:r>
    </w:p>
    <w:p w:rsidR="005729CB" w:rsidRDefault="00D71D08" w:rsidP="00D71D08">
      <w:pPr>
        <w:spacing w:before="240"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Anand Singh, </w:t>
      </w:r>
      <w:r w:rsidR="005729CB">
        <w:rPr>
          <w:rFonts w:ascii="Times New Roman" w:eastAsia="Times New Roman" w:hAnsi="Times New Roman" w:cs="Times New Roman"/>
          <w:b/>
          <w:bCs/>
          <w:color w:val="000000"/>
          <w:sz w:val="24"/>
          <w:szCs w:val="24"/>
        </w:rPr>
        <w:t>anand.s@iilm.edu</w:t>
      </w:r>
    </w:p>
    <w:p w:rsidR="00D71D08" w:rsidRDefault="00D71D08" w:rsidP="00D71D08">
      <w:pPr>
        <w:spacing w:before="240"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Assistant Professor, IILM University Knowledge Park-16, Greater Noida,U.P.</w:t>
      </w:r>
    </w:p>
    <w:p w:rsidR="005729CB" w:rsidRDefault="00EF22B8" w:rsidP="00EF22B8">
      <w:pPr>
        <w:spacing w:before="240"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Mansi Trivedi, </w:t>
      </w:r>
      <w:r w:rsidR="005729CB">
        <w:rPr>
          <w:rFonts w:ascii="Times New Roman" w:eastAsia="Times New Roman" w:hAnsi="Times New Roman" w:cs="Times New Roman"/>
          <w:b/>
          <w:bCs/>
          <w:color w:val="000000"/>
          <w:sz w:val="24"/>
          <w:szCs w:val="24"/>
        </w:rPr>
        <w:t>mansi.trivedi@svvv.edu.in</w:t>
      </w:r>
    </w:p>
    <w:p w:rsidR="00EF22B8" w:rsidRDefault="00EF22B8" w:rsidP="00EF22B8">
      <w:pPr>
        <w:spacing w:before="240"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Assistant Professor, Shri Vaishnav Vidyapeeth Vishwavidyalaya, Indore</w:t>
      </w:r>
    </w:p>
    <w:p w:rsidR="00EF22B8" w:rsidRDefault="00EF22B8" w:rsidP="00D71D08">
      <w:pPr>
        <w:spacing w:before="240" w:after="0" w:line="240" w:lineRule="auto"/>
        <w:rPr>
          <w:rFonts w:ascii="Times New Roman" w:eastAsia="Times New Roman" w:hAnsi="Times New Roman" w:cs="Times New Roman"/>
          <w:b/>
          <w:bCs/>
          <w:color w:val="000000"/>
          <w:sz w:val="24"/>
          <w:szCs w:val="24"/>
        </w:rPr>
      </w:pPr>
    </w:p>
    <w:p w:rsidR="00DD3832" w:rsidRPr="0018511D" w:rsidRDefault="0018511D" w:rsidP="00B0383E">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bCs/>
          <w:color w:val="000000"/>
          <w:sz w:val="20"/>
          <w:szCs w:val="20"/>
        </w:rPr>
        <w:t>1</w:t>
      </w:r>
      <w:r w:rsidR="000D2DD4" w:rsidRPr="0018511D">
        <w:rPr>
          <w:rFonts w:ascii="Times New Roman" w:eastAsia="Times New Roman" w:hAnsi="Times New Roman" w:cs="Times New Roman"/>
          <w:b/>
          <w:bCs/>
          <w:color w:val="000000"/>
          <w:sz w:val="20"/>
          <w:szCs w:val="20"/>
        </w:rPr>
        <w:t>.</w:t>
      </w:r>
      <w:r w:rsidR="00DD3832" w:rsidRPr="0018511D">
        <w:rPr>
          <w:rFonts w:ascii="Times New Roman" w:eastAsia="Times New Roman" w:hAnsi="Times New Roman" w:cs="Times New Roman"/>
          <w:b/>
          <w:bCs/>
          <w:color w:val="000000"/>
          <w:sz w:val="20"/>
          <w:szCs w:val="20"/>
        </w:rPr>
        <w:t xml:space="preserve"> Introduction</w:t>
      </w:r>
    </w:p>
    <w:p w:rsidR="00DD3832" w:rsidRPr="0018511D" w:rsidRDefault="00DD3832" w:rsidP="00DD3832">
      <w:pPr>
        <w:spacing w:before="240" w:after="0" w:line="240" w:lineRule="auto"/>
        <w:jc w:val="both"/>
        <w:rPr>
          <w:rFonts w:ascii="Times New Roman" w:eastAsia="Times New Roman" w:hAnsi="Times New Roman" w:cs="Times New Roman"/>
          <w:sz w:val="20"/>
          <w:szCs w:val="20"/>
        </w:rPr>
      </w:pPr>
      <w:r w:rsidRPr="0018511D">
        <w:rPr>
          <w:rFonts w:ascii="Times New Roman" w:eastAsia="Times New Roman" w:hAnsi="Times New Roman" w:cs="Times New Roman"/>
          <w:color w:val="000000"/>
          <w:sz w:val="20"/>
          <w:szCs w:val="20"/>
        </w:rPr>
        <w:t>Technological developments have always had a profound impact on education, and one of the most significant recent developments in this regard has been the incorporation of wireless communication technology. This paradigm change has brought in a new era of interactive and adaptable learning experiences while also redefining the physical limits of traditional classrooms. In this chapter, we will take a close look at the various ways that wireless communication is changing the face of education and providing opportunities that have never been seen before for teachers and students.</w:t>
      </w:r>
    </w:p>
    <w:p w:rsidR="00DD3832" w:rsidRPr="0018511D" w:rsidRDefault="00DD3832" w:rsidP="00DD3832">
      <w:pPr>
        <w:spacing w:before="240" w:after="0" w:line="240" w:lineRule="auto"/>
        <w:jc w:val="both"/>
        <w:rPr>
          <w:rFonts w:ascii="Times New Roman" w:eastAsia="Times New Roman" w:hAnsi="Times New Roman" w:cs="Times New Roman"/>
          <w:sz w:val="20"/>
          <w:szCs w:val="20"/>
        </w:rPr>
      </w:pPr>
      <w:r w:rsidRPr="0018511D">
        <w:rPr>
          <w:rFonts w:ascii="Times New Roman" w:eastAsia="Times New Roman" w:hAnsi="Times New Roman" w:cs="Times New Roman"/>
          <w:color w:val="000000"/>
          <w:sz w:val="20"/>
          <w:szCs w:val="20"/>
        </w:rPr>
        <w:t>The introduction of wireless communication</w:t>
      </w:r>
      <w:r w:rsidR="002032D0" w:rsidRPr="0018511D">
        <w:rPr>
          <w:rFonts w:ascii="Times New Roman" w:eastAsia="Times New Roman" w:hAnsi="Times New Roman" w:cs="Times New Roman"/>
          <w:color w:val="000000"/>
          <w:sz w:val="20"/>
          <w:szCs w:val="20"/>
        </w:rPr>
        <w:t xml:space="preserve"> [1]</w:t>
      </w:r>
      <w:r w:rsidRPr="0018511D">
        <w:rPr>
          <w:rFonts w:ascii="Times New Roman" w:eastAsia="Times New Roman" w:hAnsi="Times New Roman" w:cs="Times New Roman"/>
          <w:color w:val="000000"/>
          <w:sz w:val="20"/>
          <w:szCs w:val="20"/>
        </w:rPr>
        <w:t xml:space="preserve"> technologies has upended the conventional educational model by offering seamless connectivity and overcoming the constraints imposed by physical locations. This change has stimulated innovation in pedagogical techniques by inspiring a reworking of instructional methodologies. The dynamics of information distribution and interaction are changing dramatically as instructors use wireless communication tools.</w:t>
      </w:r>
    </w:p>
    <w:p w:rsidR="00DD3832" w:rsidRPr="0018511D" w:rsidRDefault="00DD3832" w:rsidP="00DD3832">
      <w:pPr>
        <w:spacing w:before="240" w:after="0" w:line="240" w:lineRule="auto"/>
        <w:jc w:val="both"/>
        <w:rPr>
          <w:rFonts w:ascii="Times New Roman" w:eastAsia="Times New Roman" w:hAnsi="Times New Roman" w:cs="Times New Roman"/>
          <w:sz w:val="20"/>
          <w:szCs w:val="20"/>
        </w:rPr>
      </w:pPr>
      <w:r w:rsidRPr="0018511D">
        <w:rPr>
          <w:rFonts w:ascii="Times New Roman" w:eastAsia="Times New Roman" w:hAnsi="Times New Roman" w:cs="Times New Roman"/>
          <w:color w:val="000000"/>
          <w:sz w:val="20"/>
          <w:szCs w:val="20"/>
        </w:rPr>
        <w:t>The idea of flexible and interactive learning environments is central to this change. By removing time and geographical restrictions, wireless communication enables dynamic and real-time interactions between educators and students. Conventional lectures are no longer limited to lecture rooms; learning can now take place outside of the classroom.</w:t>
      </w:r>
    </w:p>
    <w:p w:rsidR="00DD3832" w:rsidRPr="0018511D" w:rsidRDefault="00DD3832" w:rsidP="00DD3832">
      <w:pPr>
        <w:spacing w:before="240" w:after="0" w:line="240" w:lineRule="auto"/>
        <w:jc w:val="both"/>
        <w:rPr>
          <w:rFonts w:ascii="Times New Roman" w:eastAsia="Times New Roman" w:hAnsi="Times New Roman" w:cs="Times New Roman"/>
          <w:sz w:val="20"/>
          <w:szCs w:val="20"/>
        </w:rPr>
      </w:pPr>
      <w:r w:rsidRPr="0018511D">
        <w:rPr>
          <w:rFonts w:ascii="Times New Roman" w:eastAsia="Times New Roman" w:hAnsi="Times New Roman" w:cs="Times New Roman"/>
          <w:color w:val="000000"/>
          <w:sz w:val="20"/>
          <w:szCs w:val="20"/>
        </w:rPr>
        <w:t>The introduction of wireless communication technologies has upended the conventional educational model by offering seamless connectivity and overcoming the constraints imposed by physical locations. This change has stimulated innovation in pedagogical techniques by inspiring a reworking of instructional methodologies. The dynamics of information distribution and interaction are changing dramatically as instructors use wireless communication tools.</w:t>
      </w:r>
    </w:p>
    <w:p w:rsidR="00DD3832" w:rsidRPr="0018511D" w:rsidRDefault="00DD3832" w:rsidP="00DD3832">
      <w:pPr>
        <w:spacing w:before="240" w:after="0" w:line="240" w:lineRule="auto"/>
        <w:jc w:val="both"/>
        <w:rPr>
          <w:rFonts w:ascii="Times New Roman" w:eastAsia="Times New Roman" w:hAnsi="Times New Roman" w:cs="Times New Roman"/>
          <w:sz w:val="20"/>
          <w:szCs w:val="20"/>
        </w:rPr>
      </w:pPr>
      <w:r w:rsidRPr="0018511D">
        <w:rPr>
          <w:rFonts w:ascii="Times New Roman" w:eastAsia="Times New Roman" w:hAnsi="Times New Roman" w:cs="Times New Roman"/>
          <w:color w:val="000000"/>
          <w:sz w:val="20"/>
          <w:szCs w:val="20"/>
        </w:rPr>
        <w:t xml:space="preserve">The idea of flexible and interactive learning environments </w:t>
      </w:r>
      <w:r w:rsidR="002032D0" w:rsidRPr="0018511D">
        <w:rPr>
          <w:rFonts w:ascii="Times New Roman" w:eastAsia="Times New Roman" w:hAnsi="Times New Roman" w:cs="Times New Roman"/>
          <w:color w:val="000000"/>
          <w:sz w:val="20"/>
          <w:szCs w:val="20"/>
        </w:rPr>
        <w:t xml:space="preserve">[2] </w:t>
      </w:r>
      <w:r w:rsidRPr="0018511D">
        <w:rPr>
          <w:rFonts w:ascii="Times New Roman" w:eastAsia="Times New Roman" w:hAnsi="Times New Roman" w:cs="Times New Roman"/>
          <w:color w:val="000000"/>
          <w:sz w:val="20"/>
          <w:szCs w:val="20"/>
        </w:rPr>
        <w:t>is central to this change. By removing time and geographical restrictions, wireless communication enables dynamic and real-time interactions between educators and students. Conventional lectures are no longer limited to lecture rooms; learning can now take place outside of the classroom.</w:t>
      </w:r>
    </w:p>
    <w:p w:rsidR="00DD3832" w:rsidRPr="0018511D" w:rsidRDefault="00DD3832" w:rsidP="00DD3832">
      <w:pPr>
        <w:spacing w:before="240" w:after="0" w:line="240" w:lineRule="auto"/>
        <w:jc w:val="both"/>
        <w:rPr>
          <w:rFonts w:ascii="Times New Roman" w:eastAsia="Times New Roman" w:hAnsi="Times New Roman" w:cs="Times New Roman"/>
          <w:sz w:val="20"/>
          <w:szCs w:val="20"/>
        </w:rPr>
      </w:pPr>
      <w:r w:rsidRPr="0018511D">
        <w:rPr>
          <w:rFonts w:ascii="Times New Roman" w:eastAsia="Times New Roman" w:hAnsi="Times New Roman" w:cs="Times New Roman"/>
          <w:color w:val="000000"/>
          <w:sz w:val="20"/>
          <w:szCs w:val="20"/>
        </w:rPr>
        <w:t>Moreover, it is impossible to overestimate the influence on student participation. The modern student is enthralled by the appeal of interactive applications, multimedia content, and collaborative platforms that are made available by wireless connectivity. The old-fashioned teacher-student connection is giving way to a symbiotic one in which both sides actively participate in the process of learning.</w:t>
      </w:r>
    </w:p>
    <w:p w:rsidR="00DD3832" w:rsidRPr="0018511D" w:rsidRDefault="00DD3832" w:rsidP="00DD3832">
      <w:pPr>
        <w:spacing w:before="240" w:after="0" w:line="240" w:lineRule="auto"/>
        <w:jc w:val="both"/>
        <w:rPr>
          <w:rFonts w:ascii="Times New Roman" w:eastAsia="Times New Roman" w:hAnsi="Times New Roman" w:cs="Times New Roman"/>
          <w:sz w:val="20"/>
          <w:szCs w:val="20"/>
        </w:rPr>
      </w:pPr>
      <w:r w:rsidRPr="0018511D">
        <w:rPr>
          <w:rFonts w:ascii="Times New Roman" w:eastAsia="Times New Roman" w:hAnsi="Times New Roman" w:cs="Times New Roman"/>
          <w:color w:val="000000"/>
          <w:sz w:val="20"/>
          <w:szCs w:val="20"/>
        </w:rPr>
        <w:t>In the next sections of this chapter, we will take a closer look at the development of wireless technologies in education throughout history, discussing the difficulties and solutions that come with putting them into practice, looking at some of their many uses, and thinking ahead to future trends that will continue to influence education. The goal is to present a thorough grasp of how wireless communication has evolved into a crucial catalyst for changing education, setting the groundwork for a more dynamic, connected, and learner centric future.</w:t>
      </w:r>
    </w:p>
    <w:p w:rsidR="00DD3832" w:rsidRPr="0018511D" w:rsidRDefault="000D2DD4" w:rsidP="00DD3832">
      <w:pPr>
        <w:spacing w:before="240" w:after="0" w:line="240" w:lineRule="auto"/>
        <w:jc w:val="both"/>
        <w:rPr>
          <w:rFonts w:ascii="Times New Roman" w:eastAsia="Times New Roman" w:hAnsi="Times New Roman" w:cs="Times New Roman"/>
          <w:sz w:val="20"/>
          <w:szCs w:val="20"/>
        </w:rPr>
      </w:pPr>
      <w:r w:rsidRPr="0018511D">
        <w:rPr>
          <w:rFonts w:ascii="Times New Roman" w:eastAsia="Times New Roman" w:hAnsi="Times New Roman" w:cs="Times New Roman"/>
          <w:b/>
          <w:bCs/>
          <w:color w:val="000000"/>
          <w:sz w:val="20"/>
          <w:szCs w:val="20"/>
        </w:rPr>
        <w:t>1.1</w:t>
      </w:r>
      <w:r w:rsidR="00B0383E" w:rsidRPr="0018511D">
        <w:rPr>
          <w:rFonts w:ascii="Times New Roman" w:eastAsia="Times New Roman" w:hAnsi="Times New Roman" w:cs="Times New Roman"/>
          <w:b/>
          <w:bCs/>
          <w:color w:val="000000"/>
          <w:sz w:val="20"/>
          <w:szCs w:val="20"/>
        </w:rPr>
        <w:t>.</w:t>
      </w:r>
      <w:r w:rsidR="00DD3832" w:rsidRPr="0018511D">
        <w:rPr>
          <w:rFonts w:ascii="Times New Roman" w:eastAsia="Times New Roman" w:hAnsi="Times New Roman" w:cs="Times New Roman"/>
          <w:b/>
          <w:bCs/>
          <w:color w:val="000000"/>
          <w:sz w:val="20"/>
          <w:szCs w:val="20"/>
        </w:rPr>
        <w:t xml:space="preserve"> A brief description of wireless transmission</w:t>
      </w:r>
    </w:p>
    <w:p w:rsidR="00DD3832" w:rsidRPr="0018511D" w:rsidRDefault="00DD3832" w:rsidP="00DD3832">
      <w:pPr>
        <w:spacing w:before="240" w:after="0" w:line="240" w:lineRule="auto"/>
        <w:jc w:val="both"/>
        <w:rPr>
          <w:rFonts w:ascii="Times New Roman" w:eastAsia="Times New Roman" w:hAnsi="Times New Roman" w:cs="Times New Roman"/>
          <w:sz w:val="20"/>
          <w:szCs w:val="20"/>
        </w:rPr>
      </w:pPr>
      <w:r w:rsidRPr="0018511D">
        <w:rPr>
          <w:rFonts w:ascii="Times New Roman" w:eastAsia="Times New Roman" w:hAnsi="Times New Roman" w:cs="Times New Roman"/>
          <w:color w:val="000000"/>
          <w:sz w:val="20"/>
          <w:szCs w:val="20"/>
        </w:rPr>
        <w:lastRenderedPageBreak/>
        <w:t xml:space="preserve">Data or information </w:t>
      </w:r>
      <w:r w:rsidR="002032D0" w:rsidRPr="0018511D">
        <w:rPr>
          <w:rFonts w:ascii="Times New Roman" w:eastAsia="Times New Roman" w:hAnsi="Times New Roman" w:cs="Times New Roman"/>
          <w:color w:val="000000"/>
          <w:sz w:val="20"/>
          <w:szCs w:val="20"/>
        </w:rPr>
        <w:t xml:space="preserve">[1] </w:t>
      </w:r>
      <w:r w:rsidRPr="0018511D">
        <w:rPr>
          <w:rFonts w:ascii="Times New Roman" w:eastAsia="Times New Roman" w:hAnsi="Times New Roman" w:cs="Times New Roman"/>
          <w:color w:val="000000"/>
          <w:sz w:val="20"/>
          <w:szCs w:val="20"/>
        </w:rPr>
        <w:t>can be transmitted wirelessly, meaning that no physical cables or wires are needed. Rather, it uses electromagnetic waves to transfer data between devices, like microwaves, radio frequencies, and</w:t>
      </w:r>
      <w:r w:rsidR="00905DB8" w:rsidRPr="0018511D">
        <w:rPr>
          <w:rFonts w:ascii="Times New Roman" w:eastAsia="Times New Roman" w:hAnsi="Times New Roman" w:cs="Times New Roman"/>
          <w:color w:val="000000"/>
          <w:sz w:val="20"/>
          <w:szCs w:val="20"/>
        </w:rPr>
        <w:t xml:space="preserve"> [2]</w:t>
      </w:r>
      <w:r w:rsidRPr="0018511D">
        <w:rPr>
          <w:rFonts w:ascii="Times New Roman" w:eastAsia="Times New Roman" w:hAnsi="Times New Roman" w:cs="Times New Roman"/>
          <w:color w:val="000000"/>
          <w:sz w:val="20"/>
          <w:szCs w:val="20"/>
        </w:rPr>
        <w:t xml:space="preserve"> infrared signals. This technology is now widely used in many different fields, such as networking, telecommunications, and common consumer electronics.</w:t>
      </w:r>
    </w:p>
    <w:p w:rsidR="00DD3832" w:rsidRPr="0018511D" w:rsidRDefault="00DD3832" w:rsidP="00DD3832">
      <w:pPr>
        <w:spacing w:before="240" w:after="0" w:line="240" w:lineRule="auto"/>
        <w:jc w:val="both"/>
        <w:rPr>
          <w:rFonts w:ascii="Times New Roman" w:eastAsia="Times New Roman" w:hAnsi="Times New Roman" w:cs="Times New Roman"/>
          <w:sz w:val="20"/>
          <w:szCs w:val="20"/>
        </w:rPr>
      </w:pPr>
      <w:r w:rsidRPr="0018511D">
        <w:rPr>
          <w:rFonts w:ascii="Times New Roman" w:eastAsia="Times New Roman" w:hAnsi="Times New Roman" w:cs="Times New Roman"/>
          <w:color w:val="000000"/>
          <w:sz w:val="20"/>
          <w:szCs w:val="20"/>
        </w:rPr>
        <w:t>Important features of wireless communication consist of:</w:t>
      </w:r>
    </w:p>
    <w:p w:rsidR="00DD3832" w:rsidRPr="0018511D" w:rsidRDefault="00DD3832" w:rsidP="00DD3832">
      <w:pPr>
        <w:spacing w:before="240" w:after="0" w:line="240" w:lineRule="auto"/>
        <w:jc w:val="both"/>
        <w:rPr>
          <w:rFonts w:ascii="Times New Roman" w:eastAsia="Times New Roman" w:hAnsi="Times New Roman" w:cs="Times New Roman"/>
          <w:sz w:val="20"/>
          <w:szCs w:val="20"/>
        </w:rPr>
      </w:pPr>
      <w:r w:rsidRPr="0018511D">
        <w:rPr>
          <w:rFonts w:ascii="Times New Roman" w:eastAsia="Times New Roman" w:hAnsi="Times New Roman" w:cs="Times New Roman"/>
          <w:b/>
          <w:bCs/>
          <w:color w:val="000000"/>
          <w:sz w:val="20"/>
          <w:szCs w:val="20"/>
        </w:rPr>
        <w:t>Radio Waves:</w:t>
      </w:r>
      <w:r w:rsidRPr="0018511D">
        <w:rPr>
          <w:rFonts w:ascii="Times New Roman" w:eastAsia="Times New Roman" w:hAnsi="Times New Roman" w:cs="Times New Roman"/>
          <w:color w:val="000000"/>
          <w:sz w:val="20"/>
          <w:szCs w:val="20"/>
        </w:rPr>
        <w:t xml:space="preserve"> Radio waves are a form of electromagnetic radiation that are used in most wireless communication. Radio frequencies are used by gadgets like cell phones, Wi-Fi routers, and radios to send and receive messages.</w:t>
      </w:r>
    </w:p>
    <w:p w:rsidR="00DD3832" w:rsidRPr="0018511D" w:rsidRDefault="00DD3832" w:rsidP="00DD3832">
      <w:pPr>
        <w:spacing w:before="240" w:after="0" w:line="240" w:lineRule="auto"/>
        <w:jc w:val="both"/>
        <w:rPr>
          <w:rFonts w:ascii="Times New Roman" w:eastAsia="Times New Roman" w:hAnsi="Times New Roman" w:cs="Times New Roman"/>
          <w:sz w:val="20"/>
          <w:szCs w:val="20"/>
        </w:rPr>
      </w:pPr>
      <w:r w:rsidRPr="0018511D">
        <w:rPr>
          <w:rFonts w:ascii="Times New Roman" w:eastAsia="Times New Roman" w:hAnsi="Times New Roman" w:cs="Times New Roman"/>
          <w:b/>
          <w:bCs/>
          <w:color w:val="000000"/>
          <w:sz w:val="20"/>
          <w:szCs w:val="20"/>
        </w:rPr>
        <w:t>Microwaves:</w:t>
      </w:r>
      <w:r w:rsidRPr="0018511D">
        <w:rPr>
          <w:rFonts w:ascii="Times New Roman" w:eastAsia="Times New Roman" w:hAnsi="Times New Roman" w:cs="Times New Roman"/>
          <w:color w:val="000000"/>
          <w:sz w:val="20"/>
          <w:szCs w:val="20"/>
        </w:rPr>
        <w:t xml:space="preserve"> Because of their higher frequency and shorter wavelength than radio waves, microwaves are employed in some applications, especially for satellite communications and long-distance communication.</w:t>
      </w:r>
    </w:p>
    <w:p w:rsidR="00DD3832" w:rsidRPr="0018511D" w:rsidRDefault="00DD3832" w:rsidP="00DD3832">
      <w:pPr>
        <w:spacing w:before="240" w:after="0" w:line="240" w:lineRule="auto"/>
        <w:jc w:val="both"/>
        <w:rPr>
          <w:rFonts w:ascii="Times New Roman" w:eastAsia="Times New Roman" w:hAnsi="Times New Roman" w:cs="Times New Roman"/>
          <w:sz w:val="20"/>
          <w:szCs w:val="20"/>
        </w:rPr>
      </w:pPr>
      <w:r w:rsidRPr="0018511D">
        <w:rPr>
          <w:rFonts w:ascii="Times New Roman" w:eastAsia="Times New Roman" w:hAnsi="Times New Roman" w:cs="Times New Roman"/>
          <w:b/>
          <w:bCs/>
          <w:color w:val="000000"/>
          <w:sz w:val="20"/>
          <w:szCs w:val="20"/>
        </w:rPr>
        <w:t>Infrared (IR) Communication:</w:t>
      </w:r>
      <w:r w:rsidRPr="0018511D">
        <w:rPr>
          <w:rFonts w:ascii="Times New Roman" w:eastAsia="Times New Roman" w:hAnsi="Times New Roman" w:cs="Times New Roman"/>
          <w:color w:val="000000"/>
          <w:sz w:val="20"/>
          <w:szCs w:val="20"/>
        </w:rPr>
        <w:t xml:space="preserve"> IR technology is one of the short-range communication methods that makes use of longer wavelength light waves than visible light. Remote controllers and infrared data transfer between devices are two examples.</w:t>
      </w:r>
    </w:p>
    <w:p w:rsidR="00DD3832" w:rsidRPr="0018511D" w:rsidRDefault="00DD3832" w:rsidP="00DD3832">
      <w:pPr>
        <w:spacing w:before="240" w:after="0" w:line="240" w:lineRule="auto"/>
        <w:jc w:val="both"/>
        <w:rPr>
          <w:rFonts w:ascii="Times New Roman" w:eastAsia="Times New Roman" w:hAnsi="Times New Roman" w:cs="Times New Roman"/>
          <w:sz w:val="20"/>
          <w:szCs w:val="20"/>
        </w:rPr>
      </w:pPr>
      <w:r w:rsidRPr="0018511D">
        <w:rPr>
          <w:rFonts w:ascii="Times New Roman" w:eastAsia="Times New Roman" w:hAnsi="Times New Roman" w:cs="Times New Roman"/>
          <w:b/>
          <w:bCs/>
          <w:color w:val="000000"/>
          <w:sz w:val="20"/>
          <w:szCs w:val="20"/>
        </w:rPr>
        <w:t>Wireless Networks:</w:t>
      </w:r>
      <w:r w:rsidRPr="0018511D">
        <w:rPr>
          <w:rFonts w:ascii="Times New Roman" w:eastAsia="Times New Roman" w:hAnsi="Times New Roman" w:cs="Times New Roman"/>
          <w:color w:val="000000"/>
          <w:sz w:val="20"/>
          <w:szCs w:val="20"/>
        </w:rPr>
        <w:t xml:space="preserve"> Devices that communicate via Wi-Fi </w:t>
      </w:r>
      <w:r w:rsidR="00905DB8" w:rsidRPr="0018511D">
        <w:rPr>
          <w:rFonts w:ascii="Times New Roman" w:eastAsia="Times New Roman" w:hAnsi="Times New Roman" w:cs="Times New Roman"/>
          <w:color w:val="000000"/>
          <w:sz w:val="20"/>
          <w:szCs w:val="20"/>
        </w:rPr>
        <w:t xml:space="preserve">[3] </w:t>
      </w:r>
      <w:r w:rsidRPr="0018511D">
        <w:rPr>
          <w:rFonts w:ascii="Times New Roman" w:eastAsia="Times New Roman" w:hAnsi="Times New Roman" w:cs="Times New Roman"/>
          <w:color w:val="000000"/>
          <w:sz w:val="20"/>
          <w:szCs w:val="20"/>
        </w:rPr>
        <w:t>or cellular networks frequently use wireless technology in networking. This eliminates the need for physical connections and enables data sharing, internet access, and mobile connectivity.</w:t>
      </w:r>
    </w:p>
    <w:p w:rsidR="00DD3832" w:rsidRPr="0018511D" w:rsidRDefault="00DD3832" w:rsidP="00DD3832">
      <w:pPr>
        <w:spacing w:before="240" w:after="0" w:line="240" w:lineRule="auto"/>
        <w:jc w:val="both"/>
        <w:rPr>
          <w:rFonts w:ascii="Times New Roman" w:eastAsia="Times New Roman" w:hAnsi="Times New Roman" w:cs="Times New Roman"/>
          <w:sz w:val="20"/>
          <w:szCs w:val="20"/>
        </w:rPr>
      </w:pPr>
      <w:r w:rsidRPr="0018511D">
        <w:rPr>
          <w:rFonts w:ascii="Times New Roman" w:eastAsia="Times New Roman" w:hAnsi="Times New Roman" w:cs="Times New Roman"/>
          <w:b/>
          <w:bCs/>
          <w:color w:val="000000"/>
          <w:sz w:val="20"/>
          <w:szCs w:val="20"/>
        </w:rPr>
        <w:t>Bluetooth</w:t>
      </w:r>
      <w:r w:rsidRPr="0018511D">
        <w:rPr>
          <w:rFonts w:ascii="Times New Roman" w:eastAsia="Times New Roman" w:hAnsi="Times New Roman" w:cs="Times New Roman"/>
          <w:color w:val="000000"/>
          <w:sz w:val="20"/>
          <w:szCs w:val="20"/>
        </w:rPr>
        <w:t xml:space="preserve"> is a short-range wireless technology that allows devices to be connected within a certain proximity, such as laptops, </w:t>
      </w:r>
      <w:r w:rsidR="00B157C5" w:rsidRPr="0018511D">
        <w:rPr>
          <w:rFonts w:ascii="Times New Roman" w:eastAsia="Times New Roman" w:hAnsi="Times New Roman" w:cs="Times New Roman"/>
          <w:color w:val="000000"/>
          <w:sz w:val="20"/>
          <w:szCs w:val="20"/>
        </w:rPr>
        <w:t>cell phones</w:t>
      </w:r>
      <w:r w:rsidRPr="0018511D">
        <w:rPr>
          <w:rFonts w:ascii="Times New Roman" w:eastAsia="Times New Roman" w:hAnsi="Times New Roman" w:cs="Times New Roman"/>
          <w:color w:val="000000"/>
          <w:sz w:val="20"/>
          <w:szCs w:val="20"/>
        </w:rPr>
        <w:t>, and peripherals. Bluetooth functions within the frequency range of 2.4 GHz.</w:t>
      </w:r>
    </w:p>
    <w:p w:rsidR="00DD3832" w:rsidRPr="0018511D" w:rsidRDefault="00DD3832" w:rsidP="00DD3832">
      <w:pPr>
        <w:spacing w:before="240" w:after="0" w:line="240" w:lineRule="auto"/>
        <w:jc w:val="both"/>
        <w:rPr>
          <w:rFonts w:ascii="Times New Roman" w:eastAsia="Times New Roman" w:hAnsi="Times New Roman" w:cs="Times New Roman"/>
          <w:sz w:val="20"/>
          <w:szCs w:val="20"/>
        </w:rPr>
      </w:pPr>
      <w:r w:rsidRPr="0018511D">
        <w:rPr>
          <w:rFonts w:ascii="Times New Roman" w:eastAsia="Times New Roman" w:hAnsi="Times New Roman" w:cs="Times New Roman"/>
          <w:b/>
          <w:bCs/>
          <w:color w:val="000000"/>
          <w:sz w:val="20"/>
          <w:szCs w:val="20"/>
        </w:rPr>
        <w:t>NFC:</w:t>
      </w:r>
      <w:r w:rsidRPr="0018511D">
        <w:rPr>
          <w:rFonts w:ascii="Times New Roman" w:eastAsia="Times New Roman" w:hAnsi="Times New Roman" w:cs="Times New Roman"/>
          <w:color w:val="000000"/>
          <w:sz w:val="20"/>
          <w:szCs w:val="20"/>
        </w:rPr>
        <w:t xml:space="preserve"> When two devices are brought close to one another, NFC allows for short-range communication between them. It is frequently utilized for connecting devices, transferring files, and making contactless payments.</w:t>
      </w:r>
    </w:p>
    <w:p w:rsidR="00DD3832" w:rsidRPr="0018511D" w:rsidRDefault="00DD3832" w:rsidP="00DD3832">
      <w:pPr>
        <w:spacing w:before="240" w:after="0" w:line="240" w:lineRule="auto"/>
        <w:jc w:val="both"/>
        <w:rPr>
          <w:rFonts w:ascii="Times New Roman" w:eastAsia="Times New Roman" w:hAnsi="Times New Roman" w:cs="Times New Roman"/>
          <w:sz w:val="20"/>
          <w:szCs w:val="20"/>
        </w:rPr>
      </w:pPr>
      <w:r w:rsidRPr="0018511D">
        <w:rPr>
          <w:rFonts w:ascii="Times New Roman" w:eastAsia="Times New Roman" w:hAnsi="Times New Roman" w:cs="Times New Roman"/>
          <w:b/>
          <w:bCs/>
          <w:color w:val="000000"/>
          <w:sz w:val="20"/>
          <w:szCs w:val="20"/>
        </w:rPr>
        <w:t>Satellite Communication:</w:t>
      </w:r>
      <w:r w:rsidRPr="0018511D">
        <w:rPr>
          <w:rFonts w:ascii="Times New Roman" w:eastAsia="Times New Roman" w:hAnsi="Times New Roman" w:cs="Times New Roman"/>
          <w:color w:val="000000"/>
          <w:sz w:val="20"/>
          <w:szCs w:val="20"/>
        </w:rPr>
        <w:t xml:space="preserve"> Global communication, broadcasting, and navigation are made possible through the wireless transmission of signals between satellites in orbit and ground stations.</w:t>
      </w:r>
    </w:p>
    <w:p w:rsidR="00DD3832" w:rsidRPr="0018511D" w:rsidRDefault="00DD3832" w:rsidP="00DD3832">
      <w:pPr>
        <w:spacing w:before="240" w:after="0" w:line="240" w:lineRule="auto"/>
        <w:jc w:val="both"/>
        <w:rPr>
          <w:rFonts w:ascii="Times New Roman" w:eastAsia="Times New Roman" w:hAnsi="Times New Roman" w:cs="Times New Roman"/>
          <w:sz w:val="20"/>
          <w:szCs w:val="20"/>
        </w:rPr>
      </w:pPr>
      <w:r w:rsidRPr="0018511D">
        <w:rPr>
          <w:rFonts w:ascii="Times New Roman" w:eastAsia="Times New Roman" w:hAnsi="Times New Roman" w:cs="Times New Roman"/>
          <w:color w:val="000000"/>
          <w:sz w:val="20"/>
          <w:szCs w:val="20"/>
        </w:rPr>
        <w:t xml:space="preserve">The ways in which individuals engage with technology, communicate, and obtain information have all been completely transformed by </w:t>
      </w:r>
      <w:r w:rsidR="00905DB8" w:rsidRPr="0018511D">
        <w:rPr>
          <w:rFonts w:ascii="Times New Roman" w:eastAsia="Times New Roman" w:hAnsi="Times New Roman" w:cs="Times New Roman"/>
          <w:color w:val="000000"/>
          <w:sz w:val="20"/>
          <w:szCs w:val="20"/>
        </w:rPr>
        <w:t xml:space="preserve">[3] </w:t>
      </w:r>
      <w:r w:rsidRPr="0018511D">
        <w:rPr>
          <w:rFonts w:ascii="Times New Roman" w:eastAsia="Times New Roman" w:hAnsi="Times New Roman" w:cs="Times New Roman"/>
          <w:color w:val="000000"/>
          <w:sz w:val="20"/>
          <w:szCs w:val="20"/>
        </w:rPr>
        <w:t>wireless transmission. But it also presents problems, like possible interference, security issues, and bandwidth constraints, which are now being worked on with new standards and technological developments.</w:t>
      </w:r>
    </w:p>
    <w:p w:rsidR="00DD3832" w:rsidRPr="0018511D" w:rsidRDefault="000D2DD4" w:rsidP="00DD3832">
      <w:pPr>
        <w:spacing w:before="240" w:after="0" w:line="240" w:lineRule="auto"/>
        <w:jc w:val="both"/>
        <w:rPr>
          <w:rFonts w:ascii="Times New Roman" w:eastAsia="Times New Roman" w:hAnsi="Times New Roman" w:cs="Times New Roman"/>
          <w:sz w:val="20"/>
          <w:szCs w:val="20"/>
        </w:rPr>
      </w:pPr>
      <w:r w:rsidRPr="0018511D">
        <w:rPr>
          <w:rFonts w:ascii="Times New Roman" w:eastAsia="Times New Roman" w:hAnsi="Times New Roman" w:cs="Times New Roman"/>
          <w:b/>
          <w:bCs/>
          <w:color w:val="000000"/>
          <w:sz w:val="20"/>
          <w:szCs w:val="20"/>
        </w:rPr>
        <w:t>1</w:t>
      </w:r>
      <w:r w:rsidR="00DD3832" w:rsidRPr="0018511D">
        <w:rPr>
          <w:rFonts w:ascii="Times New Roman" w:eastAsia="Times New Roman" w:hAnsi="Times New Roman" w:cs="Times New Roman"/>
          <w:b/>
          <w:bCs/>
          <w:color w:val="000000"/>
          <w:sz w:val="20"/>
          <w:szCs w:val="20"/>
        </w:rPr>
        <w:t>.2</w:t>
      </w:r>
      <w:r w:rsidR="00B0383E" w:rsidRPr="0018511D">
        <w:rPr>
          <w:rFonts w:ascii="Times New Roman" w:eastAsia="Times New Roman" w:hAnsi="Times New Roman" w:cs="Times New Roman"/>
          <w:b/>
          <w:bCs/>
          <w:color w:val="000000"/>
          <w:sz w:val="20"/>
          <w:szCs w:val="20"/>
        </w:rPr>
        <w:t>.</w:t>
      </w:r>
      <w:r w:rsidR="00DD3832" w:rsidRPr="0018511D">
        <w:rPr>
          <w:rFonts w:ascii="Times New Roman" w:eastAsia="Times New Roman" w:hAnsi="Times New Roman" w:cs="Times New Roman"/>
          <w:b/>
          <w:bCs/>
          <w:color w:val="000000"/>
          <w:sz w:val="20"/>
          <w:szCs w:val="20"/>
        </w:rPr>
        <w:t xml:space="preserve"> The value of wireless technology in the classroom</w:t>
      </w:r>
    </w:p>
    <w:p w:rsidR="00DD3832" w:rsidRPr="0018511D" w:rsidRDefault="00DD3832" w:rsidP="00DD3832">
      <w:pPr>
        <w:spacing w:before="240" w:after="0" w:line="240" w:lineRule="auto"/>
        <w:jc w:val="both"/>
        <w:rPr>
          <w:rFonts w:ascii="Times New Roman" w:eastAsia="Times New Roman" w:hAnsi="Times New Roman" w:cs="Times New Roman"/>
          <w:sz w:val="20"/>
          <w:szCs w:val="20"/>
        </w:rPr>
      </w:pPr>
      <w:r w:rsidRPr="0018511D">
        <w:rPr>
          <w:rFonts w:ascii="Times New Roman" w:eastAsia="Times New Roman" w:hAnsi="Times New Roman" w:cs="Times New Roman"/>
          <w:color w:val="000000"/>
          <w:sz w:val="20"/>
          <w:szCs w:val="20"/>
        </w:rPr>
        <w:t>Modern education greatly benefits from wireless technology, which improves learning in a number of ways. Several important benefits of wireless technology in the classroom include the following:</w:t>
      </w:r>
    </w:p>
    <w:p w:rsidR="00DD3832" w:rsidRPr="0018511D" w:rsidRDefault="00DD3832" w:rsidP="00DD3832">
      <w:pPr>
        <w:spacing w:before="240" w:after="0" w:line="240" w:lineRule="auto"/>
        <w:jc w:val="both"/>
        <w:rPr>
          <w:rFonts w:ascii="Times New Roman" w:eastAsia="Times New Roman" w:hAnsi="Times New Roman" w:cs="Times New Roman"/>
          <w:sz w:val="20"/>
          <w:szCs w:val="20"/>
        </w:rPr>
      </w:pPr>
      <w:r w:rsidRPr="0018511D">
        <w:rPr>
          <w:rFonts w:ascii="Times New Roman" w:eastAsia="Times New Roman" w:hAnsi="Times New Roman" w:cs="Times New Roman"/>
          <w:b/>
          <w:bCs/>
          <w:color w:val="000000"/>
          <w:sz w:val="20"/>
          <w:szCs w:val="20"/>
        </w:rPr>
        <w:t>Enhanced Connectivity:</w:t>
      </w:r>
      <w:r w:rsidRPr="0018511D">
        <w:rPr>
          <w:rFonts w:ascii="Times New Roman" w:eastAsia="Times New Roman" w:hAnsi="Times New Roman" w:cs="Times New Roman"/>
          <w:color w:val="000000"/>
          <w:sz w:val="20"/>
          <w:szCs w:val="20"/>
        </w:rPr>
        <w:t xml:space="preserve"> Wireless networks provide smooth connectivity in the classroom, removing the need for physical wires and giving teachers and students access to the internet, learning materials, and collaborative platforms. This encourages a more lively and participatory classroom setting.</w:t>
      </w:r>
    </w:p>
    <w:p w:rsidR="00DD3832" w:rsidRPr="0018511D" w:rsidRDefault="00DD3832" w:rsidP="00DD3832">
      <w:pPr>
        <w:spacing w:before="240" w:after="0" w:line="240" w:lineRule="auto"/>
        <w:jc w:val="both"/>
        <w:rPr>
          <w:rFonts w:ascii="Times New Roman" w:eastAsia="Times New Roman" w:hAnsi="Times New Roman" w:cs="Times New Roman"/>
          <w:sz w:val="20"/>
          <w:szCs w:val="20"/>
        </w:rPr>
      </w:pPr>
      <w:r w:rsidRPr="0018511D">
        <w:rPr>
          <w:rFonts w:ascii="Times New Roman" w:eastAsia="Times New Roman" w:hAnsi="Times New Roman" w:cs="Times New Roman"/>
          <w:b/>
          <w:bCs/>
          <w:color w:val="000000"/>
          <w:sz w:val="20"/>
          <w:szCs w:val="20"/>
        </w:rPr>
        <w:t>Flexibility and Mobility:</w:t>
      </w:r>
      <w:r w:rsidRPr="0018511D">
        <w:rPr>
          <w:rFonts w:ascii="Times New Roman" w:eastAsia="Times New Roman" w:hAnsi="Times New Roman" w:cs="Times New Roman"/>
          <w:color w:val="000000"/>
          <w:sz w:val="20"/>
          <w:szCs w:val="20"/>
        </w:rPr>
        <w:t xml:space="preserve"> The arrangement and design of classrooms can be made flexible thanks to wireless technologies</w:t>
      </w:r>
      <w:r w:rsidR="00867300" w:rsidRPr="0018511D">
        <w:rPr>
          <w:rFonts w:ascii="Times New Roman" w:eastAsia="Times New Roman" w:hAnsi="Times New Roman" w:cs="Times New Roman"/>
          <w:color w:val="000000"/>
          <w:sz w:val="20"/>
          <w:szCs w:val="20"/>
        </w:rPr>
        <w:t xml:space="preserve"> [3]</w:t>
      </w:r>
      <w:r w:rsidRPr="0018511D">
        <w:rPr>
          <w:rFonts w:ascii="Times New Roman" w:eastAsia="Times New Roman" w:hAnsi="Times New Roman" w:cs="Times New Roman"/>
          <w:color w:val="000000"/>
          <w:sz w:val="20"/>
          <w:szCs w:val="20"/>
        </w:rPr>
        <w:t>. The classroom is open to both teachers and students, which promotes group projects, participatory learning, and cooperative activities. Tablets and other mobile devices like laptops are simple to incorporate into the teaching and learning process.</w:t>
      </w:r>
    </w:p>
    <w:p w:rsidR="00DD3832" w:rsidRPr="0018511D" w:rsidRDefault="00DD3832" w:rsidP="00DD3832">
      <w:pPr>
        <w:spacing w:before="240" w:after="0" w:line="240" w:lineRule="auto"/>
        <w:jc w:val="both"/>
        <w:rPr>
          <w:rFonts w:ascii="Times New Roman" w:eastAsia="Times New Roman" w:hAnsi="Times New Roman" w:cs="Times New Roman"/>
          <w:sz w:val="20"/>
          <w:szCs w:val="20"/>
        </w:rPr>
      </w:pPr>
      <w:r w:rsidRPr="0018511D">
        <w:rPr>
          <w:rFonts w:ascii="Times New Roman" w:eastAsia="Times New Roman" w:hAnsi="Times New Roman" w:cs="Times New Roman"/>
          <w:b/>
          <w:bCs/>
          <w:color w:val="000000"/>
          <w:sz w:val="20"/>
          <w:szCs w:val="20"/>
        </w:rPr>
        <w:t>Access to Online Resources:</w:t>
      </w:r>
      <w:r w:rsidRPr="0018511D">
        <w:rPr>
          <w:rFonts w:ascii="Times New Roman" w:eastAsia="Times New Roman" w:hAnsi="Times New Roman" w:cs="Times New Roman"/>
          <w:color w:val="000000"/>
          <w:sz w:val="20"/>
          <w:szCs w:val="20"/>
        </w:rPr>
        <w:t xml:space="preserve"> Wireless connectivity offers rapid access to a wide range of online learning resources, such as research papers, instructional apps, multimedia content, and digital textbooks. This improves the richness and range of the educational resources that are offered to educators and learners alike.</w:t>
      </w:r>
    </w:p>
    <w:p w:rsidR="00DD3832" w:rsidRPr="0018511D" w:rsidRDefault="00DD3832" w:rsidP="00DD3832">
      <w:pPr>
        <w:spacing w:before="240" w:after="0" w:line="240" w:lineRule="auto"/>
        <w:jc w:val="both"/>
        <w:rPr>
          <w:rFonts w:ascii="Times New Roman" w:eastAsia="Times New Roman" w:hAnsi="Times New Roman" w:cs="Times New Roman"/>
          <w:sz w:val="20"/>
          <w:szCs w:val="20"/>
        </w:rPr>
      </w:pPr>
      <w:r w:rsidRPr="0018511D">
        <w:rPr>
          <w:rFonts w:ascii="Times New Roman" w:eastAsia="Times New Roman" w:hAnsi="Times New Roman" w:cs="Times New Roman"/>
          <w:b/>
          <w:bCs/>
          <w:color w:val="000000"/>
          <w:sz w:val="20"/>
          <w:szCs w:val="20"/>
        </w:rPr>
        <w:t>Collaborative Learning:</w:t>
      </w:r>
      <w:r w:rsidRPr="0018511D">
        <w:rPr>
          <w:rFonts w:ascii="Times New Roman" w:eastAsia="Times New Roman" w:hAnsi="Times New Roman" w:cs="Times New Roman"/>
          <w:color w:val="000000"/>
          <w:sz w:val="20"/>
          <w:szCs w:val="20"/>
        </w:rPr>
        <w:t xml:space="preserve"> Environments for collaborative learning are supported by wireless technologies. With devices linked to the wireless network, students can cooperate on assignments, share information, and work on projects together. This promotes communication skills, teamwork, and an engaging learning environment.</w:t>
      </w:r>
    </w:p>
    <w:p w:rsidR="00DD3832" w:rsidRPr="0018511D" w:rsidRDefault="00DD3832" w:rsidP="00DD3832">
      <w:pPr>
        <w:spacing w:before="240" w:after="0" w:line="240" w:lineRule="auto"/>
        <w:jc w:val="both"/>
        <w:rPr>
          <w:rFonts w:ascii="Times New Roman" w:eastAsia="Times New Roman" w:hAnsi="Times New Roman" w:cs="Times New Roman"/>
          <w:sz w:val="20"/>
          <w:szCs w:val="20"/>
        </w:rPr>
      </w:pPr>
      <w:r w:rsidRPr="0018511D">
        <w:rPr>
          <w:rFonts w:ascii="Times New Roman" w:eastAsia="Times New Roman" w:hAnsi="Times New Roman" w:cs="Times New Roman"/>
          <w:b/>
          <w:bCs/>
          <w:color w:val="000000"/>
          <w:sz w:val="20"/>
          <w:szCs w:val="20"/>
        </w:rPr>
        <w:t>Interactive Teaching Resources:</w:t>
      </w:r>
      <w:r w:rsidRPr="0018511D">
        <w:rPr>
          <w:rFonts w:ascii="Times New Roman" w:eastAsia="Times New Roman" w:hAnsi="Times New Roman" w:cs="Times New Roman"/>
          <w:color w:val="000000"/>
          <w:sz w:val="20"/>
          <w:szCs w:val="20"/>
        </w:rPr>
        <w:t xml:space="preserve"> Teachers can employ interactive projectors, iPads, and </w:t>
      </w:r>
      <w:r w:rsidR="00B157C5" w:rsidRPr="0018511D">
        <w:rPr>
          <w:rFonts w:ascii="Times New Roman" w:eastAsia="Times New Roman" w:hAnsi="Times New Roman" w:cs="Times New Roman"/>
          <w:color w:val="000000"/>
          <w:sz w:val="20"/>
          <w:szCs w:val="20"/>
        </w:rPr>
        <w:t>smart boards</w:t>
      </w:r>
      <w:r w:rsidRPr="0018511D">
        <w:rPr>
          <w:rFonts w:ascii="Times New Roman" w:eastAsia="Times New Roman" w:hAnsi="Times New Roman" w:cs="Times New Roman"/>
          <w:color w:val="000000"/>
          <w:sz w:val="20"/>
          <w:szCs w:val="20"/>
        </w:rPr>
        <w:t xml:space="preserve"> by utilizing wireless technologies. Real-time feedback, dynamic presentations, and interactive classes that accommodate various learning styles are all made possible by these tools.</w:t>
      </w:r>
    </w:p>
    <w:p w:rsidR="00DD3832" w:rsidRPr="0018511D" w:rsidRDefault="00DD3832" w:rsidP="00DD3832">
      <w:pPr>
        <w:spacing w:before="240" w:after="0" w:line="240" w:lineRule="auto"/>
        <w:jc w:val="both"/>
        <w:rPr>
          <w:rFonts w:ascii="Times New Roman" w:eastAsia="Times New Roman" w:hAnsi="Times New Roman" w:cs="Times New Roman"/>
          <w:sz w:val="20"/>
          <w:szCs w:val="20"/>
        </w:rPr>
      </w:pPr>
      <w:r w:rsidRPr="0018511D">
        <w:rPr>
          <w:rFonts w:ascii="Times New Roman" w:eastAsia="Times New Roman" w:hAnsi="Times New Roman" w:cs="Times New Roman"/>
          <w:b/>
          <w:bCs/>
          <w:color w:val="000000"/>
          <w:sz w:val="20"/>
          <w:szCs w:val="20"/>
        </w:rPr>
        <w:t>Opportunities for Remote Learning:</w:t>
      </w:r>
      <w:r w:rsidRPr="0018511D">
        <w:rPr>
          <w:rFonts w:ascii="Times New Roman" w:eastAsia="Times New Roman" w:hAnsi="Times New Roman" w:cs="Times New Roman"/>
          <w:color w:val="000000"/>
          <w:sz w:val="20"/>
          <w:szCs w:val="20"/>
        </w:rPr>
        <w:t xml:space="preserve"> With wireless access, learning is not limited to traditional classroom settings. With the help of remote learning, students can take part in virtual classes</w:t>
      </w:r>
      <w:r w:rsidR="00867300" w:rsidRPr="0018511D">
        <w:rPr>
          <w:rFonts w:ascii="Times New Roman" w:eastAsia="Times New Roman" w:hAnsi="Times New Roman" w:cs="Times New Roman"/>
          <w:color w:val="000000"/>
          <w:sz w:val="20"/>
          <w:szCs w:val="20"/>
        </w:rPr>
        <w:t xml:space="preserve"> [4]</w:t>
      </w:r>
      <w:r w:rsidRPr="0018511D">
        <w:rPr>
          <w:rFonts w:ascii="Times New Roman" w:eastAsia="Times New Roman" w:hAnsi="Times New Roman" w:cs="Times New Roman"/>
          <w:color w:val="000000"/>
          <w:sz w:val="20"/>
          <w:szCs w:val="20"/>
        </w:rPr>
        <w:t xml:space="preserve"> and access instructional materials from any location with internet access. This is especially helpful in circumstances where it could be difficult for attendees to attend in person.</w:t>
      </w:r>
    </w:p>
    <w:p w:rsidR="00DD3832" w:rsidRPr="0018511D" w:rsidRDefault="00DD3832" w:rsidP="00DD3832">
      <w:pPr>
        <w:spacing w:before="240" w:after="0" w:line="240" w:lineRule="auto"/>
        <w:jc w:val="both"/>
        <w:rPr>
          <w:rFonts w:ascii="Times New Roman" w:eastAsia="Times New Roman" w:hAnsi="Times New Roman" w:cs="Times New Roman"/>
          <w:sz w:val="20"/>
          <w:szCs w:val="20"/>
        </w:rPr>
      </w:pPr>
      <w:r w:rsidRPr="0018511D">
        <w:rPr>
          <w:rFonts w:ascii="Times New Roman" w:eastAsia="Times New Roman" w:hAnsi="Times New Roman" w:cs="Times New Roman"/>
          <w:b/>
          <w:bCs/>
          <w:color w:val="000000"/>
          <w:sz w:val="20"/>
          <w:szCs w:val="20"/>
        </w:rPr>
        <w:t>Effective Management:</w:t>
      </w:r>
      <w:r w:rsidRPr="0018511D">
        <w:rPr>
          <w:rFonts w:ascii="Times New Roman" w:eastAsia="Times New Roman" w:hAnsi="Times New Roman" w:cs="Times New Roman"/>
          <w:color w:val="000000"/>
          <w:sz w:val="20"/>
          <w:szCs w:val="20"/>
        </w:rPr>
        <w:t xml:space="preserve"> Wireless technology makes administrative work in educational institutions more efficient. Schools can use wireless networks to improve the effectiveness of a variety of administrative tasks, from online grading platforms to automated attendance tracking.</w:t>
      </w:r>
    </w:p>
    <w:p w:rsidR="00DD3832" w:rsidRPr="0018511D" w:rsidRDefault="00DD3832" w:rsidP="00DD3832">
      <w:pPr>
        <w:spacing w:before="240" w:after="0" w:line="240" w:lineRule="auto"/>
        <w:jc w:val="both"/>
        <w:rPr>
          <w:rFonts w:ascii="Times New Roman" w:eastAsia="Times New Roman" w:hAnsi="Times New Roman" w:cs="Times New Roman"/>
          <w:sz w:val="20"/>
          <w:szCs w:val="20"/>
        </w:rPr>
      </w:pPr>
      <w:r w:rsidRPr="0018511D">
        <w:rPr>
          <w:rFonts w:ascii="Times New Roman" w:eastAsia="Times New Roman" w:hAnsi="Times New Roman" w:cs="Times New Roman"/>
          <w:b/>
          <w:bCs/>
          <w:color w:val="000000"/>
          <w:sz w:val="20"/>
          <w:szCs w:val="20"/>
        </w:rPr>
        <w:lastRenderedPageBreak/>
        <w:t>Digital Communication:</w:t>
      </w:r>
      <w:r w:rsidRPr="0018511D">
        <w:rPr>
          <w:rFonts w:ascii="Times New Roman" w:eastAsia="Times New Roman" w:hAnsi="Times New Roman" w:cs="Times New Roman"/>
          <w:color w:val="000000"/>
          <w:sz w:val="20"/>
          <w:szCs w:val="20"/>
        </w:rPr>
        <w:t xml:space="preserve"> Email, messaging applications, and online collaboration platforms are some of the ways that wireless technology </w:t>
      </w:r>
      <w:r w:rsidR="00867300" w:rsidRPr="0018511D">
        <w:rPr>
          <w:rFonts w:ascii="Times New Roman" w:eastAsia="Times New Roman" w:hAnsi="Times New Roman" w:cs="Times New Roman"/>
          <w:color w:val="000000"/>
          <w:sz w:val="20"/>
          <w:szCs w:val="20"/>
        </w:rPr>
        <w:t xml:space="preserve">[5] </w:t>
      </w:r>
      <w:r w:rsidRPr="0018511D">
        <w:rPr>
          <w:rFonts w:ascii="Times New Roman" w:eastAsia="Times New Roman" w:hAnsi="Times New Roman" w:cs="Times New Roman"/>
          <w:color w:val="000000"/>
          <w:sz w:val="20"/>
          <w:szCs w:val="20"/>
        </w:rPr>
        <w:t>helps students, instructors, and parents communicate with each other. By doing this, channels of communication are improved and everyone involved is kept up to date on assignments, academic progress, and significant announcements.</w:t>
      </w:r>
    </w:p>
    <w:p w:rsidR="00DD3832" w:rsidRPr="0018511D" w:rsidRDefault="00DD3832" w:rsidP="00DD3832">
      <w:pPr>
        <w:spacing w:before="240" w:after="0" w:line="240" w:lineRule="auto"/>
        <w:jc w:val="both"/>
        <w:rPr>
          <w:rFonts w:ascii="Times New Roman" w:eastAsia="Times New Roman" w:hAnsi="Times New Roman" w:cs="Times New Roman"/>
          <w:sz w:val="20"/>
          <w:szCs w:val="20"/>
        </w:rPr>
      </w:pPr>
      <w:r w:rsidRPr="0018511D">
        <w:rPr>
          <w:rFonts w:ascii="Times New Roman" w:eastAsia="Times New Roman" w:hAnsi="Times New Roman" w:cs="Times New Roman"/>
          <w:b/>
          <w:bCs/>
          <w:color w:val="000000"/>
          <w:sz w:val="20"/>
          <w:szCs w:val="20"/>
        </w:rPr>
        <w:t>Adaptive Learning Platforms:</w:t>
      </w:r>
      <w:r w:rsidRPr="0018511D">
        <w:rPr>
          <w:rFonts w:ascii="Times New Roman" w:eastAsia="Times New Roman" w:hAnsi="Times New Roman" w:cs="Times New Roman"/>
          <w:color w:val="000000"/>
          <w:sz w:val="20"/>
          <w:szCs w:val="20"/>
        </w:rPr>
        <w:t xml:space="preserve"> Personalized learning experiences and adaptive learning platforms can be implemented with the use of wireless technologies. With the help of educational software, each student's needs can be catered to, allowing for individualized training and evaluation depending on comprehension level and pace.</w:t>
      </w:r>
    </w:p>
    <w:p w:rsidR="00DD3832" w:rsidRPr="0018511D" w:rsidRDefault="00DD3832" w:rsidP="00DD3832">
      <w:pPr>
        <w:spacing w:before="240" w:after="0" w:line="240" w:lineRule="auto"/>
        <w:jc w:val="both"/>
        <w:rPr>
          <w:rFonts w:ascii="Times New Roman" w:eastAsia="Times New Roman" w:hAnsi="Times New Roman" w:cs="Times New Roman"/>
          <w:sz w:val="20"/>
          <w:szCs w:val="20"/>
        </w:rPr>
      </w:pPr>
      <w:r w:rsidRPr="0018511D">
        <w:rPr>
          <w:rFonts w:ascii="Times New Roman" w:eastAsia="Times New Roman" w:hAnsi="Times New Roman" w:cs="Times New Roman"/>
          <w:color w:val="000000"/>
          <w:sz w:val="20"/>
          <w:szCs w:val="20"/>
        </w:rPr>
        <w:t>To sum up, wireless technology in the classroom is valuable because it can improve connectivity, encourage flexibility, make resources easier to access, foster teamwork, and generally make the teaching and learning process more successful.</w:t>
      </w:r>
    </w:p>
    <w:p w:rsidR="00867300" w:rsidRPr="0018511D" w:rsidRDefault="00867300" w:rsidP="00B0383E">
      <w:pPr>
        <w:pStyle w:val="NormalWeb"/>
        <w:spacing w:before="240" w:beforeAutospacing="0" w:after="0" w:afterAutospacing="0"/>
        <w:jc w:val="center"/>
        <w:rPr>
          <w:b/>
          <w:color w:val="000000"/>
          <w:sz w:val="20"/>
          <w:szCs w:val="20"/>
        </w:rPr>
      </w:pPr>
    </w:p>
    <w:p w:rsidR="00B0383E" w:rsidRPr="0018511D" w:rsidRDefault="00B0383E" w:rsidP="00B0383E">
      <w:pPr>
        <w:pStyle w:val="NormalWeb"/>
        <w:spacing w:before="240" w:beforeAutospacing="0" w:after="0" w:afterAutospacing="0"/>
        <w:jc w:val="center"/>
        <w:rPr>
          <w:b/>
          <w:sz w:val="20"/>
          <w:szCs w:val="20"/>
        </w:rPr>
      </w:pPr>
      <w:r w:rsidRPr="0018511D">
        <w:rPr>
          <w:b/>
          <w:color w:val="000000"/>
          <w:sz w:val="20"/>
          <w:szCs w:val="20"/>
        </w:rPr>
        <w:t>2. Importance of Online Education</w:t>
      </w:r>
    </w:p>
    <w:p w:rsidR="00DD3832" w:rsidRPr="0018511D" w:rsidRDefault="00B0383E" w:rsidP="00B0383E">
      <w:pPr>
        <w:spacing w:before="240" w:after="0" w:line="240" w:lineRule="auto"/>
        <w:rPr>
          <w:rFonts w:ascii="Times New Roman" w:eastAsia="Times New Roman" w:hAnsi="Times New Roman" w:cs="Times New Roman"/>
          <w:sz w:val="20"/>
          <w:szCs w:val="20"/>
        </w:rPr>
      </w:pPr>
      <w:r w:rsidRPr="0018511D">
        <w:rPr>
          <w:rFonts w:ascii="Times New Roman" w:eastAsia="Times New Roman" w:hAnsi="Times New Roman" w:cs="Times New Roman"/>
          <w:b/>
          <w:bCs/>
          <w:color w:val="000000"/>
          <w:sz w:val="20"/>
          <w:szCs w:val="20"/>
        </w:rPr>
        <w:t>2.1.</w:t>
      </w:r>
      <w:r w:rsidR="00DD3832" w:rsidRPr="0018511D">
        <w:rPr>
          <w:rFonts w:ascii="Times New Roman" w:eastAsia="Times New Roman" w:hAnsi="Times New Roman" w:cs="Times New Roman"/>
          <w:b/>
          <w:bCs/>
          <w:color w:val="000000"/>
          <w:sz w:val="20"/>
          <w:szCs w:val="20"/>
        </w:rPr>
        <w:t xml:space="preserve"> The growth of online learning</w:t>
      </w:r>
    </w:p>
    <w:p w:rsidR="00DD3832" w:rsidRPr="0018511D" w:rsidRDefault="00DD3832" w:rsidP="00DD3832">
      <w:pPr>
        <w:spacing w:before="240" w:after="0" w:line="240" w:lineRule="auto"/>
        <w:jc w:val="both"/>
        <w:rPr>
          <w:rFonts w:ascii="Times New Roman" w:eastAsia="Times New Roman" w:hAnsi="Times New Roman" w:cs="Times New Roman"/>
          <w:sz w:val="20"/>
          <w:szCs w:val="20"/>
        </w:rPr>
      </w:pPr>
      <w:r w:rsidRPr="0018511D">
        <w:rPr>
          <w:rFonts w:ascii="Times New Roman" w:eastAsia="Times New Roman" w:hAnsi="Times New Roman" w:cs="Times New Roman"/>
          <w:color w:val="000000"/>
          <w:sz w:val="20"/>
          <w:szCs w:val="20"/>
        </w:rPr>
        <w:t>Technology breakthroughs and shifting educational requirements have fueled the expansion of online learning, which has revolutionized the field of education. Online learning has grown more easy and accessible as a result of the development of digital technology and the internet. It gives students the freedom to access instructional materials from almost anywhere in the world at their own speed. Its broad acceptance has been facilitated by both cost-effectiveness and convenience.</w:t>
      </w:r>
    </w:p>
    <w:p w:rsidR="00DD3832" w:rsidRPr="0018511D" w:rsidRDefault="00DD3832" w:rsidP="00DD3832">
      <w:pPr>
        <w:spacing w:before="240" w:after="0" w:line="240" w:lineRule="auto"/>
        <w:jc w:val="both"/>
        <w:rPr>
          <w:rFonts w:ascii="Times New Roman" w:eastAsia="Times New Roman" w:hAnsi="Times New Roman" w:cs="Times New Roman"/>
          <w:sz w:val="20"/>
          <w:szCs w:val="20"/>
        </w:rPr>
      </w:pPr>
      <w:r w:rsidRPr="0018511D">
        <w:rPr>
          <w:rFonts w:ascii="Times New Roman" w:eastAsia="Times New Roman" w:hAnsi="Times New Roman" w:cs="Times New Roman"/>
          <w:color w:val="000000"/>
          <w:sz w:val="20"/>
          <w:szCs w:val="20"/>
        </w:rPr>
        <w:t>Education now reaches a wider audience worldwide thanks to online learning, which enables schools to serve a variety of students. Different learning styles are supported by the variety of online course formats, such as interactive simulations, discussion boards, and video lectures. Personalized learning experiences that adjust to each learner's progress are made possible by the integration of adaptive learning technologies.</w:t>
      </w:r>
    </w:p>
    <w:p w:rsidR="00DD3832" w:rsidRPr="0018511D" w:rsidRDefault="00DD3832" w:rsidP="00DD3832">
      <w:pPr>
        <w:spacing w:before="240" w:after="0" w:line="240" w:lineRule="auto"/>
        <w:jc w:val="both"/>
        <w:rPr>
          <w:rFonts w:ascii="Times New Roman" w:eastAsia="Times New Roman" w:hAnsi="Times New Roman" w:cs="Times New Roman"/>
          <w:sz w:val="20"/>
          <w:szCs w:val="20"/>
        </w:rPr>
      </w:pPr>
      <w:r w:rsidRPr="0018511D">
        <w:rPr>
          <w:rFonts w:ascii="Times New Roman" w:eastAsia="Times New Roman" w:hAnsi="Times New Roman" w:cs="Times New Roman"/>
          <w:color w:val="000000"/>
          <w:sz w:val="20"/>
          <w:szCs w:val="20"/>
        </w:rPr>
        <w:t>The COVID-19 pandemic hastened the uptake of online education and forced academic institutions to adjust to distance instruction. Many educational institutions still provide online options, demonstrating the importance of online learning</w:t>
      </w:r>
      <w:r w:rsidR="00867300" w:rsidRPr="0018511D">
        <w:rPr>
          <w:rFonts w:ascii="Times New Roman" w:eastAsia="Times New Roman" w:hAnsi="Times New Roman" w:cs="Times New Roman"/>
          <w:color w:val="000000"/>
          <w:sz w:val="20"/>
          <w:szCs w:val="20"/>
        </w:rPr>
        <w:t xml:space="preserve"> [6]</w:t>
      </w:r>
      <w:r w:rsidRPr="0018511D">
        <w:rPr>
          <w:rFonts w:ascii="Times New Roman" w:eastAsia="Times New Roman" w:hAnsi="Times New Roman" w:cs="Times New Roman"/>
          <w:color w:val="000000"/>
          <w:sz w:val="20"/>
          <w:szCs w:val="20"/>
        </w:rPr>
        <w:t xml:space="preserve"> even while some students have returned to traditional classroom settings. The creation of innovative educational models like MOOCs and </w:t>
      </w:r>
      <w:r w:rsidR="00B157C5" w:rsidRPr="0018511D">
        <w:rPr>
          <w:rFonts w:ascii="Times New Roman" w:eastAsia="Times New Roman" w:hAnsi="Times New Roman" w:cs="Times New Roman"/>
          <w:color w:val="000000"/>
          <w:sz w:val="20"/>
          <w:szCs w:val="20"/>
        </w:rPr>
        <w:t>micro learning</w:t>
      </w:r>
      <w:r w:rsidRPr="0018511D">
        <w:rPr>
          <w:rFonts w:ascii="Times New Roman" w:eastAsia="Times New Roman" w:hAnsi="Times New Roman" w:cs="Times New Roman"/>
          <w:color w:val="000000"/>
          <w:sz w:val="20"/>
          <w:szCs w:val="20"/>
        </w:rPr>
        <w:t xml:space="preserve"> has also been aided by this rise.</w:t>
      </w:r>
    </w:p>
    <w:p w:rsidR="00DD3832" w:rsidRPr="0018511D" w:rsidRDefault="00DD3832" w:rsidP="00DD3832">
      <w:pPr>
        <w:spacing w:before="240" w:after="0" w:line="240" w:lineRule="auto"/>
        <w:jc w:val="both"/>
        <w:rPr>
          <w:rFonts w:ascii="Times New Roman" w:eastAsia="Times New Roman" w:hAnsi="Times New Roman" w:cs="Times New Roman"/>
          <w:sz w:val="20"/>
          <w:szCs w:val="20"/>
        </w:rPr>
      </w:pPr>
      <w:r w:rsidRPr="0018511D">
        <w:rPr>
          <w:rFonts w:ascii="Times New Roman" w:eastAsia="Times New Roman" w:hAnsi="Times New Roman" w:cs="Times New Roman"/>
          <w:color w:val="000000"/>
          <w:sz w:val="20"/>
          <w:szCs w:val="20"/>
        </w:rPr>
        <w:t>To put it briefly, the rise of online education is essentially a reflection of a dynamic shift in educational paradigms that place an emphasis on technological integration, accessibility, and adaptability in order to fulfill the changing demands of students in the digital age.</w:t>
      </w:r>
    </w:p>
    <w:p w:rsidR="00DD3832" w:rsidRPr="0018511D" w:rsidRDefault="00285C37" w:rsidP="00DD3832">
      <w:pPr>
        <w:spacing w:before="240" w:after="0" w:line="240" w:lineRule="auto"/>
        <w:jc w:val="both"/>
        <w:rPr>
          <w:rFonts w:ascii="Times New Roman" w:eastAsia="Times New Roman" w:hAnsi="Times New Roman" w:cs="Times New Roman"/>
          <w:sz w:val="20"/>
          <w:szCs w:val="20"/>
        </w:rPr>
      </w:pPr>
      <w:r w:rsidRPr="0018511D">
        <w:rPr>
          <w:rFonts w:ascii="Times New Roman" w:eastAsia="Times New Roman" w:hAnsi="Times New Roman" w:cs="Times New Roman"/>
          <w:b/>
          <w:bCs/>
          <w:color w:val="000000"/>
          <w:sz w:val="20"/>
          <w:szCs w:val="20"/>
        </w:rPr>
        <w:t>2.2.</w:t>
      </w:r>
      <w:r w:rsidR="00DD3832" w:rsidRPr="0018511D">
        <w:rPr>
          <w:rFonts w:ascii="Times New Roman" w:eastAsia="Times New Roman" w:hAnsi="Times New Roman" w:cs="Times New Roman"/>
          <w:b/>
          <w:bCs/>
          <w:color w:val="000000"/>
          <w:sz w:val="20"/>
          <w:szCs w:val="20"/>
        </w:rPr>
        <w:t xml:space="preserve"> The requirement for efficient communication tools in online learning</w:t>
      </w:r>
    </w:p>
    <w:p w:rsidR="00DD3832" w:rsidRPr="0018511D" w:rsidRDefault="00DD3832" w:rsidP="00DD3832">
      <w:pPr>
        <w:spacing w:before="240" w:after="0" w:line="240" w:lineRule="auto"/>
        <w:jc w:val="both"/>
        <w:rPr>
          <w:rFonts w:ascii="Times New Roman" w:eastAsia="Times New Roman" w:hAnsi="Times New Roman" w:cs="Times New Roman"/>
          <w:sz w:val="20"/>
          <w:szCs w:val="20"/>
        </w:rPr>
      </w:pPr>
      <w:r w:rsidRPr="0018511D">
        <w:rPr>
          <w:rFonts w:ascii="Times New Roman" w:eastAsia="Times New Roman" w:hAnsi="Times New Roman" w:cs="Times New Roman"/>
          <w:color w:val="000000"/>
          <w:sz w:val="20"/>
          <w:szCs w:val="20"/>
        </w:rPr>
        <w:t xml:space="preserve">Effective communication tools are essential in the online learning environment to overcome the inherent difficulties of distance learning. Effective communication between students, teachers, and course materials depends on these techniques. Instantaneous involvement is made possible via real-time collaboration systems, like </w:t>
      </w:r>
      <w:r w:rsidR="00867300" w:rsidRPr="0018511D">
        <w:rPr>
          <w:rFonts w:ascii="Times New Roman" w:eastAsia="Times New Roman" w:hAnsi="Times New Roman" w:cs="Times New Roman"/>
          <w:color w:val="000000"/>
          <w:sz w:val="20"/>
          <w:szCs w:val="20"/>
        </w:rPr>
        <w:t xml:space="preserve">[4],[5],[6] </w:t>
      </w:r>
      <w:r w:rsidRPr="0018511D">
        <w:rPr>
          <w:rFonts w:ascii="Times New Roman" w:eastAsia="Times New Roman" w:hAnsi="Times New Roman" w:cs="Times New Roman"/>
          <w:color w:val="000000"/>
          <w:sz w:val="20"/>
          <w:szCs w:val="20"/>
        </w:rPr>
        <w:t>video conferencing and virtual classrooms, where students can take part in live discussions and interactive sessions. Furthermore, discussion boards serve as asynchronous means of communication that promote community development and offer places for serious discussion. Notifications and announcements are also important since they keep students informed about assignments, updates, and important deadlines. Collaborative document editing tools and file-sharing features facilitate the sharing of assignments and group projects, hence fostering a collaborative learning environment.</w:t>
      </w:r>
    </w:p>
    <w:p w:rsidR="00DD3832" w:rsidRPr="0018511D" w:rsidRDefault="00DD3832" w:rsidP="00DD3832">
      <w:pPr>
        <w:spacing w:before="240" w:after="0" w:line="240" w:lineRule="auto"/>
        <w:jc w:val="both"/>
        <w:rPr>
          <w:rFonts w:ascii="Times New Roman" w:eastAsia="Times New Roman" w:hAnsi="Times New Roman" w:cs="Times New Roman"/>
          <w:sz w:val="20"/>
          <w:szCs w:val="20"/>
        </w:rPr>
      </w:pPr>
      <w:r w:rsidRPr="0018511D">
        <w:rPr>
          <w:rFonts w:ascii="Times New Roman" w:eastAsia="Times New Roman" w:hAnsi="Times New Roman" w:cs="Times New Roman"/>
          <w:color w:val="000000"/>
          <w:sz w:val="20"/>
          <w:szCs w:val="20"/>
        </w:rPr>
        <w:t>Moreover, the amalgamation of all-encompassing learning management systems (LMS) provides centralized hubs for course content, grades, and interactive features by consolidating diverse communication functionalities. Videos and interactive presentations are examples of multimedia features that are crucial for maintaining student attention and accommodating a range of learning styles. Feedback tools, such as discussion participation monitoring and grading schemes, support continuous teacher-student interaction and provide a dynamic, adaptable learning environment. Robust tech support and adherence to privacy rules become essential components of effective communication platforms in order to address technical issues and ensure accessibility. These resources essentially serve as the foundation for effective virtual learning environments, fostering a dynamic and integrated learning community that extends beyond geographical limitations.</w:t>
      </w:r>
    </w:p>
    <w:p w:rsidR="00DD3832" w:rsidRPr="0018511D" w:rsidRDefault="00285C37" w:rsidP="00DD4067">
      <w:pPr>
        <w:jc w:val="center"/>
        <w:rPr>
          <w:rFonts w:ascii="Times New Roman" w:eastAsia="Times New Roman" w:hAnsi="Times New Roman" w:cs="Times New Roman"/>
          <w:sz w:val="20"/>
          <w:szCs w:val="20"/>
        </w:rPr>
      </w:pPr>
      <w:r w:rsidRPr="0018511D">
        <w:rPr>
          <w:rFonts w:ascii="Times New Roman" w:eastAsia="Times New Roman" w:hAnsi="Times New Roman" w:cs="Times New Roman"/>
          <w:b/>
          <w:bCs/>
          <w:color w:val="000000"/>
          <w:sz w:val="20"/>
          <w:szCs w:val="20"/>
        </w:rPr>
        <w:t>3.</w:t>
      </w:r>
      <w:r w:rsidR="00DD3832" w:rsidRPr="0018511D">
        <w:rPr>
          <w:rFonts w:ascii="Times New Roman" w:eastAsia="Times New Roman" w:hAnsi="Times New Roman" w:cs="Times New Roman"/>
          <w:b/>
          <w:bCs/>
          <w:color w:val="000000"/>
          <w:sz w:val="20"/>
          <w:szCs w:val="20"/>
        </w:rPr>
        <w:t xml:space="preserve"> Wireless Technology Evolution in Education</w:t>
      </w:r>
    </w:p>
    <w:p w:rsidR="00DD3832" w:rsidRPr="0018511D" w:rsidRDefault="00285C37" w:rsidP="00DD3832">
      <w:pPr>
        <w:spacing w:before="240" w:after="0" w:line="240" w:lineRule="auto"/>
        <w:jc w:val="both"/>
        <w:rPr>
          <w:rFonts w:ascii="Times New Roman" w:eastAsia="Times New Roman" w:hAnsi="Times New Roman" w:cs="Times New Roman"/>
          <w:sz w:val="20"/>
          <w:szCs w:val="20"/>
        </w:rPr>
      </w:pPr>
      <w:r w:rsidRPr="0018511D">
        <w:rPr>
          <w:rFonts w:ascii="Times New Roman" w:eastAsia="Times New Roman" w:hAnsi="Times New Roman" w:cs="Times New Roman"/>
          <w:b/>
          <w:bCs/>
          <w:color w:val="000000"/>
          <w:sz w:val="20"/>
          <w:szCs w:val="20"/>
        </w:rPr>
        <w:t>3.1.</w:t>
      </w:r>
      <w:r w:rsidR="00DD3832" w:rsidRPr="0018511D">
        <w:rPr>
          <w:rFonts w:ascii="Times New Roman" w:eastAsia="Times New Roman" w:hAnsi="Times New Roman" w:cs="Times New Roman"/>
          <w:b/>
          <w:bCs/>
          <w:color w:val="000000"/>
          <w:sz w:val="20"/>
          <w:szCs w:val="20"/>
        </w:rPr>
        <w:t xml:space="preserve"> Historical Overview</w:t>
      </w:r>
    </w:p>
    <w:p w:rsidR="00DD3832" w:rsidRPr="0018511D" w:rsidRDefault="00DD3832" w:rsidP="00DD3832">
      <w:pPr>
        <w:spacing w:before="240" w:after="0" w:line="240" w:lineRule="auto"/>
        <w:jc w:val="both"/>
        <w:rPr>
          <w:rFonts w:ascii="Times New Roman" w:eastAsia="Times New Roman" w:hAnsi="Times New Roman" w:cs="Times New Roman"/>
          <w:sz w:val="20"/>
          <w:szCs w:val="20"/>
        </w:rPr>
      </w:pPr>
      <w:r w:rsidRPr="0018511D">
        <w:rPr>
          <w:rFonts w:ascii="Times New Roman" w:eastAsia="Times New Roman" w:hAnsi="Times New Roman" w:cs="Times New Roman"/>
          <w:color w:val="000000"/>
          <w:sz w:val="20"/>
          <w:szCs w:val="20"/>
        </w:rPr>
        <w:t>The advent of wireless technology in education has brought about a radical shift in the way that teaching and learning are conducted, freeing classrooms from the limitations of physical infrastructure. An examination of this evolution's past highlights significant turning points that have influenced the incorporation of wireless communication in educational environments.</w:t>
      </w:r>
    </w:p>
    <w:p w:rsidR="00DD3832" w:rsidRPr="0018511D" w:rsidRDefault="00DD3832" w:rsidP="00DD3832">
      <w:pPr>
        <w:spacing w:before="240" w:after="0" w:line="240" w:lineRule="auto"/>
        <w:jc w:val="both"/>
        <w:rPr>
          <w:rFonts w:ascii="Times New Roman" w:eastAsia="Times New Roman" w:hAnsi="Times New Roman" w:cs="Times New Roman"/>
          <w:sz w:val="20"/>
          <w:szCs w:val="20"/>
        </w:rPr>
      </w:pPr>
      <w:r w:rsidRPr="0018511D">
        <w:rPr>
          <w:rFonts w:ascii="Times New Roman" w:eastAsia="Times New Roman" w:hAnsi="Times New Roman" w:cs="Times New Roman"/>
          <w:b/>
          <w:bCs/>
          <w:color w:val="000000"/>
          <w:sz w:val="20"/>
          <w:szCs w:val="20"/>
        </w:rPr>
        <w:t>Early Adoption of Wireless Local Area Networks (WLANs) - Late 1990s</w:t>
      </w:r>
    </w:p>
    <w:p w:rsidR="00DD3832" w:rsidRPr="0018511D" w:rsidRDefault="00DD3832" w:rsidP="00DD3832">
      <w:pPr>
        <w:spacing w:before="240" w:after="0" w:line="240" w:lineRule="auto"/>
        <w:jc w:val="both"/>
        <w:rPr>
          <w:rFonts w:ascii="Times New Roman" w:eastAsia="Times New Roman" w:hAnsi="Times New Roman" w:cs="Times New Roman"/>
          <w:sz w:val="20"/>
          <w:szCs w:val="20"/>
        </w:rPr>
      </w:pPr>
      <w:r w:rsidRPr="0018511D">
        <w:rPr>
          <w:rFonts w:ascii="Times New Roman" w:eastAsia="Times New Roman" w:hAnsi="Times New Roman" w:cs="Times New Roman"/>
          <w:color w:val="000000"/>
          <w:sz w:val="20"/>
          <w:szCs w:val="20"/>
        </w:rPr>
        <w:lastRenderedPageBreak/>
        <w:t xml:space="preserve">Wireless local area networks, or WLANs, </w:t>
      </w:r>
      <w:r w:rsidR="00867300" w:rsidRPr="0018511D">
        <w:rPr>
          <w:rFonts w:ascii="Times New Roman" w:eastAsia="Times New Roman" w:hAnsi="Times New Roman" w:cs="Times New Roman"/>
          <w:color w:val="000000"/>
          <w:sz w:val="20"/>
          <w:szCs w:val="20"/>
        </w:rPr>
        <w:t xml:space="preserve">[4] </w:t>
      </w:r>
      <w:r w:rsidRPr="0018511D">
        <w:rPr>
          <w:rFonts w:ascii="Times New Roman" w:eastAsia="Times New Roman" w:hAnsi="Times New Roman" w:cs="Times New Roman"/>
          <w:color w:val="000000"/>
          <w:sz w:val="20"/>
          <w:szCs w:val="20"/>
        </w:rPr>
        <w:t>were first implemented in educational institutions in the late 1990s. Schools and colleges started implementing wireless networking as Wi-Fi technology developed in order to offer internet access without the constraints of physical cords. This initial stage set the stage for the classroom's emancipation, enabling teachers and students to access local networks and the internet from anywhere on school property.</w:t>
      </w:r>
    </w:p>
    <w:p w:rsidR="00DD3832" w:rsidRPr="0018511D" w:rsidRDefault="00DD3832" w:rsidP="00DD3832">
      <w:pPr>
        <w:spacing w:before="240" w:after="0" w:line="240" w:lineRule="auto"/>
        <w:jc w:val="both"/>
        <w:rPr>
          <w:rFonts w:ascii="Times New Roman" w:eastAsia="Times New Roman" w:hAnsi="Times New Roman" w:cs="Times New Roman"/>
          <w:sz w:val="20"/>
          <w:szCs w:val="20"/>
        </w:rPr>
      </w:pPr>
      <w:r w:rsidRPr="0018511D">
        <w:rPr>
          <w:rFonts w:ascii="Times New Roman" w:eastAsia="Times New Roman" w:hAnsi="Times New Roman" w:cs="Times New Roman"/>
          <w:b/>
          <w:bCs/>
          <w:color w:val="000000"/>
          <w:sz w:val="20"/>
          <w:szCs w:val="20"/>
        </w:rPr>
        <w:t>Transition from Fixed Computer Labs to Mobile Learning - Early 2000s</w:t>
      </w:r>
    </w:p>
    <w:p w:rsidR="00DD3832" w:rsidRPr="0018511D" w:rsidRDefault="00DD3832" w:rsidP="00DD3832">
      <w:pPr>
        <w:spacing w:before="240" w:after="0" w:line="240" w:lineRule="auto"/>
        <w:jc w:val="both"/>
        <w:rPr>
          <w:rFonts w:ascii="Times New Roman" w:eastAsia="Times New Roman" w:hAnsi="Times New Roman" w:cs="Times New Roman"/>
          <w:sz w:val="20"/>
          <w:szCs w:val="20"/>
        </w:rPr>
      </w:pPr>
      <w:r w:rsidRPr="0018511D">
        <w:rPr>
          <w:rFonts w:ascii="Times New Roman" w:eastAsia="Times New Roman" w:hAnsi="Times New Roman" w:cs="Times New Roman"/>
          <w:color w:val="000000"/>
          <w:sz w:val="20"/>
          <w:szCs w:val="20"/>
        </w:rPr>
        <w:t>The widespread use of Wi-Fi in the early 2000s made major changes in schooling possible. The days of dedicated computer labs began to give way to the incorporation of wirelessly connected mobile devices. With the widespread use of laptops, access to educational resources became more flexible for both educators and students. This shift paved the way for traditional, stationary learning settings to gradually dissolve and for mobile learning, or m-learning, to develop.</w:t>
      </w:r>
    </w:p>
    <w:p w:rsidR="00DD3832" w:rsidRPr="0018511D" w:rsidRDefault="00DD3832" w:rsidP="00DD3832">
      <w:pPr>
        <w:spacing w:before="240" w:after="0" w:line="240" w:lineRule="auto"/>
        <w:jc w:val="both"/>
        <w:rPr>
          <w:rFonts w:ascii="Times New Roman" w:eastAsia="Times New Roman" w:hAnsi="Times New Roman" w:cs="Times New Roman"/>
          <w:sz w:val="20"/>
          <w:szCs w:val="20"/>
        </w:rPr>
      </w:pPr>
      <w:r w:rsidRPr="0018511D">
        <w:rPr>
          <w:rFonts w:ascii="Times New Roman" w:eastAsia="Times New Roman" w:hAnsi="Times New Roman" w:cs="Times New Roman"/>
          <w:b/>
          <w:bCs/>
          <w:color w:val="000000"/>
          <w:sz w:val="20"/>
          <w:szCs w:val="20"/>
        </w:rPr>
        <w:t>Rise of Smartphones and Tablets - Mid-2000s to 2010s</w:t>
      </w:r>
    </w:p>
    <w:p w:rsidR="00DD3832" w:rsidRPr="0018511D" w:rsidRDefault="00DD3832" w:rsidP="00DD3832">
      <w:pPr>
        <w:spacing w:before="240" w:after="0" w:line="240" w:lineRule="auto"/>
        <w:jc w:val="both"/>
        <w:rPr>
          <w:rFonts w:ascii="Times New Roman" w:eastAsia="Times New Roman" w:hAnsi="Times New Roman" w:cs="Times New Roman"/>
          <w:sz w:val="20"/>
          <w:szCs w:val="20"/>
        </w:rPr>
      </w:pPr>
      <w:r w:rsidRPr="0018511D">
        <w:rPr>
          <w:rFonts w:ascii="Times New Roman" w:eastAsia="Times New Roman" w:hAnsi="Times New Roman" w:cs="Times New Roman"/>
          <w:color w:val="000000"/>
          <w:sz w:val="20"/>
          <w:szCs w:val="20"/>
        </w:rPr>
        <w:t xml:space="preserve">The increasing use of tablets and </w:t>
      </w:r>
      <w:r w:rsidR="00B157C5" w:rsidRPr="0018511D">
        <w:rPr>
          <w:rFonts w:ascii="Times New Roman" w:eastAsia="Times New Roman" w:hAnsi="Times New Roman" w:cs="Times New Roman"/>
          <w:color w:val="000000"/>
          <w:sz w:val="20"/>
          <w:szCs w:val="20"/>
        </w:rPr>
        <w:t>smart phones</w:t>
      </w:r>
      <w:r w:rsidRPr="0018511D">
        <w:rPr>
          <w:rFonts w:ascii="Times New Roman" w:eastAsia="Times New Roman" w:hAnsi="Times New Roman" w:cs="Times New Roman"/>
          <w:color w:val="000000"/>
          <w:sz w:val="20"/>
          <w:szCs w:val="20"/>
        </w:rPr>
        <w:t xml:space="preserve"> in the mid-2000s heralded a transformative period. These gadgets, which had cellular and Wi-Fi </w:t>
      </w:r>
      <w:r w:rsidR="00867300" w:rsidRPr="0018511D">
        <w:rPr>
          <w:rFonts w:ascii="Times New Roman" w:eastAsia="Times New Roman" w:hAnsi="Times New Roman" w:cs="Times New Roman"/>
          <w:color w:val="000000"/>
          <w:sz w:val="20"/>
          <w:szCs w:val="20"/>
        </w:rPr>
        <w:t xml:space="preserve">[5] </w:t>
      </w:r>
      <w:r w:rsidRPr="0018511D">
        <w:rPr>
          <w:rFonts w:ascii="Times New Roman" w:eastAsia="Times New Roman" w:hAnsi="Times New Roman" w:cs="Times New Roman"/>
          <w:color w:val="000000"/>
          <w:sz w:val="20"/>
          <w:szCs w:val="20"/>
        </w:rPr>
        <w:t xml:space="preserve">connectivity, developed into effective teaching tools. The capacity to access educational content from anywhere at any time was made possible by the portability and versatility of </w:t>
      </w:r>
      <w:r w:rsidR="00B157C5" w:rsidRPr="0018511D">
        <w:rPr>
          <w:rFonts w:ascii="Times New Roman" w:eastAsia="Times New Roman" w:hAnsi="Times New Roman" w:cs="Times New Roman"/>
          <w:color w:val="000000"/>
          <w:sz w:val="20"/>
          <w:szCs w:val="20"/>
        </w:rPr>
        <w:t>smart phones</w:t>
      </w:r>
      <w:r w:rsidRPr="0018511D">
        <w:rPr>
          <w:rFonts w:ascii="Times New Roman" w:eastAsia="Times New Roman" w:hAnsi="Times New Roman" w:cs="Times New Roman"/>
          <w:color w:val="000000"/>
          <w:sz w:val="20"/>
          <w:szCs w:val="20"/>
        </w:rPr>
        <w:t xml:space="preserve"> and tablets, which revolutionized the way that students interacted with their course materials.</w:t>
      </w:r>
    </w:p>
    <w:p w:rsidR="00DD3832" w:rsidRPr="0018511D" w:rsidRDefault="00DD3832" w:rsidP="00DD3832">
      <w:pPr>
        <w:spacing w:before="240" w:after="0" w:line="240" w:lineRule="auto"/>
        <w:jc w:val="both"/>
        <w:rPr>
          <w:rFonts w:ascii="Times New Roman" w:eastAsia="Times New Roman" w:hAnsi="Times New Roman" w:cs="Times New Roman"/>
          <w:sz w:val="20"/>
          <w:szCs w:val="20"/>
        </w:rPr>
      </w:pPr>
      <w:r w:rsidRPr="0018511D">
        <w:rPr>
          <w:rFonts w:ascii="Times New Roman" w:eastAsia="Times New Roman" w:hAnsi="Times New Roman" w:cs="Times New Roman"/>
          <w:b/>
          <w:bCs/>
          <w:color w:val="000000"/>
          <w:sz w:val="20"/>
          <w:szCs w:val="20"/>
        </w:rPr>
        <w:t>Integration of Cloud-Based Learning Platforms - 2010s</w:t>
      </w:r>
    </w:p>
    <w:p w:rsidR="00DD3832" w:rsidRPr="0018511D" w:rsidRDefault="00DD3832" w:rsidP="00DD3832">
      <w:pPr>
        <w:spacing w:before="240" w:after="0" w:line="240" w:lineRule="auto"/>
        <w:jc w:val="both"/>
        <w:rPr>
          <w:rFonts w:ascii="Times New Roman" w:eastAsia="Times New Roman" w:hAnsi="Times New Roman" w:cs="Times New Roman"/>
          <w:sz w:val="20"/>
          <w:szCs w:val="20"/>
        </w:rPr>
      </w:pPr>
      <w:r w:rsidRPr="0018511D">
        <w:rPr>
          <w:rFonts w:ascii="Times New Roman" w:eastAsia="Times New Roman" w:hAnsi="Times New Roman" w:cs="Times New Roman"/>
          <w:color w:val="000000"/>
          <w:sz w:val="20"/>
          <w:szCs w:val="20"/>
        </w:rPr>
        <w:t>The introduction of cloud computing into the educational system marked a turning point in the 2010s. With the advent of cloud-based learning platforms, instructional content could now be shared, stored, and created collaboratively. This change made it possible to access resources from a variety of devices with ease and decreased reliance on localized infrastructure. Real-time collaboration between teachers and students could create a more dynamic and engaging learning environment.</w:t>
      </w:r>
    </w:p>
    <w:p w:rsidR="00DD3832" w:rsidRPr="0018511D" w:rsidRDefault="00DD3832" w:rsidP="00DD3832">
      <w:pPr>
        <w:spacing w:before="240" w:after="0" w:line="240" w:lineRule="auto"/>
        <w:jc w:val="both"/>
        <w:rPr>
          <w:rFonts w:ascii="Times New Roman" w:eastAsia="Times New Roman" w:hAnsi="Times New Roman" w:cs="Times New Roman"/>
          <w:sz w:val="20"/>
          <w:szCs w:val="20"/>
        </w:rPr>
      </w:pPr>
      <w:r w:rsidRPr="0018511D">
        <w:rPr>
          <w:rFonts w:ascii="Times New Roman" w:eastAsia="Times New Roman" w:hAnsi="Times New Roman" w:cs="Times New Roman"/>
          <w:b/>
          <w:bCs/>
          <w:color w:val="000000"/>
          <w:sz w:val="20"/>
          <w:szCs w:val="20"/>
        </w:rPr>
        <w:t>Virtual Classrooms and Video Conferencing - 2010s to Present</w:t>
      </w:r>
    </w:p>
    <w:p w:rsidR="00DD3832" w:rsidRPr="0018511D" w:rsidRDefault="00DD3832" w:rsidP="00DD3832">
      <w:pPr>
        <w:spacing w:before="240" w:after="0" w:line="240" w:lineRule="auto"/>
        <w:jc w:val="both"/>
        <w:rPr>
          <w:rFonts w:ascii="Times New Roman" w:eastAsia="Times New Roman" w:hAnsi="Times New Roman" w:cs="Times New Roman"/>
          <w:sz w:val="20"/>
          <w:szCs w:val="20"/>
        </w:rPr>
      </w:pPr>
      <w:r w:rsidRPr="0018511D">
        <w:rPr>
          <w:rFonts w:ascii="Times New Roman" w:eastAsia="Times New Roman" w:hAnsi="Times New Roman" w:cs="Times New Roman"/>
          <w:color w:val="000000"/>
          <w:sz w:val="20"/>
          <w:szCs w:val="20"/>
        </w:rPr>
        <w:t xml:space="preserve">Virtual classrooms became more and more popular as high-speed internet and video conferencing technologies advanced. Video conferencing software became widely used in the 2010s and beyond, allowing teachers </w:t>
      </w:r>
      <w:r w:rsidR="00867300" w:rsidRPr="0018511D">
        <w:rPr>
          <w:rFonts w:ascii="Times New Roman" w:eastAsia="Times New Roman" w:hAnsi="Times New Roman" w:cs="Times New Roman"/>
          <w:color w:val="000000"/>
          <w:sz w:val="20"/>
          <w:szCs w:val="20"/>
        </w:rPr>
        <w:t xml:space="preserve">[7] </w:t>
      </w:r>
      <w:r w:rsidRPr="0018511D">
        <w:rPr>
          <w:rFonts w:ascii="Times New Roman" w:eastAsia="Times New Roman" w:hAnsi="Times New Roman" w:cs="Times New Roman"/>
          <w:color w:val="000000"/>
          <w:sz w:val="20"/>
          <w:szCs w:val="20"/>
        </w:rPr>
        <w:t>to hold live online classes. Due to this evolution, there is now universal access to high-quality education regardless of location. Unprecedented disruptions such as the COVID-19 epidemic brought to light the durability and adaptability of wireless communication in education, underscoring the importance of virtual classrooms even more.</w:t>
      </w:r>
    </w:p>
    <w:p w:rsidR="00DD3832" w:rsidRPr="0018511D" w:rsidRDefault="00DD3832" w:rsidP="00DD3832">
      <w:pPr>
        <w:spacing w:before="240" w:after="0" w:line="240" w:lineRule="auto"/>
        <w:jc w:val="both"/>
        <w:rPr>
          <w:rFonts w:ascii="Times New Roman" w:eastAsia="Times New Roman" w:hAnsi="Times New Roman" w:cs="Times New Roman"/>
          <w:sz w:val="20"/>
          <w:szCs w:val="20"/>
        </w:rPr>
      </w:pPr>
      <w:r w:rsidRPr="0018511D">
        <w:rPr>
          <w:rFonts w:ascii="Times New Roman" w:eastAsia="Times New Roman" w:hAnsi="Times New Roman" w:cs="Times New Roman"/>
          <w:b/>
          <w:bCs/>
          <w:color w:val="000000"/>
          <w:sz w:val="20"/>
          <w:szCs w:val="20"/>
        </w:rPr>
        <w:t>5G Technology and Future Prospects - 2020s and Beyond</w:t>
      </w:r>
    </w:p>
    <w:p w:rsidR="00DD3832" w:rsidRPr="0018511D" w:rsidRDefault="00DD3832" w:rsidP="00DD3832">
      <w:pPr>
        <w:spacing w:before="240" w:after="0" w:line="240" w:lineRule="auto"/>
        <w:jc w:val="both"/>
        <w:rPr>
          <w:rFonts w:ascii="Times New Roman" w:eastAsia="Times New Roman" w:hAnsi="Times New Roman" w:cs="Times New Roman"/>
          <w:sz w:val="20"/>
          <w:szCs w:val="20"/>
        </w:rPr>
      </w:pPr>
      <w:r w:rsidRPr="0018511D">
        <w:rPr>
          <w:rFonts w:ascii="Times New Roman" w:eastAsia="Times New Roman" w:hAnsi="Times New Roman" w:cs="Times New Roman"/>
          <w:color w:val="000000"/>
          <w:sz w:val="20"/>
          <w:szCs w:val="20"/>
        </w:rPr>
        <w:t>The advent of 5G technology in the present decade has the potential to further transform wireless communication in the educational setting. 5G networks</w:t>
      </w:r>
      <w:r w:rsidR="00905DB8" w:rsidRPr="0018511D">
        <w:rPr>
          <w:rFonts w:ascii="Times New Roman" w:eastAsia="Times New Roman" w:hAnsi="Times New Roman" w:cs="Times New Roman"/>
          <w:color w:val="000000"/>
          <w:sz w:val="20"/>
          <w:szCs w:val="20"/>
        </w:rPr>
        <w:t xml:space="preserve"> [1]</w:t>
      </w:r>
      <w:r w:rsidRPr="0018511D">
        <w:rPr>
          <w:rFonts w:ascii="Times New Roman" w:eastAsia="Times New Roman" w:hAnsi="Times New Roman" w:cs="Times New Roman"/>
          <w:color w:val="000000"/>
          <w:sz w:val="20"/>
          <w:szCs w:val="20"/>
        </w:rPr>
        <w:t xml:space="preserve"> are ready to serve cutting-edge applications like virtual reality (VR), augmented reality (AR), and continuous connectivity for a variety of educational devices because they have higher data speeds, reduced latency, and more capacity. This heralds in a new era of interactive and immersive educational experiences.</w:t>
      </w:r>
    </w:p>
    <w:p w:rsidR="00DD3832" w:rsidRPr="0018511D" w:rsidRDefault="00285C37" w:rsidP="00DD3832">
      <w:pPr>
        <w:spacing w:before="240" w:after="0" w:line="240" w:lineRule="auto"/>
        <w:jc w:val="both"/>
        <w:rPr>
          <w:rFonts w:ascii="Times New Roman" w:eastAsia="Times New Roman" w:hAnsi="Times New Roman" w:cs="Times New Roman"/>
          <w:sz w:val="20"/>
          <w:szCs w:val="20"/>
        </w:rPr>
      </w:pPr>
      <w:r w:rsidRPr="0018511D">
        <w:rPr>
          <w:rFonts w:ascii="Times New Roman" w:eastAsia="Times New Roman" w:hAnsi="Times New Roman" w:cs="Times New Roman"/>
          <w:b/>
          <w:bCs/>
          <w:color w:val="000000"/>
          <w:sz w:val="20"/>
          <w:szCs w:val="20"/>
        </w:rPr>
        <w:t xml:space="preserve">3.2. </w:t>
      </w:r>
      <w:r w:rsidR="00DD3832" w:rsidRPr="0018511D">
        <w:rPr>
          <w:rFonts w:ascii="Times New Roman" w:eastAsia="Times New Roman" w:hAnsi="Times New Roman" w:cs="Times New Roman"/>
          <w:b/>
          <w:bCs/>
          <w:color w:val="000000"/>
          <w:sz w:val="20"/>
          <w:szCs w:val="20"/>
        </w:rPr>
        <w:t>The Present Environment</w:t>
      </w:r>
    </w:p>
    <w:p w:rsidR="00DD3832" w:rsidRPr="0018511D" w:rsidRDefault="00DD3832" w:rsidP="00DD3832">
      <w:pPr>
        <w:spacing w:before="240" w:after="0" w:line="240" w:lineRule="auto"/>
        <w:jc w:val="both"/>
        <w:rPr>
          <w:rFonts w:ascii="Times New Roman" w:eastAsia="Times New Roman" w:hAnsi="Times New Roman" w:cs="Times New Roman"/>
          <w:sz w:val="20"/>
          <w:szCs w:val="20"/>
        </w:rPr>
      </w:pPr>
      <w:r w:rsidRPr="0018511D">
        <w:rPr>
          <w:rFonts w:ascii="Times New Roman" w:eastAsia="Times New Roman" w:hAnsi="Times New Roman" w:cs="Times New Roman"/>
          <w:color w:val="000000"/>
          <w:sz w:val="20"/>
          <w:szCs w:val="20"/>
        </w:rPr>
        <w:t>The development of wireless technology in education has advanced to a level of unprecedented innovation and connectedness as we navigate the current environment. The pervasive integration of cutting-edge wireless technologies, which is revolutionizing how teachers impart knowledge and how pupils absorb it, is what defines this period. An outline of the current situation is provided below:</w:t>
      </w:r>
    </w:p>
    <w:p w:rsidR="00DD3832" w:rsidRPr="0018511D" w:rsidRDefault="00DD3832" w:rsidP="00DD3832">
      <w:pPr>
        <w:spacing w:before="240" w:after="240" w:line="240" w:lineRule="auto"/>
        <w:rPr>
          <w:rFonts w:ascii="Times New Roman" w:eastAsia="Times New Roman" w:hAnsi="Times New Roman" w:cs="Times New Roman"/>
          <w:sz w:val="20"/>
          <w:szCs w:val="20"/>
        </w:rPr>
      </w:pPr>
      <w:r w:rsidRPr="0018511D">
        <w:rPr>
          <w:rFonts w:ascii="Times New Roman" w:eastAsia="Times New Roman" w:hAnsi="Times New Roman" w:cs="Times New Roman"/>
          <w:b/>
          <w:bCs/>
          <w:color w:val="000000"/>
          <w:sz w:val="20"/>
          <w:szCs w:val="20"/>
        </w:rPr>
        <w:t>1. Pervasive Connectivity</w:t>
      </w:r>
    </w:p>
    <w:p w:rsidR="00DD3832" w:rsidRPr="0018511D" w:rsidRDefault="00DD3832" w:rsidP="00DD3832">
      <w:pPr>
        <w:spacing w:before="240" w:after="0" w:line="240" w:lineRule="auto"/>
        <w:jc w:val="both"/>
        <w:rPr>
          <w:rFonts w:ascii="Times New Roman" w:eastAsia="Times New Roman" w:hAnsi="Times New Roman" w:cs="Times New Roman"/>
          <w:sz w:val="20"/>
          <w:szCs w:val="20"/>
        </w:rPr>
      </w:pPr>
      <w:r w:rsidRPr="0018511D">
        <w:rPr>
          <w:rFonts w:ascii="Times New Roman" w:eastAsia="Times New Roman" w:hAnsi="Times New Roman" w:cs="Times New Roman"/>
          <w:color w:val="000000"/>
          <w:sz w:val="20"/>
          <w:szCs w:val="20"/>
        </w:rPr>
        <w:t>There is now widespread use of wireless networking in educational settings. Campuses are dotted with Wi-Fi networks that offer smooth internet access</w:t>
      </w:r>
      <w:r w:rsidR="00905DB8" w:rsidRPr="0018511D">
        <w:rPr>
          <w:rFonts w:ascii="Times New Roman" w:eastAsia="Times New Roman" w:hAnsi="Times New Roman" w:cs="Times New Roman"/>
          <w:color w:val="000000"/>
          <w:sz w:val="20"/>
          <w:szCs w:val="20"/>
        </w:rPr>
        <w:t xml:space="preserve"> [2]</w:t>
      </w:r>
      <w:r w:rsidRPr="0018511D">
        <w:rPr>
          <w:rFonts w:ascii="Times New Roman" w:eastAsia="Times New Roman" w:hAnsi="Times New Roman" w:cs="Times New Roman"/>
          <w:color w:val="000000"/>
          <w:sz w:val="20"/>
          <w:szCs w:val="20"/>
        </w:rPr>
        <w:t xml:space="preserve"> in common areas, libraries, and classrooms. This connectivity creates an ecosystem of interconnected devices that supports a variety of learning experiences, going beyond standard computer devices to encompass a plethora of smart devices.</w:t>
      </w:r>
    </w:p>
    <w:p w:rsidR="00DD3832" w:rsidRPr="0018511D" w:rsidRDefault="00DD3832" w:rsidP="00DD3832">
      <w:pPr>
        <w:spacing w:before="240" w:after="0" w:line="240" w:lineRule="auto"/>
        <w:jc w:val="both"/>
        <w:rPr>
          <w:rFonts w:ascii="Times New Roman" w:eastAsia="Times New Roman" w:hAnsi="Times New Roman" w:cs="Times New Roman"/>
          <w:sz w:val="20"/>
          <w:szCs w:val="20"/>
        </w:rPr>
      </w:pPr>
      <w:r w:rsidRPr="0018511D">
        <w:rPr>
          <w:rFonts w:ascii="Times New Roman" w:eastAsia="Times New Roman" w:hAnsi="Times New Roman" w:cs="Times New Roman"/>
          <w:b/>
          <w:bCs/>
          <w:color w:val="000000"/>
          <w:sz w:val="20"/>
          <w:szCs w:val="20"/>
        </w:rPr>
        <w:t>2. Dominance of Mobile Learning</w:t>
      </w:r>
    </w:p>
    <w:p w:rsidR="00DD3832" w:rsidRPr="0018511D" w:rsidRDefault="00DD3832" w:rsidP="00DD3832">
      <w:pPr>
        <w:spacing w:before="240" w:after="0" w:line="240" w:lineRule="auto"/>
        <w:jc w:val="both"/>
        <w:rPr>
          <w:rFonts w:ascii="Times New Roman" w:eastAsia="Times New Roman" w:hAnsi="Times New Roman" w:cs="Times New Roman"/>
          <w:sz w:val="20"/>
          <w:szCs w:val="20"/>
        </w:rPr>
      </w:pPr>
      <w:r w:rsidRPr="0018511D">
        <w:rPr>
          <w:rFonts w:ascii="Times New Roman" w:eastAsia="Times New Roman" w:hAnsi="Times New Roman" w:cs="Times New Roman"/>
          <w:color w:val="000000"/>
          <w:sz w:val="20"/>
          <w:szCs w:val="20"/>
        </w:rPr>
        <w:t>The widespread use of tablets and smartphones has cemented mobile learning's hegemony. With the ease of accessibility of educational apps, e-books, and interactive information on mobile devices, students may learn while on the go. Applications for mobile learning, which frequently make use of wireless connectivity, are now essential resources for both official and informal education.</w:t>
      </w:r>
    </w:p>
    <w:p w:rsidR="00DD3832" w:rsidRPr="0018511D" w:rsidRDefault="00DD3832" w:rsidP="00DD3832">
      <w:pPr>
        <w:spacing w:before="240" w:after="0" w:line="240" w:lineRule="auto"/>
        <w:jc w:val="both"/>
        <w:rPr>
          <w:rFonts w:ascii="Times New Roman" w:eastAsia="Times New Roman" w:hAnsi="Times New Roman" w:cs="Times New Roman"/>
          <w:sz w:val="20"/>
          <w:szCs w:val="20"/>
        </w:rPr>
      </w:pPr>
      <w:r w:rsidRPr="0018511D">
        <w:rPr>
          <w:rFonts w:ascii="Times New Roman" w:eastAsia="Times New Roman" w:hAnsi="Times New Roman" w:cs="Times New Roman"/>
          <w:b/>
          <w:bCs/>
          <w:color w:val="000000"/>
          <w:sz w:val="20"/>
          <w:szCs w:val="20"/>
        </w:rPr>
        <w:t>3. Cloud-Based Learning Environments</w:t>
      </w:r>
    </w:p>
    <w:p w:rsidR="00DD3832" w:rsidRPr="0018511D" w:rsidRDefault="00DD3832" w:rsidP="00DD3832">
      <w:pPr>
        <w:spacing w:before="240" w:after="0" w:line="240" w:lineRule="auto"/>
        <w:jc w:val="both"/>
        <w:rPr>
          <w:rFonts w:ascii="Times New Roman" w:eastAsia="Times New Roman" w:hAnsi="Times New Roman" w:cs="Times New Roman"/>
          <w:sz w:val="20"/>
          <w:szCs w:val="20"/>
        </w:rPr>
      </w:pPr>
      <w:r w:rsidRPr="0018511D">
        <w:rPr>
          <w:rFonts w:ascii="Times New Roman" w:eastAsia="Times New Roman" w:hAnsi="Times New Roman" w:cs="Times New Roman"/>
          <w:color w:val="000000"/>
          <w:sz w:val="20"/>
          <w:szCs w:val="20"/>
        </w:rPr>
        <w:lastRenderedPageBreak/>
        <w:t>Platforms hosted in the cloud are now essential to the educational environment. Education resources may be shared and retrieved with ease thanks to cloud storage</w:t>
      </w:r>
      <w:r w:rsidR="00905DB8" w:rsidRPr="0018511D">
        <w:rPr>
          <w:rFonts w:ascii="Times New Roman" w:eastAsia="Times New Roman" w:hAnsi="Times New Roman" w:cs="Times New Roman"/>
          <w:color w:val="000000"/>
          <w:sz w:val="20"/>
          <w:szCs w:val="20"/>
        </w:rPr>
        <w:t xml:space="preserve"> [3]</w:t>
      </w:r>
      <w:r w:rsidRPr="0018511D">
        <w:rPr>
          <w:rFonts w:ascii="Times New Roman" w:eastAsia="Times New Roman" w:hAnsi="Times New Roman" w:cs="Times New Roman"/>
          <w:color w:val="000000"/>
          <w:sz w:val="20"/>
          <w:szCs w:val="20"/>
        </w:rPr>
        <w:t xml:space="preserve"> options, collaborative document editing platforms, and learning management systems (LMS). The move to the cloud improves accessibility, teamwork, and the general effectiveness of learning procedures.</w:t>
      </w:r>
    </w:p>
    <w:p w:rsidR="00DD3832" w:rsidRPr="0018511D" w:rsidRDefault="00DD3832" w:rsidP="00DD3832">
      <w:pPr>
        <w:spacing w:before="240" w:after="0" w:line="240" w:lineRule="auto"/>
        <w:jc w:val="both"/>
        <w:rPr>
          <w:rFonts w:ascii="Times New Roman" w:eastAsia="Times New Roman" w:hAnsi="Times New Roman" w:cs="Times New Roman"/>
          <w:sz w:val="20"/>
          <w:szCs w:val="20"/>
        </w:rPr>
      </w:pPr>
      <w:r w:rsidRPr="0018511D">
        <w:rPr>
          <w:rFonts w:ascii="Times New Roman" w:eastAsia="Times New Roman" w:hAnsi="Times New Roman" w:cs="Times New Roman"/>
          <w:b/>
          <w:bCs/>
          <w:color w:val="000000"/>
          <w:sz w:val="20"/>
          <w:szCs w:val="20"/>
        </w:rPr>
        <w:t>4. Online collaboration and virtual classrooms</w:t>
      </w:r>
    </w:p>
    <w:p w:rsidR="00DD3832" w:rsidRPr="0018511D" w:rsidRDefault="00DD3832" w:rsidP="00DD3832">
      <w:pPr>
        <w:spacing w:before="240" w:after="0" w:line="240" w:lineRule="auto"/>
        <w:jc w:val="both"/>
        <w:rPr>
          <w:rFonts w:ascii="Times New Roman" w:eastAsia="Times New Roman" w:hAnsi="Times New Roman" w:cs="Times New Roman"/>
          <w:sz w:val="20"/>
          <w:szCs w:val="20"/>
        </w:rPr>
      </w:pPr>
      <w:r w:rsidRPr="0018511D">
        <w:rPr>
          <w:rFonts w:ascii="Times New Roman" w:eastAsia="Times New Roman" w:hAnsi="Times New Roman" w:cs="Times New Roman"/>
          <w:color w:val="000000"/>
          <w:sz w:val="20"/>
          <w:szCs w:val="20"/>
        </w:rPr>
        <w:t>Online collaboration tools and virtual classes are becoming standard. Synchronous learning is made possible by video conferencing services that are backed by strong wireless connectivity. By holding live classes, interacting with students in real time, and facilitating group projects, educators promote interactive learning and dissolve barriers related to distance.</w:t>
      </w:r>
    </w:p>
    <w:p w:rsidR="00DD3832" w:rsidRPr="0018511D" w:rsidRDefault="00DD3832" w:rsidP="00DD3832">
      <w:pPr>
        <w:spacing w:before="240" w:after="0" w:line="240" w:lineRule="auto"/>
        <w:jc w:val="both"/>
        <w:rPr>
          <w:rFonts w:ascii="Times New Roman" w:eastAsia="Times New Roman" w:hAnsi="Times New Roman" w:cs="Times New Roman"/>
          <w:sz w:val="20"/>
          <w:szCs w:val="20"/>
        </w:rPr>
      </w:pPr>
      <w:r w:rsidRPr="0018511D">
        <w:rPr>
          <w:rFonts w:ascii="Times New Roman" w:eastAsia="Times New Roman" w:hAnsi="Times New Roman" w:cs="Times New Roman"/>
          <w:b/>
          <w:bCs/>
          <w:color w:val="000000"/>
          <w:sz w:val="20"/>
          <w:szCs w:val="20"/>
        </w:rPr>
        <w:t>5. Combining Virtual and Augmented Reality</w:t>
      </w:r>
    </w:p>
    <w:p w:rsidR="00DD3832" w:rsidRPr="0018511D" w:rsidRDefault="00DD3832" w:rsidP="00DD3832">
      <w:pPr>
        <w:spacing w:before="240" w:after="0" w:line="240" w:lineRule="auto"/>
        <w:jc w:val="both"/>
        <w:rPr>
          <w:rFonts w:ascii="Times New Roman" w:eastAsia="Times New Roman" w:hAnsi="Times New Roman" w:cs="Times New Roman"/>
          <w:sz w:val="20"/>
          <w:szCs w:val="20"/>
        </w:rPr>
      </w:pPr>
      <w:r w:rsidRPr="0018511D">
        <w:rPr>
          <w:rFonts w:ascii="Times New Roman" w:eastAsia="Times New Roman" w:hAnsi="Times New Roman" w:cs="Times New Roman"/>
          <w:color w:val="000000"/>
          <w:sz w:val="20"/>
          <w:szCs w:val="20"/>
        </w:rPr>
        <w:t xml:space="preserve">Virtual reality (VR) and augmented reality (AR) are being incorporated into teaching methods in the modern world. Students can interact </w:t>
      </w:r>
      <w:r w:rsidR="00867300" w:rsidRPr="0018511D">
        <w:rPr>
          <w:rFonts w:ascii="Times New Roman" w:eastAsia="Times New Roman" w:hAnsi="Times New Roman" w:cs="Times New Roman"/>
          <w:color w:val="000000"/>
          <w:sz w:val="20"/>
          <w:szCs w:val="20"/>
        </w:rPr>
        <w:t xml:space="preserve">[35] </w:t>
      </w:r>
      <w:r w:rsidRPr="0018511D">
        <w:rPr>
          <w:rFonts w:ascii="Times New Roman" w:eastAsia="Times New Roman" w:hAnsi="Times New Roman" w:cs="Times New Roman"/>
          <w:color w:val="000000"/>
          <w:sz w:val="20"/>
          <w:szCs w:val="20"/>
        </w:rPr>
        <w:t>with three-dimensional content and explore virtual settings because to wireless communication's support for immersive experiences. This development uses practical learning to improve comprehension of difficult concepts.</w:t>
      </w:r>
    </w:p>
    <w:p w:rsidR="00DD3832" w:rsidRPr="0018511D" w:rsidRDefault="00DD3832" w:rsidP="00DD3832">
      <w:pPr>
        <w:spacing w:before="240" w:after="0" w:line="240" w:lineRule="auto"/>
        <w:jc w:val="both"/>
        <w:rPr>
          <w:rFonts w:ascii="Times New Roman" w:eastAsia="Times New Roman" w:hAnsi="Times New Roman" w:cs="Times New Roman"/>
          <w:sz w:val="20"/>
          <w:szCs w:val="20"/>
        </w:rPr>
      </w:pPr>
      <w:r w:rsidRPr="0018511D">
        <w:rPr>
          <w:rFonts w:ascii="Times New Roman" w:eastAsia="Times New Roman" w:hAnsi="Times New Roman" w:cs="Times New Roman"/>
          <w:b/>
          <w:bCs/>
          <w:color w:val="000000"/>
          <w:sz w:val="20"/>
          <w:szCs w:val="20"/>
        </w:rPr>
        <w:t>6. The Use of the Internet of Things in Education</w:t>
      </w:r>
    </w:p>
    <w:p w:rsidR="00DD3832" w:rsidRPr="0018511D" w:rsidRDefault="00DD3832" w:rsidP="00DD3832">
      <w:pPr>
        <w:spacing w:before="240" w:after="0" w:line="240" w:lineRule="auto"/>
        <w:jc w:val="both"/>
        <w:rPr>
          <w:rFonts w:ascii="Times New Roman" w:eastAsia="Times New Roman" w:hAnsi="Times New Roman" w:cs="Times New Roman"/>
          <w:sz w:val="20"/>
          <w:szCs w:val="20"/>
        </w:rPr>
      </w:pPr>
      <w:r w:rsidRPr="0018511D">
        <w:rPr>
          <w:rFonts w:ascii="Times New Roman" w:eastAsia="Times New Roman" w:hAnsi="Times New Roman" w:cs="Times New Roman"/>
          <w:color w:val="000000"/>
          <w:sz w:val="20"/>
          <w:szCs w:val="20"/>
        </w:rPr>
        <w:t xml:space="preserve">There are uses for the Internet of Things (IoT) </w:t>
      </w:r>
      <w:r w:rsidR="004D17D2" w:rsidRPr="0018511D">
        <w:rPr>
          <w:rFonts w:ascii="Times New Roman" w:eastAsia="Times New Roman" w:hAnsi="Times New Roman" w:cs="Times New Roman"/>
          <w:color w:val="000000"/>
          <w:sz w:val="20"/>
          <w:szCs w:val="20"/>
        </w:rPr>
        <w:t xml:space="preserve">[17] </w:t>
      </w:r>
      <w:r w:rsidRPr="0018511D">
        <w:rPr>
          <w:rFonts w:ascii="Times New Roman" w:eastAsia="Times New Roman" w:hAnsi="Times New Roman" w:cs="Times New Roman"/>
          <w:color w:val="000000"/>
          <w:sz w:val="20"/>
          <w:szCs w:val="20"/>
        </w:rPr>
        <w:t>in educational environments. Learning environments are dynamic and adaptable when smart classrooms are outfitted with Internet of Things (IoT) equipment, such as interactive whiteboards, sensors, and connected instructional tools. The smooth operation of these gadgets and the enhancement of the learning process depend on wireless connectivity.</w:t>
      </w:r>
    </w:p>
    <w:p w:rsidR="00DD3832" w:rsidRPr="0018511D" w:rsidRDefault="00DD3832" w:rsidP="00DD3832">
      <w:pPr>
        <w:spacing w:before="240" w:after="0" w:line="240" w:lineRule="auto"/>
        <w:jc w:val="both"/>
        <w:rPr>
          <w:rFonts w:ascii="Times New Roman" w:eastAsia="Times New Roman" w:hAnsi="Times New Roman" w:cs="Times New Roman"/>
          <w:sz w:val="20"/>
          <w:szCs w:val="20"/>
        </w:rPr>
      </w:pPr>
      <w:r w:rsidRPr="0018511D">
        <w:rPr>
          <w:rFonts w:ascii="Times New Roman" w:eastAsia="Times New Roman" w:hAnsi="Times New Roman" w:cs="Times New Roman"/>
          <w:b/>
          <w:bCs/>
          <w:color w:val="000000"/>
          <w:sz w:val="20"/>
          <w:szCs w:val="20"/>
        </w:rPr>
        <w:t>7. Adaptive Learning</w:t>
      </w:r>
    </w:p>
    <w:p w:rsidR="00DD3832" w:rsidRPr="0018511D" w:rsidRDefault="00DD3832" w:rsidP="00DD3832">
      <w:pPr>
        <w:spacing w:before="240" w:after="0" w:line="240" w:lineRule="auto"/>
        <w:jc w:val="both"/>
        <w:rPr>
          <w:rFonts w:ascii="Times New Roman" w:eastAsia="Times New Roman" w:hAnsi="Times New Roman" w:cs="Times New Roman"/>
          <w:sz w:val="20"/>
          <w:szCs w:val="20"/>
        </w:rPr>
      </w:pPr>
      <w:r w:rsidRPr="0018511D">
        <w:rPr>
          <w:rFonts w:ascii="Times New Roman" w:eastAsia="Times New Roman" w:hAnsi="Times New Roman" w:cs="Times New Roman"/>
          <w:color w:val="000000"/>
          <w:sz w:val="20"/>
          <w:szCs w:val="20"/>
        </w:rPr>
        <w:t xml:space="preserve">Adaptive learning platforms heavily rely on wireless technologies. Real-time analysis of student performance data by artificial intelligence </w:t>
      </w:r>
      <w:r w:rsidR="00545B20" w:rsidRPr="0018511D">
        <w:rPr>
          <w:rFonts w:ascii="Times New Roman" w:eastAsia="Times New Roman" w:hAnsi="Times New Roman" w:cs="Times New Roman"/>
          <w:color w:val="000000"/>
          <w:sz w:val="20"/>
          <w:szCs w:val="20"/>
        </w:rPr>
        <w:t xml:space="preserve"> [28] </w:t>
      </w:r>
      <w:r w:rsidRPr="0018511D">
        <w:rPr>
          <w:rFonts w:ascii="Times New Roman" w:eastAsia="Times New Roman" w:hAnsi="Times New Roman" w:cs="Times New Roman"/>
          <w:color w:val="000000"/>
          <w:sz w:val="20"/>
          <w:szCs w:val="20"/>
        </w:rPr>
        <w:t>algorithms produces individualized learning programs. These platforms create customized learning paths for every student by modifying the way content is delivered based on each person's progress.</w:t>
      </w:r>
    </w:p>
    <w:p w:rsidR="00DD3832" w:rsidRPr="0018511D" w:rsidRDefault="00DD3832" w:rsidP="00DD3832">
      <w:pPr>
        <w:spacing w:before="240" w:after="0" w:line="240" w:lineRule="auto"/>
        <w:jc w:val="both"/>
        <w:rPr>
          <w:rFonts w:ascii="Times New Roman" w:eastAsia="Times New Roman" w:hAnsi="Times New Roman" w:cs="Times New Roman"/>
          <w:sz w:val="20"/>
          <w:szCs w:val="20"/>
        </w:rPr>
      </w:pPr>
      <w:r w:rsidRPr="0018511D">
        <w:rPr>
          <w:rFonts w:ascii="Times New Roman" w:eastAsia="Times New Roman" w:hAnsi="Times New Roman" w:cs="Times New Roman"/>
          <w:b/>
          <w:bCs/>
          <w:color w:val="000000"/>
          <w:sz w:val="20"/>
          <w:szCs w:val="20"/>
        </w:rPr>
        <w:t>8. Hybrid and Remote Learning Frameworks</w:t>
      </w:r>
    </w:p>
    <w:p w:rsidR="00DD3832" w:rsidRPr="0018511D" w:rsidRDefault="00DD3832" w:rsidP="00DD3832">
      <w:pPr>
        <w:spacing w:before="240" w:after="0" w:line="240" w:lineRule="auto"/>
        <w:jc w:val="both"/>
        <w:rPr>
          <w:rFonts w:ascii="Times New Roman" w:eastAsia="Times New Roman" w:hAnsi="Times New Roman" w:cs="Times New Roman"/>
          <w:sz w:val="20"/>
          <w:szCs w:val="20"/>
        </w:rPr>
      </w:pPr>
      <w:r w:rsidRPr="0018511D">
        <w:rPr>
          <w:rFonts w:ascii="Times New Roman" w:eastAsia="Times New Roman" w:hAnsi="Times New Roman" w:cs="Times New Roman"/>
          <w:color w:val="000000"/>
          <w:sz w:val="20"/>
          <w:szCs w:val="20"/>
        </w:rPr>
        <w:t>The adoption of remote and hybrid learning methods has risen due to current worldwide issues, such as the COVID-19 pandemic. Strong wireless connectivity has been essential for providing flexibility for students, allowing for remote learning, and maintaining educational continuity in the face of disturbances.</w:t>
      </w:r>
    </w:p>
    <w:p w:rsidR="00DD3832" w:rsidRPr="0018511D" w:rsidRDefault="00DD3832" w:rsidP="00DD3832">
      <w:pPr>
        <w:spacing w:before="240" w:after="0" w:line="240" w:lineRule="auto"/>
        <w:jc w:val="both"/>
        <w:rPr>
          <w:rFonts w:ascii="Times New Roman" w:eastAsia="Times New Roman" w:hAnsi="Times New Roman" w:cs="Times New Roman"/>
          <w:sz w:val="20"/>
          <w:szCs w:val="20"/>
        </w:rPr>
      </w:pPr>
      <w:r w:rsidRPr="0018511D">
        <w:rPr>
          <w:rFonts w:ascii="Times New Roman" w:eastAsia="Times New Roman" w:hAnsi="Times New Roman" w:cs="Times New Roman"/>
          <w:b/>
          <w:bCs/>
          <w:color w:val="000000"/>
          <w:sz w:val="20"/>
          <w:szCs w:val="20"/>
        </w:rPr>
        <w:t>9. New Trends and 5G Technology</w:t>
      </w:r>
    </w:p>
    <w:p w:rsidR="00DD3832" w:rsidRPr="0018511D" w:rsidRDefault="00DD3832" w:rsidP="00DD3832">
      <w:pPr>
        <w:spacing w:before="240" w:after="0" w:line="240" w:lineRule="auto"/>
        <w:jc w:val="both"/>
        <w:rPr>
          <w:rFonts w:ascii="Times New Roman" w:eastAsia="Times New Roman" w:hAnsi="Times New Roman" w:cs="Times New Roman"/>
          <w:sz w:val="20"/>
          <w:szCs w:val="20"/>
        </w:rPr>
      </w:pPr>
      <w:r w:rsidRPr="0018511D">
        <w:rPr>
          <w:rFonts w:ascii="Times New Roman" w:eastAsia="Times New Roman" w:hAnsi="Times New Roman" w:cs="Times New Roman"/>
          <w:color w:val="000000"/>
          <w:sz w:val="20"/>
          <w:szCs w:val="20"/>
        </w:rPr>
        <w:t>5G technology is about to be deployed, offering faster data rates, less latency, and more network capacity. Through the support of cutting-edge applications like real-time AR/VR experiences and the promotion of innovation in remote learning,</w:t>
      </w:r>
      <w:r w:rsidR="00867300" w:rsidRPr="0018511D">
        <w:rPr>
          <w:rFonts w:ascii="Times New Roman" w:eastAsia="Times New Roman" w:hAnsi="Times New Roman" w:cs="Times New Roman"/>
          <w:color w:val="000000"/>
          <w:sz w:val="20"/>
          <w:szCs w:val="20"/>
        </w:rPr>
        <w:t xml:space="preserve"> [1]</w:t>
      </w:r>
      <w:r w:rsidRPr="0018511D">
        <w:rPr>
          <w:rFonts w:ascii="Times New Roman" w:eastAsia="Times New Roman" w:hAnsi="Times New Roman" w:cs="Times New Roman"/>
          <w:color w:val="000000"/>
          <w:sz w:val="20"/>
          <w:szCs w:val="20"/>
        </w:rPr>
        <w:t xml:space="preserve"> this will further enhance the possibilities of wireless communication in education.</w:t>
      </w:r>
    </w:p>
    <w:p w:rsidR="00DD3832" w:rsidRPr="0018511D" w:rsidRDefault="00DD3832" w:rsidP="00DD3832">
      <w:pPr>
        <w:spacing w:before="240" w:after="0" w:line="240" w:lineRule="auto"/>
        <w:jc w:val="both"/>
        <w:rPr>
          <w:rFonts w:ascii="Times New Roman" w:eastAsia="Times New Roman" w:hAnsi="Times New Roman" w:cs="Times New Roman"/>
          <w:sz w:val="20"/>
          <w:szCs w:val="20"/>
        </w:rPr>
      </w:pPr>
      <w:r w:rsidRPr="0018511D">
        <w:rPr>
          <w:rFonts w:ascii="Times New Roman" w:eastAsia="Times New Roman" w:hAnsi="Times New Roman" w:cs="Times New Roman"/>
          <w:color w:val="000000"/>
          <w:sz w:val="20"/>
          <w:szCs w:val="20"/>
        </w:rPr>
        <w:t>The current wireless technology landscape in education is dynamic and marked by innovation, accessibility, and connectivity. Wireless communication is at the vanguard of this technological adaptation, defining the current educational experience and paving the way for future developments in teaching and learning as institutions continue to adjust to new developments.</w:t>
      </w:r>
    </w:p>
    <w:p w:rsidR="00192545" w:rsidRPr="0018511D" w:rsidRDefault="00192545" w:rsidP="00DD4067">
      <w:pPr>
        <w:pStyle w:val="NormalWeb"/>
        <w:spacing w:before="240" w:beforeAutospacing="0" w:after="0" w:afterAutospacing="0"/>
        <w:jc w:val="center"/>
        <w:rPr>
          <w:b/>
          <w:bCs/>
          <w:color w:val="000000"/>
          <w:sz w:val="20"/>
          <w:szCs w:val="20"/>
        </w:rPr>
      </w:pPr>
    </w:p>
    <w:p w:rsidR="00192545" w:rsidRPr="0018511D" w:rsidRDefault="00192545" w:rsidP="00DD4067">
      <w:pPr>
        <w:pStyle w:val="NormalWeb"/>
        <w:spacing w:before="240" w:beforeAutospacing="0" w:after="0" w:afterAutospacing="0"/>
        <w:jc w:val="center"/>
        <w:rPr>
          <w:b/>
          <w:bCs/>
          <w:color w:val="000000"/>
          <w:sz w:val="20"/>
          <w:szCs w:val="20"/>
        </w:rPr>
      </w:pPr>
    </w:p>
    <w:p w:rsidR="00192545" w:rsidRPr="0018511D" w:rsidRDefault="00192545" w:rsidP="00DD4067">
      <w:pPr>
        <w:pStyle w:val="NormalWeb"/>
        <w:spacing w:before="240" w:beforeAutospacing="0" w:after="0" w:afterAutospacing="0"/>
        <w:jc w:val="center"/>
        <w:rPr>
          <w:b/>
          <w:bCs/>
          <w:color w:val="000000"/>
          <w:sz w:val="20"/>
          <w:szCs w:val="20"/>
        </w:rPr>
      </w:pPr>
    </w:p>
    <w:p w:rsidR="0030617C" w:rsidRPr="0018511D" w:rsidRDefault="00285C37" w:rsidP="00DD4067">
      <w:pPr>
        <w:pStyle w:val="NormalWeb"/>
        <w:spacing w:before="240" w:beforeAutospacing="0" w:after="0" w:afterAutospacing="0"/>
        <w:jc w:val="center"/>
        <w:rPr>
          <w:sz w:val="20"/>
          <w:szCs w:val="20"/>
        </w:rPr>
      </w:pPr>
      <w:r w:rsidRPr="0018511D">
        <w:rPr>
          <w:b/>
          <w:bCs/>
          <w:color w:val="000000"/>
          <w:sz w:val="20"/>
          <w:szCs w:val="20"/>
        </w:rPr>
        <w:t>4.</w:t>
      </w:r>
      <w:r w:rsidR="0030617C" w:rsidRPr="0018511D">
        <w:rPr>
          <w:b/>
          <w:bCs/>
          <w:color w:val="000000"/>
          <w:sz w:val="20"/>
          <w:szCs w:val="20"/>
        </w:rPr>
        <w:t xml:space="preserve"> Difficulties and Their Resolutions</w:t>
      </w:r>
    </w:p>
    <w:p w:rsidR="00375A65" w:rsidRPr="0018511D" w:rsidRDefault="00285C37" w:rsidP="0030617C">
      <w:pPr>
        <w:pStyle w:val="NormalWeb"/>
        <w:spacing w:before="240" w:beforeAutospacing="0" w:after="0" w:afterAutospacing="0"/>
        <w:jc w:val="both"/>
        <w:rPr>
          <w:b/>
          <w:color w:val="000000"/>
          <w:sz w:val="20"/>
          <w:szCs w:val="20"/>
        </w:rPr>
      </w:pPr>
      <w:r w:rsidRPr="0018511D">
        <w:rPr>
          <w:b/>
          <w:color w:val="000000"/>
          <w:sz w:val="20"/>
          <w:szCs w:val="20"/>
        </w:rPr>
        <w:t xml:space="preserve">4.1. </w:t>
      </w:r>
      <w:r w:rsidR="0030617C" w:rsidRPr="0018511D">
        <w:rPr>
          <w:b/>
          <w:color w:val="000000"/>
          <w:sz w:val="20"/>
          <w:szCs w:val="20"/>
        </w:rPr>
        <w:t>Security Issues</w:t>
      </w:r>
    </w:p>
    <w:p w:rsidR="00DA0932" w:rsidRPr="0018511D" w:rsidRDefault="00DA0932" w:rsidP="00522531">
      <w:pPr>
        <w:pStyle w:val="NormalWeb"/>
        <w:spacing w:before="240" w:after="0"/>
        <w:jc w:val="both"/>
        <w:rPr>
          <w:color w:val="000000"/>
          <w:sz w:val="20"/>
          <w:szCs w:val="20"/>
        </w:rPr>
      </w:pPr>
      <w:r w:rsidRPr="0018511D">
        <w:rPr>
          <w:color w:val="000000"/>
          <w:sz w:val="20"/>
          <w:szCs w:val="20"/>
        </w:rPr>
        <w:t xml:space="preserve">Wireless communication channels are open by nature, which leaves them exposed to listening in on conversations. Attackers have the ability to intercept data transfers between students and the platform, possibly obtaining private data including course materials, grades, and login credentials. Attackers have the ability to alter or fabricate data during data communication transmissions. This might be phoning in as another individual to obtain access without authorization, altering grades, or even inserting malware into the course materials. Attackers may overrun the platform's capacity with traffic, rendering it unusable for </w:t>
      </w:r>
      <w:r w:rsidR="001663DB" w:rsidRPr="0018511D">
        <w:rPr>
          <w:color w:val="000000"/>
          <w:sz w:val="20"/>
          <w:szCs w:val="20"/>
        </w:rPr>
        <w:t>authorized</w:t>
      </w:r>
      <w:r w:rsidRPr="0018511D">
        <w:rPr>
          <w:color w:val="000000"/>
          <w:sz w:val="20"/>
          <w:szCs w:val="20"/>
        </w:rPr>
        <w:t xml:space="preserve"> users. This may interfere with educational efforts and aggravate teachers and students. </w:t>
      </w:r>
      <w:r w:rsidR="001663DB" w:rsidRPr="0018511D">
        <w:rPr>
          <w:color w:val="000000"/>
          <w:sz w:val="20"/>
          <w:szCs w:val="20"/>
        </w:rPr>
        <w:t>Unauthorized</w:t>
      </w:r>
      <w:r w:rsidRPr="0018511D">
        <w:rPr>
          <w:color w:val="000000"/>
          <w:sz w:val="20"/>
          <w:szCs w:val="20"/>
        </w:rPr>
        <w:t xml:space="preserve"> users may find it simple to gain access to the platform and private information if weak authentication and authorization procedures are in place. Weak passwords, a deficiency in multi-factor authentication, and weaknesses in access control systems may be examples of this. Numerous mobile apps used on e-learning platforms are susceptible to </w:t>
      </w:r>
      <w:r w:rsidRPr="0018511D">
        <w:rPr>
          <w:color w:val="000000"/>
          <w:sz w:val="20"/>
          <w:szCs w:val="20"/>
        </w:rPr>
        <w:lastRenderedPageBreak/>
        <w:t>security flaws. These risks may include data encryption deficiencies, malware incorporated into the application, and unsafe development techniques.</w:t>
      </w:r>
    </w:p>
    <w:p w:rsidR="00DA0932" w:rsidRPr="0018511D" w:rsidRDefault="00DA0932" w:rsidP="00522531">
      <w:pPr>
        <w:pStyle w:val="NormalWeb"/>
        <w:spacing w:before="240" w:after="0"/>
        <w:jc w:val="both"/>
        <w:rPr>
          <w:color w:val="000000"/>
          <w:sz w:val="20"/>
          <w:szCs w:val="20"/>
        </w:rPr>
      </w:pPr>
      <w:r w:rsidRPr="0018511D">
        <w:rPr>
          <w:color w:val="000000"/>
          <w:sz w:val="20"/>
          <w:szCs w:val="20"/>
        </w:rPr>
        <w:t>Transmissions of data, both in transit and at rest, can be shielded from unwanted access by using encryption. Put robust permission and authentication into practice: Make sure that only individuals with permission can access the platform and sensitive data by implementing strong access control measures and multi-factor authentication. Update software frequently: Make sure that all operating systems, mobile apps, and platform software are all up to date with the most recent security updates. Users should be educated: Instruct users on safe password usage and how to spot phishing scams, among other cybersecurity best practices. Perform audits on security: Perform routine security audits on the platform to find and fix issues.</w:t>
      </w:r>
    </w:p>
    <w:p w:rsidR="0030617C" w:rsidRPr="0018511D" w:rsidRDefault="0030617C" w:rsidP="00285C37">
      <w:pPr>
        <w:pStyle w:val="NormalWeb"/>
        <w:numPr>
          <w:ilvl w:val="1"/>
          <w:numId w:val="17"/>
        </w:numPr>
        <w:spacing w:before="240" w:beforeAutospacing="0" w:after="0" w:afterAutospacing="0"/>
        <w:jc w:val="both"/>
        <w:rPr>
          <w:b/>
          <w:color w:val="000000"/>
          <w:sz w:val="20"/>
          <w:szCs w:val="20"/>
        </w:rPr>
      </w:pPr>
      <w:r w:rsidRPr="0018511D">
        <w:rPr>
          <w:b/>
          <w:color w:val="000000"/>
          <w:sz w:val="20"/>
          <w:szCs w:val="20"/>
        </w:rPr>
        <w:t>Safeguarding private information when communicating wirelessly</w:t>
      </w:r>
    </w:p>
    <w:p w:rsidR="00DB1EC8" w:rsidRPr="0018511D" w:rsidRDefault="00DB1EC8" w:rsidP="00DB1EC8">
      <w:pPr>
        <w:pStyle w:val="NormalWeb"/>
        <w:spacing w:before="240" w:after="0"/>
        <w:jc w:val="both"/>
        <w:rPr>
          <w:color w:val="000000"/>
          <w:sz w:val="20"/>
          <w:szCs w:val="20"/>
        </w:rPr>
      </w:pPr>
      <w:r w:rsidRPr="0018511D">
        <w:rPr>
          <w:color w:val="000000"/>
          <w:sz w:val="20"/>
          <w:szCs w:val="20"/>
        </w:rPr>
        <w:t xml:space="preserve">When interacting wirelessly, protecting private information necessitates being aware of potential hazards and putting in place practical security measures. </w:t>
      </w:r>
    </w:p>
    <w:p w:rsidR="00415A16" w:rsidRPr="0018511D" w:rsidRDefault="00DB1EC8" w:rsidP="00415A16">
      <w:pPr>
        <w:pStyle w:val="NormalWeb"/>
        <w:spacing w:before="240" w:after="0"/>
        <w:jc w:val="both"/>
        <w:rPr>
          <w:sz w:val="20"/>
          <w:szCs w:val="20"/>
        </w:rPr>
      </w:pPr>
      <w:r w:rsidRPr="0018511D">
        <w:rPr>
          <w:color w:val="000000"/>
          <w:sz w:val="20"/>
          <w:szCs w:val="20"/>
        </w:rPr>
        <w:t xml:space="preserve">Steer clear of public Wi-Fi networks when doing critical tasks like submitting credit card details or conducting online banking. For extra protection when using public networks, use a VPN (Virtual Private Network). When creating passwords for your Wi-Fi network, use WPA2 encryption. Regularly change your passwords, and apply the most recent security patches to the software on your network. If not in use, turn off Bluetooth and file sharing, two needless network sharing services on your devices. Hardware Security: Maintain software updates: Update your operating system, applications, and browsers frequently with the most recent security patches to address vulnerabilities. For each of your devices and accounts, create a complex and unique password. </w:t>
      </w:r>
      <w:r w:rsidR="004356F1" w:rsidRPr="0018511D">
        <w:rPr>
          <w:color w:val="000000"/>
          <w:sz w:val="20"/>
          <w:szCs w:val="20"/>
        </w:rPr>
        <w:t>Wherever it is possible, activate two-factor authentication for an extra degree of security. Use trustworthy security software to protect your devices from malware and phishing schemes. Protection of Communication: Proceed with caution when sharing: Think carefully before sharing personal information online, especially on sites that seem secure. Consider using encrypted messaging services, such as Telegram or Signal, for added security when sending sensitive data. Steer clear of clicking on questionable URLs and opening attachments from senders you don't know.</w:t>
      </w:r>
    </w:p>
    <w:p w:rsidR="00623E33" w:rsidRPr="0018511D" w:rsidRDefault="00623E33" w:rsidP="00415A16">
      <w:pPr>
        <w:pStyle w:val="NormalWeb"/>
        <w:spacing w:before="240" w:beforeAutospacing="0" w:after="0" w:afterAutospacing="0"/>
        <w:jc w:val="both"/>
        <w:rPr>
          <w:color w:val="000000"/>
          <w:sz w:val="20"/>
          <w:szCs w:val="20"/>
        </w:rPr>
      </w:pPr>
    </w:p>
    <w:p w:rsidR="00623E33" w:rsidRPr="0018511D" w:rsidRDefault="00623E33" w:rsidP="00415A16">
      <w:pPr>
        <w:pStyle w:val="NormalWeb"/>
        <w:spacing w:before="240" w:beforeAutospacing="0" w:after="0" w:afterAutospacing="0"/>
        <w:jc w:val="both"/>
        <w:rPr>
          <w:color w:val="000000"/>
          <w:sz w:val="20"/>
          <w:szCs w:val="20"/>
        </w:rPr>
      </w:pPr>
    </w:p>
    <w:p w:rsidR="00415A16" w:rsidRPr="0018511D" w:rsidRDefault="00415A16" w:rsidP="00415A16">
      <w:pPr>
        <w:pStyle w:val="NormalWeb"/>
        <w:spacing w:before="240" w:beforeAutospacing="0" w:after="0" w:afterAutospacing="0"/>
        <w:jc w:val="both"/>
        <w:rPr>
          <w:color w:val="000000"/>
          <w:sz w:val="20"/>
          <w:szCs w:val="20"/>
        </w:rPr>
      </w:pPr>
    </w:p>
    <w:p w:rsidR="002D4062" w:rsidRPr="0018511D" w:rsidRDefault="002D4062" w:rsidP="00415A16">
      <w:pPr>
        <w:pStyle w:val="NormalWeb"/>
        <w:spacing w:before="240" w:beforeAutospacing="0" w:after="0" w:afterAutospacing="0"/>
        <w:jc w:val="both"/>
        <w:rPr>
          <w:color w:val="000000"/>
          <w:sz w:val="20"/>
          <w:szCs w:val="20"/>
        </w:rPr>
      </w:pPr>
    </w:p>
    <w:p w:rsidR="002D4062" w:rsidRPr="0018511D" w:rsidRDefault="002D4062" w:rsidP="00415A16">
      <w:pPr>
        <w:pStyle w:val="NormalWeb"/>
        <w:spacing w:before="240" w:beforeAutospacing="0" w:after="0" w:afterAutospacing="0"/>
        <w:jc w:val="both"/>
        <w:rPr>
          <w:color w:val="000000"/>
          <w:sz w:val="20"/>
          <w:szCs w:val="20"/>
        </w:rPr>
      </w:pPr>
    </w:p>
    <w:p w:rsidR="002D4062" w:rsidRPr="0018511D" w:rsidRDefault="002D4062" w:rsidP="00415A16">
      <w:pPr>
        <w:pStyle w:val="NormalWeb"/>
        <w:spacing w:before="240" w:beforeAutospacing="0" w:after="0" w:afterAutospacing="0"/>
        <w:jc w:val="both"/>
        <w:rPr>
          <w:color w:val="000000"/>
          <w:sz w:val="20"/>
          <w:szCs w:val="20"/>
        </w:rPr>
      </w:pPr>
    </w:p>
    <w:p w:rsidR="002D4062" w:rsidRPr="0018511D" w:rsidRDefault="002D4062" w:rsidP="00415A16">
      <w:pPr>
        <w:pStyle w:val="NormalWeb"/>
        <w:spacing w:before="240" w:beforeAutospacing="0" w:after="0" w:afterAutospacing="0"/>
        <w:jc w:val="both"/>
        <w:rPr>
          <w:color w:val="000000"/>
          <w:sz w:val="20"/>
          <w:szCs w:val="20"/>
        </w:rPr>
      </w:pPr>
    </w:p>
    <w:p w:rsidR="002D4062" w:rsidRPr="0018511D" w:rsidRDefault="002D4062" w:rsidP="00415A16">
      <w:pPr>
        <w:pStyle w:val="NormalWeb"/>
        <w:spacing w:before="240" w:beforeAutospacing="0" w:after="0" w:afterAutospacing="0"/>
        <w:jc w:val="both"/>
        <w:rPr>
          <w:color w:val="000000"/>
          <w:sz w:val="20"/>
          <w:szCs w:val="20"/>
        </w:rPr>
      </w:pPr>
    </w:p>
    <w:p w:rsidR="002D4062" w:rsidRPr="0018511D" w:rsidRDefault="00192545" w:rsidP="00415A16">
      <w:pPr>
        <w:pStyle w:val="NormalWeb"/>
        <w:spacing w:before="240" w:beforeAutospacing="0" w:after="0" w:afterAutospacing="0"/>
        <w:jc w:val="both"/>
        <w:rPr>
          <w:color w:val="000000"/>
          <w:sz w:val="20"/>
          <w:szCs w:val="20"/>
        </w:rPr>
      </w:pPr>
      <w:r w:rsidRPr="0018511D">
        <w:rPr>
          <w:noProof/>
          <w:color w:val="000000"/>
          <w:sz w:val="20"/>
          <w:szCs w:val="20"/>
        </w:rPr>
        <w:drawing>
          <wp:anchor distT="0" distB="0" distL="114300" distR="114300" simplePos="0" relativeHeight="251658240" behindDoc="0" locked="0" layoutInCell="1" allowOverlap="1">
            <wp:simplePos x="0" y="0"/>
            <wp:positionH relativeFrom="column">
              <wp:posOffset>763905</wp:posOffset>
            </wp:positionH>
            <wp:positionV relativeFrom="paragraph">
              <wp:posOffset>38735</wp:posOffset>
            </wp:positionV>
            <wp:extent cx="5251450" cy="3244850"/>
            <wp:effectExtent l="0" t="0" r="0" b="0"/>
            <wp:wrapSquare wrapText="bothSides"/>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anchor>
        </w:drawing>
      </w:r>
    </w:p>
    <w:p w:rsidR="002D4062" w:rsidRPr="0018511D" w:rsidRDefault="002D4062" w:rsidP="00415A16">
      <w:pPr>
        <w:pStyle w:val="NormalWeb"/>
        <w:spacing w:before="240" w:beforeAutospacing="0" w:after="0" w:afterAutospacing="0"/>
        <w:jc w:val="both"/>
        <w:rPr>
          <w:color w:val="000000"/>
          <w:sz w:val="20"/>
          <w:szCs w:val="20"/>
        </w:rPr>
      </w:pPr>
    </w:p>
    <w:p w:rsidR="002D4062" w:rsidRPr="0018511D" w:rsidRDefault="002D4062" w:rsidP="00415A16">
      <w:pPr>
        <w:pStyle w:val="NormalWeb"/>
        <w:spacing w:before="240" w:beforeAutospacing="0" w:after="0" w:afterAutospacing="0"/>
        <w:jc w:val="both"/>
        <w:rPr>
          <w:color w:val="000000"/>
          <w:sz w:val="20"/>
          <w:szCs w:val="20"/>
        </w:rPr>
      </w:pPr>
    </w:p>
    <w:p w:rsidR="002D4062" w:rsidRPr="0018511D" w:rsidRDefault="002D4062" w:rsidP="00415A16">
      <w:pPr>
        <w:pStyle w:val="NormalWeb"/>
        <w:spacing w:before="240" w:beforeAutospacing="0" w:after="0" w:afterAutospacing="0"/>
        <w:jc w:val="both"/>
        <w:rPr>
          <w:color w:val="000000"/>
          <w:sz w:val="20"/>
          <w:szCs w:val="20"/>
        </w:rPr>
      </w:pPr>
    </w:p>
    <w:p w:rsidR="002D4062" w:rsidRPr="0018511D" w:rsidRDefault="002D4062" w:rsidP="002D4062">
      <w:pPr>
        <w:pStyle w:val="NormalWeb"/>
        <w:spacing w:before="240" w:beforeAutospacing="0" w:after="0" w:afterAutospacing="0"/>
        <w:jc w:val="center"/>
        <w:rPr>
          <w:b/>
          <w:color w:val="000000"/>
          <w:sz w:val="20"/>
          <w:szCs w:val="20"/>
        </w:rPr>
      </w:pPr>
    </w:p>
    <w:p w:rsidR="00192545" w:rsidRPr="0018511D" w:rsidRDefault="00192545" w:rsidP="002D4062">
      <w:pPr>
        <w:pStyle w:val="NormalWeb"/>
        <w:spacing w:before="240" w:beforeAutospacing="0" w:after="0" w:afterAutospacing="0"/>
        <w:jc w:val="center"/>
        <w:rPr>
          <w:b/>
          <w:color w:val="000000"/>
          <w:sz w:val="20"/>
          <w:szCs w:val="20"/>
        </w:rPr>
      </w:pPr>
    </w:p>
    <w:p w:rsidR="00192545" w:rsidRPr="0018511D" w:rsidRDefault="00192545" w:rsidP="002D4062">
      <w:pPr>
        <w:pStyle w:val="NormalWeb"/>
        <w:spacing w:before="240" w:beforeAutospacing="0" w:after="0" w:afterAutospacing="0"/>
        <w:jc w:val="center"/>
        <w:rPr>
          <w:b/>
          <w:color w:val="000000"/>
          <w:sz w:val="20"/>
          <w:szCs w:val="20"/>
        </w:rPr>
      </w:pPr>
    </w:p>
    <w:p w:rsidR="00192545" w:rsidRPr="0018511D" w:rsidRDefault="00192545" w:rsidP="002D4062">
      <w:pPr>
        <w:pStyle w:val="NormalWeb"/>
        <w:spacing w:before="240" w:beforeAutospacing="0" w:after="0" w:afterAutospacing="0"/>
        <w:jc w:val="center"/>
        <w:rPr>
          <w:b/>
          <w:color w:val="000000"/>
          <w:sz w:val="20"/>
          <w:szCs w:val="20"/>
        </w:rPr>
      </w:pPr>
    </w:p>
    <w:p w:rsidR="00192545" w:rsidRPr="0018511D" w:rsidRDefault="00192545" w:rsidP="002D4062">
      <w:pPr>
        <w:pStyle w:val="NormalWeb"/>
        <w:spacing w:before="240" w:beforeAutospacing="0" w:after="0" w:afterAutospacing="0"/>
        <w:jc w:val="center"/>
        <w:rPr>
          <w:b/>
          <w:color w:val="000000"/>
          <w:sz w:val="20"/>
          <w:szCs w:val="20"/>
        </w:rPr>
      </w:pPr>
    </w:p>
    <w:p w:rsidR="00192545" w:rsidRPr="0018511D" w:rsidRDefault="00192545" w:rsidP="002D4062">
      <w:pPr>
        <w:pStyle w:val="NormalWeb"/>
        <w:spacing w:before="240" w:beforeAutospacing="0" w:after="0" w:afterAutospacing="0"/>
        <w:jc w:val="center"/>
        <w:rPr>
          <w:b/>
          <w:color w:val="000000"/>
          <w:sz w:val="20"/>
          <w:szCs w:val="20"/>
        </w:rPr>
      </w:pPr>
    </w:p>
    <w:p w:rsidR="00192545" w:rsidRPr="0018511D" w:rsidRDefault="00192545" w:rsidP="002D4062">
      <w:pPr>
        <w:pStyle w:val="NormalWeb"/>
        <w:spacing w:before="240" w:beforeAutospacing="0" w:after="0" w:afterAutospacing="0"/>
        <w:jc w:val="center"/>
        <w:rPr>
          <w:b/>
          <w:color w:val="000000"/>
          <w:sz w:val="20"/>
          <w:szCs w:val="20"/>
        </w:rPr>
      </w:pPr>
    </w:p>
    <w:p w:rsidR="002D4062" w:rsidRPr="0018511D" w:rsidRDefault="002D4062" w:rsidP="002D4062">
      <w:pPr>
        <w:pStyle w:val="NormalWeb"/>
        <w:spacing w:before="240" w:beforeAutospacing="0" w:after="0" w:afterAutospacing="0"/>
        <w:jc w:val="center"/>
        <w:rPr>
          <w:b/>
          <w:color w:val="000000"/>
          <w:sz w:val="20"/>
          <w:szCs w:val="20"/>
        </w:rPr>
      </w:pPr>
      <w:r w:rsidRPr="0018511D">
        <w:rPr>
          <w:b/>
          <w:color w:val="000000"/>
          <w:sz w:val="20"/>
          <w:szCs w:val="20"/>
        </w:rPr>
        <w:t>Figure.1 Types of Security</w:t>
      </w:r>
    </w:p>
    <w:p w:rsidR="0030617C" w:rsidRPr="0018511D" w:rsidRDefault="00D51CE6" w:rsidP="00D51CE6">
      <w:pPr>
        <w:pStyle w:val="NormalWeb"/>
        <w:spacing w:before="240" w:beforeAutospacing="0" w:after="0" w:afterAutospacing="0"/>
        <w:jc w:val="both"/>
        <w:rPr>
          <w:b/>
          <w:color w:val="000000"/>
          <w:sz w:val="20"/>
          <w:szCs w:val="20"/>
          <w:highlight w:val="yellow"/>
        </w:rPr>
      </w:pPr>
      <w:r w:rsidRPr="0018511D">
        <w:rPr>
          <w:b/>
          <w:color w:val="000000"/>
          <w:sz w:val="20"/>
          <w:szCs w:val="20"/>
        </w:rPr>
        <w:t>4.3</w:t>
      </w:r>
      <w:r w:rsidR="00623E33" w:rsidRPr="0018511D">
        <w:rPr>
          <w:b/>
          <w:color w:val="000000"/>
          <w:sz w:val="20"/>
          <w:szCs w:val="20"/>
        </w:rPr>
        <w:t>.</w:t>
      </w:r>
      <w:r w:rsidR="002D4062" w:rsidRPr="0018511D">
        <w:rPr>
          <w:b/>
          <w:color w:val="000000"/>
          <w:sz w:val="20"/>
          <w:szCs w:val="20"/>
        </w:rPr>
        <w:t xml:space="preserve"> </w:t>
      </w:r>
      <w:r w:rsidR="0030617C" w:rsidRPr="0018511D">
        <w:rPr>
          <w:b/>
          <w:color w:val="000000"/>
          <w:sz w:val="20"/>
          <w:szCs w:val="20"/>
        </w:rPr>
        <w:t>Establishing safe networks in educational establishments</w:t>
      </w:r>
    </w:p>
    <w:p w:rsidR="004356F1" w:rsidRPr="0018511D" w:rsidRDefault="004356F1" w:rsidP="004356F1">
      <w:pPr>
        <w:pStyle w:val="NormalWeb"/>
        <w:spacing w:before="240" w:after="0"/>
        <w:jc w:val="both"/>
        <w:rPr>
          <w:sz w:val="20"/>
          <w:szCs w:val="20"/>
        </w:rPr>
      </w:pPr>
      <w:r w:rsidRPr="0018511D">
        <w:rPr>
          <w:sz w:val="20"/>
          <w:szCs w:val="20"/>
        </w:rPr>
        <w:t>It is imperative for educational institutions to develop secure networks in order to safeguard personnel, students, and confidential information. Here are a few important things to remember:</w:t>
      </w:r>
    </w:p>
    <w:p w:rsidR="004356F1" w:rsidRPr="0018511D" w:rsidRDefault="004356F1" w:rsidP="0030617C">
      <w:pPr>
        <w:pStyle w:val="NormalWeb"/>
        <w:spacing w:before="240" w:after="0"/>
        <w:jc w:val="both"/>
        <w:rPr>
          <w:sz w:val="20"/>
          <w:szCs w:val="20"/>
        </w:rPr>
      </w:pPr>
      <w:r w:rsidRPr="0018511D">
        <w:rPr>
          <w:sz w:val="20"/>
          <w:szCs w:val="20"/>
        </w:rPr>
        <w:t>Filtering incoming and outgoing traffic for suspicious activity, these serve as the first line of defence. In order to stop exploitation, regularly check networks for vulnerabilities and fix them quickly. To maintain secrecy, encrypt critical information while it's in motion and at rest.  Use robust access control methods to limit users' access to systems and sensitive data according to their roles and permissions. For an additional degree of protection, mandate MFA for all user accounts that don't use just passwords.  Establish a distinct guest network that is isolated from the main network and has restricted access for guests. Install endpoint security software on every device to safeguard against viruses and malware. Make that the newest operating system and application security patches are applied to all devices on a regular basis. Manage and secure mobile devices used within the network by implementing MDM solutions. Educate instructors, staff, and students on responsible online conduct, phishing awareness, and password hygiene as well as other cybersecurity best practices. Clearly define permissible and prohibited network usage in your AUP. The plan for responding to incidents. Make sure you have a plan in place for handling security issues so that damage is limited and recovery happens quickly.</w:t>
      </w:r>
    </w:p>
    <w:p w:rsidR="0030617C" w:rsidRPr="0018511D" w:rsidRDefault="00073BBE" w:rsidP="0030617C">
      <w:pPr>
        <w:pStyle w:val="NormalWeb"/>
        <w:spacing w:before="240" w:after="0"/>
        <w:jc w:val="both"/>
        <w:rPr>
          <w:b/>
          <w:color w:val="000000"/>
          <w:sz w:val="20"/>
          <w:szCs w:val="20"/>
        </w:rPr>
      </w:pPr>
      <w:r w:rsidRPr="0018511D">
        <w:rPr>
          <w:b/>
          <w:color w:val="000000"/>
          <w:sz w:val="20"/>
          <w:szCs w:val="20"/>
        </w:rPr>
        <w:t>5.</w:t>
      </w:r>
      <w:r w:rsidR="0030617C" w:rsidRPr="0018511D">
        <w:rPr>
          <w:b/>
          <w:color w:val="000000"/>
          <w:sz w:val="20"/>
          <w:szCs w:val="20"/>
        </w:rPr>
        <w:t xml:space="preserve"> Inclusivity and Accessibility</w:t>
      </w:r>
    </w:p>
    <w:p w:rsidR="000F4D11" w:rsidRPr="0018511D" w:rsidRDefault="004356F1" w:rsidP="000F4D11">
      <w:pPr>
        <w:pStyle w:val="NormalWeb"/>
        <w:spacing w:before="240" w:after="0"/>
        <w:jc w:val="both"/>
        <w:rPr>
          <w:sz w:val="20"/>
          <w:szCs w:val="20"/>
        </w:rPr>
      </w:pPr>
      <w:r w:rsidRPr="0018511D">
        <w:rPr>
          <w:sz w:val="20"/>
          <w:szCs w:val="20"/>
        </w:rPr>
        <w:t>Although they are closely related ideas, inclusivity and accessibility are not the same. establishing settings and activities that are hospitable and captivating for every person, notwithstanding their unique characteristics. to guarantee that everyone has the chance to fully participate and feels like they belong. using pronouns and vocabulary that is gender-neutral. Making wheelchair-accessible ramps and lifts available. supplying a variety of instructional resources and evaluation techniques to accommodate various learning preferences. removing obstacles that keep individuals with disabilities from receiving services or taking part in activities. to guarantee that resources and opportunities are available to everybody in an equal manner.</w:t>
      </w:r>
      <w:r w:rsidR="003419FA" w:rsidRPr="0018511D">
        <w:rPr>
          <w:sz w:val="20"/>
          <w:szCs w:val="20"/>
        </w:rPr>
        <w:t xml:space="preserve"> </w:t>
      </w:r>
      <w:r w:rsidR="000F4D11" w:rsidRPr="0018511D">
        <w:rPr>
          <w:sz w:val="20"/>
          <w:szCs w:val="20"/>
        </w:rPr>
        <w:t>Examples:</w:t>
      </w:r>
    </w:p>
    <w:p w:rsidR="004356F1" w:rsidRPr="0018511D" w:rsidRDefault="004356F1" w:rsidP="0077509A">
      <w:pPr>
        <w:pStyle w:val="NormalWeb"/>
        <w:spacing w:before="240" w:after="0"/>
        <w:jc w:val="both"/>
        <w:rPr>
          <w:sz w:val="20"/>
          <w:szCs w:val="20"/>
        </w:rPr>
      </w:pPr>
      <w:r w:rsidRPr="0018511D">
        <w:rPr>
          <w:sz w:val="20"/>
          <w:szCs w:val="20"/>
        </w:rPr>
        <w:t>enabling closed captions for hard of hearing or deaf viewers on videos. providing screen readers on websites for the blind and visually handicapped. supplying screen reader users with alternate text captions for pictures Accessibility and Inclusivity's Relationship: Being inclusive requires being accessible. Something becomes more inclusive for all when it is made accessible. But inclusion extends beyond ease of use. It's about establishing a space where people are appreciated and accepted for who they are. Encouraging inclusion and accessibility has the following advantages: Greater involvement and diversity: A greater variety of viewpoints and experiences are available to us when everyone is made to feel welcome and given the chance to contribute.</w:t>
      </w:r>
    </w:p>
    <w:p w:rsidR="004356F1" w:rsidRPr="0018511D" w:rsidRDefault="004356F1" w:rsidP="004356F1">
      <w:pPr>
        <w:pStyle w:val="NormalWeb"/>
        <w:spacing w:before="240" w:after="0"/>
        <w:jc w:val="both"/>
        <w:rPr>
          <w:sz w:val="20"/>
          <w:szCs w:val="20"/>
        </w:rPr>
      </w:pPr>
      <w:r w:rsidRPr="0018511D">
        <w:rPr>
          <w:sz w:val="20"/>
          <w:szCs w:val="20"/>
        </w:rPr>
        <w:t>Increased originality and creativity: Diverse teams are more likely to generate fresh, creative concepts. Stronger communities: Communities that are inclusive and accessible are stronger because everyone feels like they belong. Encouraging Inclusivity and Accessibility: There are a lot of things we can do to encourage accessibility and inclusivity. Here are some concepts: Listen to the people you are attempting to involve first. Inquire about their obstacles and what would help them feel more accepted. Learn about the many cultures and types of impairments. Your ability to design inclusive and accessible experiences will improve with increased knowledge. Act with initiative. Never wait for someone to request accommodations. Ascertain that your environments and services are usable right away. Honour diversity. Ensure that each person knows how much their contributions are appreciated.</w:t>
      </w:r>
    </w:p>
    <w:p w:rsidR="004356F1" w:rsidRPr="0018511D" w:rsidRDefault="000F4D11" w:rsidP="0077509A">
      <w:pPr>
        <w:pStyle w:val="NormalWeb"/>
        <w:spacing w:before="240" w:after="0"/>
        <w:jc w:val="both"/>
        <w:rPr>
          <w:sz w:val="20"/>
          <w:szCs w:val="20"/>
        </w:rPr>
      </w:pPr>
      <w:r w:rsidRPr="0018511D">
        <w:rPr>
          <w:b/>
          <w:sz w:val="20"/>
          <w:szCs w:val="20"/>
        </w:rPr>
        <w:t>The Digital Divide Defined:</w:t>
      </w:r>
      <w:r w:rsidR="00986CB3" w:rsidRPr="0018511D">
        <w:rPr>
          <w:b/>
          <w:sz w:val="20"/>
          <w:szCs w:val="20"/>
        </w:rPr>
        <w:t xml:space="preserve"> </w:t>
      </w:r>
      <w:r w:rsidRPr="0018511D">
        <w:rPr>
          <w:sz w:val="20"/>
          <w:szCs w:val="20"/>
        </w:rPr>
        <w:t xml:space="preserve">The digital divide refers to the gap between those who have access to and can effectively use technology and those who lack such access or skills. </w:t>
      </w:r>
    </w:p>
    <w:p w:rsidR="004356F1" w:rsidRPr="0018511D" w:rsidRDefault="000F4D11" w:rsidP="0077509A">
      <w:pPr>
        <w:pStyle w:val="NormalWeb"/>
        <w:spacing w:before="240" w:after="0"/>
        <w:jc w:val="both"/>
        <w:rPr>
          <w:sz w:val="20"/>
          <w:szCs w:val="20"/>
        </w:rPr>
      </w:pPr>
      <w:r w:rsidRPr="0018511D">
        <w:rPr>
          <w:b/>
          <w:sz w:val="20"/>
          <w:szCs w:val="20"/>
        </w:rPr>
        <w:t>Access to internet:</w:t>
      </w:r>
      <w:r w:rsidRPr="0018511D">
        <w:rPr>
          <w:sz w:val="20"/>
          <w:szCs w:val="20"/>
        </w:rPr>
        <w:t xml:space="preserve"> </w:t>
      </w:r>
      <w:r w:rsidR="004356F1" w:rsidRPr="0018511D">
        <w:rPr>
          <w:sz w:val="20"/>
          <w:szCs w:val="20"/>
        </w:rPr>
        <w:t>Insufficient or unreliable internet access, especially in remote or underprivileged regions.</w:t>
      </w:r>
    </w:p>
    <w:p w:rsidR="00623E33" w:rsidRPr="0018511D" w:rsidRDefault="000F4D11" w:rsidP="0077509A">
      <w:pPr>
        <w:pStyle w:val="NormalWeb"/>
        <w:spacing w:before="240" w:after="0"/>
        <w:jc w:val="both"/>
        <w:rPr>
          <w:sz w:val="20"/>
          <w:szCs w:val="20"/>
        </w:rPr>
      </w:pPr>
      <w:r w:rsidRPr="0018511D">
        <w:rPr>
          <w:b/>
          <w:sz w:val="20"/>
          <w:szCs w:val="20"/>
        </w:rPr>
        <w:t>Device affordability</w:t>
      </w:r>
      <w:r w:rsidRPr="0018511D">
        <w:rPr>
          <w:sz w:val="20"/>
          <w:szCs w:val="20"/>
        </w:rPr>
        <w:t xml:space="preserve">: </w:t>
      </w:r>
      <w:r w:rsidR="004356F1" w:rsidRPr="0018511D">
        <w:rPr>
          <w:sz w:val="20"/>
          <w:szCs w:val="20"/>
        </w:rPr>
        <w:t>unable to purchase the laptops, cellphones, or tablets required to access the internet.</w:t>
      </w:r>
    </w:p>
    <w:p w:rsidR="004356F1" w:rsidRPr="0018511D" w:rsidRDefault="000F4D11" w:rsidP="0077509A">
      <w:pPr>
        <w:pStyle w:val="NormalWeb"/>
        <w:spacing w:before="240" w:after="0"/>
        <w:jc w:val="both"/>
        <w:rPr>
          <w:sz w:val="20"/>
          <w:szCs w:val="20"/>
        </w:rPr>
      </w:pPr>
      <w:r w:rsidRPr="0018511D">
        <w:rPr>
          <w:b/>
          <w:sz w:val="20"/>
          <w:szCs w:val="20"/>
        </w:rPr>
        <w:t>Digital literacy:</w:t>
      </w:r>
      <w:r w:rsidRPr="0018511D">
        <w:rPr>
          <w:sz w:val="20"/>
          <w:szCs w:val="20"/>
        </w:rPr>
        <w:t xml:space="preserve"> </w:t>
      </w:r>
      <w:r w:rsidR="004356F1" w:rsidRPr="0018511D">
        <w:rPr>
          <w:sz w:val="20"/>
          <w:szCs w:val="20"/>
        </w:rPr>
        <w:t>insufficient knowledge or abilities to critically analyse information, use technology, and traverse the internet.</w:t>
      </w:r>
    </w:p>
    <w:p w:rsidR="00BB7792" w:rsidRPr="0018511D" w:rsidRDefault="000F4D11" w:rsidP="0077509A">
      <w:pPr>
        <w:pStyle w:val="NormalWeb"/>
        <w:spacing w:before="240" w:after="0"/>
        <w:jc w:val="both"/>
        <w:rPr>
          <w:sz w:val="20"/>
          <w:szCs w:val="20"/>
        </w:rPr>
      </w:pPr>
      <w:r w:rsidRPr="0018511D">
        <w:rPr>
          <w:b/>
          <w:sz w:val="20"/>
          <w:szCs w:val="20"/>
        </w:rPr>
        <w:t>Socioeconomic factors:</w:t>
      </w:r>
      <w:r w:rsidRPr="0018511D">
        <w:rPr>
          <w:sz w:val="20"/>
          <w:szCs w:val="20"/>
        </w:rPr>
        <w:t xml:space="preserve"> </w:t>
      </w:r>
      <w:r w:rsidR="00BB7792" w:rsidRPr="0018511D">
        <w:rPr>
          <w:sz w:val="20"/>
          <w:szCs w:val="20"/>
        </w:rPr>
        <w:t>The digital divide can be exacerbated by factors such as social background, income, and education attainment.</w:t>
      </w:r>
    </w:p>
    <w:p w:rsidR="000F4D11" w:rsidRPr="0018511D" w:rsidRDefault="000F4D11" w:rsidP="0077509A">
      <w:pPr>
        <w:pStyle w:val="NormalWeb"/>
        <w:spacing w:before="240" w:after="0"/>
        <w:jc w:val="both"/>
        <w:rPr>
          <w:sz w:val="20"/>
          <w:szCs w:val="20"/>
        </w:rPr>
      </w:pPr>
      <w:r w:rsidRPr="0018511D">
        <w:rPr>
          <w:b/>
          <w:sz w:val="20"/>
          <w:szCs w:val="20"/>
        </w:rPr>
        <w:t>Consequences of the Digital Divide:</w:t>
      </w:r>
      <w:r w:rsidR="00297F5C" w:rsidRPr="0018511D">
        <w:rPr>
          <w:sz w:val="20"/>
          <w:szCs w:val="20"/>
        </w:rPr>
        <w:t xml:space="preserve"> </w:t>
      </w:r>
      <w:r w:rsidR="00BB7792" w:rsidRPr="0018511D">
        <w:rPr>
          <w:sz w:val="20"/>
          <w:szCs w:val="20"/>
        </w:rPr>
        <w:t>Wide-ranging effects of the digital divide include the potential to worsen already-existing disparities and impede advancement in a number of industries:</w:t>
      </w:r>
    </w:p>
    <w:p w:rsidR="00BB7792" w:rsidRPr="0018511D" w:rsidRDefault="000F4D11" w:rsidP="0077509A">
      <w:pPr>
        <w:pStyle w:val="NormalWeb"/>
        <w:spacing w:before="240" w:after="0"/>
        <w:jc w:val="both"/>
        <w:rPr>
          <w:sz w:val="20"/>
          <w:szCs w:val="20"/>
        </w:rPr>
      </w:pPr>
      <w:r w:rsidRPr="0018511D">
        <w:rPr>
          <w:b/>
          <w:sz w:val="20"/>
          <w:szCs w:val="20"/>
        </w:rPr>
        <w:t>Education</w:t>
      </w:r>
      <w:r w:rsidRPr="0018511D">
        <w:rPr>
          <w:sz w:val="20"/>
          <w:szCs w:val="20"/>
        </w:rPr>
        <w:t xml:space="preserve">: </w:t>
      </w:r>
      <w:r w:rsidR="00BB7792" w:rsidRPr="0018511D">
        <w:rPr>
          <w:sz w:val="20"/>
          <w:szCs w:val="20"/>
        </w:rPr>
        <w:t>Educational opportunities and attainment can be hampered by limited access to online learning resources and technologies, especially for underprivileged people.</w:t>
      </w:r>
    </w:p>
    <w:p w:rsidR="000F4D11" w:rsidRPr="0018511D" w:rsidRDefault="000F4D11" w:rsidP="0077509A">
      <w:pPr>
        <w:pStyle w:val="NormalWeb"/>
        <w:spacing w:before="240" w:after="0"/>
        <w:jc w:val="both"/>
        <w:rPr>
          <w:sz w:val="20"/>
          <w:szCs w:val="20"/>
        </w:rPr>
      </w:pPr>
      <w:r w:rsidRPr="0018511D">
        <w:rPr>
          <w:b/>
          <w:sz w:val="20"/>
          <w:szCs w:val="20"/>
        </w:rPr>
        <w:lastRenderedPageBreak/>
        <w:t>Employment</w:t>
      </w:r>
      <w:r w:rsidRPr="0018511D">
        <w:rPr>
          <w:sz w:val="20"/>
          <w:szCs w:val="20"/>
        </w:rPr>
        <w:t xml:space="preserve">: </w:t>
      </w:r>
      <w:r w:rsidR="00BB7792" w:rsidRPr="0018511D">
        <w:rPr>
          <w:sz w:val="20"/>
          <w:szCs w:val="20"/>
        </w:rPr>
        <w:t>In an increasingly digital economy, it might be difficult to compete for jobs if you lack digital abilities.</w:t>
      </w:r>
    </w:p>
    <w:p w:rsidR="00BB7792" w:rsidRPr="0018511D" w:rsidRDefault="000F4D11" w:rsidP="0077509A">
      <w:pPr>
        <w:pStyle w:val="NormalWeb"/>
        <w:spacing w:before="240" w:after="0"/>
        <w:jc w:val="both"/>
        <w:rPr>
          <w:sz w:val="20"/>
          <w:szCs w:val="20"/>
        </w:rPr>
      </w:pPr>
      <w:r w:rsidRPr="0018511D">
        <w:rPr>
          <w:b/>
          <w:sz w:val="20"/>
          <w:szCs w:val="20"/>
        </w:rPr>
        <w:t>Healthcare</w:t>
      </w:r>
      <w:r w:rsidRPr="0018511D">
        <w:rPr>
          <w:sz w:val="20"/>
          <w:szCs w:val="20"/>
        </w:rPr>
        <w:t xml:space="preserve">: </w:t>
      </w:r>
      <w:r w:rsidR="00BB7792" w:rsidRPr="0018511D">
        <w:rPr>
          <w:sz w:val="20"/>
          <w:szCs w:val="20"/>
        </w:rPr>
        <w:t>Health outcomes may be impacted if people lack digital literacy or internet access to telehealth services and online health information.</w:t>
      </w:r>
    </w:p>
    <w:p w:rsidR="00BB7792" w:rsidRPr="0018511D" w:rsidRDefault="000F4D11" w:rsidP="0077509A">
      <w:pPr>
        <w:pStyle w:val="NormalWeb"/>
        <w:spacing w:before="240" w:after="0"/>
        <w:jc w:val="both"/>
        <w:rPr>
          <w:sz w:val="20"/>
          <w:szCs w:val="20"/>
        </w:rPr>
      </w:pPr>
      <w:r w:rsidRPr="0018511D">
        <w:rPr>
          <w:b/>
          <w:sz w:val="20"/>
          <w:szCs w:val="20"/>
        </w:rPr>
        <w:t>Civic engagement</w:t>
      </w:r>
      <w:r w:rsidRPr="0018511D">
        <w:rPr>
          <w:sz w:val="20"/>
          <w:szCs w:val="20"/>
        </w:rPr>
        <w:t xml:space="preserve">: </w:t>
      </w:r>
      <w:r w:rsidR="00BB7792" w:rsidRPr="0018511D">
        <w:rPr>
          <w:sz w:val="20"/>
          <w:szCs w:val="20"/>
        </w:rPr>
        <w:t>Those who are not a part of the digital world are at a disadvantage as online platforms become more important for civic engagement and government service accessibility.</w:t>
      </w:r>
    </w:p>
    <w:p w:rsidR="00BB7792" w:rsidRPr="0018511D" w:rsidRDefault="000F4D11" w:rsidP="00BB7792">
      <w:pPr>
        <w:pStyle w:val="NormalWeb"/>
        <w:spacing w:before="240" w:after="0"/>
        <w:jc w:val="both"/>
        <w:rPr>
          <w:sz w:val="20"/>
          <w:szCs w:val="20"/>
        </w:rPr>
      </w:pPr>
      <w:r w:rsidRPr="0018511D">
        <w:rPr>
          <w:b/>
          <w:sz w:val="20"/>
          <w:szCs w:val="20"/>
        </w:rPr>
        <w:t>Social isolation:</w:t>
      </w:r>
      <w:r w:rsidRPr="0018511D">
        <w:rPr>
          <w:sz w:val="20"/>
          <w:szCs w:val="20"/>
        </w:rPr>
        <w:t xml:space="preserve"> </w:t>
      </w:r>
      <w:r w:rsidR="00BB7792" w:rsidRPr="0018511D">
        <w:rPr>
          <w:sz w:val="20"/>
          <w:szCs w:val="20"/>
        </w:rPr>
        <w:t>Social exclusion and isolation can result from a lack of internet connectivity, especially for vulnerable groups like the elderly and those with disabilities.</w:t>
      </w:r>
    </w:p>
    <w:p w:rsidR="00937F12" w:rsidRPr="0018511D" w:rsidRDefault="00937F12" w:rsidP="00BB7792">
      <w:pPr>
        <w:pStyle w:val="NormalWeb"/>
        <w:spacing w:before="240" w:after="0"/>
        <w:jc w:val="both"/>
        <w:rPr>
          <w:sz w:val="20"/>
          <w:szCs w:val="20"/>
        </w:rPr>
      </w:pPr>
      <w:r w:rsidRPr="0018511D">
        <w:rPr>
          <w:noProof/>
          <w:sz w:val="20"/>
          <w:szCs w:val="20"/>
        </w:rPr>
        <w:drawing>
          <wp:inline distT="0" distB="0" distL="0" distR="0">
            <wp:extent cx="6451600" cy="3162300"/>
            <wp:effectExtent l="0" t="0" r="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986CB3" w:rsidRPr="0018511D" w:rsidRDefault="00986CB3" w:rsidP="00192545">
      <w:pPr>
        <w:pStyle w:val="NormalWeb"/>
        <w:spacing w:before="240" w:beforeAutospacing="0" w:after="0" w:afterAutospacing="0"/>
        <w:ind w:left="2160" w:firstLine="720"/>
        <w:rPr>
          <w:b/>
          <w:color w:val="000000"/>
          <w:sz w:val="20"/>
          <w:szCs w:val="20"/>
        </w:rPr>
      </w:pPr>
      <w:r w:rsidRPr="0018511D">
        <w:rPr>
          <w:b/>
          <w:color w:val="000000"/>
          <w:sz w:val="20"/>
          <w:szCs w:val="20"/>
        </w:rPr>
        <w:t>Figure.2 Consequences of Digital Divide</w:t>
      </w:r>
    </w:p>
    <w:p w:rsidR="000F4D11" w:rsidRPr="0018511D" w:rsidRDefault="000F4D11" w:rsidP="0077509A">
      <w:pPr>
        <w:pStyle w:val="NormalWeb"/>
        <w:spacing w:before="240" w:after="0"/>
        <w:jc w:val="both"/>
        <w:rPr>
          <w:b/>
          <w:sz w:val="20"/>
          <w:szCs w:val="20"/>
        </w:rPr>
      </w:pPr>
      <w:r w:rsidRPr="0018511D">
        <w:rPr>
          <w:b/>
          <w:sz w:val="20"/>
          <w:szCs w:val="20"/>
        </w:rPr>
        <w:t>Bridging the Digital Divide:</w:t>
      </w:r>
    </w:p>
    <w:p w:rsidR="00BB7792" w:rsidRPr="0018511D" w:rsidRDefault="00BB7792" w:rsidP="00BB7792">
      <w:pPr>
        <w:pStyle w:val="NormalWeb"/>
        <w:spacing w:before="240" w:beforeAutospacing="0" w:after="0" w:afterAutospacing="0"/>
        <w:jc w:val="both"/>
        <w:rPr>
          <w:sz w:val="20"/>
          <w:szCs w:val="20"/>
        </w:rPr>
      </w:pPr>
      <w:r w:rsidRPr="0018511D">
        <w:rPr>
          <w:sz w:val="20"/>
          <w:szCs w:val="20"/>
        </w:rPr>
        <w:t>A multifaceted strategy involving multiple stakeholders is needed to address the digital divide: Governments: Enacting regulations to support inexpensive internet access, allocating funds for digital infrastructure, Educational establishments: Including instruction on digital literacy in curricula and offering courses for adults. Private sector: Making investments in low-income areas' technology needs and creating reasonably priced gadgets. Nonprofit organisations: Offering community access points, discounted gadgets, and training in digital literacy. People: Spreading the word about the digital gap and supporting remedies.</w:t>
      </w:r>
    </w:p>
    <w:p w:rsidR="0030617C" w:rsidRPr="0018511D" w:rsidRDefault="005C55F0" w:rsidP="00BB7792">
      <w:pPr>
        <w:pStyle w:val="NormalWeb"/>
        <w:spacing w:before="240" w:beforeAutospacing="0" w:after="0" w:afterAutospacing="0"/>
        <w:jc w:val="both"/>
        <w:rPr>
          <w:b/>
          <w:color w:val="000000"/>
          <w:sz w:val="20"/>
          <w:szCs w:val="20"/>
        </w:rPr>
      </w:pPr>
      <w:r w:rsidRPr="0018511D">
        <w:rPr>
          <w:b/>
          <w:color w:val="000000"/>
          <w:sz w:val="20"/>
          <w:szCs w:val="20"/>
        </w:rPr>
        <w:t xml:space="preserve">5.1. </w:t>
      </w:r>
      <w:r w:rsidR="0030617C" w:rsidRPr="0018511D">
        <w:rPr>
          <w:b/>
          <w:color w:val="000000"/>
          <w:sz w:val="20"/>
          <w:szCs w:val="20"/>
        </w:rPr>
        <w:t>Guaranteeing fair access to wireless educational resources</w:t>
      </w:r>
    </w:p>
    <w:p w:rsidR="000D28F9" w:rsidRPr="0018511D" w:rsidRDefault="00BB7792" w:rsidP="0030617C">
      <w:pPr>
        <w:pStyle w:val="NormalWeb"/>
        <w:spacing w:before="240" w:after="0"/>
        <w:jc w:val="both"/>
        <w:rPr>
          <w:sz w:val="20"/>
          <w:szCs w:val="20"/>
        </w:rPr>
      </w:pPr>
      <w:r w:rsidRPr="0018511D">
        <w:rPr>
          <w:sz w:val="20"/>
          <w:szCs w:val="20"/>
        </w:rPr>
        <w:t>In the current digital era, where education is becoming more and more dependent on internet connectivity, it is imperative to guarantee equitable access to wireless educational materials. But a number of obstacles may stand in the way of equitable access, resulting in a digital divide that shuts out underprivileged groups and people.</w:t>
      </w:r>
      <w:r w:rsidR="00D442C3" w:rsidRPr="0018511D">
        <w:rPr>
          <w:sz w:val="20"/>
          <w:szCs w:val="20"/>
        </w:rPr>
        <w:t xml:space="preserve"> Here's a closer look at the issue and potential solutions:</w:t>
      </w:r>
      <w:r w:rsidR="003419FA" w:rsidRPr="0018511D">
        <w:rPr>
          <w:sz w:val="20"/>
          <w:szCs w:val="20"/>
        </w:rPr>
        <w:t xml:space="preserve"> </w:t>
      </w:r>
      <w:r w:rsidR="00D442C3" w:rsidRPr="0018511D">
        <w:rPr>
          <w:sz w:val="20"/>
          <w:szCs w:val="20"/>
        </w:rPr>
        <w:t>Challenges to Fair Access:</w:t>
      </w:r>
      <w:r w:rsidR="003419FA" w:rsidRPr="0018511D">
        <w:rPr>
          <w:sz w:val="20"/>
          <w:szCs w:val="20"/>
        </w:rPr>
        <w:t xml:space="preserve"> </w:t>
      </w:r>
      <w:r w:rsidRPr="0018511D">
        <w:rPr>
          <w:sz w:val="20"/>
          <w:szCs w:val="20"/>
        </w:rPr>
        <w:t>Many people's access to education is restricted by unequal internet infrastructure, especially in underserved or rural locations.</w:t>
      </w:r>
      <w:r w:rsidR="003419FA" w:rsidRPr="0018511D">
        <w:rPr>
          <w:sz w:val="20"/>
          <w:szCs w:val="20"/>
        </w:rPr>
        <w:t xml:space="preserve"> </w:t>
      </w:r>
      <w:r w:rsidRPr="0018511D">
        <w:rPr>
          <w:sz w:val="20"/>
          <w:szCs w:val="20"/>
        </w:rPr>
        <w:t>Low-income families may find it prohibitive to purchase computers or tablets, which limits their children's access to online learning resources.</w:t>
      </w:r>
      <w:r w:rsidR="003419FA" w:rsidRPr="0018511D">
        <w:rPr>
          <w:sz w:val="20"/>
          <w:szCs w:val="20"/>
        </w:rPr>
        <w:t xml:space="preserve"> </w:t>
      </w:r>
      <w:r w:rsidRPr="0018511D">
        <w:rPr>
          <w:sz w:val="20"/>
          <w:szCs w:val="20"/>
        </w:rPr>
        <w:t xml:space="preserve">Effective use of online educational resources can be a challenge for certain persons who lack basic computer skills and knowledge of internet navigation. </w:t>
      </w:r>
      <w:r w:rsidR="00D442C3" w:rsidRPr="0018511D">
        <w:rPr>
          <w:sz w:val="20"/>
          <w:szCs w:val="20"/>
        </w:rPr>
        <w:t xml:space="preserve">Educational content may not be available in diverse languages, </w:t>
      </w:r>
      <w:r w:rsidR="00763801" w:rsidRPr="0018511D">
        <w:rPr>
          <w:sz w:val="20"/>
          <w:szCs w:val="20"/>
        </w:rPr>
        <w:t xml:space="preserve">[35] </w:t>
      </w:r>
      <w:r w:rsidR="00D442C3" w:rsidRPr="0018511D">
        <w:rPr>
          <w:sz w:val="20"/>
          <w:szCs w:val="20"/>
        </w:rPr>
        <w:t>excluding non-native speakers and hindering their learning progress.</w:t>
      </w:r>
      <w:r w:rsidR="003419FA" w:rsidRPr="0018511D">
        <w:rPr>
          <w:sz w:val="20"/>
          <w:szCs w:val="20"/>
        </w:rPr>
        <w:t xml:space="preserve"> </w:t>
      </w:r>
      <w:r w:rsidR="000D28F9" w:rsidRPr="0018511D">
        <w:rPr>
          <w:sz w:val="20"/>
          <w:szCs w:val="20"/>
        </w:rPr>
        <w:t xml:space="preserve">There may be additional obstacles to education if platforms and resources are inaccessible to people with impairments. In order to bridge the connectivity gap, governments and private businesses should invest in bringing internet service to underserved and isolated locations. Digital Literacy Training: By include courses on digital literacy in school curricula and providing adult education opportunities, people can acquire the skills they need to safely browse the internet. Multilingual content development makes ensuring that all learners are included and meets their requirements by producing educational materials in a variety of languages. Accessibility Features: You may make online platforms and resources useable for people with impairments by implementing features like screen readers, closed captions, and alternative text descriptions.  Community Initiatives: To support underserved populations, public libraries, community centres, and nonprofit organisations can provide free Wi-Fi hotspots, computer laboratories, and workshops on digital literacy. Past Technology: It is not enough to merely provide technology for fair access. The design of educational platforms and </w:t>
      </w:r>
      <w:r w:rsidR="000D28F9" w:rsidRPr="0018511D">
        <w:rPr>
          <w:sz w:val="20"/>
          <w:szCs w:val="20"/>
        </w:rPr>
        <w:lastRenderedPageBreak/>
        <w:t>material ought to prioritise inclusivity by taking into account a range of learning styles, cultural backgrounds, and skills. Furthermore, encouraging involvement and addressing concerns related to using technology for education can be accomplished by creating a friendly learning environment both online and off.</w:t>
      </w:r>
    </w:p>
    <w:p w:rsidR="0030617C" w:rsidRPr="0018511D" w:rsidRDefault="005C55F0" w:rsidP="0030617C">
      <w:pPr>
        <w:pStyle w:val="NormalWeb"/>
        <w:spacing w:before="240" w:after="0"/>
        <w:jc w:val="both"/>
        <w:rPr>
          <w:sz w:val="20"/>
          <w:szCs w:val="20"/>
        </w:rPr>
      </w:pPr>
      <w:r w:rsidRPr="0018511D">
        <w:rPr>
          <w:b/>
          <w:bCs/>
          <w:color w:val="000000"/>
          <w:sz w:val="20"/>
          <w:szCs w:val="20"/>
        </w:rPr>
        <w:t>6</w:t>
      </w:r>
      <w:r w:rsidR="0030617C" w:rsidRPr="0018511D">
        <w:rPr>
          <w:b/>
          <w:bCs/>
          <w:color w:val="000000"/>
          <w:sz w:val="20"/>
          <w:szCs w:val="20"/>
        </w:rPr>
        <w:t>. Upcoming Developments in Wireless Education Communication</w:t>
      </w:r>
    </w:p>
    <w:p w:rsidR="0030617C" w:rsidRPr="0018511D" w:rsidRDefault="005C55F0" w:rsidP="0030617C">
      <w:pPr>
        <w:pStyle w:val="NormalWeb"/>
        <w:spacing w:before="240" w:beforeAutospacing="0" w:after="0" w:afterAutospacing="0"/>
        <w:jc w:val="both"/>
        <w:rPr>
          <w:b/>
          <w:color w:val="000000"/>
          <w:sz w:val="20"/>
          <w:szCs w:val="20"/>
        </w:rPr>
      </w:pPr>
      <w:r w:rsidRPr="0018511D">
        <w:rPr>
          <w:b/>
          <w:color w:val="000000"/>
          <w:sz w:val="20"/>
          <w:szCs w:val="20"/>
        </w:rPr>
        <w:t>6.1</w:t>
      </w:r>
      <w:r w:rsidR="0030617C" w:rsidRPr="0018511D">
        <w:rPr>
          <w:b/>
          <w:color w:val="000000"/>
          <w:sz w:val="20"/>
          <w:szCs w:val="20"/>
        </w:rPr>
        <w:t xml:space="preserve"> Beyond 5G</w:t>
      </w:r>
    </w:p>
    <w:p w:rsidR="00262BE0" w:rsidRPr="0018511D" w:rsidRDefault="00262BE0" w:rsidP="00CC4AB7">
      <w:pPr>
        <w:pStyle w:val="NormalWeb"/>
        <w:spacing w:before="240" w:after="0"/>
        <w:jc w:val="both"/>
        <w:rPr>
          <w:sz w:val="20"/>
          <w:szCs w:val="20"/>
        </w:rPr>
      </w:pPr>
      <w:r w:rsidRPr="0018511D">
        <w:rPr>
          <w:sz w:val="20"/>
          <w:szCs w:val="20"/>
        </w:rPr>
        <w:t>Given the state of knowledge in January 2022, offered perspectives on possible future paths for wireless education communication advancements beyond 5G. Note that the field is ever-evolving and that there might have been breakthroughs made after then. Taking into account the following possible developments and trends:</w:t>
      </w:r>
    </w:p>
    <w:p w:rsidR="00361450" w:rsidRPr="0018511D" w:rsidRDefault="00262BE0" w:rsidP="00361450">
      <w:pPr>
        <w:pStyle w:val="NormalWeb"/>
        <w:spacing w:before="240" w:after="0"/>
        <w:jc w:val="both"/>
        <w:rPr>
          <w:sz w:val="20"/>
          <w:szCs w:val="20"/>
        </w:rPr>
      </w:pPr>
      <w:r w:rsidRPr="0018511D">
        <w:rPr>
          <w:sz w:val="20"/>
          <w:szCs w:val="20"/>
        </w:rPr>
        <w:t>The goal of 6G technology is to outperform 5G by developing and researching networks that will operate on a higher frequency. Much faster data rates, reduced latency, and compatibility for a large number of linked devices are anticipated with this next-generation wireless technology.</w:t>
      </w:r>
      <w:r w:rsidR="005C55F0" w:rsidRPr="0018511D">
        <w:rPr>
          <w:sz w:val="20"/>
          <w:szCs w:val="20"/>
        </w:rPr>
        <w:t xml:space="preserve"> </w:t>
      </w:r>
      <w:r w:rsidRPr="0018511D">
        <w:rPr>
          <w:sz w:val="20"/>
          <w:szCs w:val="20"/>
        </w:rPr>
        <w:t xml:space="preserve">Integration of </w:t>
      </w:r>
      <w:r w:rsidR="00740893" w:rsidRPr="0018511D">
        <w:rPr>
          <w:sz w:val="20"/>
          <w:szCs w:val="20"/>
        </w:rPr>
        <w:t xml:space="preserve"> </w:t>
      </w:r>
      <w:r w:rsidRPr="0018511D">
        <w:rPr>
          <w:sz w:val="20"/>
          <w:szCs w:val="20"/>
        </w:rPr>
        <w:t>Mixed Reality, Virtual Reali</w:t>
      </w:r>
      <w:r w:rsidR="00740893" w:rsidRPr="0018511D">
        <w:rPr>
          <w:sz w:val="20"/>
          <w:szCs w:val="20"/>
        </w:rPr>
        <w:t>ty, and Augmented Reality (XR)</w:t>
      </w:r>
      <w:r w:rsidR="004650A8" w:rsidRPr="0018511D">
        <w:rPr>
          <w:sz w:val="20"/>
          <w:szCs w:val="20"/>
        </w:rPr>
        <w:t xml:space="preserve"> [15]</w:t>
      </w:r>
      <w:r w:rsidR="00740893" w:rsidRPr="0018511D">
        <w:rPr>
          <w:sz w:val="20"/>
          <w:szCs w:val="20"/>
        </w:rPr>
        <w:t xml:space="preserve"> </w:t>
      </w:r>
      <w:r w:rsidRPr="0018511D">
        <w:rPr>
          <w:sz w:val="20"/>
          <w:szCs w:val="20"/>
        </w:rPr>
        <w:t>After 5G, there may be an emphasis on incorporating augmented, virtual, and mixed reality into educational communication. Real-time interactions and collaborative virtual environments could be made possible by high-speed, low-latency networks, which would improve immersive learning experiences.</w:t>
      </w:r>
      <w:r w:rsidR="005C55F0" w:rsidRPr="0018511D">
        <w:rPr>
          <w:sz w:val="20"/>
          <w:szCs w:val="20"/>
        </w:rPr>
        <w:t xml:space="preserve"> </w:t>
      </w:r>
      <w:r w:rsidRPr="0018511D">
        <w:rPr>
          <w:sz w:val="20"/>
          <w:szCs w:val="20"/>
        </w:rPr>
        <w:t>Low Latency with Edge Computing: By processing data closer to the source, edge computing can lower latency when integrated with wireless networks. Applications for interactive education may benefit from this, allowing for real-time cooperation and quicker reaction times.</w:t>
      </w:r>
      <w:r w:rsidR="005C55F0" w:rsidRPr="0018511D">
        <w:rPr>
          <w:sz w:val="20"/>
          <w:szCs w:val="20"/>
        </w:rPr>
        <w:t xml:space="preserve"> </w:t>
      </w:r>
      <w:r w:rsidR="00361450" w:rsidRPr="0018511D">
        <w:rPr>
          <w:sz w:val="20"/>
          <w:szCs w:val="20"/>
        </w:rPr>
        <w:t xml:space="preserve">Network Slicing for Tailored Services: With the use of advanced network slicing, virtual networks that are </w:t>
      </w:r>
      <w:r w:rsidR="005C55F0" w:rsidRPr="0018511D">
        <w:rPr>
          <w:sz w:val="20"/>
          <w:szCs w:val="20"/>
        </w:rPr>
        <w:t>customized</w:t>
      </w:r>
      <w:r w:rsidR="00361450" w:rsidRPr="0018511D">
        <w:rPr>
          <w:sz w:val="20"/>
          <w:szCs w:val="20"/>
        </w:rPr>
        <w:t xml:space="preserve"> for certain uses can be built. </w:t>
      </w:r>
      <w:r w:rsidR="005C55F0" w:rsidRPr="0018511D">
        <w:rPr>
          <w:sz w:val="20"/>
          <w:szCs w:val="20"/>
        </w:rPr>
        <w:t>Customized</w:t>
      </w:r>
      <w:r w:rsidR="00361450" w:rsidRPr="0018511D">
        <w:rPr>
          <w:sz w:val="20"/>
          <w:szCs w:val="20"/>
        </w:rPr>
        <w:t xml:space="preserve"> networks could result from this in the area of education.</w:t>
      </w:r>
      <w:r w:rsidR="005C55F0" w:rsidRPr="0018511D">
        <w:rPr>
          <w:sz w:val="20"/>
          <w:szCs w:val="20"/>
        </w:rPr>
        <w:t xml:space="preserve"> </w:t>
      </w:r>
      <w:r w:rsidR="00361450" w:rsidRPr="0018511D">
        <w:rPr>
          <w:sz w:val="20"/>
          <w:szCs w:val="20"/>
        </w:rPr>
        <w:t xml:space="preserve">Artificial Intelligence (AI) in Adaptive Learning: AI has the potential to be very important in </w:t>
      </w:r>
      <w:r w:rsidR="005C55F0" w:rsidRPr="0018511D">
        <w:rPr>
          <w:sz w:val="20"/>
          <w:szCs w:val="20"/>
        </w:rPr>
        <w:t>individualized</w:t>
      </w:r>
      <w:r w:rsidR="00361450" w:rsidRPr="0018511D">
        <w:rPr>
          <w:sz w:val="20"/>
          <w:szCs w:val="20"/>
        </w:rPr>
        <w:t xml:space="preserve"> and flexible learning environments. After 5G, AI systems might use fast connections to evaluate massive datasets in real-time and deliver personalised learning materials and experiences based on the requirements of each individual student.</w:t>
      </w:r>
      <w:r w:rsidR="005C55F0" w:rsidRPr="0018511D">
        <w:rPr>
          <w:sz w:val="20"/>
          <w:szCs w:val="20"/>
        </w:rPr>
        <w:t xml:space="preserve"> </w:t>
      </w:r>
      <w:r w:rsidR="00361450" w:rsidRPr="0018511D">
        <w:rPr>
          <w:sz w:val="20"/>
          <w:szCs w:val="20"/>
        </w:rPr>
        <w:t>As network capacity and speed increase, holographic communication may become more practical. By enabling more realistic interactions between teachers and students and encouraging participation and collaboration, this has the potential to completely transform remote learning.</w:t>
      </w:r>
    </w:p>
    <w:p w:rsidR="00361450" w:rsidRPr="0018511D" w:rsidRDefault="00361450" w:rsidP="00361450">
      <w:pPr>
        <w:pStyle w:val="NormalWeb"/>
        <w:spacing w:before="240" w:after="0"/>
        <w:jc w:val="both"/>
        <w:rPr>
          <w:color w:val="000000"/>
          <w:sz w:val="20"/>
          <w:szCs w:val="20"/>
        </w:rPr>
      </w:pPr>
      <w:r w:rsidRPr="0018511D">
        <w:rPr>
          <w:sz w:val="20"/>
          <w:szCs w:val="20"/>
        </w:rPr>
        <w:t xml:space="preserve">Blockchain technology </w:t>
      </w:r>
      <w:r w:rsidR="004650A8" w:rsidRPr="0018511D">
        <w:rPr>
          <w:sz w:val="20"/>
          <w:szCs w:val="20"/>
        </w:rPr>
        <w:t xml:space="preserve">[22] </w:t>
      </w:r>
      <w:r w:rsidRPr="0018511D">
        <w:rPr>
          <w:sz w:val="20"/>
          <w:szCs w:val="20"/>
        </w:rPr>
        <w:t>may be included into educational communication networks after 5G to improve security and transparency. For the safe transfer of credentials, certifications, and educational records, this may be especially important.</w:t>
      </w:r>
      <w:r w:rsidR="005C55F0" w:rsidRPr="0018511D">
        <w:rPr>
          <w:sz w:val="20"/>
          <w:szCs w:val="20"/>
        </w:rPr>
        <w:t xml:space="preserve"> </w:t>
      </w:r>
      <w:r w:rsidRPr="0018511D">
        <w:rPr>
          <w:sz w:val="20"/>
          <w:szCs w:val="20"/>
        </w:rPr>
        <w:t>The concept of ubiquitous connection is making sure that everyone has access to dependable, high-speed internet, irrespective of their physical location. After 5G, efforts to close the digital gap might spread more widely, improving access to educational materials around the world.</w:t>
      </w:r>
      <w:r w:rsidR="005C55F0" w:rsidRPr="0018511D">
        <w:rPr>
          <w:sz w:val="20"/>
          <w:szCs w:val="20"/>
        </w:rPr>
        <w:t xml:space="preserve"> </w:t>
      </w:r>
      <w:r w:rsidRPr="0018511D">
        <w:rPr>
          <w:sz w:val="20"/>
          <w:szCs w:val="20"/>
        </w:rPr>
        <w:t>Networks that are robust and Self-Healing: In the future, wireless education communication systems might include robust and self-healing network components. Ensuring uninterrupted connectivity and minimal disturbances is crucial for the smooth operation of online learning environments.</w:t>
      </w:r>
      <w:r w:rsidR="005C55F0" w:rsidRPr="0018511D">
        <w:rPr>
          <w:sz w:val="20"/>
          <w:szCs w:val="20"/>
        </w:rPr>
        <w:t xml:space="preserve"> </w:t>
      </w:r>
      <w:r w:rsidRPr="0018511D">
        <w:rPr>
          <w:sz w:val="20"/>
          <w:szCs w:val="20"/>
        </w:rPr>
        <w:t>Wireless communication may someday be impacted by research into quantum communication technologies. Even though quantum communication is still in its infancy, advancements in this field may have an impact on safe and effective data transfer in the educational setting.</w:t>
      </w:r>
    </w:p>
    <w:p w:rsidR="0030617C" w:rsidRPr="0018511D" w:rsidRDefault="0030617C" w:rsidP="005C55F0">
      <w:pPr>
        <w:pStyle w:val="NormalWeb"/>
        <w:numPr>
          <w:ilvl w:val="1"/>
          <w:numId w:val="19"/>
        </w:numPr>
        <w:spacing w:before="240" w:beforeAutospacing="0" w:after="0" w:afterAutospacing="0"/>
        <w:jc w:val="both"/>
        <w:rPr>
          <w:b/>
          <w:color w:val="000000"/>
          <w:sz w:val="20"/>
          <w:szCs w:val="20"/>
        </w:rPr>
      </w:pPr>
      <w:r w:rsidRPr="0018511D">
        <w:rPr>
          <w:b/>
          <w:color w:val="000000"/>
          <w:sz w:val="20"/>
          <w:szCs w:val="20"/>
        </w:rPr>
        <w:t>5G's effects on education</w:t>
      </w:r>
    </w:p>
    <w:p w:rsidR="00361450" w:rsidRPr="0018511D" w:rsidRDefault="00361450" w:rsidP="00361450">
      <w:pPr>
        <w:pStyle w:val="NormalWeb"/>
        <w:spacing w:before="240" w:after="0"/>
        <w:jc w:val="both"/>
        <w:rPr>
          <w:sz w:val="20"/>
          <w:szCs w:val="20"/>
        </w:rPr>
      </w:pPr>
      <w:r w:rsidRPr="0018511D">
        <w:rPr>
          <w:sz w:val="20"/>
          <w:szCs w:val="20"/>
        </w:rPr>
        <w:t>There could be a number of important adjustments and advancements brought about by the use of 5G technology in the classroom. The following are a few ways that 5G may affect education:</w:t>
      </w:r>
    </w:p>
    <w:p w:rsidR="000F604B" w:rsidRPr="0018511D" w:rsidRDefault="00361450" w:rsidP="000F604B">
      <w:pPr>
        <w:pStyle w:val="NormalWeb"/>
        <w:spacing w:before="240" w:after="0"/>
        <w:jc w:val="both"/>
        <w:rPr>
          <w:sz w:val="20"/>
          <w:szCs w:val="20"/>
        </w:rPr>
      </w:pPr>
      <w:r w:rsidRPr="0018511D">
        <w:rPr>
          <w:sz w:val="20"/>
          <w:szCs w:val="20"/>
        </w:rPr>
        <w:t>High-Speed Internet: In comparison to earlier generations, 5G networks offer significantly faster data speeds. This guarantees quick access to online resources, interactive material, and multimedia in schools, colleges, and other educational institutions by enabling quicker internet connectivity.</w:t>
      </w:r>
      <w:r w:rsidR="005C55F0" w:rsidRPr="0018511D">
        <w:rPr>
          <w:sz w:val="20"/>
          <w:szCs w:val="20"/>
        </w:rPr>
        <w:t xml:space="preserve"> </w:t>
      </w:r>
      <w:r w:rsidRPr="0018511D">
        <w:rPr>
          <w:sz w:val="20"/>
          <w:szCs w:val="20"/>
        </w:rPr>
        <w:t>5G's low latency makes it easier to communicate in real time, which is essential for applications like online collaboration, virtual classrooms</w:t>
      </w:r>
      <w:r w:rsidR="00C65284" w:rsidRPr="0018511D">
        <w:rPr>
          <w:sz w:val="20"/>
          <w:szCs w:val="20"/>
        </w:rPr>
        <w:t xml:space="preserve"> [11]</w:t>
      </w:r>
      <w:r w:rsidRPr="0018511D">
        <w:rPr>
          <w:sz w:val="20"/>
          <w:szCs w:val="20"/>
        </w:rPr>
        <w:t>, and live streaming of instructional materials. This lessens interaction delays, improving the quality of distant learning experiences</w:t>
      </w:r>
      <w:r w:rsidR="00C65284" w:rsidRPr="0018511D">
        <w:rPr>
          <w:sz w:val="20"/>
          <w:szCs w:val="20"/>
        </w:rPr>
        <w:t xml:space="preserve"> [12]</w:t>
      </w:r>
      <w:r w:rsidRPr="0018511D">
        <w:rPr>
          <w:sz w:val="20"/>
          <w:szCs w:val="20"/>
        </w:rPr>
        <w:t>. Teachers and students may easily access educational resources and content on mobile devices thanks to 5G. This encourages continuous learning by supporting mobile learning efforts and providing more flexibility in accessing educational resources</w:t>
      </w:r>
      <w:r w:rsidR="00C65284" w:rsidRPr="0018511D">
        <w:rPr>
          <w:sz w:val="20"/>
          <w:szCs w:val="20"/>
        </w:rPr>
        <w:t>[13]-[14]</w:t>
      </w:r>
      <w:r w:rsidRPr="0018511D">
        <w:rPr>
          <w:sz w:val="20"/>
          <w:szCs w:val="20"/>
        </w:rPr>
        <w:t xml:space="preserve"> from any location.</w:t>
      </w:r>
      <w:r w:rsidR="005C55F0" w:rsidRPr="0018511D">
        <w:rPr>
          <w:sz w:val="20"/>
          <w:szCs w:val="20"/>
        </w:rPr>
        <w:t xml:space="preserve"> </w:t>
      </w:r>
      <w:r w:rsidRPr="0018511D">
        <w:rPr>
          <w:sz w:val="20"/>
          <w:szCs w:val="20"/>
        </w:rPr>
        <w:t xml:space="preserve">Applications </w:t>
      </w:r>
      <w:r w:rsidR="005C55F0" w:rsidRPr="0018511D">
        <w:rPr>
          <w:sz w:val="20"/>
          <w:szCs w:val="20"/>
        </w:rPr>
        <w:t>utilizing</w:t>
      </w:r>
      <w:r w:rsidRPr="0018511D">
        <w:rPr>
          <w:sz w:val="20"/>
          <w:szCs w:val="20"/>
        </w:rPr>
        <w:t xml:space="preserve"> AR and VR in particular benefit greatly from 5G's fast data rates and low latency. Through the use of interactive simulations, virtual field trips, and immersive learning environments, this can completely change the way that education is delivered.</w:t>
      </w:r>
      <w:r w:rsidR="005C55F0" w:rsidRPr="0018511D">
        <w:rPr>
          <w:sz w:val="20"/>
          <w:szCs w:val="20"/>
        </w:rPr>
        <w:t xml:space="preserve"> </w:t>
      </w:r>
      <w:r w:rsidRPr="0018511D">
        <w:rPr>
          <w:sz w:val="20"/>
          <w:szCs w:val="20"/>
        </w:rPr>
        <w:t>5G makes it possible for students and teachers to collaborate remotely more effectively. Even for learners who are geographically separated, online chats, video conferences, and cooperative projects become more seamless, encouraging a sense of community and teamwork.</w:t>
      </w:r>
      <w:r w:rsidR="005C55F0" w:rsidRPr="0018511D">
        <w:rPr>
          <w:sz w:val="20"/>
          <w:szCs w:val="20"/>
        </w:rPr>
        <w:t xml:space="preserve"> </w:t>
      </w:r>
      <w:r w:rsidR="000F604B" w:rsidRPr="0018511D">
        <w:rPr>
          <w:sz w:val="20"/>
          <w:szCs w:val="20"/>
        </w:rPr>
        <w:t xml:space="preserve">In order to gather and share data, IoT devices </w:t>
      </w:r>
      <w:r w:rsidR="004D17D2" w:rsidRPr="0018511D">
        <w:rPr>
          <w:sz w:val="20"/>
          <w:szCs w:val="20"/>
        </w:rPr>
        <w:t xml:space="preserve">[17] </w:t>
      </w:r>
      <w:r w:rsidR="000F604B" w:rsidRPr="0018511D">
        <w:rPr>
          <w:sz w:val="20"/>
          <w:szCs w:val="20"/>
        </w:rPr>
        <w:t xml:space="preserve">are connected to the internet. 5G-enabled IoT devices in education can be </w:t>
      </w:r>
      <w:r w:rsidR="005C55F0" w:rsidRPr="0018511D">
        <w:rPr>
          <w:sz w:val="20"/>
          <w:szCs w:val="20"/>
        </w:rPr>
        <w:t>utilized</w:t>
      </w:r>
      <w:r w:rsidR="000F604B" w:rsidRPr="0018511D">
        <w:rPr>
          <w:sz w:val="20"/>
          <w:szCs w:val="20"/>
        </w:rPr>
        <w:t xml:space="preserve"> for automatic attendance tracking, smart classrooms, and real-time resource monitoring. Cloud Computing Access: 5G makes it possible to access cloud-based learning materials more quickly and consistently. This makes it possible to use cloud-based apps for a variety of educational goals, as well as scalable storage and effective content distribution.</w:t>
      </w:r>
      <w:r w:rsidR="005C55F0" w:rsidRPr="0018511D">
        <w:rPr>
          <w:sz w:val="20"/>
          <w:szCs w:val="20"/>
        </w:rPr>
        <w:t xml:space="preserve"> </w:t>
      </w:r>
      <w:r w:rsidR="000F604B" w:rsidRPr="0018511D">
        <w:rPr>
          <w:sz w:val="20"/>
          <w:szCs w:val="20"/>
        </w:rPr>
        <w:t xml:space="preserve">5G's enhanced connectivity and capacity enable the provision of tailored educational opportunities. Real-time data analytics can be </w:t>
      </w:r>
      <w:r w:rsidR="005C55F0" w:rsidRPr="0018511D">
        <w:rPr>
          <w:sz w:val="20"/>
          <w:szCs w:val="20"/>
        </w:rPr>
        <w:t>utilized</w:t>
      </w:r>
      <w:r w:rsidR="000F604B" w:rsidRPr="0018511D">
        <w:rPr>
          <w:sz w:val="20"/>
          <w:szCs w:val="20"/>
        </w:rPr>
        <w:t xml:space="preserve"> by adaptive learning </w:t>
      </w:r>
      <w:r w:rsidR="00C65284" w:rsidRPr="0018511D">
        <w:rPr>
          <w:sz w:val="20"/>
          <w:szCs w:val="20"/>
        </w:rPr>
        <w:t xml:space="preserve">[15] </w:t>
      </w:r>
      <w:r w:rsidR="000F604B" w:rsidRPr="0018511D">
        <w:rPr>
          <w:sz w:val="20"/>
          <w:szCs w:val="20"/>
        </w:rPr>
        <w:t xml:space="preserve">systems and educational applications to </w:t>
      </w:r>
      <w:r w:rsidR="005C55F0" w:rsidRPr="0018511D">
        <w:rPr>
          <w:sz w:val="20"/>
          <w:szCs w:val="20"/>
        </w:rPr>
        <w:t>customize</w:t>
      </w:r>
      <w:r w:rsidR="000F604B" w:rsidRPr="0018511D">
        <w:rPr>
          <w:sz w:val="20"/>
          <w:szCs w:val="20"/>
        </w:rPr>
        <w:t xml:space="preserve"> information according to the specific requirements of each learner.</w:t>
      </w:r>
      <w:r w:rsidR="005C55F0" w:rsidRPr="0018511D">
        <w:rPr>
          <w:sz w:val="20"/>
          <w:szCs w:val="20"/>
        </w:rPr>
        <w:t xml:space="preserve"> </w:t>
      </w:r>
      <w:r w:rsidR="000F604B" w:rsidRPr="0018511D">
        <w:rPr>
          <w:sz w:val="20"/>
          <w:szCs w:val="20"/>
        </w:rPr>
        <w:t>lowering the digital gap and increasing the number of students who have access to educational materials, 5G contributes to global connectivity. This is particularly important in underserved or isolated places where traditional connectivity could be scarce.</w:t>
      </w:r>
    </w:p>
    <w:p w:rsidR="000F604B" w:rsidRPr="0018511D" w:rsidRDefault="000F604B" w:rsidP="000F604B">
      <w:pPr>
        <w:pStyle w:val="NormalWeb"/>
        <w:spacing w:before="240" w:after="0"/>
        <w:jc w:val="both"/>
        <w:rPr>
          <w:sz w:val="20"/>
          <w:szCs w:val="20"/>
        </w:rPr>
      </w:pPr>
      <w:r w:rsidRPr="0018511D">
        <w:rPr>
          <w:sz w:val="20"/>
          <w:szCs w:val="20"/>
        </w:rPr>
        <w:lastRenderedPageBreak/>
        <w:t>Innovation in Teaching Methods: 5G's capabilities create opportunities for creative instruction. Teachers can experiment with novel approaches to student engagement, like gamified learning, virtual labs, and interactive multimedia content.</w:t>
      </w:r>
    </w:p>
    <w:p w:rsidR="0030617C" w:rsidRPr="0018511D" w:rsidRDefault="0030617C" w:rsidP="005C55F0">
      <w:pPr>
        <w:pStyle w:val="NormalWeb"/>
        <w:numPr>
          <w:ilvl w:val="1"/>
          <w:numId w:val="19"/>
        </w:numPr>
        <w:spacing w:before="240" w:beforeAutospacing="0" w:after="0" w:afterAutospacing="0"/>
        <w:jc w:val="both"/>
        <w:rPr>
          <w:b/>
          <w:color w:val="000000"/>
          <w:sz w:val="20"/>
          <w:szCs w:val="20"/>
        </w:rPr>
      </w:pPr>
      <w:r w:rsidRPr="0018511D">
        <w:rPr>
          <w:b/>
          <w:color w:val="000000"/>
          <w:sz w:val="20"/>
          <w:szCs w:val="20"/>
        </w:rPr>
        <w:t>How emerging technologies will impact wireless education in the future</w:t>
      </w:r>
    </w:p>
    <w:p w:rsidR="000F604B" w:rsidRPr="0018511D" w:rsidRDefault="000F604B" w:rsidP="000F604B">
      <w:pPr>
        <w:pStyle w:val="NormalWeb"/>
        <w:spacing w:before="240" w:after="0"/>
        <w:jc w:val="both"/>
        <w:rPr>
          <w:sz w:val="20"/>
          <w:szCs w:val="20"/>
        </w:rPr>
      </w:pPr>
      <w:r w:rsidRPr="0018511D">
        <w:rPr>
          <w:sz w:val="20"/>
          <w:szCs w:val="20"/>
        </w:rPr>
        <w:t>Future wireless education is expected to be significantly impacted by emerging technology, which will change how teachers and students impart knowledge. These technologies are expected to have a major impact in the following important areas:</w:t>
      </w:r>
    </w:p>
    <w:p w:rsidR="00995F10" w:rsidRPr="0018511D" w:rsidRDefault="000F604B" w:rsidP="000F604B">
      <w:pPr>
        <w:pStyle w:val="NormalWeb"/>
        <w:spacing w:before="240" w:after="0"/>
        <w:jc w:val="both"/>
        <w:rPr>
          <w:sz w:val="20"/>
          <w:szCs w:val="20"/>
        </w:rPr>
      </w:pPr>
      <w:r w:rsidRPr="0018511D">
        <w:rPr>
          <w:sz w:val="20"/>
          <w:szCs w:val="20"/>
        </w:rPr>
        <w:t>AI can be used to tailor learning experiences by evaluating each student's performance and changing the material as necessary. Algorithms that use machine learning can offer information about how well students are doing, point out areas in which they might develop, and suggest specific learning materials. Through the use of AR and VR technology, educators may provide students with immersive learning experiences that let them engage in simulations, explore virtual worlds, and interact with 3D objects. This increases interest and offers chances for experiential learning, particularly in science, geography, and history. Remote learning has the potential to be revolutionised by the broader category of XR, which includes AR, VR, and mixed reality. A more dynamic and engaging learning environment is created by allowing students to participate in virtual labs, attend virtual classes, and work together in shared spaces. Blockchain for Credentialing and Security: The security and transparency of educational data can be enhanced by blockchain technology.</w:t>
      </w:r>
      <w:r w:rsidR="004650A8" w:rsidRPr="0018511D">
        <w:rPr>
          <w:sz w:val="20"/>
          <w:szCs w:val="20"/>
        </w:rPr>
        <w:t>[22]</w:t>
      </w:r>
      <w:r w:rsidRPr="0018511D">
        <w:rPr>
          <w:sz w:val="20"/>
          <w:szCs w:val="20"/>
        </w:rPr>
        <w:t xml:space="preserve"> It can be utilised for safe credentialing, protecting the integrity of academic accomplishments and simplifying the process of certification verification for academic institutions and employers. 5G and Beyond: Faster data rates, less latency, and more connection will be advantageous for education as 5G networks develop and beyond-5G technologies are introduced. This will facilitate real-time communication in virtual classrooms, smooth online collaboration, and high-quality video streaming.</w:t>
      </w:r>
      <w:r w:rsidR="00937F12" w:rsidRPr="0018511D">
        <w:rPr>
          <w:sz w:val="20"/>
          <w:szCs w:val="20"/>
        </w:rPr>
        <w:t xml:space="preserve"> </w:t>
      </w:r>
      <w:r w:rsidRPr="0018511D">
        <w:rPr>
          <w:sz w:val="20"/>
          <w:szCs w:val="20"/>
        </w:rPr>
        <w:t>Edge Computing: By lowering wireless network latency, edge computing allows for quicker response times and data processing. This can facilitate high-performance applications, boost real-time interactions in virtual classrooms, and increase the general effectiveness of educational technology systems. IoT devices</w:t>
      </w:r>
      <w:r w:rsidR="004D17D2" w:rsidRPr="0018511D">
        <w:rPr>
          <w:sz w:val="20"/>
          <w:szCs w:val="20"/>
        </w:rPr>
        <w:t xml:space="preserve"> [17</w:t>
      </w:r>
      <w:r w:rsidR="00EF6A1A" w:rsidRPr="0018511D">
        <w:rPr>
          <w:sz w:val="20"/>
          <w:szCs w:val="20"/>
        </w:rPr>
        <w:t>]</w:t>
      </w:r>
      <w:r w:rsidRPr="0018511D">
        <w:rPr>
          <w:sz w:val="20"/>
          <w:szCs w:val="20"/>
        </w:rPr>
        <w:t xml:space="preserve"> in the classroom have the ability to gather and </w:t>
      </w:r>
      <w:r w:rsidR="00220228" w:rsidRPr="0018511D">
        <w:rPr>
          <w:sz w:val="20"/>
          <w:szCs w:val="20"/>
        </w:rPr>
        <w:t>analyze</w:t>
      </w:r>
      <w:r w:rsidRPr="0018511D">
        <w:rPr>
          <w:sz w:val="20"/>
          <w:szCs w:val="20"/>
        </w:rPr>
        <w:t xml:space="preserve"> data to boost student learning and operational effectiveness. IoT-enabled smart classrooms </w:t>
      </w:r>
      <w:r w:rsidR="004D17D2" w:rsidRPr="0018511D">
        <w:rPr>
          <w:sz w:val="20"/>
          <w:szCs w:val="20"/>
        </w:rPr>
        <w:t>[17</w:t>
      </w:r>
      <w:r w:rsidR="00EF6A1A" w:rsidRPr="0018511D">
        <w:rPr>
          <w:sz w:val="20"/>
          <w:szCs w:val="20"/>
        </w:rPr>
        <w:t xml:space="preserve">] </w:t>
      </w:r>
      <w:r w:rsidRPr="0018511D">
        <w:rPr>
          <w:sz w:val="20"/>
          <w:szCs w:val="20"/>
        </w:rPr>
        <w:t xml:space="preserve">can </w:t>
      </w:r>
      <w:r w:rsidR="00220228" w:rsidRPr="0018511D">
        <w:rPr>
          <w:sz w:val="20"/>
          <w:szCs w:val="20"/>
        </w:rPr>
        <w:t>optimize</w:t>
      </w:r>
      <w:r w:rsidRPr="0018511D">
        <w:rPr>
          <w:sz w:val="20"/>
          <w:szCs w:val="20"/>
        </w:rPr>
        <w:t xml:space="preserve"> energy use, track the condition of the equipment, and give teachers insightful data. Robotics can be used to teach teamwork, problem-solving, and programming in educational curriculum. Through interactive exercises, educational robots can stimulate students' creativity, critical thinking, and teamwork. More organic and conversational interactions with educational platforms can be made possible by NLP technologies. Chatbots and virtual assistants can answer questions for students, boost their study, and provide opportunities for language acquisition. Although it is still in its infancy, quantum computing has the power to completely transform data processing and provide fast solutions to challenging issues that traditional computers are unable to provide. Quantum computing has the potential to improve data processing, simulations, and research across a range of scientific domains in education. Learning systems that are personalised and adaptive will advance in sophistication when new technologies are integrated into them. Individual learning styles, preferences, and progress will be catered to by AI algorithms, data analytics, and interactive material.Immersion technologies such as virtual reality (VR) and augmented reality (AR) change how we see the world.</w:t>
      </w:r>
      <w:r w:rsidR="00995F10" w:rsidRPr="0018511D">
        <w:rPr>
          <w:sz w:val="20"/>
          <w:szCs w:val="20"/>
        </w:rPr>
        <w:t xml:space="preserve"> While they share the goal of providing an enhanced experience, they achieve it in different ways:</w:t>
      </w:r>
    </w:p>
    <w:p w:rsidR="000F604B" w:rsidRPr="0018511D" w:rsidRDefault="000F604B" w:rsidP="00995F10">
      <w:pPr>
        <w:pStyle w:val="NormalWeb"/>
        <w:spacing w:before="240" w:after="0"/>
        <w:jc w:val="both"/>
        <w:rPr>
          <w:color w:val="000000"/>
          <w:sz w:val="20"/>
          <w:szCs w:val="20"/>
        </w:rPr>
      </w:pPr>
      <w:r w:rsidRPr="0018511D">
        <w:rPr>
          <w:b/>
          <w:color w:val="000000"/>
          <w:sz w:val="20"/>
          <w:szCs w:val="20"/>
        </w:rPr>
        <w:t xml:space="preserve">Virtual Reality (VR): </w:t>
      </w:r>
      <w:r w:rsidRPr="0018511D">
        <w:rPr>
          <w:color w:val="000000"/>
          <w:sz w:val="20"/>
          <w:szCs w:val="20"/>
        </w:rPr>
        <w:t xml:space="preserve">VR immerses people in a digital environment that is entirely artificial. The physical world is often obscured by users' </w:t>
      </w:r>
      <w:r w:rsidR="00532E51" w:rsidRPr="0018511D">
        <w:rPr>
          <w:color w:val="000000"/>
          <w:sz w:val="20"/>
          <w:szCs w:val="20"/>
        </w:rPr>
        <w:t xml:space="preserve">[16]-[17] </w:t>
      </w:r>
      <w:r w:rsidRPr="0018511D">
        <w:rPr>
          <w:color w:val="000000"/>
          <w:sz w:val="20"/>
          <w:szCs w:val="20"/>
        </w:rPr>
        <w:t>VR headgear, which cover their field of vision. VR requires specific gear, like motion controllers, VR headsets, and occasionally extra sensors. In order to provide a stereoscopic 3D effect, the headsets frequently have screens for each eye.</w:t>
      </w:r>
    </w:p>
    <w:p w:rsidR="00415A16" w:rsidRPr="0018511D" w:rsidRDefault="00995F10" w:rsidP="00995F10">
      <w:pPr>
        <w:pStyle w:val="NormalWeb"/>
        <w:spacing w:before="240" w:after="0"/>
        <w:jc w:val="both"/>
        <w:rPr>
          <w:b/>
          <w:color w:val="000000"/>
          <w:sz w:val="20"/>
          <w:szCs w:val="20"/>
        </w:rPr>
      </w:pPr>
      <w:r w:rsidRPr="0018511D">
        <w:rPr>
          <w:b/>
          <w:color w:val="000000"/>
          <w:sz w:val="20"/>
          <w:szCs w:val="20"/>
        </w:rPr>
        <w:t>Applications:</w:t>
      </w:r>
      <w:r w:rsidR="00415A16" w:rsidRPr="0018511D">
        <w:rPr>
          <w:b/>
          <w:color w:val="000000"/>
          <w:sz w:val="20"/>
          <w:szCs w:val="20"/>
        </w:rPr>
        <w:t xml:space="preserve"> </w:t>
      </w:r>
    </w:p>
    <w:p w:rsidR="004F406B" w:rsidRPr="0018511D" w:rsidRDefault="004F406B" w:rsidP="004F406B">
      <w:pPr>
        <w:pStyle w:val="NormalWeb"/>
        <w:spacing w:before="240" w:after="0"/>
        <w:jc w:val="both"/>
        <w:rPr>
          <w:color w:val="000000"/>
          <w:sz w:val="20"/>
          <w:szCs w:val="20"/>
        </w:rPr>
      </w:pPr>
      <w:r w:rsidRPr="0018511D">
        <w:rPr>
          <w:color w:val="000000"/>
          <w:sz w:val="20"/>
          <w:szCs w:val="20"/>
        </w:rPr>
        <w:t>Gaming: To give players an immersive gaming experience, virtual reality (VR) is increasingly used in the gaming business.</w:t>
      </w:r>
    </w:p>
    <w:p w:rsidR="004F406B" w:rsidRPr="0018511D" w:rsidRDefault="004F406B" w:rsidP="004F406B">
      <w:pPr>
        <w:pStyle w:val="NormalWeb"/>
        <w:spacing w:before="240" w:after="0"/>
        <w:jc w:val="both"/>
        <w:rPr>
          <w:color w:val="000000"/>
          <w:sz w:val="20"/>
          <w:szCs w:val="20"/>
        </w:rPr>
      </w:pPr>
      <w:r w:rsidRPr="0018511D">
        <w:rPr>
          <w:b/>
          <w:color w:val="000000"/>
          <w:sz w:val="20"/>
          <w:szCs w:val="20"/>
        </w:rPr>
        <w:t>Training and Simulation:</w:t>
      </w:r>
      <w:r w:rsidRPr="0018511D">
        <w:rPr>
          <w:color w:val="000000"/>
          <w:sz w:val="20"/>
          <w:szCs w:val="20"/>
        </w:rPr>
        <w:t xml:space="preserve"> Virtual reality is </w:t>
      </w:r>
      <w:r w:rsidR="00220228" w:rsidRPr="0018511D">
        <w:rPr>
          <w:color w:val="000000"/>
          <w:sz w:val="20"/>
          <w:szCs w:val="20"/>
        </w:rPr>
        <w:t>utilized</w:t>
      </w:r>
      <w:r w:rsidRPr="0018511D">
        <w:rPr>
          <w:color w:val="000000"/>
          <w:sz w:val="20"/>
          <w:szCs w:val="20"/>
        </w:rPr>
        <w:t xml:space="preserve"> in a number of industries, including aviation, medical, and military training, for training simulations.</w:t>
      </w:r>
    </w:p>
    <w:p w:rsidR="004F406B" w:rsidRPr="0018511D" w:rsidRDefault="004F406B" w:rsidP="004F406B">
      <w:pPr>
        <w:pStyle w:val="NormalWeb"/>
        <w:spacing w:before="240" w:after="0"/>
        <w:jc w:val="both"/>
        <w:rPr>
          <w:color w:val="000000"/>
          <w:sz w:val="20"/>
          <w:szCs w:val="20"/>
        </w:rPr>
      </w:pPr>
      <w:r w:rsidRPr="0018511D">
        <w:rPr>
          <w:b/>
          <w:color w:val="000000"/>
          <w:sz w:val="20"/>
          <w:szCs w:val="20"/>
        </w:rPr>
        <w:t>Education:</w:t>
      </w:r>
      <w:r w:rsidRPr="0018511D">
        <w:rPr>
          <w:color w:val="000000"/>
          <w:sz w:val="20"/>
          <w:szCs w:val="20"/>
        </w:rPr>
        <w:t xml:space="preserve"> Virtual reality is used in classrooms for interactive learning activities including anatomy courses and virtual field trips.</w:t>
      </w:r>
    </w:p>
    <w:p w:rsidR="004F406B" w:rsidRPr="0018511D" w:rsidRDefault="004F406B" w:rsidP="004F406B">
      <w:pPr>
        <w:pStyle w:val="NormalWeb"/>
        <w:spacing w:before="240" w:after="0"/>
        <w:jc w:val="both"/>
        <w:rPr>
          <w:color w:val="000000"/>
          <w:sz w:val="20"/>
          <w:szCs w:val="20"/>
        </w:rPr>
      </w:pPr>
      <w:r w:rsidRPr="0018511D">
        <w:rPr>
          <w:b/>
          <w:color w:val="000000"/>
          <w:sz w:val="20"/>
          <w:szCs w:val="20"/>
        </w:rPr>
        <w:t xml:space="preserve">Immersion: </w:t>
      </w:r>
      <w:r w:rsidRPr="0018511D">
        <w:rPr>
          <w:color w:val="000000"/>
          <w:sz w:val="20"/>
          <w:szCs w:val="20"/>
        </w:rPr>
        <w:t>Users experience a total disconnection from the real world and a complete transit to a virtual one.</w:t>
      </w:r>
    </w:p>
    <w:p w:rsidR="004F406B" w:rsidRPr="0018511D" w:rsidRDefault="004F406B" w:rsidP="004F406B">
      <w:pPr>
        <w:pStyle w:val="NormalWeb"/>
        <w:spacing w:before="240" w:after="0"/>
        <w:jc w:val="both"/>
        <w:rPr>
          <w:color w:val="000000"/>
          <w:sz w:val="20"/>
          <w:szCs w:val="20"/>
        </w:rPr>
      </w:pPr>
      <w:r w:rsidRPr="0018511D">
        <w:rPr>
          <w:b/>
          <w:color w:val="000000"/>
          <w:sz w:val="20"/>
          <w:szCs w:val="20"/>
        </w:rPr>
        <w:t>Augmented Reality (AR):</w:t>
      </w:r>
      <w:r w:rsidRPr="0018511D">
        <w:rPr>
          <w:color w:val="000000"/>
          <w:sz w:val="20"/>
          <w:szCs w:val="20"/>
        </w:rPr>
        <w:t xml:space="preserve"> AR superimposes digital data on the physical world. Users typically </w:t>
      </w:r>
      <w:r w:rsidR="00220228" w:rsidRPr="0018511D">
        <w:rPr>
          <w:color w:val="000000"/>
          <w:sz w:val="20"/>
          <w:szCs w:val="20"/>
        </w:rPr>
        <w:t>utilize</w:t>
      </w:r>
      <w:r w:rsidRPr="0018511D">
        <w:rPr>
          <w:color w:val="000000"/>
          <w:sz w:val="20"/>
          <w:szCs w:val="20"/>
        </w:rPr>
        <w:t xml:space="preserve"> </w:t>
      </w:r>
      <w:r w:rsidR="00220228" w:rsidRPr="0018511D">
        <w:rPr>
          <w:color w:val="000000"/>
          <w:sz w:val="20"/>
          <w:szCs w:val="20"/>
        </w:rPr>
        <w:t>smart phones</w:t>
      </w:r>
      <w:r w:rsidRPr="0018511D">
        <w:rPr>
          <w:color w:val="000000"/>
          <w:sz w:val="20"/>
          <w:szCs w:val="20"/>
        </w:rPr>
        <w:t>, tablets, or AR glasses to experience a fusion of the real and virtual worlds. AR glasses or mobile apps are two ways that AR technology might be used. It detects the surrounding surroundings in real time using cameras and sensors.</w:t>
      </w:r>
      <w:r w:rsidR="00763801" w:rsidRPr="0018511D">
        <w:rPr>
          <w:color w:val="000000"/>
          <w:sz w:val="20"/>
          <w:szCs w:val="20"/>
        </w:rPr>
        <w:t>[36]</w:t>
      </w:r>
    </w:p>
    <w:p w:rsidR="00F82D01" w:rsidRPr="0018511D" w:rsidRDefault="004F406B" w:rsidP="00995F10">
      <w:pPr>
        <w:pStyle w:val="NormalWeb"/>
        <w:spacing w:before="240" w:after="0"/>
        <w:jc w:val="both"/>
        <w:rPr>
          <w:color w:val="000000"/>
          <w:sz w:val="20"/>
          <w:szCs w:val="20"/>
        </w:rPr>
      </w:pPr>
      <w:r w:rsidRPr="0018511D">
        <w:rPr>
          <w:b/>
          <w:color w:val="000000"/>
          <w:sz w:val="20"/>
          <w:szCs w:val="20"/>
        </w:rPr>
        <w:t>Navigation:</w:t>
      </w:r>
      <w:r w:rsidRPr="0018511D">
        <w:rPr>
          <w:color w:val="000000"/>
          <w:sz w:val="20"/>
          <w:szCs w:val="20"/>
        </w:rPr>
        <w:t xml:space="preserve"> AR is used to superimpose directions onto the actual surroundings in navigation apps. Video games: One well-known example is Pokémon GO, in which virtual animals are placed on the actual environment. Retail: Virtual try-ons and supplementary product information are two uses of augmented reality in retail. Immersion: A digital overlay of supplementary information creates an enhanced real-world experience for users.</w:t>
      </w:r>
    </w:p>
    <w:p w:rsidR="00995F10" w:rsidRPr="0018511D" w:rsidRDefault="00995F10" w:rsidP="00995F10">
      <w:pPr>
        <w:pStyle w:val="NormalWeb"/>
        <w:spacing w:before="240" w:after="0"/>
        <w:jc w:val="both"/>
        <w:rPr>
          <w:b/>
          <w:color w:val="000000"/>
          <w:sz w:val="20"/>
          <w:szCs w:val="20"/>
        </w:rPr>
      </w:pPr>
      <w:r w:rsidRPr="0018511D">
        <w:rPr>
          <w:b/>
          <w:color w:val="000000"/>
          <w:sz w:val="20"/>
          <w:szCs w:val="20"/>
        </w:rPr>
        <w:t>Key Differences:</w:t>
      </w:r>
    </w:p>
    <w:p w:rsidR="004F406B" w:rsidRPr="0018511D" w:rsidRDefault="004F406B" w:rsidP="004F406B">
      <w:pPr>
        <w:pStyle w:val="NormalWeb"/>
        <w:spacing w:before="240" w:after="0"/>
        <w:jc w:val="both"/>
        <w:rPr>
          <w:color w:val="000000"/>
          <w:sz w:val="20"/>
          <w:szCs w:val="20"/>
        </w:rPr>
      </w:pPr>
      <w:r w:rsidRPr="0018511D">
        <w:rPr>
          <w:color w:val="000000"/>
          <w:sz w:val="20"/>
          <w:szCs w:val="20"/>
        </w:rPr>
        <w:lastRenderedPageBreak/>
        <w:t xml:space="preserve">surroundings: Virtual reality (VR) blocks out the outside world and creates a completely immersive, computer-generated environment. Augmented Reality (AR) </w:t>
      </w:r>
      <w:r w:rsidR="00763801" w:rsidRPr="0018511D">
        <w:rPr>
          <w:color w:val="000000"/>
          <w:sz w:val="20"/>
          <w:szCs w:val="20"/>
        </w:rPr>
        <w:t xml:space="preserve">[38] </w:t>
      </w:r>
      <w:r w:rsidRPr="0018511D">
        <w:rPr>
          <w:color w:val="000000"/>
          <w:sz w:val="20"/>
          <w:szCs w:val="20"/>
        </w:rPr>
        <w:t>projects digital data over a user's perception of reality.</w:t>
      </w:r>
    </w:p>
    <w:p w:rsidR="004F406B" w:rsidRPr="0018511D" w:rsidRDefault="004F406B" w:rsidP="004F406B">
      <w:pPr>
        <w:pStyle w:val="NormalWeb"/>
        <w:spacing w:before="240" w:after="0"/>
        <w:jc w:val="both"/>
        <w:rPr>
          <w:color w:val="000000"/>
          <w:sz w:val="20"/>
          <w:szCs w:val="20"/>
        </w:rPr>
      </w:pPr>
      <w:r w:rsidRPr="0018511D">
        <w:rPr>
          <w:b/>
          <w:color w:val="000000"/>
          <w:sz w:val="20"/>
          <w:szCs w:val="20"/>
        </w:rPr>
        <w:t>Equipment</w:t>
      </w:r>
      <w:r w:rsidRPr="0018511D">
        <w:rPr>
          <w:color w:val="000000"/>
          <w:sz w:val="20"/>
          <w:szCs w:val="20"/>
        </w:rPr>
        <w:t>: VR usually calls for specific hardware, like motion controllers and VR headsets. AR can be viewed with gadgets such as tablets, smartphones, and AR glasses.</w:t>
      </w:r>
    </w:p>
    <w:p w:rsidR="004F406B" w:rsidRPr="0018511D" w:rsidRDefault="004F406B" w:rsidP="004F406B">
      <w:pPr>
        <w:pStyle w:val="NormalWeb"/>
        <w:spacing w:before="240" w:after="0"/>
        <w:jc w:val="both"/>
        <w:rPr>
          <w:color w:val="000000"/>
          <w:sz w:val="20"/>
          <w:szCs w:val="20"/>
        </w:rPr>
      </w:pPr>
      <w:r w:rsidRPr="0018511D">
        <w:rPr>
          <w:b/>
          <w:color w:val="000000"/>
          <w:sz w:val="20"/>
          <w:szCs w:val="20"/>
        </w:rPr>
        <w:t>Interactivity</w:t>
      </w:r>
      <w:r w:rsidRPr="0018511D">
        <w:rPr>
          <w:color w:val="000000"/>
          <w:sz w:val="20"/>
          <w:szCs w:val="20"/>
        </w:rPr>
        <w:t>: Virtual reality frequently permits a greater degree of interaction inside the virtual setting. By including a digital overlay, AR improves interactions in the actual world.</w:t>
      </w:r>
    </w:p>
    <w:p w:rsidR="001558B6" w:rsidRPr="0018511D" w:rsidRDefault="001558B6" w:rsidP="001558B6">
      <w:pPr>
        <w:pStyle w:val="NormalWeb"/>
        <w:spacing w:before="240" w:after="0"/>
        <w:jc w:val="both"/>
        <w:rPr>
          <w:color w:val="000000"/>
          <w:sz w:val="20"/>
          <w:szCs w:val="20"/>
        </w:rPr>
      </w:pPr>
      <w:r w:rsidRPr="0018511D">
        <w:rPr>
          <w:b/>
          <w:color w:val="000000"/>
          <w:sz w:val="20"/>
          <w:szCs w:val="20"/>
        </w:rPr>
        <w:t>Use Cases:</w:t>
      </w:r>
      <w:r w:rsidRPr="0018511D">
        <w:rPr>
          <w:color w:val="000000"/>
          <w:sz w:val="20"/>
          <w:szCs w:val="20"/>
        </w:rPr>
        <w:t xml:space="preserve"> Virtual reality is widely employed in games, simulations, and completely immersive experiences. AR is used to improve experiences in the real world, such as shopping, education, and navigation.</w:t>
      </w:r>
    </w:p>
    <w:p w:rsidR="005C55F0" w:rsidRPr="0018511D" w:rsidRDefault="001558B6" w:rsidP="005C55F0">
      <w:pPr>
        <w:pStyle w:val="NormalWeb"/>
        <w:spacing w:before="240" w:after="0"/>
        <w:jc w:val="both"/>
        <w:rPr>
          <w:color w:val="000000"/>
          <w:sz w:val="20"/>
          <w:szCs w:val="20"/>
        </w:rPr>
      </w:pPr>
      <w:r w:rsidRPr="0018511D">
        <w:rPr>
          <w:color w:val="000000"/>
          <w:sz w:val="20"/>
          <w:szCs w:val="20"/>
        </w:rPr>
        <w:t>Users of virtual reality (VR) tend to have less awareness of their immediate environment. Users using AR are still aware of the physical world while digital data is superimposed upon it.</w:t>
      </w:r>
    </w:p>
    <w:p w:rsidR="0030617C" w:rsidRPr="0018511D" w:rsidRDefault="0030617C" w:rsidP="005C55F0">
      <w:pPr>
        <w:pStyle w:val="NormalWeb"/>
        <w:numPr>
          <w:ilvl w:val="1"/>
          <w:numId w:val="19"/>
        </w:numPr>
        <w:spacing w:before="240" w:beforeAutospacing="0" w:after="0" w:afterAutospacing="0"/>
        <w:jc w:val="both"/>
        <w:rPr>
          <w:color w:val="000000"/>
          <w:sz w:val="20"/>
          <w:szCs w:val="20"/>
        </w:rPr>
      </w:pPr>
      <w:r w:rsidRPr="0018511D">
        <w:rPr>
          <w:b/>
          <w:color w:val="000000"/>
          <w:sz w:val="20"/>
          <w:szCs w:val="20"/>
        </w:rPr>
        <w:t>Using AR and VR in educational contexts</w:t>
      </w:r>
    </w:p>
    <w:p w:rsidR="001558B6" w:rsidRPr="0018511D" w:rsidRDefault="001558B6" w:rsidP="001558B6">
      <w:pPr>
        <w:pStyle w:val="NormalWeb"/>
        <w:spacing w:before="240" w:after="0"/>
        <w:jc w:val="both"/>
        <w:rPr>
          <w:sz w:val="20"/>
          <w:szCs w:val="20"/>
        </w:rPr>
      </w:pPr>
      <w:r w:rsidRPr="0018511D">
        <w:rPr>
          <w:sz w:val="20"/>
          <w:szCs w:val="20"/>
        </w:rPr>
        <w:t>E-learning platforms are undergoing a major transformation thanks to the immersive and engaging experiences provided by virtual reality (VR) and augmented reality (AR). The following describes how e-learning systems are incorporating VR and AR:</w:t>
      </w:r>
    </w:p>
    <w:p w:rsidR="001558B6" w:rsidRPr="0018511D" w:rsidRDefault="001558B6" w:rsidP="001558B6">
      <w:pPr>
        <w:pStyle w:val="NormalWeb"/>
        <w:spacing w:before="240" w:after="0"/>
        <w:jc w:val="both"/>
        <w:rPr>
          <w:sz w:val="20"/>
          <w:szCs w:val="20"/>
        </w:rPr>
      </w:pPr>
      <w:r w:rsidRPr="0018511D">
        <w:rPr>
          <w:sz w:val="20"/>
          <w:szCs w:val="20"/>
        </w:rPr>
        <w:t>Environments for Immersion Learning:</w:t>
      </w:r>
    </w:p>
    <w:p w:rsidR="001558B6" w:rsidRPr="0018511D" w:rsidRDefault="001558B6" w:rsidP="001558B6">
      <w:pPr>
        <w:pStyle w:val="NormalWeb"/>
        <w:spacing w:before="240" w:after="0"/>
        <w:jc w:val="both"/>
        <w:rPr>
          <w:sz w:val="20"/>
          <w:szCs w:val="20"/>
        </w:rPr>
      </w:pPr>
      <w:r w:rsidRPr="0018511D">
        <w:rPr>
          <w:b/>
          <w:sz w:val="20"/>
          <w:szCs w:val="20"/>
        </w:rPr>
        <w:t>Virtual Reality (VR):</w:t>
      </w:r>
      <w:r w:rsidRPr="0018511D">
        <w:rPr>
          <w:sz w:val="20"/>
          <w:szCs w:val="20"/>
        </w:rPr>
        <w:t xml:space="preserve"> VR produces fully immersive virtual worlds. This technology can mimic historical environments, realistic scenarios, or virtual labs </w:t>
      </w:r>
      <w:r w:rsidR="00763801" w:rsidRPr="0018511D">
        <w:rPr>
          <w:sz w:val="20"/>
          <w:szCs w:val="20"/>
        </w:rPr>
        <w:t xml:space="preserve">[35-[38] </w:t>
      </w:r>
      <w:r w:rsidRPr="0018511D">
        <w:rPr>
          <w:sz w:val="20"/>
          <w:szCs w:val="20"/>
        </w:rPr>
        <w:t>in e-learning, giving students an immersive learning experience that goes beyond standard textbooks.</w:t>
      </w:r>
      <w:r w:rsidR="005C55F0" w:rsidRPr="0018511D">
        <w:rPr>
          <w:sz w:val="20"/>
          <w:szCs w:val="20"/>
        </w:rPr>
        <w:t xml:space="preserve"> </w:t>
      </w:r>
      <w:r w:rsidRPr="0018511D">
        <w:rPr>
          <w:sz w:val="20"/>
          <w:szCs w:val="20"/>
        </w:rPr>
        <w:t>Augmented reality, or AR, projects digital content onto the physical world. By including interactive features like 3D models, films, or other information that is activated by the physical book, augmented reality (AR) can improve textbooks and other learning resources used in e-learning.</w:t>
      </w:r>
    </w:p>
    <w:p w:rsidR="00746575" w:rsidRPr="0018511D" w:rsidRDefault="00746575" w:rsidP="00746575">
      <w:pPr>
        <w:pStyle w:val="NormalWeb"/>
        <w:spacing w:before="240" w:after="0"/>
        <w:jc w:val="both"/>
        <w:rPr>
          <w:sz w:val="20"/>
          <w:szCs w:val="20"/>
        </w:rPr>
      </w:pPr>
      <w:r w:rsidRPr="0018511D">
        <w:rPr>
          <w:b/>
          <w:sz w:val="20"/>
          <w:szCs w:val="20"/>
        </w:rPr>
        <w:t>Virtual Classrooms</w:t>
      </w:r>
      <w:r w:rsidRPr="0018511D">
        <w:rPr>
          <w:sz w:val="20"/>
          <w:szCs w:val="20"/>
        </w:rPr>
        <w:t>: Virtual reality (VR) allows teachers and students to collaborate in a shared online environment even if they are located far apart. This improves real-time interactions and gives a sense of presence, which makes distant learning more interesting.</w:t>
      </w:r>
      <w:r w:rsidR="005C55F0" w:rsidRPr="0018511D">
        <w:rPr>
          <w:sz w:val="20"/>
          <w:szCs w:val="20"/>
        </w:rPr>
        <w:t xml:space="preserve"> </w:t>
      </w:r>
      <w:r w:rsidRPr="0018511D">
        <w:rPr>
          <w:sz w:val="20"/>
          <w:szCs w:val="20"/>
        </w:rPr>
        <w:t>AR: By superimposing data, annotations, or interactive components on top of virtual meetings or educational materials, AR can improve conventional video conferencing tools and offer a more engaging learning environment.</w:t>
      </w:r>
    </w:p>
    <w:p w:rsidR="00746575" w:rsidRPr="0018511D" w:rsidRDefault="00746575" w:rsidP="00746575">
      <w:pPr>
        <w:pStyle w:val="NormalWeb"/>
        <w:spacing w:before="240" w:after="0"/>
        <w:jc w:val="both"/>
        <w:rPr>
          <w:sz w:val="20"/>
          <w:szCs w:val="20"/>
        </w:rPr>
      </w:pPr>
      <w:r w:rsidRPr="0018511D">
        <w:rPr>
          <w:b/>
          <w:sz w:val="20"/>
          <w:szCs w:val="20"/>
        </w:rPr>
        <w:t>Training &amp; Simulations</w:t>
      </w:r>
      <w:r w:rsidRPr="0018511D">
        <w:rPr>
          <w:sz w:val="20"/>
          <w:szCs w:val="20"/>
        </w:rPr>
        <w:t>: Virtual reality (VR) simulations let students hone their skills in a risk-free setting. Students studying engineering or medicine, for instance, can troubleshoot machines in a virtual environment or perform surgery virtually.</w:t>
      </w:r>
      <w:r w:rsidR="005C55F0" w:rsidRPr="0018511D">
        <w:rPr>
          <w:sz w:val="20"/>
          <w:szCs w:val="20"/>
        </w:rPr>
        <w:t xml:space="preserve"> </w:t>
      </w:r>
      <w:r w:rsidRPr="0018511D">
        <w:rPr>
          <w:sz w:val="20"/>
          <w:szCs w:val="20"/>
        </w:rPr>
        <w:t>Through the overlaying of AR simulations over the real world, practical training exercises may be conducted. In domains like fieldwork, maintenance, and repair, this is very helpful.</w:t>
      </w:r>
    </w:p>
    <w:p w:rsidR="00746575" w:rsidRPr="0018511D" w:rsidRDefault="00746575" w:rsidP="00746575">
      <w:pPr>
        <w:pStyle w:val="NormalWeb"/>
        <w:spacing w:before="240" w:after="0"/>
        <w:jc w:val="both"/>
        <w:rPr>
          <w:sz w:val="20"/>
          <w:szCs w:val="20"/>
        </w:rPr>
      </w:pPr>
      <w:r w:rsidRPr="0018511D">
        <w:rPr>
          <w:b/>
          <w:sz w:val="20"/>
          <w:szCs w:val="20"/>
        </w:rPr>
        <w:t>Interactive material:</w:t>
      </w:r>
      <w:r w:rsidRPr="0018511D">
        <w:rPr>
          <w:sz w:val="20"/>
          <w:szCs w:val="20"/>
        </w:rPr>
        <w:t xml:space="preserve"> 3D and interactive material can be created with virtual reality. Students can study intricate architecture, historical locations, or scientific ideas in a more dynamic and interesting way than they would with static pictures or diagrams.</w:t>
      </w:r>
      <w:r w:rsidR="005C55F0" w:rsidRPr="0018511D">
        <w:rPr>
          <w:sz w:val="20"/>
          <w:szCs w:val="20"/>
        </w:rPr>
        <w:t xml:space="preserve"> </w:t>
      </w:r>
      <w:r w:rsidRPr="0018511D">
        <w:rPr>
          <w:sz w:val="20"/>
          <w:szCs w:val="20"/>
        </w:rPr>
        <w:t xml:space="preserve">Augmented reality adds layers of interactivity to static content to make it better. To make passive learning more interactive, students can utilise augmented reality (AR) </w:t>
      </w:r>
      <w:r w:rsidR="00763801" w:rsidRPr="0018511D">
        <w:rPr>
          <w:sz w:val="20"/>
          <w:szCs w:val="20"/>
        </w:rPr>
        <w:t xml:space="preserve">[36] </w:t>
      </w:r>
      <w:r w:rsidRPr="0018511D">
        <w:rPr>
          <w:sz w:val="20"/>
          <w:szCs w:val="20"/>
        </w:rPr>
        <w:t>applications to scan photos in textbooks and access supplementary multimedia content.</w:t>
      </w:r>
    </w:p>
    <w:p w:rsidR="00746575" w:rsidRPr="0018511D" w:rsidRDefault="00746575" w:rsidP="00746575">
      <w:pPr>
        <w:pStyle w:val="NormalWeb"/>
        <w:spacing w:before="240" w:after="0"/>
        <w:jc w:val="both"/>
        <w:rPr>
          <w:sz w:val="20"/>
          <w:szCs w:val="20"/>
        </w:rPr>
      </w:pPr>
      <w:r w:rsidRPr="0018511D">
        <w:rPr>
          <w:b/>
          <w:sz w:val="20"/>
          <w:szCs w:val="20"/>
        </w:rPr>
        <w:t>Language Learning</w:t>
      </w:r>
      <w:r w:rsidRPr="0018511D">
        <w:rPr>
          <w:sz w:val="20"/>
          <w:szCs w:val="20"/>
        </w:rPr>
        <w:t>: Apps for virtual reality can submerge users in virtual settings where they must converse in the language of study. This offers an immersive and contextual language-learning environment.</w:t>
      </w:r>
      <w:r w:rsidR="005C55F0" w:rsidRPr="0018511D">
        <w:rPr>
          <w:sz w:val="20"/>
          <w:szCs w:val="20"/>
        </w:rPr>
        <w:t xml:space="preserve"> </w:t>
      </w:r>
      <w:r w:rsidRPr="0018511D">
        <w:rPr>
          <w:sz w:val="20"/>
          <w:szCs w:val="20"/>
        </w:rPr>
        <w:t>Apps for learning languages with augmented reality (AR) can superimpose translations or other linguistic information on actual objects. This is especially beneficial for language immersion and vocabulary growth.</w:t>
      </w:r>
    </w:p>
    <w:p w:rsidR="0030617C" w:rsidRPr="0018511D" w:rsidRDefault="0030617C" w:rsidP="00B91005">
      <w:pPr>
        <w:pStyle w:val="NormalWeb"/>
        <w:numPr>
          <w:ilvl w:val="1"/>
          <w:numId w:val="19"/>
        </w:numPr>
        <w:spacing w:before="240" w:beforeAutospacing="0" w:after="0" w:afterAutospacing="0"/>
        <w:jc w:val="both"/>
        <w:rPr>
          <w:b/>
          <w:color w:val="000000"/>
          <w:sz w:val="20"/>
          <w:szCs w:val="20"/>
        </w:rPr>
      </w:pPr>
      <w:r w:rsidRPr="0018511D">
        <w:rPr>
          <w:b/>
          <w:color w:val="000000"/>
          <w:sz w:val="20"/>
          <w:szCs w:val="20"/>
        </w:rPr>
        <w:t>Using immersive technologies to improve the educational process</w:t>
      </w:r>
    </w:p>
    <w:p w:rsidR="001558B6" w:rsidRPr="0018511D" w:rsidRDefault="001558B6" w:rsidP="00283E5D">
      <w:pPr>
        <w:pStyle w:val="NormalWeb"/>
        <w:spacing w:before="240" w:after="0"/>
        <w:jc w:val="both"/>
        <w:rPr>
          <w:sz w:val="20"/>
          <w:szCs w:val="20"/>
        </w:rPr>
      </w:pPr>
      <w:r w:rsidRPr="0018511D">
        <w:rPr>
          <w:sz w:val="20"/>
          <w:szCs w:val="20"/>
        </w:rPr>
        <w:t xml:space="preserve">Immersion technologies, including Augmented Reality (AR) and Virtual Reality (VR), offer immersive, interactive, and captivating learning experiences that have the potential to greatly improve education. These technologies can be applied in the following ways to enhance education: Students can take virtual field trips to historical locations, museums, or even space. This makes it feasible to have an immersive experience without ever leaving the classroom and gives access to places that might be challenging or impossible to see in person. VR: </w:t>
      </w:r>
      <w:r w:rsidR="00763801" w:rsidRPr="0018511D">
        <w:rPr>
          <w:sz w:val="20"/>
          <w:szCs w:val="20"/>
        </w:rPr>
        <w:t xml:space="preserve">[36] </w:t>
      </w:r>
      <w:r w:rsidRPr="0018511D">
        <w:rPr>
          <w:sz w:val="20"/>
          <w:szCs w:val="20"/>
        </w:rPr>
        <w:t xml:space="preserve">For teaching purposes, virtual reality simulations can replicate real-world situations. For instance, scientific students can perform virtual experiments, medical students can </w:t>
      </w:r>
      <w:r w:rsidR="00220228" w:rsidRPr="0018511D">
        <w:rPr>
          <w:sz w:val="20"/>
          <w:szCs w:val="20"/>
        </w:rPr>
        <w:t>practice</w:t>
      </w:r>
      <w:r w:rsidRPr="0018511D">
        <w:rPr>
          <w:sz w:val="20"/>
          <w:szCs w:val="20"/>
        </w:rPr>
        <w:t xml:space="preserve"> procedures, and aviation studen</w:t>
      </w:r>
      <w:r w:rsidR="00220228" w:rsidRPr="0018511D">
        <w:rPr>
          <w:sz w:val="20"/>
          <w:szCs w:val="20"/>
        </w:rPr>
        <w:t>ts can act out flight scenarios,</w:t>
      </w:r>
      <w:r w:rsidRPr="0018511D">
        <w:rPr>
          <w:sz w:val="20"/>
          <w:szCs w:val="20"/>
        </w:rPr>
        <w:t xml:space="preserve"> using immersive technologies, educators may build virtual worlds where students can hone their language abilities in authentic settings. AR can also add </w:t>
      </w:r>
      <w:r w:rsidR="00220228" w:rsidRPr="0018511D">
        <w:rPr>
          <w:sz w:val="20"/>
          <w:szCs w:val="20"/>
        </w:rPr>
        <w:t>interactive components to traditional textbooks to help with language acquisition, using interactive 3D models make</w:t>
      </w:r>
      <w:r w:rsidRPr="0018511D">
        <w:rPr>
          <w:sz w:val="20"/>
          <w:szCs w:val="20"/>
        </w:rPr>
        <w:t xml:space="preserve"> it easier to </w:t>
      </w:r>
      <w:r w:rsidR="00220228" w:rsidRPr="0018511D">
        <w:rPr>
          <w:sz w:val="20"/>
          <w:szCs w:val="20"/>
        </w:rPr>
        <w:t>visualize</w:t>
      </w:r>
      <w:r w:rsidRPr="0018511D">
        <w:rPr>
          <w:sz w:val="20"/>
          <w:szCs w:val="20"/>
        </w:rPr>
        <w:t xml:space="preserve"> difficult subjects. Students can interact with and manipulate models to gain a deeper understanding of topics such as the human body, geological formations, and molecular structures. Within scientific fields, virtual reality can offer students safe, controlled environments in </w:t>
      </w:r>
      <w:r w:rsidRPr="0018511D">
        <w:rPr>
          <w:sz w:val="20"/>
          <w:szCs w:val="20"/>
        </w:rPr>
        <w:lastRenderedPageBreak/>
        <w:t xml:space="preserve">which to do experiments. This is especially helpful in cases where access to physical labs is limited or expensive. </w:t>
      </w:r>
      <w:r w:rsidR="00763801" w:rsidRPr="0018511D">
        <w:rPr>
          <w:sz w:val="20"/>
          <w:szCs w:val="20"/>
        </w:rPr>
        <w:t xml:space="preserve">[38] </w:t>
      </w:r>
      <w:r w:rsidRPr="0018511D">
        <w:rPr>
          <w:sz w:val="20"/>
          <w:szCs w:val="20"/>
        </w:rPr>
        <w:t xml:space="preserve">Immersion experiences might be beneficial for studying culture and history. With virtual reality (VR), students can "walk" through historical events or study ancient civilizations; in the classroom, augmented reality can bring historical </w:t>
      </w:r>
      <w:r w:rsidR="00220228" w:rsidRPr="0018511D">
        <w:rPr>
          <w:sz w:val="20"/>
          <w:szCs w:val="20"/>
        </w:rPr>
        <w:t>artifacts</w:t>
      </w:r>
      <w:r w:rsidRPr="0018511D">
        <w:rPr>
          <w:sz w:val="20"/>
          <w:szCs w:val="20"/>
        </w:rPr>
        <w:t xml:space="preserve"> to life. VR: Students can convene in a common digital environment in virtual classrooms, even when they are located in separate places. This encourages virtual teamwork, conversations, and group projects. VR simulations can be used to build soft skills like leadership, teamwork, and communication. Students can </w:t>
      </w:r>
      <w:r w:rsidR="00B157C5" w:rsidRPr="0018511D">
        <w:rPr>
          <w:sz w:val="20"/>
          <w:szCs w:val="20"/>
        </w:rPr>
        <w:t>practice</w:t>
      </w:r>
      <w:r w:rsidRPr="0018511D">
        <w:rPr>
          <w:sz w:val="20"/>
          <w:szCs w:val="20"/>
        </w:rPr>
        <w:t xml:space="preserve"> and develop their interpersonal skills in a secure environment by using these simulations, which mimic real-world situations.</w:t>
      </w:r>
    </w:p>
    <w:p w:rsidR="00B91005" w:rsidRPr="0018511D" w:rsidRDefault="001558B6" w:rsidP="00DD4067">
      <w:pPr>
        <w:pStyle w:val="NormalWeb"/>
        <w:spacing w:before="240" w:after="0"/>
        <w:jc w:val="both"/>
        <w:rPr>
          <w:b/>
          <w:bCs/>
          <w:color w:val="000000"/>
          <w:sz w:val="20"/>
          <w:szCs w:val="20"/>
        </w:rPr>
      </w:pPr>
      <w:r w:rsidRPr="0018511D">
        <w:rPr>
          <w:sz w:val="20"/>
          <w:szCs w:val="20"/>
        </w:rPr>
        <w:t xml:space="preserve">Accessibility &amp; Inclusivity: Diverse learning styles and skill levels can be accommodated by immersive technologies. By providing </w:t>
      </w:r>
      <w:r w:rsidR="00B157C5" w:rsidRPr="0018511D">
        <w:rPr>
          <w:sz w:val="20"/>
          <w:szCs w:val="20"/>
        </w:rPr>
        <w:t>individualized</w:t>
      </w:r>
      <w:r w:rsidRPr="0018511D">
        <w:rPr>
          <w:sz w:val="20"/>
          <w:szCs w:val="20"/>
        </w:rPr>
        <w:t xml:space="preserve"> experiences, they can increase educational inclusivity for kids with a range of needs. Immersion content distribution can increase the level of engagement with abstract or complex subjects. VR tours of the solar system and AR-enhanced textbooks are only two examples of how emerging technologies improve and </w:t>
      </w:r>
      <w:r w:rsidR="00B157C5" w:rsidRPr="0018511D">
        <w:rPr>
          <w:sz w:val="20"/>
          <w:szCs w:val="20"/>
        </w:rPr>
        <w:t>personalize</w:t>
      </w:r>
      <w:r w:rsidRPr="0018511D">
        <w:rPr>
          <w:sz w:val="20"/>
          <w:szCs w:val="20"/>
        </w:rPr>
        <w:t xml:space="preserve"> learning. Immersion technologies are a useful tool for educators' professional development. Online conferences, workshops, and collaboration tools can help with ongoing education and skill improvement. Students learn complex datasets more efficiently when they see the data in three dimensions. This is applicable to the sciences, mathematics, and geography courses. By modifying information according to each learner's progress and learning preferences, AI integration with immersive technology can offer </w:t>
      </w:r>
      <w:r w:rsidR="00220228" w:rsidRPr="0018511D">
        <w:rPr>
          <w:sz w:val="20"/>
          <w:szCs w:val="20"/>
        </w:rPr>
        <w:t>individualized</w:t>
      </w:r>
      <w:r w:rsidRPr="0018511D">
        <w:rPr>
          <w:sz w:val="20"/>
          <w:szCs w:val="20"/>
        </w:rPr>
        <w:t xml:space="preserve"> learning experiences.</w:t>
      </w:r>
    </w:p>
    <w:p w:rsidR="0030617C" w:rsidRPr="0018511D" w:rsidRDefault="00B91005" w:rsidP="00B91005">
      <w:pPr>
        <w:pStyle w:val="NormalWeb"/>
        <w:spacing w:before="240" w:beforeAutospacing="0" w:after="0" w:afterAutospacing="0"/>
        <w:jc w:val="center"/>
        <w:rPr>
          <w:sz w:val="20"/>
          <w:szCs w:val="20"/>
        </w:rPr>
      </w:pPr>
      <w:r w:rsidRPr="0018511D">
        <w:rPr>
          <w:b/>
          <w:bCs/>
          <w:color w:val="000000"/>
          <w:sz w:val="20"/>
          <w:szCs w:val="20"/>
        </w:rPr>
        <w:t xml:space="preserve">7. </w:t>
      </w:r>
      <w:r w:rsidR="0030617C" w:rsidRPr="0018511D">
        <w:rPr>
          <w:b/>
          <w:bCs/>
          <w:color w:val="000000"/>
          <w:sz w:val="20"/>
          <w:szCs w:val="20"/>
        </w:rPr>
        <w:t>Case Studies</w:t>
      </w:r>
    </w:p>
    <w:p w:rsidR="0030617C" w:rsidRPr="0018511D" w:rsidRDefault="00B91005" w:rsidP="00B91005">
      <w:pPr>
        <w:pStyle w:val="NormalWeb"/>
        <w:spacing w:before="240" w:beforeAutospacing="0" w:after="0" w:afterAutospacing="0"/>
        <w:jc w:val="both"/>
        <w:rPr>
          <w:b/>
          <w:color w:val="000000"/>
          <w:sz w:val="20"/>
          <w:szCs w:val="20"/>
        </w:rPr>
      </w:pPr>
      <w:r w:rsidRPr="0018511D">
        <w:rPr>
          <w:b/>
          <w:color w:val="000000"/>
          <w:sz w:val="20"/>
          <w:szCs w:val="20"/>
        </w:rPr>
        <w:t>7.</w:t>
      </w:r>
      <w:r w:rsidR="0030617C" w:rsidRPr="0018511D">
        <w:rPr>
          <w:b/>
          <w:color w:val="000000"/>
          <w:sz w:val="20"/>
          <w:szCs w:val="20"/>
        </w:rPr>
        <w:t>1. Instances of establishments that use wireless technology well</w:t>
      </w:r>
    </w:p>
    <w:p w:rsidR="00746575" w:rsidRPr="0018511D" w:rsidRDefault="00746575" w:rsidP="00746575">
      <w:pPr>
        <w:pStyle w:val="NormalWeb"/>
        <w:spacing w:before="240" w:after="0"/>
        <w:jc w:val="both"/>
        <w:rPr>
          <w:sz w:val="20"/>
          <w:szCs w:val="20"/>
        </w:rPr>
      </w:pPr>
      <w:r w:rsidRPr="0018511D">
        <w:rPr>
          <w:sz w:val="20"/>
          <w:szCs w:val="20"/>
        </w:rPr>
        <w:t xml:space="preserve">Singapore: When it comes to deploying wireless technology to build smart cities, Singapore has led the way. The city-state gathers information on trash management, traffic, air quality, and other topics via a vast network of wireless devices and sensors. After then, this data is examined to </w:t>
      </w:r>
      <w:r w:rsidR="00220228" w:rsidRPr="0018511D">
        <w:rPr>
          <w:sz w:val="20"/>
          <w:szCs w:val="20"/>
        </w:rPr>
        <w:t>optimize public</w:t>
      </w:r>
      <w:r w:rsidRPr="0018511D">
        <w:rPr>
          <w:sz w:val="20"/>
          <w:szCs w:val="20"/>
        </w:rPr>
        <w:t xml:space="preserve"> services, streamline city operations, and raise standard of living in general.</w:t>
      </w:r>
      <w:r w:rsidR="00B6263E" w:rsidRPr="0018511D">
        <w:rPr>
          <w:sz w:val="20"/>
          <w:szCs w:val="20"/>
        </w:rPr>
        <w:t>[39]</w:t>
      </w:r>
    </w:p>
    <w:p w:rsidR="00746575" w:rsidRPr="0018511D" w:rsidRDefault="00746575" w:rsidP="00746575">
      <w:pPr>
        <w:pStyle w:val="NormalWeb"/>
        <w:spacing w:before="240" w:after="0"/>
        <w:jc w:val="both"/>
        <w:rPr>
          <w:sz w:val="20"/>
          <w:szCs w:val="20"/>
        </w:rPr>
      </w:pPr>
      <w:r w:rsidRPr="0018511D">
        <w:rPr>
          <w:sz w:val="20"/>
          <w:szCs w:val="20"/>
        </w:rPr>
        <w:t>Healthcare - Cleveland Clinic: To improve patient care, wireless technology is used at the Cleveland Clinic in Ohio, USA. They employ wireless monitoring devices that continuously record the vital signs of their patients, giving medical professionals access to real-time data and the ability to act quickly in the event that a patient's status changes. This enhances patient outcomes and makes it possible to employ healthcare resources more effectively.</w:t>
      </w:r>
      <w:r w:rsidR="00FF6B80" w:rsidRPr="0018511D">
        <w:rPr>
          <w:sz w:val="20"/>
          <w:szCs w:val="20"/>
        </w:rPr>
        <w:t>[40]</w:t>
      </w:r>
    </w:p>
    <w:p w:rsidR="00746575" w:rsidRPr="0018511D" w:rsidRDefault="00746575" w:rsidP="00746575">
      <w:pPr>
        <w:pStyle w:val="NormalWeb"/>
        <w:spacing w:before="240" w:after="0"/>
        <w:jc w:val="both"/>
        <w:rPr>
          <w:sz w:val="20"/>
          <w:szCs w:val="20"/>
        </w:rPr>
      </w:pPr>
      <w:r w:rsidRPr="0018511D">
        <w:rPr>
          <w:sz w:val="20"/>
          <w:szCs w:val="20"/>
        </w:rPr>
        <w:t>Retail - Amazon Go: Using wireless technologies including computer vision, sensors, and machine learning, Amazon Go is a chain of cashierless convenience stores. Rather than going through the typical checkout process, customers can enter the store, pick up their purchases, and then walk out. Transactions are automatic and seamless thanks to wireless networking and sophisticated algorithms.</w:t>
      </w:r>
    </w:p>
    <w:p w:rsidR="00746575" w:rsidRPr="0018511D" w:rsidRDefault="00746575" w:rsidP="00746575">
      <w:pPr>
        <w:pStyle w:val="NormalWeb"/>
        <w:spacing w:before="240" w:after="0"/>
        <w:jc w:val="both"/>
        <w:rPr>
          <w:sz w:val="20"/>
          <w:szCs w:val="20"/>
        </w:rPr>
      </w:pPr>
      <w:r w:rsidRPr="0018511D">
        <w:rPr>
          <w:sz w:val="20"/>
          <w:szCs w:val="20"/>
        </w:rPr>
        <w:t>instruction at Arizona State University (ASU): To improve the quality of instruction, ASU has adopted wireless technologies. The institution makes use of virtual classroom environments, online collaboration tools, and fast Wi-Fi. This enables students to participate in virtual classes, work with classmates, and access educational materials from any location on campus.</w:t>
      </w:r>
      <w:r w:rsidR="00FF6B80" w:rsidRPr="0018511D">
        <w:rPr>
          <w:sz w:val="20"/>
          <w:szCs w:val="20"/>
        </w:rPr>
        <w:t xml:space="preserve"> [41]</w:t>
      </w:r>
    </w:p>
    <w:p w:rsidR="00746575" w:rsidRPr="0018511D" w:rsidRDefault="00746575" w:rsidP="00746575">
      <w:pPr>
        <w:pStyle w:val="NormalWeb"/>
        <w:spacing w:before="240" w:beforeAutospacing="0" w:after="0" w:afterAutospacing="0"/>
        <w:jc w:val="both"/>
        <w:rPr>
          <w:color w:val="000000"/>
          <w:sz w:val="20"/>
          <w:szCs w:val="20"/>
        </w:rPr>
      </w:pPr>
      <w:r w:rsidRPr="0018511D">
        <w:rPr>
          <w:sz w:val="20"/>
          <w:szCs w:val="20"/>
        </w:rPr>
        <w:t>Telecommunications - Verizon 5G Labs: These innovation centres, known as Verizon 5G Labs, bring together academics, startups, and corporations to work together on creating and testing 5G applications. These labs offer a platform for investigating 5G's possibilities across a range of sectors, including entertainment and healthcare.</w:t>
      </w:r>
      <w:r w:rsidR="00E64FA4" w:rsidRPr="0018511D">
        <w:rPr>
          <w:sz w:val="20"/>
          <w:szCs w:val="20"/>
        </w:rPr>
        <w:t>[42</w:t>
      </w:r>
      <w:r w:rsidR="009F3063" w:rsidRPr="0018511D">
        <w:rPr>
          <w:sz w:val="20"/>
          <w:szCs w:val="20"/>
        </w:rPr>
        <w:t>]</w:t>
      </w:r>
    </w:p>
    <w:p w:rsidR="0030617C" w:rsidRPr="0018511D" w:rsidRDefault="00B91005" w:rsidP="00B91005">
      <w:pPr>
        <w:pStyle w:val="NormalWeb"/>
        <w:numPr>
          <w:ilvl w:val="1"/>
          <w:numId w:val="21"/>
        </w:numPr>
        <w:spacing w:before="240" w:beforeAutospacing="0" w:after="0" w:afterAutospacing="0"/>
        <w:jc w:val="both"/>
        <w:rPr>
          <w:b/>
          <w:color w:val="000000"/>
          <w:sz w:val="20"/>
          <w:szCs w:val="20"/>
        </w:rPr>
      </w:pPr>
      <w:r w:rsidRPr="0018511D">
        <w:rPr>
          <w:b/>
          <w:color w:val="000000"/>
          <w:sz w:val="20"/>
          <w:szCs w:val="20"/>
        </w:rPr>
        <w:t>.</w:t>
      </w:r>
      <w:r w:rsidRPr="0018511D">
        <w:rPr>
          <w:b/>
          <w:color w:val="000000"/>
          <w:sz w:val="20"/>
          <w:szCs w:val="20"/>
        </w:rPr>
        <w:tab/>
      </w:r>
      <w:r w:rsidR="0030617C" w:rsidRPr="0018511D">
        <w:rPr>
          <w:b/>
          <w:color w:val="000000"/>
          <w:sz w:val="20"/>
          <w:szCs w:val="20"/>
        </w:rPr>
        <w:t>Effect on the academic performance of students</w:t>
      </w:r>
    </w:p>
    <w:p w:rsidR="00746575" w:rsidRPr="0018511D" w:rsidRDefault="00746575" w:rsidP="00746575">
      <w:pPr>
        <w:pStyle w:val="NormalWeb"/>
        <w:spacing w:before="240" w:after="0"/>
        <w:jc w:val="both"/>
        <w:rPr>
          <w:sz w:val="20"/>
          <w:szCs w:val="20"/>
        </w:rPr>
      </w:pPr>
      <w:r w:rsidRPr="0018511D">
        <w:rPr>
          <w:sz w:val="20"/>
          <w:szCs w:val="20"/>
        </w:rPr>
        <w:t>Although there are many different factors that affect how well students succeed in school, a number of case studies have looked at the connection between student results and technology use. It's crucial to remember that the approaches, settings, and conclusions of these studies could differ. Following up on my January 2022 knowledge update, the following case studies shed light on how technology affects academic achievement:</w:t>
      </w:r>
    </w:p>
    <w:p w:rsidR="00746575" w:rsidRPr="0018511D" w:rsidRDefault="00746575" w:rsidP="00746575">
      <w:pPr>
        <w:pStyle w:val="NormalWeb"/>
        <w:spacing w:before="240" w:after="0"/>
        <w:jc w:val="both"/>
        <w:rPr>
          <w:sz w:val="20"/>
          <w:szCs w:val="20"/>
        </w:rPr>
      </w:pPr>
      <w:r w:rsidRPr="0018511D">
        <w:rPr>
          <w:sz w:val="20"/>
          <w:szCs w:val="20"/>
        </w:rPr>
        <w:t>The One-to-One Laptop Programme in Maine:</w:t>
      </w:r>
    </w:p>
    <w:p w:rsidR="00746575" w:rsidRPr="0018511D" w:rsidRDefault="00746575" w:rsidP="00746575">
      <w:pPr>
        <w:pStyle w:val="NormalWeb"/>
        <w:spacing w:before="240" w:after="0"/>
        <w:jc w:val="both"/>
        <w:rPr>
          <w:sz w:val="20"/>
          <w:szCs w:val="20"/>
        </w:rPr>
      </w:pPr>
      <w:r w:rsidRPr="0018511D">
        <w:rPr>
          <w:sz w:val="20"/>
          <w:szCs w:val="20"/>
        </w:rPr>
        <w:t>Place: Maine, United States</w:t>
      </w:r>
    </w:p>
    <w:p w:rsidR="00746575" w:rsidRPr="0018511D" w:rsidRDefault="00746575" w:rsidP="00746575">
      <w:pPr>
        <w:pStyle w:val="NormalWeb"/>
        <w:spacing w:before="240" w:after="0"/>
        <w:jc w:val="both"/>
        <w:rPr>
          <w:sz w:val="20"/>
          <w:szCs w:val="20"/>
        </w:rPr>
      </w:pPr>
      <w:r w:rsidRPr="0018511D">
        <w:rPr>
          <w:sz w:val="20"/>
          <w:szCs w:val="20"/>
        </w:rPr>
        <w:t>Study Synopsis: All seventh and eighth grade pupils in Maine received laptops as part of a statewide laptop initiative. The effect of this project on student achievement was investigated by researchers.</w:t>
      </w:r>
    </w:p>
    <w:p w:rsidR="00746575" w:rsidRPr="0018511D" w:rsidRDefault="00746575" w:rsidP="009D3220">
      <w:pPr>
        <w:pStyle w:val="NormalWeb"/>
        <w:spacing w:before="240" w:after="0"/>
        <w:jc w:val="both"/>
        <w:rPr>
          <w:sz w:val="20"/>
          <w:szCs w:val="20"/>
        </w:rPr>
      </w:pPr>
      <w:r w:rsidRPr="0018511D">
        <w:rPr>
          <w:sz w:val="20"/>
          <w:szCs w:val="20"/>
        </w:rPr>
        <w:t>Results: Preliminary research indicated favourable impacts on writing and English language proficiency. Long-term research, however, showed inconsistent findings, with differences in academic achievement among various individuals.</w:t>
      </w:r>
    </w:p>
    <w:p w:rsidR="005261B8" w:rsidRPr="0018511D" w:rsidRDefault="005261B8" w:rsidP="009D3220">
      <w:pPr>
        <w:pStyle w:val="NormalWeb"/>
        <w:spacing w:before="240" w:after="0"/>
        <w:jc w:val="both"/>
        <w:rPr>
          <w:sz w:val="20"/>
          <w:szCs w:val="20"/>
        </w:rPr>
      </w:pPr>
      <w:r w:rsidRPr="0018511D">
        <w:rPr>
          <w:sz w:val="20"/>
          <w:szCs w:val="20"/>
        </w:rPr>
        <w:t>Project RED:</w:t>
      </w:r>
    </w:p>
    <w:p w:rsidR="0089682F" w:rsidRPr="0018511D" w:rsidRDefault="0089682F" w:rsidP="0089682F">
      <w:pPr>
        <w:pStyle w:val="NormalWeb"/>
        <w:spacing w:before="240" w:after="0"/>
        <w:jc w:val="both"/>
        <w:rPr>
          <w:sz w:val="20"/>
          <w:szCs w:val="20"/>
        </w:rPr>
      </w:pPr>
      <w:r w:rsidRPr="0018511D">
        <w:rPr>
          <w:sz w:val="20"/>
          <w:szCs w:val="20"/>
        </w:rPr>
        <w:lastRenderedPageBreak/>
        <w:t>Location: All throughout the United States in different school districts</w:t>
      </w:r>
    </w:p>
    <w:p w:rsidR="0089682F" w:rsidRPr="0018511D" w:rsidRDefault="0089682F" w:rsidP="0089682F">
      <w:pPr>
        <w:pStyle w:val="NormalWeb"/>
        <w:spacing w:before="240" w:after="0"/>
        <w:jc w:val="both"/>
        <w:rPr>
          <w:sz w:val="20"/>
          <w:szCs w:val="20"/>
        </w:rPr>
      </w:pPr>
      <w:r w:rsidRPr="0018511D">
        <w:rPr>
          <w:sz w:val="20"/>
          <w:szCs w:val="20"/>
        </w:rPr>
        <w:t>Study Overview: The goal of Project RED (Revolutionising Education) was to find and evaluate effective uses of technology in K–12 classrooms. The study examined elements including blended learning approaches, teacher professional development, and 1:1 device programmes.</w:t>
      </w:r>
    </w:p>
    <w:p w:rsidR="0089682F" w:rsidRPr="0018511D" w:rsidRDefault="0089682F" w:rsidP="0089682F">
      <w:pPr>
        <w:pStyle w:val="NormalWeb"/>
        <w:spacing w:before="240" w:after="0"/>
        <w:jc w:val="both"/>
        <w:rPr>
          <w:sz w:val="20"/>
          <w:szCs w:val="20"/>
        </w:rPr>
      </w:pPr>
      <w:r w:rsidRPr="0018511D">
        <w:rPr>
          <w:sz w:val="20"/>
          <w:szCs w:val="20"/>
        </w:rPr>
        <w:t>Conclusions: Project RED determined that effective leadership, teacher preparation, and the use of technology for individualised learning are essential elements of successful technology implementations. Positive effects on student outcomes were observed by schools that successfully integrated technology.</w:t>
      </w:r>
    </w:p>
    <w:p w:rsidR="0030617C" w:rsidRPr="0018511D" w:rsidRDefault="00B91005" w:rsidP="004B5996">
      <w:pPr>
        <w:pStyle w:val="NormalWeb"/>
        <w:spacing w:before="240" w:beforeAutospacing="0" w:after="0" w:afterAutospacing="0"/>
        <w:jc w:val="both"/>
        <w:rPr>
          <w:b/>
          <w:sz w:val="20"/>
          <w:szCs w:val="20"/>
        </w:rPr>
      </w:pPr>
      <w:r w:rsidRPr="0018511D">
        <w:rPr>
          <w:b/>
          <w:color w:val="000000"/>
          <w:sz w:val="20"/>
          <w:szCs w:val="20"/>
        </w:rPr>
        <w:t>7.3.</w:t>
      </w:r>
      <w:r w:rsidRPr="0018511D">
        <w:rPr>
          <w:b/>
          <w:color w:val="000000"/>
          <w:sz w:val="20"/>
          <w:szCs w:val="20"/>
        </w:rPr>
        <w:tab/>
      </w:r>
      <w:r w:rsidR="0030617C" w:rsidRPr="0018511D">
        <w:rPr>
          <w:b/>
          <w:color w:val="000000"/>
          <w:sz w:val="20"/>
          <w:szCs w:val="20"/>
        </w:rPr>
        <w:t>Knowledge Gained from Difficulties</w:t>
      </w:r>
    </w:p>
    <w:p w:rsidR="0030617C" w:rsidRPr="0018511D" w:rsidRDefault="0030617C" w:rsidP="005261B8">
      <w:pPr>
        <w:pStyle w:val="NormalWeb"/>
        <w:numPr>
          <w:ilvl w:val="0"/>
          <w:numId w:val="5"/>
        </w:numPr>
        <w:spacing w:before="240" w:beforeAutospacing="0" w:after="0" w:afterAutospacing="0"/>
        <w:jc w:val="both"/>
        <w:rPr>
          <w:b/>
          <w:color w:val="000000"/>
          <w:sz w:val="20"/>
          <w:szCs w:val="20"/>
        </w:rPr>
      </w:pPr>
      <w:r w:rsidRPr="0018511D">
        <w:rPr>
          <w:b/>
          <w:color w:val="000000"/>
          <w:sz w:val="20"/>
          <w:szCs w:val="20"/>
        </w:rPr>
        <w:t>Case studies of how to overcome implementation challenges using wireless communication</w:t>
      </w:r>
    </w:p>
    <w:p w:rsidR="0089682F" w:rsidRPr="0018511D" w:rsidRDefault="0089682F" w:rsidP="0089682F">
      <w:pPr>
        <w:pStyle w:val="NormalWeb"/>
        <w:spacing w:before="240" w:after="0"/>
        <w:jc w:val="both"/>
        <w:rPr>
          <w:sz w:val="20"/>
          <w:szCs w:val="20"/>
        </w:rPr>
      </w:pPr>
      <w:r w:rsidRPr="0018511D">
        <w:rPr>
          <w:sz w:val="20"/>
          <w:szCs w:val="20"/>
        </w:rPr>
        <w:t>Resolving implementation issues in wireless communication calls for proactive, flexible, and strategic planning. The following case studies demonstrate how businesses have overcome obstacles to successfully use wireless communication technologies:</w:t>
      </w:r>
    </w:p>
    <w:p w:rsidR="0089682F" w:rsidRPr="0018511D" w:rsidRDefault="0089682F" w:rsidP="0089682F">
      <w:pPr>
        <w:pStyle w:val="NormalWeb"/>
        <w:spacing w:before="240" w:after="0"/>
        <w:jc w:val="both"/>
        <w:rPr>
          <w:sz w:val="20"/>
          <w:szCs w:val="20"/>
        </w:rPr>
      </w:pPr>
      <w:r w:rsidRPr="0018511D">
        <w:rPr>
          <w:sz w:val="20"/>
          <w:szCs w:val="20"/>
        </w:rPr>
        <w:t>Case Study: Barcelona's Smart City Initiative Challenge: The city of Barcelona had to overcome the difficulty of putting in place a complete smart city infrastructure, which included wireless connectivity for a range of uses, including parking, trash management, and lighting.</w:t>
      </w:r>
    </w:p>
    <w:p w:rsidR="0089682F" w:rsidRPr="0018511D" w:rsidRDefault="0089682F" w:rsidP="009D3220">
      <w:pPr>
        <w:pStyle w:val="NormalWeb"/>
        <w:spacing w:before="240" w:after="0"/>
        <w:jc w:val="both"/>
        <w:rPr>
          <w:sz w:val="20"/>
          <w:szCs w:val="20"/>
        </w:rPr>
      </w:pPr>
      <w:r w:rsidRPr="0018511D">
        <w:rPr>
          <w:sz w:val="20"/>
          <w:szCs w:val="20"/>
        </w:rPr>
        <w:t>Solution: To test and improve wireless technology, the city took a tiered approach, beginning with small-scale pilots. Additionally, they included the public in the process, encouraging transparency and gathering insightful input. Barcelona addressed issues with privacy, security, and public approval before implementing a wireless network throughout the entire city.</w:t>
      </w:r>
    </w:p>
    <w:p w:rsidR="0089682F" w:rsidRPr="0018511D" w:rsidRDefault="0089682F" w:rsidP="0089682F">
      <w:pPr>
        <w:pStyle w:val="NormalWeb"/>
        <w:spacing w:before="240" w:after="0"/>
        <w:jc w:val="both"/>
        <w:rPr>
          <w:sz w:val="20"/>
          <w:szCs w:val="20"/>
        </w:rPr>
      </w:pPr>
      <w:r w:rsidRPr="0018511D">
        <w:rPr>
          <w:sz w:val="20"/>
          <w:szCs w:val="20"/>
        </w:rPr>
        <w:t>Case Study: The Wireless Healthcare Solutions Challenge at Cleveland Clinic By utilising wireless technology, such as real-time data transfer and remote patient monitoring, Cleveland Clinic hopes to improve patient care.</w:t>
      </w:r>
    </w:p>
    <w:p w:rsidR="0089682F" w:rsidRPr="0018511D" w:rsidRDefault="0089682F" w:rsidP="0089682F">
      <w:pPr>
        <w:pStyle w:val="NormalWeb"/>
        <w:spacing w:before="240" w:after="0"/>
        <w:jc w:val="both"/>
        <w:rPr>
          <w:sz w:val="20"/>
          <w:szCs w:val="20"/>
        </w:rPr>
      </w:pPr>
      <w:r w:rsidRPr="0018511D">
        <w:rPr>
          <w:sz w:val="20"/>
          <w:szCs w:val="20"/>
        </w:rPr>
        <w:t>Resolution: To guarantee compatibility, the clinic made investments in a strong wireless infrastructure and worked with technology vendors. In-depth training was also provided for healthcare personnel on how to operate the new wireless systems. Better monitoring and quicker reaction times were made possible by the deployment, which greatly enhanced patient outcomes.</w:t>
      </w:r>
    </w:p>
    <w:p w:rsidR="0030617C" w:rsidRPr="0018511D" w:rsidRDefault="0030617C" w:rsidP="005261B8">
      <w:pPr>
        <w:pStyle w:val="NormalWeb"/>
        <w:numPr>
          <w:ilvl w:val="0"/>
          <w:numId w:val="5"/>
        </w:numPr>
        <w:spacing w:before="240" w:beforeAutospacing="0" w:after="0" w:afterAutospacing="0"/>
        <w:jc w:val="both"/>
        <w:rPr>
          <w:b/>
          <w:color w:val="000000"/>
          <w:sz w:val="20"/>
          <w:szCs w:val="20"/>
        </w:rPr>
      </w:pPr>
      <w:r w:rsidRPr="0018511D">
        <w:rPr>
          <w:b/>
          <w:color w:val="000000"/>
          <w:sz w:val="20"/>
          <w:szCs w:val="20"/>
        </w:rPr>
        <w:t>Techniques for reducing typical problems</w:t>
      </w:r>
    </w:p>
    <w:p w:rsidR="00DD493E" w:rsidRPr="0018511D" w:rsidRDefault="00DD493E" w:rsidP="00DD493E">
      <w:pPr>
        <w:pStyle w:val="NormalWeb"/>
        <w:spacing w:before="240" w:after="0"/>
        <w:jc w:val="both"/>
        <w:rPr>
          <w:sz w:val="20"/>
          <w:szCs w:val="20"/>
        </w:rPr>
      </w:pPr>
      <w:r w:rsidRPr="0018511D">
        <w:rPr>
          <w:sz w:val="20"/>
          <w:szCs w:val="20"/>
        </w:rPr>
        <w:t>Let's examine a fictitious case study that illustrates methods for minimising common issues in an implementation project including wireless communication:</w:t>
      </w:r>
    </w:p>
    <w:p w:rsidR="00DD493E" w:rsidRPr="0018511D" w:rsidRDefault="00DD493E" w:rsidP="00DD493E">
      <w:pPr>
        <w:pStyle w:val="NormalWeb"/>
        <w:spacing w:before="240" w:after="0"/>
        <w:jc w:val="both"/>
        <w:rPr>
          <w:sz w:val="20"/>
          <w:szCs w:val="20"/>
        </w:rPr>
      </w:pPr>
      <w:r w:rsidRPr="0018511D">
        <w:rPr>
          <w:sz w:val="20"/>
          <w:szCs w:val="20"/>
        </w:rPr>
        <w:t>Case Study: Optimising Wireless Networks</w:t>
      </w:r>
    </w:p>
    <w:p w:rsidR="00DD493E" w:rsidRPr="0018511D" w:rsidRDefault="00DD493E" w:rsidP="00DD493E">
      <w:pPr>
        <w:pStyle w:val="NormalWeb"/>
        <w:spacing w:before="240" w:after="0"/>
        <w:jc w:val="both"/>
        <w:rPr>
          <w:sz w:val="20"/>
          <w:szCs w:val="20"/>
        </w:rPr>
      </w:pPr>
      <w:r w:rsidRPr="0018511D">
        <w:rPr>
          <w:sz w:val="20"/>
          <w:szCs w:val="20"/>
        </w:rPr>
        <w:t>The global corporation, which has locations across the globe, encountered difficulties in enhancing its wireless network to cater to the increasing need for connection. Employee collaboration and productivity were negatively impacted by difficulties they identified, including uneven coverage, failed connections, and poor internet speeds.</w:t>
      </w:r>
    </w:p>
    <w:p w:rsidR="00DD493E" w:rsidRPr="0018511D" w:rsidRDefault="00DD493E" w:rsidP="00DD493E">
      <w:pPr>
        <w:pStyle w:val="NormalWeb"/>
        <w:spacing w:before="240" w:after="0"/>
        <w:jc w:val="both"/>
        <w:rPr>
          <w:sz w:val="20"/>
          <w:szCs w:val="20"/>
        </w:rPr>
      </w:pPr>
      <w:r w:rsidRPr="0018511D">
        <w:rPr>
          <w:sz w:val="20"/>
          <w:szCs w:val="20"/>
        </w:rPr>
        <w:t>Problems:</w:t>
      </w:r>
    </w:p>
    <w:p w:rsidR="00DD493E" w:rsidRPr="0018511D" w:rsidRDefault="00DD493E" w:rsidP="00DD493E">
      <w:pPr>
        <w:pStyle w:val="NormalWeb"/>
        <w:spacing w:before="240" w:after="0"/>
        <w:jc w:val="both"/>
        <w:rPr>
          <w:sz w:val="20"/>
          <w:szCs w:val="20"/>
        </w:rPr>
      </w:pPr>
      <w:r w:rsidRPr="0018511D">
        <w:rPr>
          <w:sz w:val="20"/>
          <w:szCs w:val="20"/>
        </w:rPr>
        <w:t>Network Congestion: During peak hours, there was congestion on the current wireless network, which resulted in sluggish data transfer rates.</w:t>
      </w:r>
    </w:p>
    <w:p w:rsidR="00DD493E" w:rsidRPr="0018511D" w:rsidRDefault="00DD493E" w:rsidP="00DD493E">
      <w:pPr>
        <w:pStyle w:val="NormalWeb"/>
        <w:spacing w:before="240" w:after="0"/>
        <w:jc w:val="both"/>
        <w:rPr>
          <w:sz w:val="20"/>
          <w:szCs w:val="20"/>
        </w:rPr>
      </w:pPr>
      <w:r w:rsidRPr="0018511D">
        <w:rPr>
          <w:sz w:val="20"/>
          <w:szCs w:val="20"/>
        </w:rPr>
        <w:t>Interference: Connectivity problems were caused by interference from nearby wireless networks and electronic devices.</w:t>
      </w:r>
    </w:p>
    <w:p w:rsidR="00DD493E" w:rsidRPr="0018511D" w:rsidRDefault="00DD493E" w:rsidP="00DD493E">
      <w:pPr>
        <w:pStyle w:val="NormalWeb"/>
        <w:spacing w:before="240" w:after="0"/>
        <w:jc w:val="both"/>
        <w:rPr>
          <w:sz w:val="20"/>
          <w:szCs w:val="20"/>
        </w:rPr>
      </w:pPr>
      <w:r w:rsidRPr="0018511D">
        <w:rPr>
          <w:sz w:val="20"/>
          <w:szCs w:val="20"/>
        </w:rPr>
        <w:t>Inadequate Coverage: Dead zones and failed connections were caused by inadequate wireless coverage in some areas of the office building.</w:t>
      </w:r>
    </w:p>
    <w:p w:rsidR="00DD493E" w:rsidRPr="0018511D" w:rsidRDefault="00DD493E" w:rsidP="00DD493E">
      <w:pPr>
        <w:pStyle w:val="NormalWeb"/>
        <w:spacing w:before="240" w:after="0"/>
        <w:jc w:val="both"/>
        <w:rPr>
          <w:sz w:val="20"/>
          <w:szCs w:val="20"/>
        </w:rPr>
      </w:pPr>
      <w:r w:rsidRPr="0018511D">
        <w:rPr>
          <w:sz w:val="20"/>
          <w:szCs w:val="20"/>
        </w:rPr>
        <w:t>Security Vulnerabilities: With the workforce depending more and more on wireless communication, security concerns have grown.</w:t>
      </w:r>
    </w:p>
    <w:p w:rsidR="0030617C" w:rsidRPr="0018511D" w:rsidRDefault="00B91005" w:rsidP="00DD4067">
      <w:pPr>
        <w:pStyle w:val="NormalWeb"/>
        <w:spacing w:before="240" w:beforeAutospacing="0" w:after="0" w:afterAutospacing="0"/>
        <w:jc w:val="center"/>
        <w:rPr>
          <w:sz w:val="20"/>
          <w:szCs w:val="20"/>
        </w:rPr>
      </w:pPr>
      <w:r w:rsidRPr="0018511D">
        <w:rPr>
          <w:b/>
          <w:bCs/>
          <w:color w:val="000000"/>
          <w:sz w:val="20"/>
          <w:szCs w:val="20"/>
        </w:rPr>
        <w:t>8</w:t>
      </w:r>
      <w:r w:rsidR="0030617C" w:rsidRPr="0018511D">
        <w:rPr>
          <w:b/>
          <w:bCs/>
          <w:color w:val="000000"/>
          <w:sz w:val="20"/>
          <w:szCs w:val="20"/>
        </w:rPr>
        <w:t>. Conclusion</w:t>
      </w:r>
    </w:p>
    <w:p w:rsidR="0030617C" w:rsidRPr="0018511D" w:rsidRDefault="0030617C" w:rsidP="00620419">
      <w:pPr>
        <w:pStyle w:val="NormalWeb"/>
        <w:numPr>
          <w:ilvl w:val="1"/>
          <w:numId w:val="22"/>
        </w:numPr>
        <w:spacing w:before="240" w:beforeAutospacing="0" w:after="0" w:afterAutospacing="0"/>
        <w:jc w:val="both"/>
        <w:rPr>
          <w:b/>
          <w:color w:val="000000"/>
          <w:sz w:val="20"/>
          <w:szCs w:val="20"/>
        </w:rPr>
      </w:pPr>
      <w:r w:rsidRPr="0018511D">
        <w:rPr>
          <w:b/>
          <w:color w:val="000000"/>
          <w:sz w:val="20"/>
          <w:szCs w:val="20"/>
        </w:rPr>
        <w:t>How wireless communication is changing education</w:t>
      </w:r>
    </w:p>
    <w:p w:rsidR="00A56A12" w:rsidRPr="0018511D" w:rsidRDefault="00A56A12" w:rsidP="00A56A12">
      <w:pPr>
        <w:pStyle w:val="NormalWeb"/>
        <w:spacing w:before="240" w:after="0"/>
        <w:jc w:val="both"/>
        <w:rPr>
          <w:sz w:val="20"/>
          <w:szCs w:val="20"/>
        </w:rPr>
      </w:pPr>
      <w:r w:rsidRPr="0018511D">
        <w:rPr>
          <w:sz w:val="20"/>
          <w:szCs w:val="20"/>
        </w:rPr>
        <w:lastRenderedPageBreak/>
        <w:t xml:space="preserve">Because wireless communication opens up new opportunities for connectivity, teamwork, and </w:t>
      </w:r>
      <w:r w:rsidR="00DD4067" w:rsidRPr="0018511D">
        <w:rPr>
          <w:sz w:val="20"/>
          <w:szCs w:val="20"/>
        </w:rPr>
        <w:t>customized</w:t>
      </w:r>
      <w:r w:rsidRPr="0018511D">
        <w:rPr>
          <w:sz w:val="20"/>
          <w:szCs w:val="20"/>
        </w:rPr>
        <w:t xml:space="preserve"> learning, it is radically altering the educational landscape. These are a few examples of how wireless communication is influencing and changing the nature of education. Global connectedness is made possible by wireless networks, which let instructors and students work together and access educational materials from almost anywhere in the world. With the development of wireless technologies, remote learning has become easier to implement, allowing students to take part in lessons, access resources, and have conversations without needing to be physically present in a typical classroom. Intelligent Devices: The widespread use of smartphones and tablets, among other smart gadgets, has been made possible by wireless communication. These gadgets are effective tools for mobile learning, giving students access to learning materials while they're on the road. Interactive and captivating learning experiences are offered via educational apps that make use of wireless connectivity. These experiences range from language learning to subject-specific simulations. Virtual Classrooms: With the use of video conferencing and other collaboration tools, students and teachers can interact in real time in virtual classrooms that are supported by wireless connectivity. Virtual field trips and simulations are made possible by wireless networking, giving students access to experiences that might not be possible in a regular classroom. Bring Your Own Device, or BYOD: Students are able to use their own devices in the classroom thanks to wireless networks, which facilitate the BYOD movement in education. This improves adaptability and acquaintance with the technology. Education can now take place outside of the traditional classroom thanks to wireless communication, which promotes a flexible and ongoing learning environment.</w:t>
      </w:r>
    </w:p>
    <w:p w:rsidR="0030617C" w:rsidRPr="0018511D" w:rsidRDefault="0030617C" w:rsidP="00620419">
      <w:pPr>
        <w:pStyle w:val="NormalWeb"/>
        <w:numPr>
          <w:ilvl w:val="1"/>
          <w:numId w:val="22"/>
        </w:numPr>
        <w:spacing w:before="240" w:beforeAutospacing="0" w:after="0" w:afterAutospacing="0"/>
        <w:jc w:val="both"/>
        <w:rPr>
          <w:b/>
          <w:color w:val="000000"/>
          <w:sz w:val="20"/>
          <w:szCs w:val="20"/>
        </w:rPr>
      </w:pPr>
      <w:r w:rsidRPr="0018511D">
        <w:rPr>
          <w:b/>
          <w:color w:val="000000"/>
          <w:sz w:val="20"/>
          <w:szCs w:val="20"/>
        </w:rPr>
        <w:t>Opportunities for further development and innovation</w:t>
      </w:r>
    </w:p>
    <w:p w:rsidR="00A56A12" w:rsidRPr="0018511D" w:rsidRDefault="00A56A12" w:rsidP="00A56A12">
      <w:pPr>
        <w:pStyle w:val="NormalWeb"/>
        <w:spacing w:before="240" w:after="0"/>
        <w:jc w:val="both"/>
        <w:rPr>
          <w:sz w:val="20"/>
          <w:szCs w:val="20"/>
        </w:rPr>
      </w:pPr>
      <w:r w:rsidRPr="0018511D">
        <w:rPr>
          <w:sz w:val="20"/>
          <w:szCs w:val="20"/>
        </w:rPr>
        <w:t>There are a lot of prospects for growth and innovation in the field of wireless communication in education. The following are some crucial areas where additional innovation can be investigated as technology develops:</w:t>
      </w:r>
    </w:p>
    <w:p w:rsidR="00A56A12" w:rsidRPr="0018511D" w:rsidRDefault="00A56A12" w:rsidP="00A56A12">
      <w:pPr>
        <w:pStyle w:val="NormalWeb"/>
        <w:spacing w:before="240" w:after="0"/>
        <w:jc w:val="both"/>
        <w:rPr>
          <w:sz w:val="20"/>
          <w:szCs w:val="20"/>
        </w:rPr>
      </w:pPr>
      <w:r w:rsidRPr="0018511D">
        <w:rPr>
          <w:b/>
          <w:sz w:val="20"/>
          <w:szCs w:val="20"/>
        </w:rPr>
        <w:t>5G and Up:</w:t>
      </w:r>
      <w:r w:rsidRPr="0018511D">
        <w:rPr>
          <w:sz w:val="20"/>
          <w:szCs w:val="20"/>
        </w:rPr>
        <w:t xml:space="preserve"> Ultra-fast and low-latency connectivity can be achieved by expanding the use of 5G networks in educational institutions. Improved virtual learning opportunities, smooth collaboration, and high-quality video streaming are made possible by this.</w:t>
      </w:r>
    </w:p>
    <w:p w:rsidR="00A56A12" w:rsidRPr="0018511D" w:rsidRDefault="00A56A12" w:rsidP="00A56A12">
      <w:pPr>
        <w:pStyle w:val="NormalWeb"/>
        <w:spacing w:before="240" w:after="0"/>
        <w:jc w:val="both"/>
        <w:rPr>
          <w:sz w:val="20"/>
          <w:szCs w:val="20"/>
        </w:rPr>
      </w:pPr>
      <w:r w:rsidRPr="0018511D">
        <w:rPr>
          <w:b/>
          <w:sz w:val="20"/>
          <w:szCs w:val="20"/>
        </w:rPr>
        <w:t>Edge Computing:</w:t>
      </w:r>
      <w:r w:rsidRPr="0018511D">
        <w:rPr>
          <w:sz w:val="20"/>
          <w:szCs w:val="20"/>
        </w:rPr>
        <w:t xml:space="preserve"> By combining edge computing with 5G networks, latency can be decreased and real-time data processing and analysis are made possible. This is especially advantageous for immersive and interactive educational applications.</w:t>
      </w:r>
    </w:p>
    <w:p w:rsidR="00A56A12" w:rsidRPr="0018511D" w:rsidRDefault="00A56A12" w:rsidP="00A56A12">
      <w:pPr>
        <w:pStyle w:val="NormalWeb"/>
        <w:spacing w:before="240" w:after="0"/>
        <w:jc w:val="both"/>
        <w:rPr>
          <w:sz w:val="20"/>
          <w:szCs w:val="20"/>
        </w:rPr>
      </w:pPr>
      <w:r w:rsidRPr="0018511D">
        <w:rPr>
          <w:b/>
          <w:sz w:val="20"/>
          <w:szCs w:val="20"/>
        </w:rPr>
        <w:t>Internet of Things (IoT):</w:t>
      </w:r>
      <w:r w:rsidRPr="0018511D">
        <w:rPr>
          <w:sz w:val="20"/>
          <w:szCs w:val="20"/>
        </w:rPr>
        <w:t xml:space="preserve"> Smart Classrooms: Improving the learning environment in classrooms can be achieved by utilising IoT devices. Interactive and data-driven learning environments can be created with smartboards, linked sensors, and other Internet of Things devices.</w:t>
      </w:r>
      <w:r w:rsidR="004D17D2" w:rsidRPr="0018511D">
        <w:rPr>
          <w:sz w:val="20"/>
          <w:szCs w:val="20"/>
        </w:rPr>
        <w:t>[17]</w:t>
      </w:r>
    </w:p>
    <w:p w:rsidR="00A56A12" w:rsidRPr="0018511D" w:rsidRDefault="00A56A12" w:rsidP="00A56A12">
      <w:pPr>
        <w:pStyle w:val="NormalWeb"/>
        <w:spacing w:before="240" w:after="0"/>
        <w:jc w:val="both"/>
        <w:rPr>
          <w:sz w:val="20"/>
          <w:szCs w:val="20"/>
        </w:rPr>
      </w:pPr>
      <w:r w:rsidRPr="0018511D">
        <w:rPr>
          <w:b/>
          <w:sz w:val="20"/>
          <w:szCs w:val="20"/>
        </w:rPr>
        <w:t>Asset tracking:</w:t>
      </w:r>
      <w:r w:rsidRPr="0018511D">
        <w:rPr>
          <w:sz w:val="20"/>
          <w:szCs w:val="20"/>
        </w:rPr>
        <w:t xml:space="preserve"> By using IoT to track assets, educational institutions can more effectively manage their resources. One example of this is by monitoring the whereabouts and usage of tools and materials for instruction.</w:t>
      </w:r>
      <w:r w:rsidR="004D17D2" w:rsidRPr="0018511D">
        <w:rPr>
          <w:sz w:val="20"/>
          <w:szCs w:val="20"/>
        </w:rPr>
        <w:t>[17]</w:t>
      </w:r>
    </w:p>
    <w:p w:rsidR="00A56A12" w:rsidRPr="0018511D" w:rsidRDefault="00A56A12" w:rsidP="00A56A12">
      <w:pPr>
        <w:pStyle w:val="NormalWeb"/>
        <w:spacing w:before="240" w:after="0"/>
        <w:jc w:val="both"/>
        <w:rPr>
          <w:sz w:val="20"/>
          <w:szCs w:val="20"/>
        </w:rPr>
      </w:pPr>
      <w:r w:rsidRPr="0018511D">
        <w:rPr>
          <w:b/>
          <w:sz w:val="20"/>
          <w:szCs w:val="20"/>
        </w:rPr>
        <w:t>Education and Artificial Intelligence (AI):</w:t>
      </w:r>
      <w:r w:rsidRPr="0018511D">
        <w:rPr>
          <w:sz w:val="20"/>
          <w:szCs w:val="20"/>
        </w:rPr>
        <w:t xml:space="preserve"> </w:t>
      </w:r>
      <w:r w:rsidR="00545B20" w:rsidRPr="0018511D">
        <w:rPr>
          <w:sz w:val="20"/>
          <w:szCs w:val="20"/>
        </w:rPr>
        <w:t>Personalized</w:t>
      </w:r>
      <w:r w:rsidRPr="0018511D">
        <w:rPr>
          <w:sz w:val="20"/>
          <w:szCs w:val="20"/>
        </w:rPr>
        <w:t xml:space="preserve"> Learning: By incorporating AI further, educational systems may offer incredibly </w:t>
      </w:r>
      <w:r w:rsidR="00545B20" w:rsidRPr="0018511D">
        <w:rPr>
          <w:sz w:val="20"/>
          <w:szCs w:val="20"/>
        </w:rPr>
        <w:t>customized</w:t>
      </w:r>
      <w:r w:rsidRPr="0018511D">
        <w:rPr>
          <w:sz w:val="20"/>
          <w:szCs w:val="20"/>
        </w:rPr>
        <w:t xml:space="preserve"> learning opportunities. AI-powered adaptive learning</w:t>
      </w:r>
      <w:r w:rsidR="00545B20" w:rsidRPr="0018511D">
        <w:rPr>
          <w:sz w:val="20"/>
          <w:szCs w:val="20"/>
        </w:rPr>
        <w:t xml:space="preserve"> [28]-[30]</w:t>
      </w:r>
      <w:r w:rsidRPr="0018511D">
        <w:rPr>
          <w:sz w:val="20"/>
          <w:szCs w:val="20"/>
        </w:rPr>
        <w:t xml:space="preserve"> systems can </w:t>
      </w:r>
      <w:r w:rsidR="00545B20" w:rsidRPr="0018511D">
        <w:rPr>
          <w:sz w:val="20"/>
          <w:szCs w:val="20"/>
        </w:rPr>
        <w:t>customize</w:t>
      </w:r>
      <w:r w:rsidRPr="0018511D">
        <w:rPr>
          <w:sz w:val="20"/>
          <w:szCs w:val="20"/>
        </w:rPr>
        <w:t xml:space="preserve"> course material to meet the needs and interests of specific students.</w:t>
      </w:r>
    </w:p>
    <w:p w:rsidR="00A56A12" w:rsidRPr="0018511D" w:rsidRDefault="00A56A12" w:rsidP="00A56A12">
      <w:pPr>
        <w:pStyle w:val="NormalWeb"/>
        <w:spacing w:before="240" w:after="0"/>
        <w:jc w:val="both"/>
        <w:rPr>
          <w:sz w:val="20"/>
          <w:szCs w:val="20"/>
        </w:rPr>
      </w:pPr>
      <w:r w:rsidRPr="0018511D">
        <w:rPr>
          <w:b/>
          <w:sz w:val="20"/>
          <w:szCs w:val="20"/>
        </w:rPr>
        <w:t>Automated Assessment:</w:t>
      </w:r>
      <w:r w:rsidRPr="0018511D">
        <w:rPr>
          <w:sz w:val="20"/>
          <w:szCs w:val="20"/>
        </w:rPr>
        <w:t xml:space="preserve"> By automating grading procedures, AI-driven assessment solutions can give students quick feedback and free up teachers' time to concentrate more on mentoring and instruction.</w:t>
      </w:r>
      <w:r w:rsidR="00763801" w:rsidRPr="0018511D">
        <w:rPr>
          <w:sz w:val="20"/>
          <w:szCs w:val="20"/>
        </w:rPr>
        <w:t xml:space="preserve"> </w:t>
      </w:r>
      <w:r w:rsidRPr="0018511D">
        <w:rPr>
          <w:sz w:val="20"/>
          <w:szCs w:val="20"/>
        </w:rPr>
        <w:t>Developments in augmented and virtual reality (AR/VR) technology have the potential to provide more realistic and immersive learning environments. Interactive 3D models, simulations, and virtual field trips can all be essential components of the curriculum.</w:t>
      </w:r>
      <w:r w:rsidR="00620419" w:rsidRPr="0018511D">
        <w:rPr>
          <w:sz w:val="20"/>
          <w:szCs w:val="20"/>
        </w:rPr>
        <w:t xml:space="preserve"> </w:t>
      </w:r>
      <w:r w:rsidRPr="0018511D">
        <w:rPr>
          <w:sz w:val="20"/>
          <w:szCs w:val="20"/>
        </w:rPr>
        <w:t>Collaborative AR/VR Environments: By enabling interaction between educators and students in shared virtual worlds, collaborative AR/VR environments can promote group projects and collaborative learning.</w:t>
      </w:r>
    </w:p>
    <w:p w:rsidR="00A56A12" w:rsidRPr="0018511D" w:rsidRDefault="00A56A12" w:rsidP="00A56A12">
      <w:pPr>
        <w:pStyle w:val="NormalWeb"/>
        <w:spacing w:before="240" w:after="0"/>
        <w:jc w:val="both"/>
        <w:rPr>
          <w:sz w:val="20"/>
          <w:szCs w:val="20"/>
        </w:rPr>
      </w:pPr>
      <w:r w:rsidRPr="0018511D">
        <w:rPr>
          <w:b/>
          <w:sz w:val="20"/>
          <w:szCs w:val="20"/>
        </w:rPr>
        <w:t>Credential Verification with Blockchain in Education:</w:t>
      </w:r>
      <w:r w:rsidRPr="0018511D">
        <w:rPr>
          <w:sz w:val="20"/>
          <w:szCs w:val="20"/>
        </w:rPr>
        <w:t xml:space="preserve"> Using blockchain</w:t>
      </w:r>
      <w:r w:rsidR="004650A8" w:rsidRPr="0018511D">
        <w:rPr>
          <w:sz w:val="20"/>
          <w:szCs w:val="20"/>
        </w:rPr>
        <w:t xml:space="preserve"> [22]</w:t>
      </w:r>
      <w:r w:rsidRPr="0018511D">
        <w:rPr>
          <w:sz w:val="20"/>
          <w:szCs w:val="20"/>
        </w:rPr>
        <w:t xml:space="preserve"> to verify academic credentials can improve the security and legitimacy of diplomas and certificates. Employers and educational institutions may find the verification procedure streamlined as a result.</w:t>
      </w:r>
      <w:r w:rsidR="004650A8" w:rsidRPr="0018511D">
        <w:rPr>
          <w:sz w:val="20"/>
          <w:szCs w:val="20"/>
        </w:rPr>
        <w:t xml:space="preserve"> </w:t>
      </w:r>
      <w:r w:rsidRPr="0018511D">
        <w:rPr>
          <w:sz w:val="20"/>
          <w:szCs w:val="20"/>
        </w:rPr>
        <w:t>Safe Document Management: By making academic records easily available and impenetrable, blockchain technology can assist preserve their integrity.</w:t>
      </w:r>
    </w:p>
    <w:p w:rsidR="00A56A12" w:rsidRPr="0018511D" w:rsidRDefault="00A56A12" w:rsidP="00A56A12">
      <w:pPr>
        <w:pStyle w:val="NormalWeb"/>
        <w:spacing w:before="240" w:after="0"/>
        <w:jc w:val="both"/>
        <w:rPr>
          <w:sz w:val="20"/>
          <w:szCs w:val="20"/>
        </w:rPr>
      </w:pPr>
      <w:r w:rsidRPr="0018511D">
        <w:rPr>
          <w:b/>
          <w:sz w:val="20"/>
          <w:szCs w:val="20"/>
        </w:rPr>
        <w:t>Educational Insights using Data Analytics:</w:t>
      </w:r>
      <w:r w:rsidRPr="0018511D">
        <w:rPr>
          <w:sz w:val="20"/>
          <w:szCs w:val="20"/>
        </w:rPr>
        <w:t xml:space="preserve"> Learning Analytics: By utilising data analytics tools, educators can gain important insights into the performance and learning</w:t>
      </w:r>
      <w:r w:rsidR="004D17D2" w:rsidRPr="0018511D">
        <w:rPr>
          <w:sz w:val="20"/>
          <w:szCs w:val="20"/>
        </w:rPr>
        <w:t xml:space="preserve"> [17]</w:t>
      </w:r>
      <w:r w:rsidRPr="0018511D">
        <w:rPr>
          <w:sz w:val="20"/>
          <w:szCs w:val="20"/>
        </w:rPr>
        <w:t xml:space="preserve"> habits of their students. Teachers can modify their educational tactics and interventions based on this information.</w:t>
      </w:r>
    </w:p>
    <w:p w:rsidR="00A56A12" w:rsidRPr="0018511D" w:rsidRDefault="00A56A12" w:rsidP="00A56A12">
      <w:pPr>
        <w:pStyle w:val="NormalWeb"/>
        <w:spacing w:before="240" w:after="0"/>
        <w:jc w:val="both"/>
        <w:rPr>
          <w:sz w:val="20"/>
          <w:szCs w:val="20"/>
        </w:rPr>
      </w:pPr>
      <w:r w:rsidRPr="0018511D">
        <w:rPr>
          <w:b/>
          <w:sz w:val="20"/>
          <w:szCs w:val="20"/>
        </w:rPr>
        <w:t>Predictive analytics:</w:t>
      </w:r>
      <w:r w:rsidRPr="0018511D">
        <w:rPr>
          <w:sz w:val="20"/>
          <w:szCs w:val="20"/>
        </w:rPr>
        <w:t xml:space="preserve"> By creating models with predictive analytics, educators may detect which pupils are most likely to fall behind and provide early intervention and support.</w:t>
      </w:r>
    </w:p>
    <w:p w:rsidR="00A56A12" w:rsidRPr="0018511D" w:rsidRDefault="00905DB8" w:rsidP="00A56A12">
      <w:pPr>
        <w:pStyle w:val="NormalWeb"/>
        <w:spacing w:before="240" w:after="0"/>
        <w:jc w:val="both"/>
        <w:rPr>
          <w:sz w:val="20"/>
          <w:szCs w:val="20"/>
        </w:rPr>
      </w:pPr>
      <w:r w:rsidRPr="0018511D">
        <w:rPr>
          <w:b/>
          <w:sz w:val="20"/>
          <w:szCs w:val="20"/>
        </w:rPr>
        <w:t>Cyber security</w:t>
      </w:r>
      <w:r w:rsidR="00A56A12" w:rsidRPr="0018511D">
        <w:rPr>
          <w:b/>
          <w:sz w:val="20"/>
          <w:szCs w:val="20"/>
        </w:rPr>
        <w:t xml:space="preserve"> Precautions</w:t>
      </w:r>
      <w:r w:rsidR="00A56A12" w:rsidRPr="0018511D">
        <w:rPr>
          <w:sz w:val="20"/>
          <w:szCs w:val="20"/>
        </w:rPr>
        <w:t>: Safeguarding Distance Education: Cybersecurity safeguards present an opportunity for innovation as remote learning gains traction. Sensitive educational data is protected when strong security measures and encryption technologies are put in place.</w:t>
      </w:r>
      <w:r w:rsidR="00620419" w:rsidRPr="0018511D">
        <w:rPr>
          <w:sz w:val="20"/>
          <w:szCs w:val="20"/>
        </w:rPr>
        <w:t xml:space="preserve"> </w:t>
      </w:r>
      <w:r w:rsidR="00A56A12" w:rsidRPr="0018511D">
        <w:rPr>
          <w:sz w:val="20"/>
          <w:szCs w:val="20"/>
        </w:rPr>
        <w:t>Investigating biometric authentication techniques can improve the security of access to learning networks and platforms.</w:t>
      </w:r>
    </w:p>
    <w:p w:rsidR="00A56A12" w:rsidRPr="0018511D" w:rsidRDefault="00A56A12" w:rsidP="00A56A12">
      <w:pPr>
        <w:pStyle w:val="NormalWeb"/>
        <w:spacing w:before="240" w:after="0"/>
        <w:jc w:val="both"/>
        <w:rPr>
          <w:sz w:val="20"/>
          <w:szCs w:val="20"/>
        </w:rPr>
      </w:pPr>
      <w:r w:rsidRPr="0018511D">
        <w:rPr>
          <w:b/>
          <w:sz w:val="20"/>
          <w:szCs w:val="20"/>
        </w:rPr>
        <w:lastRenderedPageBreak/>
        <w:t>Platforms and Tools for Collaboration: Integrated Teamwork</w:t>
      </w:r>
      <w:r w:rsidRPr="0018511D">
        <w:rPr>
          <w:sz w:val="20"/>
          <w:szCs w:val="20"/>
        </w:rPr>
        <w:t>: The effectiveness of virtual teamwork and group projects can be increased by creating comprehensive collaboration platforms that smoothly incorporate communication, content sharing, and project management capabilities.</w:t>
      </w:r>
    </w:p>
    <w:p w:rsidR="00A56A12" w:rsidRPr="0018511D" w:rsidRDefault="00A56A12" w:rsidP="00A56A12">
      <w:pPr>
        <w:pStyle w:val="NormalWeb"/>
        <w:spacing w:before="240" w:after="0"/>
        <w:jc w:val="both"/>
        <w:rPr>
          <w:sz w:val="20"/>
          <w:szCs w:val="20"/>
        </w:rPr>
      </w:pPr>
      <w:r w:rsidRPr="0018511D">
        <w:rPr>
          <w:b/>
          <w:sz w:val="20"/>
          <w:szCs w:val="20"/>
        </w:rPr>
        <w:t>Virtual Labs and Experiments</w:t>
      </w:r>
      <w:r w:rsidRPr="0018511D">
        <w:rPr>
          <w:sz w:val="20"/>
          <w:szCs w:val="20"/>
        </w:rPr>
        <w:t>: Students can participate in hands-on learning activities, especially in STEM (science, technology, engineering, and mathematics) topics, by creating remotely accessible virtual labs and experiments.</w:t>
      </w:r>
    </w:p>
    <w:p w:rsidR="00A56A12" w:rsidRPr="0018511D" w:rsidRDefault="00A56A12" w:rsidP="00A56A12">
      <w:pPr>
        <w:pStyle w:val="NormalWeb"/>
        <w:spacing w:before="240" w:after="0"/>
        <w:jc w:val="both"/>
        <w:rPr>
          <w:sz w:val="20"/>
          <w:szCs w:val="20"/>
        </w:rPr>
      </w:pPr>
      <w:r w:rsidRPr="0018511D">
        <w:rPr>
          <w:b/>
          <w:sz w:val="20"/>
          <w:szCs w:val="20"/>
        </w:rPr>
        <w:t>Solutions for Accessibility</w:t>
      </w:r>
      <w:r w:rsidRPr="0018511D">
        <w:rPr>
          <w:sz w:val="20"/>
          <w:szCs w:val="20"/>
        </w:rPr>
        <w:t>: Innovative Accessibility Solutions: By keeping inclusivity in mind during the design process, educational technologies can be made accessible to a wide range of students with different learning requirements.</w:t>
      </w:r>
    </w:p>
    <w:p w:rsidR="00A56A12" w:rsidRPr="0018511D" w:rsidRDefault="00A56A12" w:rsidP="00A56A12">
      <w:pPr>
        <w:pStyle w:val="NormalWeb"/>
        <w:spacing w:before="240" w:after="0"/>
        <w:jc w:val="both"/>
        <w:rPr>
          <w:sz w:val="20"/>
          <w:szCs w:val="20"/>
        </w:rPr>
      </w:pPr>
      <w:r w:rsidRPr="0018511D">
        <w:rPr>
          <w:b/>
          <w:sz w:val="20"/>
          <w:szCs w:val="20"/>
        </w:rPr>
        <w:t>Voice and Gesture Controls:</w:t>
      </w:r>
      <w:r w:rsidRPr="0018511D">
        <w:rPr>
          <w:sz w:val="20"/>
          <w:szCs w:val="20"/>
        </w:rPr>
        <w:t xml:space="preserve"> Students with physical limitations can benefit from alternate interfaces provided by research into voice and gesture controls for educational applications.</w:t>
      </w:r>
    </w:p>
    <w:p w:rsidR="00A56A12" w:rsidRPr="0018511D" w:rsidRDefault="00A56A12" w:rsidP="00A56A12">
      <w:pPr>
        <w:pStyle w:val="NormalWeb"/>
        <w:spacing w:before="240" w:after="0"/>
        <w:jc w:val="both"/>
        <w:rPr>
          <w:sz w:val="20"/>
          <w:szCs w:val="20"/>
        </w:rPr>
      </w:pPr>
      <w:r w:rsidRPr="0018511D">
        <w:rPr>
          <w:b/>
          <w:sz w:val="20"/>
          <w:szCs w:val="20"/>
        </w:rPr>
        <w:t>Professional Development Platforms</w:t>
      </w:r>
      <w:r w:rsidRPr="0018511D">
        <w:rPr>
          <w:sz w:val="20"/>
          <w:szCs w:val="20"/>
        </w:rPr>
        <w:t>: Virtual Workshops and Conferences: By creating virtual venues, professional development can become more affordable and accessible for educators by providing them with possibilities for networking and continuous training.</w:t>
      </w:r>
    </w:p>
    <w:p w:rsidR="00A56A12" w:rsidRPr="0018511D" w:rsidRDefault="00A56A12" w:rsidP="00A56A12">
      <w:pPr>
        <w:pStyle w:val="NormalWeb"/>
        <w:spacing w:before="240" w:after="0"/>
        <w:jc w:val="both"/>
        <w:rPr>
          <w:sz w:val="20"/>
          <w:szCs w:val="20"/>
        </w:rPr>
      </w:pPr>
      <w:r w:rsidRPr="0018511D">
        <w:rPr>
          <w:b/>
          <w:sz w:val="20"/>
          <w:szCs w:val="20"/>
        </w:rPr>
        <w:t>AI-driven Training</w:t>
      </w:r>
      <w:r w:rsidRPr="0018511D">
        <w:rPr>
          <w:sz w:val="20"/>
          <w:szCs w:val="20"/>
        </w:rPr>
        <w:t xml:space="preserve">: Teachers can improve their skills in areas related to their teaching duties by using AI to create </w:t>
      </w:r>
      <w:r w:rsidR="00905DB8" w:rsidRPr="0018511D">
        <w:rPr>
          <w:sz w:val="20"/>
          <w:szCs w:val="20"/>
        </w:rPr>
        <w:t>personalized</w:t>
      </w:r>
      <w:r w:rsidRPr="0018511D">
        <w:rPr>
          <w:sz w:val="20"/>
          <w:szCs w:val="20"/>
        </w:rPr>
        <w:t xml:space="preserve"> professional development </w:t>
      </w:r>
      <w:r w:rsidR="00905DB8" w:rsidRPr="0018511D">
        <w:rPr>
          <w:sz w:val="20"/>
          <w:szCs w:val="20"/>
        </w:rPr>
        <w:t>programmers</w:t>
      </w:r>
      <w:r w:rsidRPr="0018511D">
        <w:rPr>
          <w:sz w:val="20"/>
          <w:szCs w:val="20"/>
        </w:rPr>
        <w:t>.</w:t>
      </w:r>
    </w:p>
    <w:p w:rsidR="0030617C" w:rsidRPr="0018511D" w:rsidRDefault="00620419" w:rsidP="00DD4067">
      <w:pPr>
        <w:pStyle w:val="NormalWeb"/>
        <w:spacing w:before="240" w:beforeAutospacing="0" w:after="0" w:afterAutospacing="0"/>
        <w:jc w:val="center"/>
        <w:rPr>
          <w:sz w:val="20"/>
          <w:szCs w:val="20"/>
        </w:rPr>
      </w:pPr>
      <w:r w:rsidRPr="0018511D">
        <w:rPr>
          <w:b/>
          <w:color w:val="000000"/>
          <w:sz w:val="20"/>
          <w:szCs w:val="20"/>
        </w:rPr>
        <w:t>9</w:t>
      </w:r>
      <w:r w:rsidR="0030617C" w:rsidRPr="0018511D">
        <w:rPr>
          <w:color w:val="000000"/>
          <w:sz w:val="20"/>
          <w:szCs w:val="20"/>
        </w:rPr>
        <w:t xml:space="preserve">. </w:t>
      </w:r>
      <w:r w:rsidR="0030617C" w:rsidRPr="0018511D">
        <w:rPr>
          <w:b/>
          <w:color w:val="000000"/>
          <w:sz w:val="20"/>
          <w:szCs w:val="20"/>
        </w:rPr>
        <w:t>Concluding Remarks</w:t>
      </w:r>
    </w:p>
    <w:p w:rsidR="0030617C" w:rsidRPr="0018511D" w:rsidRDefault="0030617C" w:rsidP="00620419">
      <w:pPr>
        <w:pStyle w:val="NormalWeb"/>
        <w:numPr>
          <w:ilvl w:val="1"/>
          <w:numId w:val="23"/>
        </w:numPr>
        <w:spacing w:before="240" w:beforeAutospacing="0" w:after="0" w:afterAutospacing="0"/>
        <w:jc w:val="both"/>
        <w:rPr>
          <w:b/>
          <w:color w:val="000000"/>
          <w:sz w:val="20"/>
          <w:szCs w:val="20"/>
        </w:rPr>
      </w:pPr>
      <w:r w:rsidRPr="0018511D">
        <w:rPr>
          <w:b/>
          <w:color w:val="000000"/>
          <w:sz w:val="20"/>
          <w:szCs w:val="20"/>
        </w:rPr>
        <w:t>Contemplation of the ever-changing landscape of wireless technology in the classroom</w:t>
      </w:r>
    </w:p>
    <w:p w:rsidR="00283E5D" w:rsidRPr="0018511D" w:rsidRDefault="00A56A12" w:rsidP="00283E5D">
      <w:pPr>
        <w:pStyle w:val="NormalWeb"/>
        <w:spacing w:before="240" w:after="0"/>
        <w:ind w:left="142"/>
        <w:jc w:val="both"/>
        <w:rPr>
          <w:sz w:val="20"/>
          <w:szCs w:val="20"/>
        </w:rPr>
      </w:pPr>
      <w:r w:rsidRPr="0018511D">
        <w:rPr>
          <w:sz w:val="20"/>
          <w:szCs w:val="20"/>
        </w:rPr>
        <w:t xml:space="preserve">In summary, the dynamic nature of wireless technology in the classroom highlights its revolutionary potential for transforming the educational process. Several major elements become apparent as we move through this dynamic landscape: Accelerated connection has </w:t>
      </w:r>
      <w:r w:rsidR="00905DB8" w:rsidRPr="0018511D">
        <w:rPr>
          <w:sz w:val="20"/>
          <w:szCs w:val="20"/>
        </w:rPr>
        <w:t>characterized</w:t>
      </w:r>
      <w:r w:rsidRPr="0018511D">
        <w:rPr>
          <w:sz w:val="20"/>
          <w:szCs w:val="20"/>
        </w:rPr>
        <w:t xml:space="preserve"> the shift from traditional classrooms to networked learning settings. Geographical barriers have vanished thanks to wireless technologies, making it possible to collaborate, communicate, and access educational resources from anywhere in the world. The development of wireless connectivity has made it possible to offer </w:t>
      </w:r>
      <w:r w:rsidR="00905DB8" w:rsidRPr="0018511D">
        <w:rPr>
          <w:sz w:val="20"/>
          <w:szCs w:val="20"/>
        </w:rPr>
        <w:t>customized</w:t>
      </w:r>
      <w:r w:rsidRPr="0018511D">
        <w:rPr>
          <w:sz w:val="20"/>
          <w:szCs w:val="20"/>
        </w:rPr>
        <w:t xml:space="preserve"> learning opportunities. AI and data analytics-powered adaptive solutions respond to the unique demands of each student, enabling a more </w:t>
      </w:r>
      <w:r w:rsidR="00905DB8" w:rsidRPr="0018511D">
        <w:rPr>
          <w:sz w:val="20"/>
          <w:szCs w:val="20"/>
        </w:rPr>
        <w:t>customized</w:t>
      </w:r>
      <w:r w:rsidRPr="0018511D">
        <w:rPr>
          <w:sz w:val="20"/>
          <w:szCs w:val="20"/>
        </w:rPr>
        <w:t xml:space="preserve"> and successful educational experience. </w:t>
      </w:r>
      <w:r w:rsidR="00E64FA4" w:rsidRPr="0018511D">
        <w:rPr>
          <w:sz w:val="20"/>
          <w:szCs w:val="20"/>
        </w:rPr>
        <w:t xml:space="preserve">[28] </w:t>
      </w:r>
      <w:r w:rsidRPr="0018511D">
        <w:rPr>
          <w:sz w:val="20"/>
          <w:szCs w:val="20"/>
        </w:rPr>
        <w:t xml:space="preserve">The adoption of virtual and augmented reality in the classroom represents a move towards immersive learning environments. The development of virtual worlds, simulations, and interactive information is made possible by wireless connectivity, which enhances the learning experience and engages students in fresh ways. Education is more accessible and flexible because to wireless technologies. With the use of online resources and mobile devices, the "anytime, anywhere" learning paradigm makes education accessible to a wide range of learners by removing the need for physical </w:t>
      </w:r>
      <w:r w:rsidR="006F1C9C" w:rsidRPr="0018511D">
        <w:rPr>
          <w:sz w:val="20"/>
          <w:szCs w:val="20"/>
        </w:rPr>
        <w:t>classrooms. The</w:t>
      </w:r>
      <w:r w:rsidRPr="0018511D">
        <w:rPr>
          <w:sz w:val="20"/>
          <w:szCs w:val="20"/>
        </w:rPr>
        <w:t xml:space="preserve"> environment offers many potential,</w:t>
      </w:r>
      <w:r w:rsidR="00E64FA4" w:rsidRPr="0018511D">
        <w:rPr>
          <w:sz w:val="20"/>
          <w:szCs w:val="20"/>
        </w:rPr>
        <w:t>[31]</w:t>
      </w:r>
      <w:r w:rsidRPr="0018511D">
        <w:rPr>
          <w:sz w:val="20"/>
          <w:szCs w:val="20"/>
        </w:rPr>
        <w:t xml:space="preserve"> but it also has drawbacks. Careful thought must be given to security, digital equity, and efficient pedagogical integration issues. By addressing these issues, we can foster innovation and make sure that wireless technology has long-term, equitable advantages. In this changing environment, teachers are essential. It is crucial to provide educators with the knowledge and tools they need to use wireless technologies. Collaborative platforms and professional development can help them adjust to the evolving paradigm of education.</w:t>
      </w:r>
    </w:p>
    <w:p w:rsidR="0030617C" w:rsidRPr="0018511D" w:rsidRDefault="0030617C" w:rsidP="00620419">
      <w:pPr>
        <w:pStyle w:val="NormalWeb"/>
        <w:numPr>
          <w:ilvl w:val="1"/>
          <w:numId w:val="23"/>
        </w:numPr>
        <w:spacing w:before="240" w:beforeAutospacing="0" w:after="0" w:afterAutospacing="0"/>
        <w:jc w:val="both"/>
        <w:rPr>
          <w:b/>
          <w:color w:val="000000"/>
          <w:sz w:val="20"/>
          <w:szCs w:val="20"/>
        </w:rPr>
      </w:pPr>
      <w:r w:rsidRPr="0018511D">
        <w:rPr>
          <w:b/>
          <w:color w:val="000000"/>
          <w:sz w:val="20"/>
          <w:szCs w:val="20"/>
        </w:rPr>
        <w:t>Promotion of ongoing research and development in the area</w:t>
      </w:r>
    </w:p>
    <w:p w:rsidR="00A56A12" w:rsidRPr="0018511D" w:rsidRDefault="00A56A12" w:rsidP="00A56A12">
      <w:pPr>
        <w:pStyle w:val="NormalWeb"/>
        <w:spacing w:before="240" w:after="0"/>
        <w:ind w:left="142"/>
        <w:jc w:val="both"/>
        <w:rPr>
          <w:sz w:val="20"/>
          <w:szCs w:val="20"/>
        </w:rPr>
      </w:pPr>
      <w:r w:rsidRPr="0018511D">
        <w:rPr>
          <w:sz w:val="20"/>
          <w:szCs w:val="20"/>
        </w:rPr>
        <w:t xml:space="preserve">To fully </w:t>
      </w:r>
      <w:r w:rsidR="006F1C9C" w:rsidRPr="0018511D">
        <w:rPr>
          <w:sz w:val="20"/>
          <w:szCs w:val="20"/>
        </w:rPr>
        <w:t>utilize</w:t>
      </w:r>
      <w:r w:rsidRPr="0018511D">
        <w:rPr>
          <w:sz w:val="20"/>
          <w:szCs w:val="20"/>
        </w:rPr>
        <w:t xml:space="preserve"> these advancements, it is imperative to support continued research and development in the field of wireless technology in education. Here are a few tactics to promote and facilitate ongoing stu</w:t>
      </w:r>
      <w:r w:rsidR="00542A5B" w:rsidRPr="0018511D">
        <w:rPr>
          <w:sz w:val="20"/>
          <w:szCs w:val="20"/>
        </w:rPr>
        <w:t>dy and advancement in this area,</w:t>
      </w:r>
      <w:r w:rsidRPr="0018511D">
        <w:rPr>
          <w:sz w:val="20"/>
          <w:szCs w:val="20"/>
        </w:rPr>
        <w:t xml:space="preserve"> Determine Research Funding an</w:t>
      </w:r>
      <w:r w:rsidR="00542A5B" w:rsidRPr="0018511D">
        <w:rPr>
          <w:sz w:val="20"/>
          <w:szCs w:val="20"/>
        </w:rPr>
        <w:t>d Grants,</w:t>
      </w:r>
      <w:r w:rsidRPr="0018511D">
        <w:rPr>
          <w:sz w:val="20"/>
          <w:szCs w:val="20"/>
        </w:rPr>
        <w:t xml:space="preserve"> Researchers focusing on wireless technology in education can apply for particular grants and funding possibilities from governments, educational institutions, and business </w:t>
      </w:r>
      <w:r w:rsidR="00B157C5" w:rsidRPr="0018511D">
        <w:rPr>
          <w:sz w:val="20"/>
          <w:szCs w:val="20"/>
        </w:rPr>
        <w:t>organizations</w:t>
      </w:r>
      <w:r w:rsidRPr="0018511D">
        <w:rPr>
          <w:sz w:val="20"/>
          <w:szCs w:val="20"/>
        </w:rPr>
        <w:t>. Projects investigating novel technology, approaches, and their effects on instruction and learning may be supported by these funds.</w:t>
      </w:r>
    </w:p>
    <w:p w:rsidR="00A56A12" w:rsidRPr="0018511D" w:rsidRDefault="00A56A12" w:rsidP="00A56A12">
      <w:pPr>
        <w:pStyle w:val="NormalWeb"/>
        <w:spacing w:before="240" w:after="0"/>
        <w:ind w:left="142"/>
        <w:jc w:val="both"/>
        <w:rPr>
          <w:sz w:val="20"/>
          <w:szCs w:val="20"/>
        </w:rPr>
      </w:pPr>
      <w:r w:rsidRPr="0018511D">
        <w:rPr>
          <w:b/>
          <w:sz w:val="20"/>
          <w:szCs w:val="20"/>
        </w:rPr>
        <w:t xml:space="preserve">Joint Research Collaborations: </w:t>
      </w:r>
      <w:r w:rsidRPr="0018511D">
        <w:rPr>
          <w:sz w:val="20"/>
          <w:szCs w:val="20"/>
        </w:rPr>
        <w:t xml:space="preserve">Encourage cooperation between research </w:t>
      </w:r>
      <w:r w:rsidR="00905DB8" w:rsidRPr="0018511D">
        <w:rPr>
          <w:sz w:val="20"/>
          <w:szCs w:val="20"/>
        </w:rPr>
        <w:t>organizations</w:t>
      </w:r>
      <w:r w:rsidRPr="0018511D">
        <w:rPr>
          <w:sz w:val="20"/>
          <w:szCs w:val="20"/>
        </w:rPr>
        <w:t xml:space="preserve">, industrial stakeholders, and educational institutions. Forming alliances can make it </w:t>
      </w:r>
      <w:r w:rsidR="00E64FA4" w:rsidRPr="0018511D">
        <w:rPr>
          <w:sz w:val="20"/>
          <w:szCs w:val="20"/>
        </w:rPr>
        <w:t xml:space="preserve">[26] </w:t>
      </w:r>
      <w:r w:rsidRPr="0018511D">
        <w:rPr>
          <w:sz w:val="20"/>
          <w:szCs w:val="20"/>
        </w:rPr>
        <w:t>easier to share information, resources, and experience, fostering a cooperative ecosystem that speeds up research.</w:t>
      </w:r>
    </w:p>
    <w:p w:rsidR="00A56A12" w:rsidRPr="0018511D" w:rsidRDefault="00A56A12" w:rsidP="00A56A12">
      <w:pPr>
        <w:pStyle w:val="NormalWeb"/>
        <w:spacing w:before="240" w:after="0"/>
        <w:ind w:left="142"/>
        <w:jc w:val="both"/>
        <w:rPr>
          <w:sz w:val="20"/>
          <w:szCs w:val="20"/>
        </w:rPr>
      </w:pPr>
      <w:r w:rsidRPr="0018511D">
        <w:rPr>
          <w:b/>
          <w:sz w:val="20"/>
          <w:szCs w:val="20"/>
        </w:rPr>
        <w:t>Encourage Interdisciplinary Research:</w:t>
      </w:r>
      <w:r w:rsidRPr="0018511D">
        <w:rPr>
          <w:sz w:val="20"/>
          <w:szCs w:val="20"/>
        </w:rPr>
        <w:t xml:space="preserve"> Encourage research that combines specialists from several domains, including data science, education, information technology, and human-computer interaction. When interdisciplinary teams collaborate, they can produce comprehensive answers to intricate problems pertaining to the use of </w:t>
      </w:r>
      <w:r w:rsidR="00E64FA4" w:rsidRPr="0018511D">
        <w:rPr>
          <w:sz w:val="20"/>
          <w:szCs w:val="20"/>
        </w:rPr>
        <w:t xml:space="preserve">[9] </w:t>
      </w:r>
      <w:r w:rsidRPr="0018511D">
        <w:rPr>
          <w:sz w:val="20"/>
          <w:szCs w:val="20"/>
        </w:rPr>
        <w:t>wireless technology in the classroom.</w:t>
      </w:r>
    </w:p>
    <w:p w:rsidR="00A56A12" w:rsidRPr="0018511D" w:rsidRDefault="00A56A12" w:rsidP="00A56A12">
      <w:pPr>
        <w:pStyle w:val="NormalWeb"/>
        <w:spacing w:before="240" w:after="0"/>
        <w:ind w:left="142"/>
        <w:jc w:val="both"/>
        <w:rPr>
          <w:sz w:val="20"/>
          <w:szCs w:val="20"/>
        </w:rPr>
      </w:pPr>
      <w:r w:rsidRPr="0018511D">
        <w:rPr>
          <w:sz w:val="20"/>
          <w:szCs w:val="20"/>
        </w:rPr>
        <w:t xml:space="preserve">Establish Research Consortiums: Create </w:t>
      </w:r>
      <w:r w:rsidR="00905DB8" w:rsidRPr="0018511D">
        <w:rPr>
          <w:sz w:val="20"/>
          <w:szCs w:val="20"/>
        </w:rPr>
        <w:t>centers</w:t>
      </w:r>
      <w:r w:rsidRPr="0018511D">
        <w:rPr>
          <w:sz w:val="20"/>
          <w:szCs w:val="20"/>
        </w:rPr>
        <w:t xml:space="preserve"> or research consortia devoted to examining the relationship between wireless technology and education. These </w:t>
      </w:r>
      <w:r w:rsidR="00905DB8" w:rsidRPr="0018511D">
        <w:rPr>
          <w:sz w:val="20"/>
          <w:szCs w:val="20"/>
        </w:rPr>
        <w:t>organizations</w:t>
      </w:r>
      <w:r w:rsidRPr="0018511D">
        <w:rPr>
          <w:sz w:val="20"/>
          <w:szCs w:val="20"/>
        </w:rPr>
        <w:t xml:space="preserve"> can act as focal points for cooperation, giving researchers a forum to exchange results, techniques, and best practices.</w:t>
      </w:r>
    </w:p>
    <w:p w:rsidR="00A56A12" w:rsidRPr="0018511D" w:rsidRDefault="00A56A12" w:rsidP="00A56A12">
      <w:pPr>
        <w:pStyle w:val="NormalWeb"/>
        <w:spacing w:before="240" w:after="0"/>
        <w:ind w:left="142"/>
        <w:jc w:val="both"/>
        <w:rPr>
          <w:sz w:val="20"/>
          <w:szCs w:val="20"/>
        </w:rPr>
      </w:pPr>
      <w:r w:rsidRPr="0018511D">
        <w:rPr>
          <w:b/>
          <w:sz w:val="20"/>
          <w:szCs w:val="20"/>
        </w:rPr>
        <w:lastRenderedPageBreak/>
        <w:t>Promote Longitudinal Research:</w:t>
      </w:r>
      <w:r w:rsidRPr="0018511D">
        <w:rPr>
          <w:sz w:val="20"/>
          <w:szCs w:val="20"/>
        </w:rPr>
        <w:t xml:space="preserve"> Promote long-term research to monitor the effects of wireless technologies on learning outcomes over time. A thorough grasp of the changing dynamics, efficacy, and difficulties related to the integration of wireless communication in learning environments is made possible by longitudinal study.</w:t>
      </w:r>
      <w:r w:rsidR="00E64FA4" w:rsidRPr="0018511D">
        <w:rPr>
          <w:sz w:val="20"/>
          <w:szCs w:val="20"/>
        </w:rPr>
        <w:t xml:space="preserve">[29] </w:t>
      </w:r>
    </w:p>
    <w:p w:rsidR="00A56A12" w:rsidRPr="0018511D" w:rsidRDefault="00A56A12" w:rsidP="00A56A12">
      <w:pPr>
        <w:pStyle w:val="NormalWeb"/>
        <w:spacing w:before="240" w:after="0"/>
        <w:ind w:left="142"/>
        <w:jc w:val="both"/>
        <w:rPr>
          <w:sz w:val="20"/>
          <w:szCs w:val="20"/>
        </w:rPr>
      </w:pPr>
      <w:r w:rsidRPr="0018511D">
        <w:rPr>
          <w:b/>
          <w:sz w:val="20"/>
          <w:szCs w:val="20"/>
        </w:rPr>
        <w:t>Encourage Action Research in Classrooms:</w:t>
      </w:r>
      <w:r w:rsidRPr="0018511D">
        <w:rPr>
          <w:sz w:val="20"/>
          <w:szCs w:val="20"/>
        </w:rPr>
        <w:t xml:space="preserve"> Provide backing for action research initiatives that are carried out in actual classroom environments. In order to adopt, monitor, and evaluate the effects of wireless technology on teaching strategies and student results, researchers and educators must work together.</w:t>
      </w:r>
    </w:p>
    <w:p w:rsidR="00A56A12" w:rsidRPr="0018511D" w:rsidRDefault="00905DB8" w:rsidP="00A56A12">
      <w:pPr>
        <w:pStyle w:val="NormalWeb"/>
        <w:spacing w:before="240" w:after="0"/>
        <w:ind w:left="142"/>
        <w:jc w:val="both"/>
        <w:rPr>
          <w:sz w:val="20"/>
          <w:szCs w:val="20"/>
        </w:rPr>
      </w:pPr>
      <w:r w:rsidRPr="0018511D">
        <w:rPr>
          <w:b/>
          <w:sz w:val="20"/>
          <w:szCs w:val="20"/>
        </w:rPr>
        <w:t>Organize</w:t>
      </w:r>
      <w:r w:rsidR="00A56A12" w:rsidRPr="0018511D">
        <w:rPr>
          <w:b/>
          <w:sz w:val="20"/>
          <w:szCs w:val="20"/>
        </w:rPr>
        <w:t xml:space="preserve"> Symposia and Conferences:</w:t>
      </w:r>
      <w:r w:rsidR="00A56A12" w:rsidRPr="0018511D">
        <w:rPr>
          <w:sz w:val="20"/>
          <w:szCs w:val="20"/>
        </w:rPr>
        <w:t xml:space="preserve"> Arrange frequent workshops, symposia, and conferences with a particular emphasis on the use of wireless technology in education. These gatherings promote a culture of information sharing by giving researchers a forum to discuss, present, and get feedback from one another on their work.</w:t>
      </w:r>
      <w:r w:rsidR="00620419" w:rsidRPr="0018511D">
        <w:rPr>
          <w:sz w:val="20"/>
          <w:szCs w:val="20"/>
        </w:rPr>
        <w:t xml:space="preserve"> </w:t>
      </w:r>
      <w:r w:rsidR="00A56A12" w:rsidRPr="0018511D">
        <w:rPr>
          <w:sz w:val="20"/>
          <w:szCs w:val="20"/>
        </w:rPr>
        <w:t xml:space="preserve">Encourage researchers to publish their findings in respectable journals, conferences, and publications by offering incentives for publication. Rewarding and </w:t>
      </w:r>
      <w:r w:rsidRPr="0018511D">
        <w:rPr>
          <w:sz w:val="20"/>
          <w:szCs w:val="20"/>
        </w:rPr>
        <w:t>recognizing</w:t>
      </w:r>
      <w:r w:rsidR="00A56A12" w:rsidRPr="0018511D">
        <w:rPr>
          <w:sz w:val="20"/>
          <w:szCs w:val="20"/>
        </w:rPr>
        <w:t xml:space="preserve"> significant research articles can encourage academics to add to the body of knowledge on wireless technology in education.</w:t>
      </w:r>
    </w:p>
    <w:p w:rsidR="00620419" w:rsidRPr="0018511D" w:rsidRDefault="00A56A12" w:rsidP="00A56A12">
      <w:pPr>
        <w:pStyle w:val="NormalWeb"/>
        <w:spacing w:before="240" w:after="0"/>
        <w:ind w:left="142"/>
        <w:jc w:val="both"/>
        <w:rPr>
          <w:sz w:val="20"/>
          <w:szCs w:val="20"/>
        </w:rPr>
      </w:pPr>
      <w:r w:rsidRPr="0018511D">
        <w:rPr>
          <w:b/>
          <w:sz w:val="20"/>
          <w:szCs w:val="20"/>
        </w:rPr>
        <w:t>Make an Investment in Research Infrastructure:</w:t>
      </w:r>
      <w:r w:rsidRPr="0018511D">
        <w:rPr>
          <w:sz w:val="20"/>
          <w:szCs w:val="20"/>
        </w:rPr>
        <w:t xml:space="preserve"> Set aside funds for state-of-the-art testing grounds and labs. To perform in-depth and creative research, researchers require access to cutting-edge technologies, simulation tools, and experimental platforms.</w:t>
      </w:r>
      <w:r w:rsidRPr="0018511D">
        <w:rPr>
          <w:sz w:val="20"/>
          <w:szCs w:val="20"/>
        </w:rPr>
        <w:cr/>
      </w:r>
    </w:p>
    <w:p w:rsidR="00A56A12" w:rsidRPr="0018511D" w:rsidRDefault="00A56A12" w:rsidP="00A56A12">
      <w:pPr>
        <w:pStyle w:val="NormalWeb"/>
        <w:spacing w:before="240" w:after="0"/>
        <w:ind w:left="142"/>
        <w:jc w:val="both"/>
        <w:rPr>
          <w:sz w:val="20"/>
          <w:szCs w:val="20"/>
        </w:rPr>
      </w:pPr>
      <w:r w:rsidRPr="0018511D">
        <w:rPr>
          <w:b/>
          <w:sz w:val="20"/>
          <w:szCs w:val="20"/>
        </w:rPr>
        <w:t>Talk to Industry Partners:</w:t>
      </w:r>
      <w:r w:rsidRPr="0018511D">
        <w:rPr>
          <w:sz w:val="20"/>
          <w:szCs w:val="20"/>
        </w:rPr>
        <w:t xml:space="preserve"> Form close relationships with industry partners, such as telecommunications and technology businesses. Researchers that collaborate with the industry can gain access to cutting-edge technologies, chances for technology transfer, and insights into real-world difficulties.</w:t>
      </w:r>
    </w:p>
    <w:p w:rsidR="00A56A12" w:rsidRPr="0018511D" w:rsidRDefault="00A56A12" w:rsidP="00A56A12">
      <w:pPr>
        <w:pStyle w:val="NormalWeb"/>
        <w:spacing w:before="240" w:after="0"/>
        <w:ind w:left="142"/>
        <w:jc w:val="both"/>
        <w:rPr>
          <w:sz w:val="20"/>
          <w:szCs w:val="20"/>
        </w:rPr>
      </w:pPr>
      <w:r w:rsidRPr="0018511D">
        <w:rPr>
          <w:b/>
          <w:sz w:val="20"/>
          <w:szCs w:val="20"/>
        </w:rPr>
        <w:t>Training and Educational Initiatives</w:t>
      </w:r>
      <w:r w:rsidRPr="0018511D">
        <w:rPr>
          <w:sz w:val="20"/>
          <w:szCs w:val="20"/>
        </w:rPr>
        <w:t>: Create training programmes and educational initiatives with an emphasis on data analysis, research methods, and ethical issues related to wireless technology in education. This contributes to the development of a trained labour force that can carry out excellent research.</w:t>
      </w:r>
      <w:r w:rsidR="00763801" w:rsidRPr="0018511D">
        <w:rPr>
          <w:sz w:val="20"/>
          <w:szCs w:val="20"/>
        </w:rPr>
        <w:t>[27]-[28]</w:t>
      </w:r>
    </w:p>
    <w:p w:rsidR="004E3E2F" w:rsidRPr="0018511D" w:rsidRDefault="00A56A12" w:rsidP="00DD4067">
      <w:pPr>
        <w:pStyle w:val="NormalWeb"/>
        <w:spacing w:before="240" w:after="0"/>
        <w:ind w:left="142"/>
        <w:jc w:val="both"/>
        <w:rPr>
          <w:sz w:val="20"/>
          <w:szCs w:val="20"/>
        </w:rPr>
      </w:pPr>
      <w:r w:rsidRPr="0018511D">
        <w:rPr>
          <w:b/>
          <w:sz w:val="20"/>
          <w:szCs w:val="20"/>
        </w:rPr>
        <w:t>Policy Advocacy</w:t>
      </w:r>
      <w:r w:rsidRPr="0018511D">
        <w:rPr>
          <w:sz w:val="20"/>
          <w:szCs w:val="20"/>
        </w:rPr>
        <w:t>: Make a case for laws that encourage and give priority to studies and developments pertaining to the use of wireless technology in the classroom. Work together with legislators to establish a climate that encourages experimentation, creativity, and the responsible application of new technologies.</w:t>
      </w:r>
    </w:p>
    <w:p w:rsidR="00905DB8" w:rsidRDefault="00905DB8">
      <w:pPr>
        <w:rPr>
          <w:rFonts w:ascii="Times New Roman" w:eastAsiaTheme="majorEastAsia" w:hAnsi="Times New Roman" w:cs="Times New Roman"/>
          <w:b/>
          <w:bCs/>
          <w:color w:val="000000" w:themeColor="text1"/>
          <w:sz w:val="24"/>
          <w:szCs w:val="24"/>
          <w:lang w:bidi="en-US"/>
        </w:rPr>
      </w:pPr>
      <w:r>
        <w:rPr>
          <w:rFonts w:ascii="Times New Roman" w:hAnsi="Times New Roman" w:cs="Times New Roman"/>
          <w:color w:val="000000" w:themeColor="text1"/>
          <w:sz w:val="24"/>
          <w:szCs w:val="24"/>
        </w:rPr>
        <w:br w:type="page"/>
      </w:r>
    </w:p>
    <w:p w:rsidR="004E3E2F" w:rsidRPr="002D4062" w:rsidRDefault="00734B08" w:rsidP="00734B08">
      <w:pPr>
        <w:pStyle w:val="Heading1"/>
        <w:jc w:val="center"/>
        <w:rPr>
          <w:rFonts w:ascii="Times New Roman" w:hAnsi="Times New Roman" w:cs="Times New Roman"/>
          <w:b w:val="0"/>
          <w:sz w:val="24"/>
          <w:szCs w:val="24"/>
        </w:rPr>
      </w:pPr>
      <w:r w:rsidRPr="002D4062">
        <w:rPr>
          <w:rFonts w:ascii="Times New Roman" w:hAnsi="Times New Roman" w:cs="Times New Roman"/>
          <w:color w:val="000000" w:themeColor="text1"/>
          <w:sz w:val="24"/>
          <w:szCs w:val="24"/>
        </w:rPr>
        <w:lastRenderedPageBreak/>
        <w:t>References</w:t>
      </w:r>
    </w:p>
    <w:p w:rsidR="004E3E2F" w:rsidRPr="0018511D" w:rsidRDefault="005D1A50" w:rsidP="00D65A1C">
      <w:pPr>
        <w:pStyle w:val="NormalWeb"/>
        <w:numPr>
          <w:ilvl w:val="0"/>
          <w:numId w:val="26"/>
        </w:numPr>
        <w:spacing w:before="240" w:after="0"/>
        <w:jc w:val="both"/>
        <w:rPr>
          <w:sz w:val="16"/>
          <w:szCs w:val="16"/>
        </w:rPr>
      </w:pPr>
      <w:r w:rsidRPr="0018511D">
        <w:rPr>
          <w:sz w:val="16"/>
          <w:szCs w:val="16"/>
        </w:rPr>
        <w:t>Jeffrey G. Andrews, Stefano Buzzi, Wan Choi, Stephen V. Hanly, Angel Lozano, Anthony C. K. Soong, Anthony C. K. Soo</w:t>
      </w:r>
      <w:r w:rsidR="0074004D" w:rsidRPr="0018511D">
        <w:rPr>
          <w:sz w:val="16"/>
          <w:szCs w:val="16"/>
        </w:rPr>
        <w:t>ng, Jianzhong Charlie Zhang,  What Will 5G</w:t>
      </w:r>
      <w:r w:rsidRPr="0018511D">
        <w:rPr>
          <w:sz w:val="16"/>
          <w:szCs w:val="16"/>
        </w:rPr>
        <w:t xml:space="preserve"> in Vol. 32, No. 6, IEEE Journal on selected Areas in Communications, JUNE 2014.</w:t>
      </w:r>
    </w:p>
    <w:p w:rsidR="005D1A50" w:rsidRPr="0018511D" w:rsidRDefault="0074004D" w:rsidP="00D65A1C">
      <w:pPr>
        <w:pStyle w:val="NormalWeb"/>
        <w:numPr>
          <w:ilvl w:val="0"/>
          <w:numId w:val="26"/>
        </w:numPr>
        <w:spacing w:before="240" w:after="0"/>
        <w:jc w:val="both"/>
        <w:rPr>
          <w:sz w:val="16"/>
          <w:szCs w:val="16"/>
        </w:rPr>
      </w:pPr>
      <w:r w:rsidRPr="0018511D">
        <w:rPr>
          <w:sz w:val="16"/>
          <w:szCs w:val="16"/>
        </w:rPr>
        <w:t xml:space="preserve">Gokul P Nair, </w:t>
      </w:r>
      <w:r w:rsidR="005D1A50" w:rsidRPr="0018511D">
        <w:rPr>
          <w:sz w:val="16"/>
          <w:szCs w:val="16"/>
        </w:rPr>
        <w:t>Nanocore- A Revie</w:t>
      </w:r>
      <w:r w:rsidR="002032D0" w:rsidRPr="0018511D">
        <w:rPr>
          <w:sz w:val="16"/>
          <w:szCs w:val="16"/>
        </w:rPr>
        <w:t>w on 5G Mobile Communications,</w:t>
      </w:r>
      <w:r w:rsidR="005D1A50" w:rsidRPr="0018511D">
        <w:rPr>
          <w:sz w:val="16"/>
          <w:szCs w:val="16"/>
        </w:rPr>
        <w:t> in pg. 124-133,</w:t>
      </w:r>
      <w:r w:rsidR="002032D0" w:rsidRPr="0018511D">
        <w:rPr>
          <w:sz w:val="16"/>
          <w:szCs w:val="16"/>
        </w:rPr>
        <w:t xml:space="preserve"> ISSN 2320</w:t>
      </w:r>
      <w:r w:rsidR="005D1A50" w:rsidRPr="0018511D">
        <w:rPr>
          <w:sz w:val="16"/>
          <w:szCs w:val="16"/>
        </w:rPr>
        <w:t>“</w:t>
      </w:r>
      <w:r w:rsidR="002032D0" w:rsidRPr="0018511D">
        <w:rPr>
          <w:sz w:val="16"/>
          <w:szCs w:val="16"/>
        </w:rPr>
        <w:t xml:space="preserve"> </w:t>
      </w:r>
      <w:r w:rsidR="005D1A50" w:rsidRPr="0018511D">
        <w:rPr>
          <w:sz w:val="16"/>
          <w:szCs w:val="16"/>
        </w:rPr>
        <w:t>088X, International Journal of Computer Science and Mobile Computing, ICMIC13, December- 2013.</w:t>
      </w:r>
    </w:p>
    <w:p w:rsidR="007861F5" w:rsidRPr="0018511D" w:rsidRDefault="007861F5" w:rsidP="00D65A1C">
      <w:pPr>
        <w:pStyle w:val="NormalWeb"/>
        <w:numPr>
          <w:ilvl w:val="0"/>
          <w:numId w:val="26"/>
        </w:numPr>
        <w:spacing w:before="240" w:after="0"/>
        <w:jc w:val="both"/>
        <w:rPr>
          <w:sz w:val="16"/>
          <w:szCs w:val="16"/>
        </w:rPr>
      </w:pPr>
      <w:r w:rsidRPr="0018511D">
        <w:rPr>
          <w:sz w:val="16"/>
          <w:szCs w:val="16"/>
        </w:rPr>
        <w:t>Anwar M. Mousa, “Prospective of Fifth Generation Mobile</w:t>
      </w:r>
      <w:r w:rsidR="002032D0" w:rsidRPr="0018511D">
        <w:rPr>
          <w:sz w:val="16"/>
          <w:szCs w:val="16"/>
        </w:rPr>
        <w:t xml:space="preserve"> </w:t>
      </w:r>
      <w:r w:rsidRPr="0018511D">
        <w:rPr>
          <w:sz w:val="16"/>
          <w:szCs w:val="16"/>
        </w:rPr>
        <w:t>Communications,” in Vol.4, No.3, International Journal of Next-Generation Networks (IJNGN) ,September 2012.</w:t>
      </w:r>
    </w:p>
    <w:p w:rsidR="007861F5" w:rsidRPr="0018511D" w:rsidRDefault="007861F5" w:rsidP="00D65A1C">
      <w:pPr>
        <w:pStyle w:val="NormalWeb"/>
        <w:numPr>
          <w:ilvl w:val="0"/>
          <w:numId w:val="26"/>
        </w:numPr>
        <w:spacing w:before="240" w:after="0"/>
        <w:jc w:val="both"/>
        <w:rPr>
          <w:sz w:val="16"/>
          <w:szCs w:val="16"/>
        </w:rPr>
      </w:pPr>
      <w:r w:rsidRPr="0018511D">
        <w:rPr>
          <w:sz w:val="16"/>
          <w:szCs w:val="16"/>
        </w:rPr>
        <w:t>T. Janevski, “Traffic Analysis and Design of Wireless IP Networks,” inArtech House Inc., Boston, USA, 2003</w:t>
      </w:r>
    </w:p>
    <w:p w:rsidR="007861F5" w:rsidRPr="0018511D" w:rsidRDefault="007861F5" w:rsidP="00D65A1C">
      <w:pPr>
        <w:pStyle w:val="NormalWeb"/>
        <w:numPr>
          <w:ilvl w:val="0"/>
          <w:numId w:val="26"/>
        </w:numPr>
        <w:spacing w:before="240" w:after="0"/>
        <w:jc w:val="both"/>
        <w:rPr>
          <w:sz w:val="16"/>
          <w:szCs w:val="16"/>
        </w:rPr>
      </w:pPr>
      <w:r w:rsidRPr="0018511D">
        <w:rPr>
          <w:sz w:val="16"/>
          <w:szCs w:val="16"/>
        </w:rPr>
        <w:t>Chen,YP;</w:t>
      </w:r>
      <w:r w:rsidR="0074004D" w:rsidRPr="0018511D">
        <w:rPr>
          <w:sz w:val="16"/>
          <w:szCs w:val="16"/>
        </w:rPr>
        <w:t xml:space="preserve"> </w:t>
      </w:r>
      <w:r w:rsidRPr="0018511D">
        <w:rPr>
          <w:sz w:val="16"/>
          <w:szCs w:val="16"/>
        </w:rPr>
        <w:t>Yang,</w:t>
      </w:r>
      <w:r w:rsidR="0074004D" w:rsidRPr="0018511D">
        <w:rPr>
          <w:sz w:val="16"/>
          <w:szCs w:val="16"/>
        </w:rPr>
        <w:t xml:space="preserve"> </w:t>
      </w:r>
      <w:r w:rsidRPr="0018511D">
        <w:rPr>
          <w:sz w:val="16"/>
          <w:szCs w:val="16"/>
        </w:rPr>
        <w:t>YH(2007), “A  new 4G architecture providing</w:t>
      </w:r>
      <w:r w:rsidR="0074004D" w:rsidRPr="0018511D">
        <w:rPr>
          <w:sz w:val="16"/>
          <w:szCs w:val="16"/>
        </w:rPr>
        <w:t xml:space="preserve"> </w:t>
      </w:r>
      <w:r w:rsidRPr="0018511D">
        <w:rPr>
          <w:sz w:val="16"/>
          <w:szCs w:val="16"/>
        </w:rPr>
        <w:t>multimode terminals always best connected services,”  in Volume: 14Issue: 2 pp. 36-41 IEEE Wireless Communications</w:t>
      </w:r>
    </w:p>
    <w:p w:rsidR="007861F5" w:rsidRPr="0018511D" w:rsidRDefault="00C36457" w:rsidP="00D65A1C">
      <w:pPr>
        <w:pStyle w:val="NormalWeb"/>
        <w:numPr>
          <w:ilvl w:val="0"/>
          <w:numId w:val="26"/>
        </w:numPr>
        <w:spacing w:before="240" w:after="0"/>
        <w:jc w:val="both"/>
        <w:rPr>
          <w:sz w:val="16"/>
          <w:szCs w:val="16"/>
        </w:rPr>
      </w:pPr>
      <w:r w:rsidRPr="0018511D">
        <w:rPr>
          <w:sz w:val="16"/>
          <w:szCs w:val="16"/>
        </w:rPr>
        <w:t xml:space="preserve">Afridi, K., Turi, J. A., Zaufishan, B., &amp; Rosak-Szyrocka, J. (2023). Impact of digital communications on project efficiency through ease of use and top management support. In Heliyon (Vol. 9, Issue 7, p. e17941). Elsevier BV. </w:t>
      </w:r>
    </w:p>
    <w:p w:rsidR="00C36457" w:rsidRPr="0018511D" w:rsidRDefault="00C36457" w:rsidP="00D65A1C">
      <w:pPr>
        <w:pStyle w:val="NormalWeb"/>
        <w:numPr>
          <w:ilvl w:val="0"/>
          <w:numId w:val="26"/>
        </w:numPr>
        <w:spacing w:before="240" w:after="0"/>
        <w:jc w:val="both"/>
        <w:rPr>
          <w:sz w:val="16"/>
          <w:szCs w:val="16"/>
        </w:rPr>
      </w:pPr>
      <w:r w:rsidRPr="0018511D">
        <w:rPr>
          <w:sz w:val="16"/>
          <w:szCs w:val="16"/>
        </w:rPr>
        <w:t>P. Chandhar, S. Babu and T. Elakkiya, "Teaching and Learning the Principles of Wireless Communication through Smartphone and CRFO," 2021 International Conference on Emerging Techniques in Computational Intelligence (ICETC</w:t>
      </w:r>
      <w:r w:rsidRPr="0018511D">
        <w:rPr>
          <w:rFonts w:ascii="Tahoma" w:hAnsi="Tahoma"/>
          <w:sz w:val="16"/>
          <w:szCs w:val="16"/>
        </w:rPr>
        <w:t>﻿﻿</w:t>
      </w:r>
      <w:r w:rsidRPr="0018511D">
        <w:rPr>
          <w:sz w:val="16"/>
          <w:szCs w:val="16"/>
        </w:rPr>
        <w:t>I), Hyderabad, India, 2021, pp. 101-106</w:t>
      </w:r>
    </w:p>
    <w:p w:rsidR="005E5C2B" w:rsidRPr="0018511D" w:rsidRDefault="005E5C2B" w:rsidP="00D65A1C">
      <w:pPr>
        <w:pStyle w:val="NormalWeb"/>
        <w:numPr>
          <w:ilvl w:val="0"/>
          <w:numId w:val="26"/>
        </w:numPr>
        <w:spacing w:before="240" w:after="0"/>
        <w:jc w:val="both"/>
        <w:rPr>
          <w:sz w:val="16"/>
          <w:szCs w:val="16"/>
        </w:rPr>
      </w:pPr>
      <w:r w:rsidRPr="0018511D">
        <w:rPr>
          <w:sz w:val="16"/>
          <w:szCs w:val="16"/>
        </w:rPr>
        <w:t>P. Chandhar and V. U. Pai, "On collaborative radio frequency observatory in india", IEEE International Conference on Advanced Networks and Telecommunications Systems (ANTS), pp. 1-6, 2020.</w:t>
      </w:r>
    </w:p>
    <w:p w:rsidR="00C36457" w:rsidRPr="0018511D" w:rsidRDefault="00C36457" w:rsidP="00D65A1C">
      <w:pPr>
        <w:pStyle w:val="NormalWeb"/>
        <w:numPr>
          <w:ilvl w:val="0"/>
          <w:numId w:val="26"/>
        </w:numPr>
        <w:spacing w:before="240" w:after="0"/>
        <w:jc w:val="both"/>
        <w:rPr>
          <w:sz w:val="16"/>
          <w:szCs w:val="16"/>
        </w:rPr>
      </w:pPr>
      <w:r w:rsidRPr="0018511D">
        <w:rPr>
          <w:sz w:val="16"/>
          <w:szCs w:val="16"/>
        </w:rPr>
        <w:t>Z. Wang, S. Dang, S. Shaham, Z. Zhang and Z. Lv, "Basic Research Methodology in Wireless Communications: The First Course for Research-Based Graduate Students," in IEEE Access, vol. 7, pp. 86678-86696, 2019</w:t>
      </w:r>
    </w:p>
    <w:p w:rsidR="00C36457" w:rsidRPr="0018511D" w:rsidRDefault="00C36457" w:rsidP="00D65A1C">
      <w:pPr>
        <w:pStyle w:val="NormalWeb"/>
        <w:numPr>
          <w:ilvl w:val="0"/>
          <w:numId w:val="26"/>
        </w:numPr>
        <w:spacing w:before="240" w:after="0"/>
        <w:jc w:val="both"/>
        <w:rPr>
          <w:sz w:val="16"/>
          <w:szCs w:val="16"/>
        </w:rPr>
      </w:pPr>
      <w:r w:rsidRPr="0018511D">
        <w:rPr>
          <w:sz w:val="16"/>
          <w:szCs w:val="16"/>
        </w:rPr>
        <w:t>Z. Wang, S. Dang, S. Shaham, Z. Zhang and Z. Lv, "Basic Research Methodology in Wireless Communications: The First Course for Research-Based Graduate Students," in IEEE Access, vol. 7, pp. 86678-86696, 2019</w:t>
      </w:r>
    </w:p>
    <w:p w:rsidR="00C36457" w:rsidRPr="0018511D" w:rsidRDefault="00C36457" w:rsidP="00D65A1C">
      <w:pPr>
        <w:pStyle w:val="NormalWeb"/>
        <w:numPr>
          <w:ilvl w:val="0"/>
          <w:numId w:val="26"/>
        </w:numPr>
        <w:spacing w:before="240" w:after="0"/>
        <w:jc w:val="both"/>
        <w:rPr>
          <w:sz w:val="16"/>
          <w:szCs w:val="16"/>
        </w:rPr>
      </w:pPr>
      <w:r w:rsidRPr="0018511D">
        <w:rPr>
          <w:sz w:val="16"/>
          <w:szCs w:val="16"/>
        </w:rPr>
        <w:t>Li Liu, "Design and Implementation of English Listening Teaching Based on a Wireless Communication Microprocessor and Virtual Environment", Journal of Sensors, vol. 2021, Article ID 2887302, 12 pages, 2021.</w:t>
      </w:r>
    </w:p>
    <w:p w:rsidR="00F35587" w:rsidRPr="0018511D" w:rsidRDefault="00F35587" w:rsidP="00D65A1C">
      <w:pPr>
        <w:pStyle w:val="NormalWeb"/>
        <w:numPr>
          <w:ilvl w:val="0"/>
          <w:numId w:val="26"/>
        </w:numPr>
        <w:spacing w:before="240" w:after="0"/>
        <w:jc w:val="both"/>
        <w:rPr>
          <w:sz w:val="16"/>
          <w:szCs w:val="16"/>
        </w:rPr>
      </w:pPr>
      <w:r w:rsidRPr="0018511D">
        <w:rPr>
          <w:sz w:val="16"/>
          <w:szCs w:val="16"/>
        </w:rPr>
        <w:t>Seba, A., Nouali-Taboudjemat, N., Badache, N., &amp; Seba, H. (2019). A review on security challenges of wireless communications in disaster emergency response and crisis management situations. In Journal of Network and Computer Applications (Vol. 126, pp. 150–161).</w:t>
      </w:r>
    </w:p>
    <w:p w:rsidR="00C36457" w:rsidRPr="0018511D" w:rsidRDefault="00C36457" w:rsidP="00D65A1C">
      <w:pPr>
        <w:pStyle w:val="NormalWeb"/>
        <w:numPr>
          <w:ilvl w:val="0"/>
          <w:numId w:val="26"/>
        </w:numPr>
        <w:spacing w:before="240" w:after="0"/>
        <w:jc w:val="both"/>
        <w:rPr>
          <w:sz w:val="16"/>
          <w:szCs w:val="16"/>
        </w:rPr>
      </w:pPr>
      <w:r w:rsidRPr="0018511D">
        <w:rPr>
          <w:sz w:val="16"/>
          <w:szCs w:val="16"/>
        </w:rPr>
        <w:t>Zhi Li, Zhanyong Qi, "[Retracted] Identification of Scientific Research Evaluation Indicators of College Teachers Based on Wireless Communication Network", Mobile Information Systems, vol. 2022, Article ID 5408382, 11 pages, 2022.</w:t>
      </w:r>
    </w:p>
    <w:p w:rsidR="00C36457" w:rsidRPr="0018511D" w:rsidRDefault="00C36457" w:rsidP="00D65A1C">
      <w:pPr>
        <w:pStyle w:val="NormalWeb"/>
        <w:numPr>
          <w:ilvl w:val="0"/>
          <w:numId w:val="26"/>
        </w:numPr>
        <w:spacing w:before="240" w:after="0"/>
        <w:jc w:val="both"/>
        <w:rPr>
          <w:sz w:val="16"/>
          <w:szCs w:val="16"/>
        </w:rPr>
      </w:pPr>
      <w:r w:rsidRPr="0018511D">
        <w:rPr>
          <w:sz w:val="16"/>
          <w:szCs w:val="16"/>
        </w:rPr>
        <w:t>Wei, R., Fan, J., &amp; Leo-Liu, J. (2023). Mobile communication research in 15 top-tier journals, 2006–2020: An updated review of trends, advances, and characteristics. Mobile Media &amp; Communication, 11(3), 341-366.</w:t>
      </w:r>
    </w:p>
    <w:p w:rsidR="00C36457" w:rsidRPr="0018511D" w:rsidRDefault="00C4547F" w:rsidP="00D65A1C">
      <w:pPr>
        <w:pStyle w:val="NormalWeb"/>
        <w:numPr>
          <w:ilvl w:val="0"/>
          <w:numId w:val="26"/>
        </w:numPr>
        <w:spacing w:before="240" w:after="0"/>
        <w:jc w:val="both"/>
        <w:rPr>
          <w:sz w:val="16"/>
          <w:szCs w:val="16"/>
        </w:rPr>
      </w:pPr>
      <w:r w:rsidRPr="0018511D">
        <w:rPr>
          <w:sz w:val="16"/>
          <w:szCs w:val="16"/>
        </w:rPr>
        <w:t>Guvenc, I., &amp; Paul, N., &amp; Bowley, R., &amp; Fernandez, M. L. (2016, June), Hands-On Learning of Wireless Communication Principles Using Software-Defined Radio Experiments and LabVIEW Paper presented at 2016 ASEE Annual Conference &amp; Exposition, New Orleans, Louisiana.</w:t>
      </w:r>
    </w:p>
    <w:p w:rsidR="00C4547F" w:rsidRPr="0018511D" w:rsidRDefault="00C4547F" w:rsidP="00D65A1C">
      <w:pPr>
        <w:pStyle w:val="NormalWeb"/>
        <w:numPr>
          <w:ilvl w:val="0"/>
          <w:numId w:val="26"/>
        </w:numPr>
        <w:spacing w:before="240" w:after="0"/>
        <w:jc w:val="both"/>
        <w:rPr>
          <w:sz w:val="16"/>
          <w:szCs w:val="16"/>
        </w:rPr>
      </w:pPr>
      <w:r w:rsidRPr="0018511D">
        <w:rPr>
          <w:sz w:val="16"/>
          <w:szCs w:val="16"/>
        </w:rPr>
        <w:t>C. Sahin and P. Abichandani, "Should the first course in computational problem solving and programming be student-centered or teacher-centered?", Frontiers in Education Conference 2013 IEEE, pp. 748-754, 2013.</w:t>
      </w:r>
    </w:p>
    <w:p w:rsidR="008D7EA1" w:rsidRPr="0018511D" w:rsidRDefault="005E5C2B" w:rsidP="00D65A1C">
      <w:pPr>
        <w:pStyle w:val="NormalWeb"/>
        <w:numPr>
          <w:ilvl w:val="0"/>
          <w:numId w:val="26"/>
        </w:numPr>
        <w:spacing w:before="240" w:after="0"/>
        <w:jc w:val="both"/>
        <w:rPr>
          <w:sz w:val="16"/>
          <w:szCs w:val="16"/>
        </w:rPr>
      </w:pPr>
      <w:r w:rsidRPr="0018511D">
        <w:rPr>
          <w:sz w:val="16"/>
          <w:szCs w:val="16"/>
        </w:rPr>
        <w:t>T. Leppänen, A. Heikkinen, A. Karhu, E. Harjula, J. Riekki and T. Koskela, "Augmented reality web applications with mobile agents in the internet of things", 2014 Eighth International Conference on Next Generation Mobile Apps Services and Technologies, pp. 54-59, 2014.</w:t>
      </w:r>
    </w:p>
    <w:p w:rsidR="005E5C2B" w:rsidRPr="0018511D" w:rsidRDefault="005E5C2B" w:rsidP="00D65A1C">
      <w:pPr>
        <w:pStyle w:val="NormalWeb"/>
        <w:numPr>
          <w:ilvl w:val="0"/>
          <w:numId w:val="26"/>
        </w:numPr>
        <w:spacing w:before="240" w:after="0"/>
        <w:jc w:val="both"/>
        <w:rPr>
          <w:sz w:val="16"/>
          <w:szCs w:val="16"/>
        </w:rPr>
      </w:pPr>
      <w:r w:rsidRPr="0018511D">
        <w:rPr>
          <w:sz w:val="16"/>
          <w:szCs w:val="16"/>
        </w:rPr>
        <w:t>J. Lopez-Martin, "Teaching random signals and noise: An experimental approach", IEEE Trans. Educ., vol. 47, no. 2, pp. 174-179, May 2004.</w:t>
      </w:r>
    </w:p>
    <w:p w:rsidR="005E5C2B" w:rsidRPr="0018511D" w:rsidRDefault="005E5C2B" w:rsidP="00D65A1C">
      <w:pPr>
        <w:pStyle w:val="NormalWeb"/>
        <w:numPr>
          <w:ilvl w:val="0"/>
          <w:numId w:val="26"/>
        </w:numPr>
        <w:spacing w:before="240" w:after="0"/>
        <w:jc w:val="both"/>
        <w:rPr>
          <w:sz w:val="16"/>
          <w:szCs w:val="16"/>
        </w:rPr>
      </w:pPr>
      <w:r w:rsidRPr="0018511D">
        <w:rPr>
          <w:sz w:val="16"/>
          <w:szCs w:val="16"/>
        </w:rPr>
        <w:t>S. Guzelgoz and H. Arslan, "A wireless communications systems laboratory course", IEEE Trans. Educ., vol. 53, no. 4, pp. 532-541, Nov. 2010.</w:t>
      </w:r>
    </w:p>
    <w:p w:rsidR="005E5C2B" w:rsidRPr="0018511D" w:rsidRDefault="005E5C2B" w:rsidP="00D65A1C">
      <w:pPr>
        <w:pStyle w:val="NormalWeb"/>
        <w:numPr>
          <w:ilvl w:val="0"/>
          <w:numId w:val="26"/>
        </w:numPr>
        <w:spacing w:before="240" w:after="0"/>
        <w:jc w:val="both"/>
        <w:rPr>
          <w:sz w:val="16"/>
          <w:szCs w:val="16"/>
        </w:rPr>
      </w:pPr>
      <w:r w:rsidRPr="0018511D">
        <w:rPr>
          <w:sz w:val="16"/>
          <w:szCs w:val="16"/>
        </w:rPr>
        <w:t>Y. Geng, "On contradictions in quality development of postgraduate education", J. Graduate Edu., vol. 49, no. 1, pp. 14-18, Feb. 2019.</w:t>
      </w:r>
    </w:p>
    <w:p w:rsidR="005E5C2B" w:rsidRPr="0018511D" w:rsidRDefault="005E5C2B" w:rsidP="00D65A1C">
      <w:pPr>
        <w:pStyle w:val="NormalWeb"/>
        <w:numPr>
          <w:ilvl w:val="0"/>
          <w:numId w:val="26"/>
        </w:numPr>
        <w:spacing w:before="240" w:after="0"/>
        <w:jc w:val="both"/>
        <w:rPr>
          <w:sz w:val="16"/>
          <w:szCs w:val="16"/>
        </w:rPr>
      </w:pPr>
      <w:r w:rsidRPr="0018511D">
        <w:rPr>
          <w:sz w:val="16"/>
          <w:szCs w:val="16"/>
        </w:rPr>
        <w:t>S. Dang, G. Chen and J. P. Coon, "Outage performance analysis of full-duplex relay-assisted device-to-device systems in uplink cellular networks", IEEE Trans. Veh. Technol., vol. 66, no. 5, pp. 4506-4510, May 2017.</w:t>
      </w:r>
    </w:p>
    <w:p w:rsidR="00B057E7" w:rsidRPr="0018511D" w:rsidRDefault="00B057E7" w:rsidP="00D65A1C">
      <w:pPr>
        <w:pStyle w:val="NormalWeb"/>
        <w:numPr>
          <w:ilvl w:val="0"/>
          <w:numId w:val="26"/>
        </w:numPr>
        <w:spacing w:before="240" w:after="0"/>
        <w:jc w:val="both"/>
        <w:rPr>
          <w:sz w:val="16"/>
          <w:szCs w:val="16"/>
        </w:rPr>
      </w:pPr>
      <w:r w:rsidRPr="0018511D">
        <w:rPr>
          <w:sz w:val="16"/>
          <w:szCs w:val="16"/>
        </w:rPr>
        <w:t>El Koshiry, A., Eliwa, E., Abd El-Hafeez, T., &amp; Shams, M. Y. (2023). Unlocking the power of blockchain in education: An overview of innovations and outcomes. In Blockchain: Research and Applications (Vol. 4, Issue 4, p. 100165). Elsevier BV</w:t>
      </w:r>
    </w:p>
    <w:p w:rsidR="005E5C2B" w:rsidRPr="0018511D" w:rsidRDefault="005E5C2B" w:rsidP="00D65A1C">
      <w:pPr>
        <w:pStyle w:val="NormalWeb"/>
        <w:numPr>
          <w:ilvl w:val="0"/>
          <w:numId w:val="26"/>
        </w:numPr>
        <w:spacing w:before="240" w:after="0"/>
        <w:jc w:val="both"/>
        <w:rPr>
          <w:sz w:val="16"/>
          <w:szCs w:val="16"/>
        </w:rPr>
      </w:pPr>
      <w:r w:rsidRPr="0018511D">
        <w:rPr>
          <w:sz w:val="16"/>
          <w:szCs w:val="16"/>
        </w:rPr>
        <w:t>Castro-Schez, J. J., Glez-Morcillo, C., Albusac, J., and Vallejo, D. (2020). An intelligent tutoring system for supporting active learning: a case study on predictive parsing learning. Inf. Sci. 544, 446–468</w:t>
      </w:r>
    </w:p>
    <w:p w:rsidR="005E5C2B" w:rsidRPr="0018511D" w:rsidRDefault="005E5C2B" w:rsidP="00D65A1C">
      <w:pPr>
        <w:pStyle w:val="NormalWeb"/>
        <w:numPr>
          <w:ilvl w:val="0"/>
          <w:numId w:val="26"/>
        </w:numPr>
        <w:spacing w:before="240" w:after="0"/>
        <w:jc w:val="both"/>
        <w:rPr>
          <w:sz w:val="16"/>
          <w:szCs w:val="16"/>
        </w:rPr>
      </w:pPr>
      <w:r w:rsidRPr="0018511D">
        <w:rPr>
          <w:sz w:val="16"/>
          <w:szCs w:val="16"/>
        </w:rPr>
        <w:t>Brika, S. K. M., Algamdi, A., Chergui, K., Musa, A. A., and Zouaghi, R. (2021). Quality of higher education: a bibliometric review study. Front. Educ. 6:666087.</w:t>
      </w:r>
    </w:p>
    <w:p w:rsidR="005E5C2B" w:rsidRPr="0018511D" w:rsidRDefault="005E5C2B" w:rsidP="00D65A1C">
      <w:pPr>
        <w:pStyle w:val="NormalWeb"/>
        <w:numPr>
          <w:ilvl w:val="0"/>
          <w:numId w:val="26"/>
        </w:numPr>
        <w:spacing w:before="240" w:after="0"/>
        <w:jc w:val="both"/>
        <w:rPr>
          <w:sz w:val="16"/>
          <w:szCs w:val="16"/>
        </w:rPr>
      </w:pPr>
      <w:r w:rsidRPr="0018511D">
        <w:rPr>
          <w:sz w:val="16"/>
          <w:szCs w:val="16"/>
        </w:rPr>
        <w:t>Birkle, C., Pendlebury, D. A., Schnell, J., and Adams, J. (2020). Web of Science as a data source for research on scientific and scholarly activity. Quant. Sci. Stud. 1, 363–376.</w:t>
      </w:r>
    </w:p>
    <w:p w:rsidR="00914DE1" w:rsidRPr="0018511D" w:rsidRDefault="00914DE1" w:rsidP="00D65A1C">
      <w:pPr>
        <w:pStyle w:val="NormalWeb"/>
        <w:numPr>
          <w:ilvl w:val="0"/>
          <w:numId w:val="26"/>
        </w:numPr>
        <w:spacing w:before="240" w:after="0"/>
        <w:jc w:val="both"/>
        <w:rPr>
          <w:sz w:val="16"/>
          <w:szCs w:val="16"/>
        </w:rPr>
      </w:pPr>
      <w:r w:rsidRPr="0018511D">
        <w:rPr>
          <w:sz w:val="16"/>
          <w:szCs w:val="16"/>
        </w:rPr>
        <w:t>Manuela Aparicio, Fernando Bacao, &amp; Tiago Oliveira. (2016). An e-Learning Theoretical Framework. Journal of Educational Technology &amp; Society, 19(1), 292–307.</w:t>
      </w:r>
    </w:p>
    <w:p w:rsidR="00DC0639" w:rsidRPr="0018511D" w:rsidRDefault="00DC0639" w:rsidP="00D65A1C">
      <w:pPr>
        <w:pStyle w:val="NormalWeb"/>
        <w:numPr>
          <w:ilvl w:val="0"/>
          <w:numId w:val="26"/>
        </w:numPr>
        <w:spacing w:before="240" w:after="0"/>
        <w:jc w:val="both"/>
        <w:rPr>
          <w:sz w:val="16"/>
          <w:szCs w:val="16"/>
        </w:rPr>
      </w:pPr>
      <w:r w:rsidRPr="0018511D">
        <w:rPr>
          <w:sz w:val="16"/>
          <w:szCs w:val="16"/>
        </w:rPr>
        <w:t>Alexander, S. (2001), "E‐learning developments and experiences", Education + Training, Vol. 43 No. 4/5, pp. 240-248.</w:t>
      </w:r>
    </w:p>
    <w:p w:rsidR="00DC0639" w:rsidRPr="0018511D" w:rsidRDefault="00DC0639" w:rsidP="00D65A1C">
      <w:pPr>
        <w:pStyle w:val="NormalWeb"/>
        <w:numPr>
          <w:ilvl w:val="0"/>
          <w:numId w:val="26"/>
        </w:numPr>
        <w:spacing w:before="240" w:after="0"/>
        <w:jc w:val="both"/>
        <w:rPr>
          <w:sz w:val="16"/>
          <w:szCs w:val="16"/>
        </w:rPr>
      </w:pPr>
      <w:r w:rsidRPr="0018511D">
        <w:rPr>
          <w:sz w:val="16"/>
          <w:szCs w:val="16"/>
        </w:rPr>
        <w:t>Keenan A. Pituch, Yao-kuei Lee,,"The influence of system characteristics on e-learning use",Computers &amp; Education, Volume 47, Issue 2, 2006, Pages 222-244.</w:t>
      </w:r>
    </w:p>
    <w:p w:rsidR="004A0963" w:rsidRPr="0018511D" w:rsidRDefault="004A0963" w:rsidP="00D65A1C">
      <w:pPr>
        <w:pStyle w:val="NormalWeb"/>
        <w:numPr>
          <w:ilvl w:val="0"/>
          <w:numId w:val="26"/>
        </w:numPr>
        <w:spacing w:before="240" w:after="0"/>
        <w:jc w:val="both"/>
        <w:rPr>
          <w:sz w:val="16"/>
          <w:szCs w:val="16"/>
        </w:rPr>
      </w:pPr>
      <w:r w:rsidRPr="0018511D">
        <w:rPr>
          <w:sz w:val="16"/>
          <w:szCs w:val="16"/>
        </w:rPr>
        <w:t>Okagbue, E. F., Ezeachikulo, U. P., Akintunde, T. Y., Tsakuwa, M. B., Ilokanulo, S. N., Obiasoanya, K. M., Ilodibe, C. E., &amp; Ouattara, C. A. T. (2023). A comprehensive overview of artificial intelligence and machine learning in education pedagogy: 21 Years (2000–2021) of research indexed in the scopus database. In Social Sciences &amp;amp; Humanities Open (Vol. 8, Issue 1, p. 100655). Elsevier BV.</w:t>
      </w:r>
    </w:p>
    <w:p w:rsidR="004A0963" w:rsidRPr="0018511D" w:rsidRDefault="004A0963" w:rsidP="00D65A1C">
      <w:pPr>
        <w:pStyle w:val="NormalWeb"/>
        <w:numPr>
          <w:ilvl w:val="0"/>
          <w:numId w:val="26"/>
        </w:numPr>
        <w:spacing w:before="240" w:after="0"/>
        <w:jc w:val="both"/>
        <w:rPr>
          <w:sz w:val="16"/>
          <w:szCs w:val="16"/>
        </w:rPr>
      </w:pPr>
      <w:r w:rsidRPr="0018511D">
        <w:rPr>
          <w:sz w:val="16"/>
          <w:szCs w:val="16"/>
        </w:rPr>
        <w:t xml:space="preserve">Ahmad, S. F., Rahmat, Mohd. K., Mubarik, M. S., Alam, M. M., &amp; Hyder, S. I. (2021). Artificial Intelligence and Its Role in Education. In Sustainability (Vol. 13, Issue 22, p. 12902). MDPI AG. </w:t>
      </w:r>
    </w:p>
    <w:p w:rsidR="004A0963" w:rsidRPr="0018511D" w:rsidRDefault="00833A48" w:rsidP="00D65A1C">
      <w:pPr>
        <w:pStyle w:val="NormalWeb"/>
        <w:numPr>
          <w:ilvl w:val="0"/>
          <w:numId w:val="26"/>
        </w:numPr>
        <w:spacing w:before="240" w:after="0"/>
        <w:jc w:val="both"/>
        <w:rPr>
          <w:sz w:val="16"/>
          <w:szCs w:val="16"/>
        </w:rPr>
      </w:pPr>
      <w:r w:rsidRPr="0018511D">
        <w:rPr>
          <w:sz w:val="16"/>
          <w:szCs w:val="16"/>
        </w:rPr>
        <w:t>Akdeniz, M., &amp; Özdinç, F. (2021). Maya: An artificial intelligence based smart toy for pre-school children. In International Journal of Child-Computer Interaction (Vol. 29, p. 100347). Elsevier BV.</w:t>
      </w:r>
    </w:p>
    <w:p w:rsidR="00833A48" w:rsidRPr="0018511D" w:rsidRDefault="00833A48" w:rsidP="00D65A1C">
      <w:pPr>
        <w:pStyle w:val="NormalWeb"/>
        <w:numPr>
          <w:ilvl w:val="0"/>
          <w:numId w:val="26"/>
        </w:numPr>
        <w:spacing w:before="240" w:after="0"/>
        <w:jc w:val="both"/>
        <w:rPr>
          <w:sz w:val="16"/>
          <w:szCs w:val="16"/>
        </w:rPr>
      </w:pPr>
      <w:r w:rsidRPr="0018511D">
        <w:rPr>
          <w:sz w:val="16"/>
          <w:szCs w:val="16"/>
        </w:rPr>
        <w:t>Ali, Z. (2020). Artificial Intelligence (AI): A Review of its Uses in Language Teaching and Learning. In IOP Conference Series: Materials Science and Engineering (Vol. 769, Issue 1, p. 012043). IOP Publishing.</w:t>
      </w:r>
    </w:p>
    <w:p w:rsidR="00833A48" w:rsidRPr="0018511D" w:rsidRDefault="00833A48" w:rsidP="00D65A1C">
      <w:pPr>
        <w:pStyle w:val="NormalWeb"/>
        <w:numPr>
          <w:ilvl w:val="0"/>
          <w:numId w:val="26"/>
        </w:numPr>
        <w:spacing w:before="240" w:after="0"/>
        <w:jc w:val="both"/>
        <w:rPr>
          <w:sz w:val="16"/>
          <w:szCs w:val="16"/>
        </w:rPr>
      </w:pPr>
      <w:r w:rsidRPr="0018511D">
        <w:rPr>
          <w:sz w:val="16"/>
          <w:szCs w:val="16"/>
        </w:rPr>
        <w:t>Baker, R. S., Gašević, D., &amp; Karumbaiah, S. (2021). Four paradigms in learning analytics: Why paradigm convergence matters. In Computers and Education: Artificial Intelligence (Vol. 2, p. 100021). Elsevier BV.</w:t>
      </w:r>
    </w:p>
    <w:p w:rsidR="00833A48" w:rsidRPr="0018511D" w:rsidRDefault="00833A48" w:rsidP="00D65A1C">
      <w:pPr>
        <w:pStyle w:val="NormalWeb"/>
        <w:numPr>
          <w:ilvl w:val="0"/>
          <w:numId w:val="26"/>
        </w:numPr>
        <w:spacing w:before="240" w:after="0"/>
        <w:jc w:val="both"/>
        <w:rPr>
          <w:sz w:val="16"/>
          <w:szCs w:val="16"/>
        </w:rPr>
      </w:pPr>
      <w:r w:rsidRPr="0018511D">
        <w:rPr>
          <w:sz w:val="16"/>
          <w:szCs w:val="16"/>
        </w:rPr>
        <w:t>Borko, H. (1985). Artificial intelligence and expert systems research and their possible impact on information science education. In Education for Information (Vol. 3, Issue 2, pp. 103–114). IOS Press.</w:t>
      </w:r>
    </w:p>
    <w:p w:rsidR="00E24077" w:rsidRPr="0018511D" w:rsidRDefault="00E24077" w:rsidP="00D65A1C">
      <w:pPr>
        <w:pStyle w:val="NormalWeb"/>
        <w:numPr>
          <w:ilvl w:val="0"/>
          <w:numId w:val="26"/>
        </w:numPr>
        <w:spacing w:before="240" w:after="0"/>
        <w:jc w:val="both"/>
        <w:rPr>
          <w:sz w:val="16"/>
          <w:szCs w:val="16"/>
        </w:rPr>
      </w:pPr>
      <w:r w:rsidRPr="0018511D">
        <w:rPr>
          <w:sz w:val="16"/>
          <w:szCs w:val="16"/>
        </w:rPr>
        <w:t>Duha, M. S. U. (2023). ChatGPT in Education: An Opportunity or a Challenge for the Future? In TechTrends (Vol. 67, Issue 3, pp. 402–403). Springer Science and Business Media LLC.</w:t>
      </w:r>
    </w:p>
    <w:p w:rsidR="00E24077" w:rsidRPr="0018511D" w:rsidRDefault="0016171D" w:rsidP="00D65A1C">
      <w:pPr>
        <w:pStyle w:val="NormalWeb"/>
        <w:numPr>
          <w:ilvl w:val="0"/>
          <w:numId w:val="26"/>
        </w:numPr>
        <w:spacing w:before="240" w:after="0"/>
        <w:jc w:val="both"/>
        <w:rPr>
          <w:sz w:val="16"/>
          <w:szCs w:val="16"/>
        </w:rPr>
      </w:pPr>
      <w:r w:rsidRPr="0018511D">
        <w:rPr>
          <w:sz w:val="16"/>
          <w:szCs w:val="16"/>
        </w:rPr>
        <w:t>Al-Ansi, A. M., Jaboob, M., Garad, A., &amp; Al-Ansi, A. (2023). Analyzing augmented reality (AR) and virtual reality (VR) recent development in education. In Social Sciences &amp;amp; Humanities Open (Vol. 8, Issue 1, p. 100532). Elsevier BV.</w:t>
      </w:r>
    </w:p>
    <w:p w:rsidR="0016171D" w:rsidRPr="0018511D" w:rsidRDefault="0016171D" w:rsidP="00D65A1C">
      <w:pPr>
        <w:pStyle w:val="NormalWeb"/>
        <w:numPr>
          <w:ilvl w:val="0"/>
          <w:numId w:val="26"/>
        </w:numPr>
        <w:spacing w:before="240" w:after="0"/>
        <w:jc w:val="both"/>
        <w:rPr>
          <w:sz w:val="16"/>
          <w:szCs w:val="16"/>
        </w:rPr>
      </w:pPr>
      <w:r w:rsidRPr="0018511D">
        <w:rPr>
          <w:sz w:val="16"/>
          <w:szCs w:val="16"/>
        </w:rPr>
        <w:t>Alalwan, N., Cheng, L., Al-Samarraie, H., Yousef, R., Ibrahim Alzahrani, A., &amp; Sarsam, S. M. (2020). Challenges and Prospects of Virtual Reality and Augmented Reality Utilization among Primary School Teachers: A Developing Country Perspective. In Studies in Educational Evaluation (Vol. 66, p. 100876). Elsevier BV.</w:t>
      </w:r>
    </w:p>
    <w:p w:rsidR="00B6263E" w:rsidRPr="0018511D" w:rsidRDefault="00542A5B" w:rsidP="00D65A1C">
      <w:pPr>
        <w:pStyle w:val="NormalWeb"/>
        <w:numPr>
          <w:ilvl w:val="0"/>
          <w:numId w:val="26"/>
        </w:numPr>
        <w:spacing w:before="240" w:after="0"/>
        <w:jc w:val="both"/>
        <w:rPr>
          <w:sz w:val="16"/>
          <w:szCs w:val="16"/>
        </w:rPr>
      </w:pPr>
      <w:r w:rsidRPr="0018511D">
        <w:rPr>
          <w:sz w:val="16"/>
          <w:szCs w:val="16"/>
        </w:rPr>
        <w:t>Yu, Z., &amp; Duan, P. (2024). Meta‐analyses of anxiety, motivation, performance, satisfaction, and self‐efficacy in virtual reality‐assisted language education. In Foreign Language Annals. Wiley.</w:t>
      </w:r>
    </w:p>
    <w:p w:rsidR="00792727" w:rsidRPr="0018511D" w:rsidRDefault="00B6263E" w:rsidP="00D65A1C">
      <w:pPr>
        <w:pStyle w:val="NormalWeb"/>
        <w:numPr>
          <w:ilvl w:val="0"/>
          <w:numId w:val="26"/>
        </w:numPr>
        <w:spacing w:before="240" w:after="0"/>
        <w:jc w:val="both"/>
        <w:rPr>
          <w:sz w:val="16"/>
          <w:szCs w:val="16"/>
        </w:rPr>
      </w:pPr>
      <w:r w:rsidRPr="0018511D">
        <w:rPr>
          <w:sz w:val="16"/>
          <w:szCs w:val="16"/>
        </w:rPr>
        <w:t>Vinita Jakhanwal (2019) Singapore sets its sights on becoming the world's first smart nation, S &amp; P Global Market Intelligence, 2019.</w:t>
      </w:r>
    </w:p>
    <w:p w:rsidR="00FF6B80" w:rsidRPr="0018511D" w:rsidRDefault="00792727" w:rsidP="00D65A1C">
      <w:pPr>
        <w:pStyle w:val="NormalWeb"/>
        <w:numPr>
          <w:ilvl w:val="0"/>
          <w:numId w:val="26"/>
        </w:numPr>
        <w:spacing w:before="240" w:after="0"/>
        <w:jc w:val="both"/>
        <w:rPr>
          <w:sz w:val="16"/>
          <w:szCs w:val="16"/>
        </w:rPr>
      </w:pPr>
      <w:r w:rsidRPr="0018511D">
        <w:rPr>
          <w:sz w:val="16"/>
          <w:szCs w:val="16"/>
        </w:rPr>
        <w:t>Allen J. Photoplethys mography and its application in clinical physiological measurement  Physiol Meas. 2007;28(3):R1-R39. Accessed 7/5/2022.</w:t>
      </w:r>
    </w:p>
    <w:p w:rsidR="00DA336C" w:rsidRPr="0018511D" w:rsidRDefault="00FF6B80" w:rsidP="00D65A1C">
      <w:pPr>
        <w:pStyle w:val="NormalWeb"/>
        <w:numPr>
          <w:ilvl w:val="0"/>
          <w:numId w:val="26"/>
        </w:numPr>
        <w:spacing w:before="240" w:after="0"/>
        <w:jc w:val="both"/>
        <w:rPr>
          <w:sz w:val="16"/>
          <w:szCs w:val="16"/>
        </w:rPr>
      </w:pPr>
      <w:r w:rsidRPr="0018511D">
        <w:rPr>
          <w:sz w:val="16"/>
          <w:szCs w:val="16"/>
        </w:rPr>
        <w:t>Tristan Ettleman (2022) 3 technologies that are enhancing the teaching and learning experience at ASU, ASU News</w:t>
      </w:r>
    </w:p>
    <w:p w:rsidR="00DA336C" w:rsidRPr="0018511D" w:rsidRDefault="009F3063" w:rsidP="00D65A1C">
      <w:pPr>
        <w:pStyle w:val="NormalWeb"/>
        <w:numPr>
          <w:ilvl w:val="0"/>
          <w:numId w:val="26"/>
        </w:numPr>
        <w:spacing w:before="240" w:after="0"/>
        <w:jc w:val="both"/>
        <w:rPr>
          <w:sz w:val="16"/>
          <w:szCs w:val="16"/>
        </w:rPr>
      </w:pPr>
      <w:r w:rsidRPr="0018511D">
        <w:rPr>
          <w:sz w:val="16"/>
          <w:szCs w:val="16"/>
        </w:rPr>
        <w:t>Muntazir Abbas</w:t>
      </w:r>
      <w:r w:rsidR="00DA336C" w:rsidRPr="0018511D">
        <w:rPr>
          <w:sz w:val="16"/>
          <w:szCs w:val="16"/>
        </w:rPr>
        <w:t xml:space="preserve"> (2020), </w:t>
      </w:r>
      <w:r w:rsidRPr="0018511D">
        <w:rPr>
          <w:sz w:val="16"/>
          <w:szCs w:val="16"/>
        </w:rPr>
        <w:t>Verizon aims to set up on-premise 5G labs to boost ecosystem</w:t>
      </w:r>
      <w:r w:rsidR="00DA336C" w:rsidRPr="0018511D">
        <w:rPr>
          <w:sz w:val="16"/>
          <w:szCs w:val="16"/>
        </w:rPr>
        <w:t>, ETTelecom.</w:t>
      </w:r>
    </w:p>
    <w:sectPr w:rsidR="00DA336C" w:rsidRPr="0018511D" w:rsidSect="00192545">
      <w:pgSz w:w="12240" w:h="15840"/>
      <w:pgMar w:top="567" w:right="567"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7EB1" w:rsidRDefault="00567EB1" w:rsidP="00F82D01">
      <w:pPr>
        <w:spacing w:after="0" w:line="240" w:lineRule="auto"/>
      </w:pPr>
      <w:r>
        <w:separator/>
      </w:r>
    </w:p>
  </w:endnote>
  <w:endnote w:type="continuationSeparator" w:id="1">
    <w:p w:rsidR="00567EB1" w:rsidRDefault="00567EB1" w:rsidP="00F82D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7EB1" w:rsidRDefault="00567EB1" w:rsidP="00F82D01">
      <w:pPr>
        <w:spacing w:after="0" w:line="240" w:lineRule="auto"/>
      </w:pPr>
      <w:r>
        <w:separator/>
      </w:r>
    </w:p>
  </w:footnote>
  <w:footnote w:type="continuationSeparator" w:id="1">
    <w:p w:rsidR="00567EB1" w:rsidRDefault="00567EB1" w:rsidP="00F82D0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D316E"/>
    <w:multiLevelType w:val="hybridMultilevel"/>
    <w:tmpl w:val="FE663D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F438C6"/>
    <w:multiLevelType w:val="hybridMultilevel"/>
    <w:tmpl w:val="20969F6C"/>
    <w:lvl w:ilvl="0" w:tplc="C136BCCA">
      <w:start w:val="1"/>
      <w:numFmt w:val="decimal"/>
      <w:lvlText w:val="%1."/>
      <w:lvlJc w:val="left"/>
      <w:pPr>
        <w:ind w:left="360" w:hanging="360"/>
      </w:pPr>
      <w:rPr>
        <w:rFonts w:hint="default"/>
      </w:rPr>
    </w:lvl>
    <w:lvl w:ilvl="1" w:tplc="04090019" w:tentative="1">
      <w:start w:val="1"/>
      <w:numFmt w:val="lowerLetter"/>
      <w:lvlText w:val="%2."/>
      <w:lvlJc w:val="left"/>
      <w:pPr>
        <w:ind w:left="1516" w:hanging="360"/>
      </w:pPr>
    </w:lvl>
    <w:lvl w:ilvl="2" w:tplc="0409001B" w:tentative="1">
      <w:start w:val="1"/>
      <w:numFmt w:val="lowerRoman"/>
      <w:lvlText w:val="%3."/>
      <w:lvlJc w:val="right"/>
      <w:pPr>
        <w:ind w:left="2236" w:hanging="180"/>
      </w:pPr>
    </w:lvl>
    <w:lvl w:ilvl="3" w:tplc="0409000F" w:tentative="1">
      <w:start w:val="1"/>
      <w:numFmt w:val="decimal"/>
      <w:lvlText w:val="%4."/>
      <w:lvlJc w:val="left"/>
      <w:pPr>
        <w:ind w:left="2956" w:hanging="360"/>
      </w:pPr>
    </w:lvl>
    <w:lvl w:ilvl="4" w:tplc="04090019" w:tentative="1">
      <w:start w:val="1"/>
      <w:numFmt w:val="lowerLetter"/>
      <w:lvlText w:val="%5."/>
      <w:lvlJc w:val="left"/>
      <w:pPr>
        <w:ind w:left="3676" w:hanging="360"/>
      </w:pPr>
    </w:lvl>
    <w:lvl w:ilvl="5" w:tplc="0409001B" w:tentative="1">
      <w:start w:val="1"/>
      <w:numFmt w:val="lowerRoman"/>
      <w:lvlText w:val="%6."/>
      <w:lvlJc w:val="right"/>
      <w:pPr>
        <w:ind w:left="4396" w:hanging="180"/>
      </w:pPr>
    </w:lvl>
    <w:lvl w:ilvl="6" w:tplc="0409000F" w:tentative="1">
      <w:start w:val="1"/>
      <w:numFmt w:val="decimal"/>
      <w:lvlText w:val="%7."/>
      <w:lvlJc w:val="left"/>
      <w:pPr>
        <w:ind w:left="5116" w:hanging="360"/>
      </w:pPr>
    </w:lvl>
    <w:lvl w:ilvl="7" w:tplc="04090019" w:tentative="1">
      <w:start w:val="1"/>
      <w:numFmt w:val="lowerLetter"/>
      <w:lvlText w:val="%8."/>
      <w:lvlJc w:val="left"/>
      <w:pPr>
        <w:ind w:left="5836" w:hanging="360"/>
      </w:pPr>
    </w:lvl>
    <w:lvl w:ilvl="8" w:tplc="0409001B" w:tentative="1">
      <w:start w:val="1"/>
      <w:numFmt w:val="lowerRoman"/>
      <w:lvlText w:val="%9."/>
      <w:lvlJc w:val="right"/>
      <w:pPr>
        <w:ind w:left="6556" w:hanging="180"/>
      </w:pPr>
    </w:lvl>
  </w:abstractNum>
  <w:abstractNum w:abstractNumId="2">
    <w:nsid w:val="1E1949A5"/>
    <w:multiLevelType w:val="multilevel"/>
    <w:tmpl w:val="1966C984"/>
    <w:lvl w:ilvl="0">
      <w:start w:val="6"/>
      <w:numFmt w:val="decimal"/>
      <w:lvlText w:val="%1."/>
      <w:lvlJc w:val="left"/>
      <w:pPr>
        <w:ind w:left="420" w:hanging="420"/>
      </w:pPr>
      <w:rPr>
        <w:rFonts w:hint="default"/>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1F70422B"/>
    <w:multiLevelType w:val="hybridMultilevel"/>
    <w:tmpl w:val="3C0261EE"/>
    <w:lvl w:ilvl="0" w:tplc="A8E4B3AA">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913FA1"/>
    <w:multiLevelType w:val="multilevel"/>
    <w:tmpl w:val="2BFCD164"/>
    <w:lvl w:ilvl="0">
      <w:start w:val="6"/>
      <w:numFmt w:val="decimal"/>
      <w:lvlText w:val="%1."/>
      <w:lvlJc w:val="left"/>
      <w:pPr>
        <w:ind w:left="420" w:hanging="4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34722608"/>
    <w:multiLevelType w:val="hybridMultilevel"/>
    <w:tmpl w:val="80AA806E"/>
    <w:lvl w:ilvl="0" w:tplc="0409000F">
      <w:start w:val="1"/>
      <w:numFmt w:val="decimal"/>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6">
    <w:nsid w:val="3EA61839"/>
    <w:multiLevelType w:val="hybridMultilevel"/>
    <w:tmpl w:val="FC92F3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2933EEF"/>
    <w:multiLevelType w:val="multilevel"/>
    <w:tmpl w:val="3026B0C8"/>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429D49C7"/>
    <w:multiLevelType w:val="multilevel"/>
    <w:tmpl w:val="196C9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469423D"/>
    <w:multiLevelType w:val="hybridMultilevel"/>
    <w:tmpl w:val="8E76C4FA"/>
    <w:lvl w:ilvl="0" w:tplc="0409000F">
      <w:start w:val="1"/>
      <w:numFmt w:val="decimal"/>
      <w:lvlText w:val="%1."/>
      <w:lvlJc w:val="left"/>
      <w:pPr>
        <w:ind w:left="1222" w:hanging="360"/>
      </w:pPr>
    </w:lvl>
    <w:lvl w:ilvl="1" w:tplc="2ABE4566">
      <w:start w:val="1"/>
      <w:numFmt w:val="upperLetter"/>
      <w:lvlText w:val="%2."/>
      <w:lvlJc w:val="left"/>
      <w:pPr>
        <w:ind w:left="1942" w:hanging="360"/>
      </w:pPr>
      <w:rPr>
        <w:rFonts w:hint="default"/>
      </w:rPr>
    </w:lvl>
    <w:lvl w:ilvl="2" w:tplc="0409001B" w:tentative="1">
      <w:start w:val="1"/>
      <w:numFmt w:val="lowerRoman"/>
      <w:lvlText w:val="%3."/>
      <w:lvlJc w:val="right"/>
      <w:pPr>
        <w:ind w:left="2662" w:hanging="180"/>
      </w:pPr>
    </w:lvl>
    <w:lvl w:ilvl="3" w:tplc="0409000F" w:tentative="1">
      <w:start w:val="1"/>
      <w:numFmt w:val="decimal"/>
      <w:lvlText w:val="%4."/>
      <w:lvlJc w:val="left"/>
      <w:pPr>
        <w:ind w:left="3382" w:hanging="360"/>
      </w:pPr>
    </w:lvl>
    <w:lvl w:ilvl="4" w:tplc="04090019" w:tentative="1">
      <w:start w:val="1"/>
      <w:numFmt w:val="lowerLetter"/>
      <w:lvlText w:val="%5."/>
      <w:lvlJc w:val="left"/>
      <w:pPr>
        <w:ind w:left="4102" w:hanging="360"/>
      </w:pPr>
    </w:lvl>
    <w:lvl w:ilvl="5" w:tplc="0409001B" w:tentative="1">
      <w:start w:val="1"/>
      <w:numFmt w:val="lowerRoman"/>
      <w:lvlText w:val="%6."/>
      <w:lvlJc w:val="right"/>
      <w:pPr>
        <w:ind w:left="4822" w:hanging="180"/>
      </w:pPr>
    </w:lvl>
    <w:lvl w:ilvl="6" w:tplc="0409000F" w:tentative="1">
      <w:start w:val="1"/>
      <w:numFmt w:val="decimal"/>
      <w:lvlText w:val="%7."/>
      <w:lvlJc w:val="left"/>
      <w:pPr>
        <w:ind w:left="5542" w:hanging="360"/>
      </w:pPr>
    </w:lvl>
    <w:lvl w:ilvl="7" w:tplc="04090019" w:tentative="1">
      <w:start w:val="1"/>
      <w:numFmt w:val="lowerLetter"/>
      <w:lvlText w:val="%8."/>
      <w:lvlJc w:val="left"/>
      <w:pPr>
        <w:ind w:left="6262" w:hanging="360"/>
      </w:pPr>
    </w:lvl>
    <w:lvl w:ilvl="8" w:tplc="0409001B" w:tentative="1">
      <w:start w:val="1"/>
      <w:numFmt w:val="lowerRoman"/>
      <w:lvlText w:val="%9."/>
      <w:lvlJc w:val="right"/>
      <w:pPr>
        <w:ind w:left="6982" w:hanging="180"/>
      </w:pPr>
    </w:lvl>
  </w:abstractNum>
  <w:abstractNum w:abstractNumId="10">
    <w:nsid w:val="487A3E9B"/>
    <w:multiLevelType w:val="hybridMultilevel"/>
    <w:tmpl w:val="22D223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CE47CB3"/>
    <w:multiLevelType w:val="hybridMultilevel"/>
    <w:tmpl w:val="FE606A8A"/>
    <w:lvl w:ilvl="0" w:tplc="E446F404">
      <w:start w:val="1"/>
      <w:numFmt w:val="decimal"/>
      <w:lvlText w:val="%1."/>
      <w:lvlJc w:val="left"/>
      <w:pPr>
        <w:ind w:left="502"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DCF4FC6"/>
    <w:multiLevelType w:val="hybridMultilevel"/>
    <w:tmpl w:val="D700A1A4"/>
    <w:lvl w:ilvl="0" w:tplc="0316BF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0D3660B"/>
    <w:multiLevelType w:val="multilevel"/>
    <w:tmpl w:val="2BFCD164"/>
    <w:lvl w:ilvl="0">
      <w:start w:val="9"/>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581B3CBC"/>
    <w:multiLevelType w:val="hybridMultilevel"/>
    <w:tmpl w:val="6B866F00"/>
    <w:lvl w:ilvl="0" w:tplc="6EAEA6FC">
      <w:start w:val="1"/>
      <w:numFmt w:val="decimal"/>
      <w:lvlText w:val="[%1]"/>
      <w:lvlJc w:val="left"/>
      <w:pPr>
        <w:ind w:left="786" w:hanging="360"/>
      </w:pPr>
      <w:rPr>
        <w:rFonts w:hint="default"/>
      </w:rPr>
    </w:lvl>
    <w:lvl w:ilvl="1" w:tplc="2ABE4566">
      <w:start w:val="1"/>
      <w:numFmt w:val="upperLetter"/>
      <w:lvlText w:val="%2."/>
      <w:lvlJc w:val="left"/>
      <w:pPr>
        <w:ind w:left="99" w:hanging="360"/>
      </w:pPr>
      <w:rPr>
        <w:rFonts w:hint="default"/>
      </w:rPr>
    </w:lvl>
    <w:lvl w:ilvl="2" w:tplc="0409001B" w:tentative="1">
      <w:start w:val="1"/>
      <w:numFmt w:val="lowerRoman"/>
      <w:lvlText w:val="%3."/>
      <w:lvlJc w:val="right"/>
      <w:pPr>
        <w:ind w:left="819" w:hanging="180"/>
      </w:pPr>
    </w:lvl>
    <w:lvl w:ilvl="3" w:tplc="0409000F" w:tentative="1">
      <w:start w:val="1"/>
      <w:numFmt w:val="decimal"/>
      <w:lvlText w:val="%4."/>
      <w:lvlJc w:val="left"/>
      <w:pPr>
        <w:ind w:left="1539" w:hanging="360"/>
      </w:pPr>
    </w:lvl>
    <w:lvl w:ilvl="4" w:tplc="04090019" w:tentative="1">
      <w:start w:val="1"/>
      <w:numFmt w:val="lowerLetter"/>
      <w:lvlText w:val="%5."/>
      <w:lvlJc w:val="left"/>
      <w:pPr>
        <w:ind w:left="2259" w:hanging="360"/>
      </w:pPr>
    </w:lvl>
    <w:lvl w:ilvl="5" w:tplc="0409001B" w:tentative="1">
      <w:start w:val="1"/>
      <w:numFmt w:val="lowerRoman"/>
      <w:lvlText w:val="%6."/>
      <w:lvlJc w:val="right"/>
      <w:pPr>
        <w:ind w:left="2979" w:hanging="180"/>
      </w:pPr>
    </w:lvl>
    <w:lvl w:ilvl="6" w:tplc="0409000F" w:tentative="1">
      <w:start w:val="1"/>
      <w:numFmt w:val="decimal"/>
      <w:lvlText w:val="%7."/>
      <w:lvlJc w:val="left"/>
      <w:pPr>
        <w:ind w:left="3699" w:hanging="360"/>
      </w:pPr>
    </w:lvl>
    <w:lvl w:ilvl="7" w:tplc="04090019" w:tentative="1">
      <w:start w:val="1"/>
      <w:numFmt w:val="lowerLetter"/>
      <w:lvlText w:val="%8."/>
      <w:lvlJc w:val="left"/>
      <w:pPr>
        <w:ind w:left="4419" w:hanging="360"/>
      </w:pPr>
    </w:lvl>
    <w:lvl w:ilvl="8" w:tplc="0409001B" w:tentative="1">
      <w:start w:val="1"/>
      <w:numFmt w:val="lowerRoman"/>
      <w:lvlText w:val="%9."/>
      <w:lvlJc w:val="right"/>
      <w:pPr>
        <w:ind w:left="5139" w:hanging="180"/>
      </w:pPr>
    </w:lvl>
  </w:abstractNum>
  <w:abstractNum w:abstractNumId="15">
    <w:nsid w:val="5B5F02F5"/>
    <w:multiLevelType w:val="hybridMultilevel"/>
    <w:tmpl w:val="05B07F14"/>
    <w:lvl w:ilvl="0" w:tplc="E2347738">
      <w:start w:val="1"/>
      <w:numFmt w:val="decimal"/>
      <w:lvlText w:val="%1."/>
      <w:lvlJc w:val="left"/>
      <w:pPr>
        <w:ind w:left="816" w:hanging="39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6">
    <w:nsid w:val="60DD571F"/>
    <w:multiLevelType w:val="hybridMultilevel"/>
    <w:tmpl w:val="BA921B2E"/>
    <w:lvl w:ilvl="0" w:tplc="12B4D3B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613F6C85"/>
    <w:multiLevelType w:val="hybridMultilevel"/>
    <w:tmpl w:val="3C0261EE"/>
    <w:lvl w:ilvl="0" w:tplc="A8E4B3AA">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4184584"/>
    <w:multiLevelType w:val="multilevel"/>
    <w:tmpl w:val="4AE6EC1C"/>
    <w:lvl w:ilvl="0">
      <w:start w:val="8"/>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9">
    <w:nsid w:val="64F837A4"/>
    <w:multiLevelType w:val="hybridMultilevel"/>
    <w:tmpl w:val="B4E2F0BC"/>
    <w:lvl w:ilvl="0" w:tplc="6EAEA6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74A3C15"/>
    <w:multiLevelType w:val="hybridMultilevel"/>
    <w:tmpl w:val="401AA0F2"/>
    <w:lvl w:ilvl="0" w:tplc="EED85790">
      <w:start w:val="1"/>
      <w:numFmt w:val="decimal"/>
      <w:lvlText w:val="%1"/>
      <w:lvlJc w:val="left"/>
      <w:pPr>
        <w:ind w:left="720" w:hanging="360"/>
      </w:pPr>
      <w:rPr>
        <w:rFonts w:asciiTheme="minorHAnsi" w:eastAsiaTheme="minorHAnsi" w:hAnsiTheme="minorHAnsi" w:cstheme="minorBidi"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A377FDB"/>
    <w:multiLevelType w:val="multilevel"/>
    <w:tmpl w:val="86784F7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710238E1"/>
    <w:multiLevelType w:val="hybridMultilevel"/>
    <w:tmpl w:val="1CE60486"/>
    <w:lvl w:ilvl="0" w:tplc="55AE7E3A">
      <w:start w:val="1"/>
      <w:numFmt w:val="decimal"/>
      <w:lvlText w:val="%1."/>
      <w:lvlJc w:val="left"/>
      <w:pPr>
        <w:ind w:left="360" w:hanging="360"/>
      </w:pPr>
      <w:rPr>
        <w:rFonts w:hint="default"/>
      </w:rPr>
    </w:lvl>
    <w:lvl w:ilvl="1" w:tplc="04090019">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3">
    <w:nsid w:val="767E06EF"/>
    <w:multiLevelType w:val="hybridMultilevel"/>
    <w:tmpl w:val="497811A2"/>
    <w:lvl w:ilvl="0" w:tplc="6EAEA6FC">
      <w:start w:val="1"/>
      <w:numFmt w:val="decimal"/>
      <w:lvlText w:val="[%1]"/>
      <w:lvlJc w:val="left"/>
      <w:pPr>
        <w:ind w:left="862" w:hanging="360"/>
      </w:pPr>
      <w:rPr>
        <w:rFonts w:hint="default"/>
      </w:r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4">
    <w:nsid w:val="7DBD1014"/>
    <w:multiLevelType w:val="multilevel"/>
    <w:tmpl w:val="21F2B2F6"/>
    <w:lvl w:ilvl="0">
      <w:start w:val="4"/>
      <w:numFmt w:val="decimal"/>
      <w:lvlText w:val="%1."/>
      <w:lvlJc w:val="left"/>
      <w:pPr>
        <w:ind w:left="420" w:hanging="4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7EDC006E"/>
    <w:multiLevelType w:val="hybridMultilevel"/>
    <w:tmpl w:val="3F2AA388"/>
    <w:lvl w:ilvl="0" w:tplc="7CBCA57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22"/>
  </w:num>
  <w:num w:numId="3">
    <w:abstractNumId w:val="12"/>
  </w:num>
  <w:num w:numId="4">
    <w:abstractNumId w:val="1"/>
  </w:num>
  <w:num w:numId="5">
    <w:abstractNumId w:val="15"/>
  </w:num>
  <w:num w:numId="6">
    <w:abstractNumId w:val="11"/>
  </w:num>
  <w:num w:numId="7">
    <w:abstractNumId w:val="10"/>
  </w:num>
  <w:num w:numId="8">
    <w:abstractNumId w:val="0"/>
  </w:num>
  <w:num w:numId="9">
    <w:abstractNumId w:val="20"/>
  </w:num>
  <w:num w:numId="10">
    <w:abstractNumId w:val="23"/>
  </w:num>
  <w:num w:numId="11">
    <w:abstractNumId w:val="3"/>
  </w:num>
  <w:num w:numId="12">
    <w:abstractNumId w:val="5"/>
  </w:num>
  <w:num w:numId="13">
    <w:abstractNumId w:val="25"/>
  </w:num>
  <w:num w:numId="14">
    <w:abstractNumId w:val="17"/>
  </w:num>
  <w:num w:numId="15">
    <w:abstractNumId w:val="9"/>
  </w:num>
  <w:num w:numId="16">
    <w:abstractNumId w:val="14"/>
  </w:num>
  <w:num w:numId="17">
    <w:abstractNumId w:val="24"/>
  </w:num>
  <w:num w:numId="18">
    <w:abstractNumId w:val="21"/>
  </w:num>
  <w:num w:numId="19">
    <w:abstractNumId w:val="2"/>
  </w:num>
  <w:num w:numId="20">
    <w:abstractNumId w:val="4"/>
  </w:num>
  <w:num w:numId="21">
    <w:abstractNumId w:val="7"/>
  </w:num>
  <w:num w:numId="22">
    <w:abstractNumId w:val="18"/>
  </w:num>
  <w:num w:numId="23">
    <w:abstractNumId w:val="13"/>
  </w:num>
  <w:num w:numId="24">
    <w:abstractNumId w:val="8"/>
  </w:num>
  <w:num w:numId="25">
    <w:abstractNumId w:val="6"/>
  </w:num>
  <w:num w:numId="26">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30617C"/>
    <w:rsid w:val="000318B5"/>
    <w:rsid w:val="00073BBE"/>
    <w:rsid w:val="00091503"/>
    <w:rsid w:val="000D28F9"/>
    <w:rsid w:val="000D2DD4"/>
    <w:rsid w:val="000F22D8"/>
    <w:rsid w:val="000F4D11"/>
    <w:rsid w:val="000F604B"/>
    <w:rsid w:val="001155F8"/>
    <w:rsid w:val="001558B6"/>
    <w:rsid w:val="0016171D"/>
    <w:rsid w:val="001663DB"/>
    <w:rsid w:val="0018511D"/>
    <w:rsid w:val="00192545"/>
    <w:rsid w:val="001A1910"/>
    <w:rsid w:val="001A52B6"/>
    <w:rsid w:val="001B71BA"/>
    <w:rsid w:val="001F681D"/>
    <w:rsid w:val="002032D0"/>
    <w:rsid w:val="00214D5D"/>
    <w:rsid w:val="00220228"/>
    <w:rsid w:val="002202FF"/>
    <w:rsid w:val="002335EC"/>
    <w:rsid w:val="00262BE0"/>
    <w:rsid w:val="00277B3A"/>
    <w:rsid w:val="00283E5D"/>
    <w:rsid w:val="00285C37"/>
    <w:rsid w:val="00297F5C"/>
    <w:rsid w:val="002D4062"/>
    <w:rsid w:val="0030546A"/>
    <w:rsid w:val="0030617C"/>
    <w:rsid w:val="003419FA"/>
    <w:rsid w:val="00361450"/>
    <w:rsid w:val="00375A65"/>
    <w:rsid w:val="003C17B1"/>
    <w:rsid w:val="00415A16"/>
    <w:rsid w:val="00426A38"/>
    <w:rsid w:val="004356F1"/>
    <w:rsid w:val="004650A8"/>
    <w:rsid w:val="00490712"/>
    <w:rsid w:val="004A0963"/>
    <w:rsid w:val="004A503D"/>
    <w:rsid w:val="004B5996"/>
    <w:rsid w:val="004D17D2"/>
    <w:rsid w:val="004E3E2F"/>
    <w:rsid w:val="004F406B"/>
    <w:rsid w:val="00522531"/>
    <w:rsid w:val="005261B8"/>
    <w:rsid w:val="00532E51"/>
    <w:rsid w:val="00542A5B"/>
    <w:rsid w:val="00545B20"/>
    <w:rsid w:val="00546502"/>
    <w:rsid w:val="00567EB1"/>
    <w:rsid w:val="005729CB"/>
    <w:rsid w:val="005C55F0"/>
    <w:rsid w:val="005D1A50"/>
    <w:rsid w:val="005E5C2B"/>
    <w:rsid w:val="00620419"/>
    <w:rsid w:val="00623E33"/>
    <w:rsid w:val="00653AFD"/>
    <w:rsid w:val="0066632D"/>
    <w:rsid w:val="006D0E2E"/>
    <w:rsid w:val="006D4152"/>
    <w:rsid w:val="006F1C9C"/>
    <w:rsid w:val="007103E4"/>
    <w:rsid w:val="00734B08"/>
    <w:rsid w:val="0074004D"/>
    <w:rsid w:val="00740893"/>
    <w:rsid w:val="00746575"/>
    <w:rsid w:val="00757792"/>
    <w:rsid w:val="00763801"/>
    <w:rsid w:val="00765FDD"/>
    <w:rsid w:val="0077509A"/>
    <w:rsid w:val="007861F5"/>
    <w:rsid w:val="00792727"/>
    <w:rsid w:val="007B0528"/>
    <w:rsid w:val="007D7D57"/>
    <w:rsid w:val="00823A68"/>
    <w:rsid w:val="00833A48"/>
    <w:rsid w:val="00836AAA"/>
    <w:rsid w:val="008455BC"/>
    <w:rsid w:val="008646B5"/>
    <w:rsid w:val="00867300"/>
    <w:rsid w:val="0089682F"/>
    <w:rsid w:val="008B7202"/>
    <w:rsid w:val="008D7EA1"/>
    <w:rsid w:val="008F4021"/>
    <w:rsid w:val="00905DB8"/>
    <w:rsid w:val="00913D3D"/>
    <w:rsid w:val="00914DE1"/>
    <w:rsid w:val="0091653C"/>
    <w:rsid w:val="0093314E"/>
    <w:rsid w:val="00937F12"/>
    <w:rsid w:val="009603B7"/>
    <w:rsid w:val="00986CB3"/>
    <w:rsid w:val="00995F10"/>
    <w:rsid w:val="009C0962"/>
    <w:rsid w:val="009D3220"/>
    <w:rsid w:val="009F3063"/>
    <w:rsid w:val="00A56A12"/>
    <w:rsid w:val="00A746A2"/>
    <w:rsid w:val="00B0383E"/>
    <w:rsid w:val="00B057E7"/>
    <w:rsid w:val="00B157C5"/>
    <w:rsid w:val="00B6263E"/>
    <w:rsid w:val="00B80038"/>
    <w:rsid w:val="00B82661"/>
    <w:rsid w:val="00B91005"/>
    <w:rsid w:val="00BA42FB"/>
    <w:rsid w:val="00BB7792"/>
    <w:rsid w:val="00BE6FBD"/>
    <w:rsid w:val="00C20163"/>
    <w:rsid w:val="00C36457"/>
    <w:rsid w:val="00C4547F"/>
    <w:rsid w:val="00C65284"/>
    <w:rsid w:val="00C70C0F"/>
    <w:rsid w:val="00C83090"/>
    <w:rsid w:val="00CC4AB7"/>
    <w:rsid w:val="00CE22E8"/>
    <w:rsid w:val="00D25675"/>
    <w:rsid w:val="00D41A32"/>
    <w:rsid w:val="00D442C3"/>
    <w:rsid w:val="00D51CE6"/>
    <w:rsid w:val="00D65A1C"/>
    <w:rsid w:val="00D71D08"/>
    <w:rsid w:val="00D8624A"/>
    <w:rsid w:val="00DA0932"/>
    <w:rsid w:val="00DA336C"/>
    <w:rsid w:val="00DB1EC8"/>
    <w:rsid w:val="00DC0639"/>
    <w:rsid w:val="00DD3832"/>
    <w:rsid w:val="00DD4067"/>
    <w:rsid w:val="00DD493E"/>
    <w:rsid w:val="00E24077"/>
    <w:rsid w:val="00E64FA4"/>
    <w:rsid w:val="00E66481"/>
    <w:rsid w:val="00E82074"/>
    <w:rsid w:val="00EB6870"/>
    <w:rsid w:val="00EF22B8"/>
    <w:rsid w:val="00EF6A1A"/>
    <w:rsid w:val="00F35587"/>
    <w:rsid w:val="00F53143"/>
    <w:rsid w:val="00F82D01"/>
    <w:rsid w:val="00F831CB"/>
    <w:rsid w:val="00FD0F5E"/>
    <w:rsid w:val="00FE1703"/>
    <w:rsid w:val="00FF6B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5BC"/>
  </w:style>
  <w:style w:type="paragraph" w:styleId="Heading1">
    <w:name w:val="heading 1"/>
    <w:basedOn w:val="Normal"/>
    <w:next w:val="Normal"/>
    <w:link w:val="Heading1Char"/>
    <w:uiPriority w:val="9"/>
    <w:qFormat/>
    <w:rsid w:val="005D1A50"/>
    <w:pPr>
      <w:keepNext/>
      <w:keepLines/>
      <w:spacing w:before="480" w:after="0"/>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0617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37F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7F12"/>
    <w:rPr>
      <w:rFonts w:ascii="Tahoma" w:hAnsi="Tahoma" w:cs="Tahoma"/>
      <w:sz w:val="16"/>
      <w:szCs w:val="16"/>
    </w:rPr>
  </w:style>
  <w:style w:type="paragraph" w:styleId="Header">
    <w:name w:val="header"/>
    <w:basedOn w:val="Normal"/>
    <w:link w:val="HeaderChar"/>
    <w:uiPriority w:val="99"/>
    <w:semiHidden/>
    <w:unhideWhenUsed/>
    <w:rsid w:val="00F82D0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82D01"/>
  </w:style>
  <w:style w:type="paragraph" w:styleId="Footer">
    <w:name w:val="footer"/>
    <w:basedOn w:val="Normal"/>
    <w:link w:val="FooterChar"/>
    <w:uiPriority w:val="99"/>
    <w:semiHidden/>
    <w:unhideWhenUsed/>
    <w:rsid w:val="00F82D0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82D01"/>
  </w:style>
  <w:style w:type="character" w:customStyle="1" w:styleId="Heading1Char">
    <w:name w:val="Heading 1 Char"/>
    <w:basedOn w:val="DefaultParagraphFont"/>
    <w:link w:val="Heading1"/>
    <w:uiPriority w:val="9"/>
    <w:rsid w:val="005D1A50"/>
    <w:rPr>
      <w:rFonts w:asciiTheme="majorHAnsi" w:eastAsiaTheme="majorEastAsia" w:hAnsiTheme="majorHAnsi" w:cstheme="majorBidi"/>
      <w:b/>
      <w:bCs/>
      <w:color w:val="365F91" w:themeColor="accent1" w:themeShade="BF"/>
      <w:sz w:val="28"/>
      <w:szCs w:val="28"/>
      <w:lang w:bidi="en-US"/>
    </w:rPr>
  </w:style>
  <w:style w:type="paragraph" w:styleId="TOCHeading">
    <w:name w:val="TOC Heading"/>
    <w:basedOn w:val="Heading1"/>
    <w:next w:val="Normal"/>
    <w:uiPriority w:val="39"/>
    <w:unhideWhenUsed/>
    <w:qFormat/>
    <w:rsid w:val="001F681D"/>
    <w:pPr>
      <w:outlineLvl w:val="9"/>
    </w:pPr>
    <w:rPr>
      <w:lang w:bidi="ar-SA"/>
    </w:rPr>
  </w:style>
  <w:style w:type="paragraph" w:styleId="TOC1">
    <w:name w:val="toc 1"/>
    <w:basedOn w:val="Normal"/>
    <w:next w:val="Normal"/>
    <w:autoRedefine/>
    <w:uiPriority w:val="39"/>
    <w:unhideWhenUsed/>
    <w:rsid w:val="001F681D"/>
    <w:pPr>
      <w:spacing w:after="100"/>
    </w:pPr>
  </w:style>
  <w:style w:type="character" w:styleId="Hyperlink">
    <w:name w:val="Hyperlink"/>
    <w:basedOn w:val="DefaultParagraphFont"/>
    <w:uiPriority w:val="99"/>
    <w:unhideWhenUsed/>
    <w:rsid w:val="001F681D"/>
    <w:rPr>
      <w:color w:val="0000FF" w:themeColor="hyperlink"/>
      <w:u w:val="single"/>
    </w:rPr>
  </w:style>
  <w:style w:type="paragraph" w:styleId="ListParagraph">
    <w:name w:val="List Paragraph"/>
    <w:basedOn w:val="Normal"/>
    <w:uiPriority w:val="34"/>
    <w:qFormat/>
    <w:rsid w:val="001F681D"/>
    <w:pPr>
      <w:ind w:left="720"/>
      <w:contextualSpacing/>
    </w:pPr>
  </w:style>
  <w:style w:type="character" w:customStyle="1" w:styleId="break-words">
    <w:name w:val="break-words"/>
    <w:basedOn w:val="DefaultParagraphFont"/>
    <w:rsid w:val="00792727"/>
  </w:style>
  <w:style w:type="character" w:styleId="Emphasis">
    <w:name w:val="Emphasis"/>
    <w:basedOn w:val="DefaultParagraphFont"/>
    <w:uiPriority w:val="20"/>
    <w:qFormat/>
    <w:rsid w:val="00792727"/>
    <w:rPr>
      <w:i/>
      <w:iCs/>
    </w:rPr>
  </w:style>
</w:styles>
</file>

<file path=word/webSettings.xml><?xml version="1.0" encoding="utf-8"?>
<w:webSettings xmlns:r="http://schemas.openxmlformats.org/officeDocument/2006/relationships" xmlns:w="http://schemas.openxmlformats.org/wordprocessingml/2006/main">
  <w:divs>
    <w:div w:id="3171678">
      <w:bodyDiv w:val="1"/>
      <w:marLeft w:val="0"/>
      <w:marRight w:val="0"/>
      <w:marTop w:val="0"/>
      <w:marBottom w:val="0"/>
      <w:divBdr>
        <w:top w:val="none" w:sz="0" w:space="0" w:color="auto"/>
        <w:left w:val="none" w:sz="0" w:space="0" w:color="auto"/>
        <w:bottom w:val="none" w:sz="0" w:space="0" w:color="auto"/>
        <w:right w:val="none" w:sz="0" w:space="0" w:color="auto"/>
      </w:divBdr>
      <w:divsChild>
        <w:div w:id="1299261876">
          <w:marLeft w:val="0"/>
          <w:marRight w:val="0"/>
          <w:marTop w:val="200"/>
          <w:marBottom w:val="200"/>
          <w:divBdr>
            <w:top w:val="none" w:sz="0" w:space="0" w:color="auto"/>
            <w:left w:val="none" w:sz="0" w:space="0" w:color="auto"/>
            <w:bottom w:val="none" w:sz="0" w:space="0" w:color="auto"/>
            <w:right w:val="none" w:sz="0" w:space="0" w:color="auto"/>
          </w:divBdr>
          <w:divsChild>
            <w:div w:id="332343895">
              <w:marLeft w:val="0"/>
              <w:marRight w:val="0"/>
              <w:marTop w:val="0"/>
              <w:marBottom w:val="0"/>
              <w:divBdr>
                <w:top w:val="none" w:sz="0" w:space="0" w:color="auto"/>
                <w:left w:val="none" w:sz="0" w:space="0" w:color="auto"/>
                <w:bottom w:val="none" w:sz="0" w:space="0" w:color="auto"/>
                <w:right w:val="none" w:sz="0" w:space="0" w:color="auto"/>
              </w:divBdr>
              <w:divsChild>
                <w:div w:id="673338759">
                  <w:marLeft w:val="0"/>
                  <w:marRight w:val="0"/>
                  <w:marTop w:val="0"/>
                  <w:marBottom w:val="0"/>
                  <w:divBdr>
                    <w:top w:val="none" w:sz="0" w:space="0" w:color="auto"/>
                    <w:left w:val="none" w:sz="0" w:space="0" w:color="auto"/>
                    <w:bottom w:val="none" w:sz="0" w:space="0" w:color="auto"/>
                    <w:right w:val="none" w:sz="0" w:space="0" w:color="auto"/>
                  </w:divBdr>
                </w:div>
                <w:div w:id="76461677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171604284">
      <w:bodyDiv w:val="1"/>
      <w:marLeft w:val="0"/>
      <w:marRight w:val="0"/>
      <w:marTop w:val="0"/>
      <w:marBottom w:val="0"/>
      <w:divBdr>
        <w:top w:val="none" w:sz="0" w:space="0" w:color="auto"/>
        <w:left w:val="none" w:sz="0" w:space="0" w:color="auto"/>
        <w:bottom w:val="none" w:sz="0" w:space="0" w:color="auto"/>
        <w:right w:val="none" w:sz="0" w:space="0" w:color="auto"/>
      </w:divBdr>
    </w:div>
    <w:div w:id="181284774">
      <w:bodyDiv w:val="1"/>
      <w:marLeft w:val="0"/>
      <w:marRight w:val="0"/>
      <w:marTop w:val="0"/>
      <w:marBottom w:val="0"/>
      <w:divBdr>
        <w:top w:val="none" w:sz="0" w:space="0" w:color="auto"/>
        <w:left w:val="none" w:sz="0" w:space="0" w:color="auto"/>
        <w:bottom w:val="none" w:sz="0" w:space="0" w:color="auto"/>
        <w:right w:val="none" w:sz="0" w:space="0" w:color="auto"/>
      </w:divBdr>
    </w:div>
    <w:div w:id="249512789">
      <w:bodyDiv w:val="1"/>
      <w:marLeft w:val="0"/>
      <w:marRight w:val="0"/>
      <w:marTop w:val="0"/>
      <w:marBottom w:val="0"/>
      <w:divBdr>
        <w:top w:val="none" w:sz="0" w:space="0" w:color="auto"/>
        <w:left w:val="none" w:sz="0" w:space="0" w:color="auto"/>
        <w:bottom w:val="none" w:sz="0" w:space="0" w:color="auto"/>
        <w:right w:val="none" w:sz="0" w:space="0" w:color="auto"/>
      </w:divBdr>
      <w:divsChild>
        <w:div w:id="1637029139">
          <w:marLeft w:val="0"/>
          <w:marRight w:val="0"/>
          <w:marTop w:val="273"/>
          <w:marBottom w:val="0"/>
          <w:divBdr>
            <w:top w:val="none" w:sz="0" w:space="0" w:color="auto"/>
            <w:left w:val="none" w:sz="0" w:space="0" w:color="auto"/>
            <w:bottom w:val="none" w:sz="0" w:space="0" w:color="auto"/>
            <w:right w:val="none" w:sz="0" w:space="0" w:color="auto"/>
          </w:divBdr>
        </w:div>
      </w:divsChild>
    </w:div>
    <w:div w:id="276185481">
      <w:bodyDiv w:val="1"/>
      <w:marLeft w:val="0"/>
      <w:marRight w:val="0"/>
      <w:marTop w:val="0"/>
      <w:marBottom w:val="0"/>
      <w:divBdr>
        <w:top w:val="none" w:sz="0" w:space="0" w:color="auto"/>
        <w:left w:val="none" w:sz="0" w:space="0" w:color="auto"/>
        <w:bottom w:val="none" w:sz="0" w:space="0" w:color="auto"/>
        <w:right w:val="none" w:sz="0" w:space="0" w:color="auto"/>
      </w:divBdr>
    </w:div>
    <w:div w:id="371927680">
      <w:bodyDiv w:val="1"/>
      <w:marLeft w:val="0"/>
      <w:marRight w:val="0"/>
      <w:marTop w:val="0"/>
      <w:marBottom w:val="0"/>
      <w:divBdr>
        <w:top w:val="none" w:sz="0" w:space="0" w:color="auto"/>
        <w:left w:val="none" w:sz="0" w:space="0" w:color="auto"/>
        <w:bottom w:val="none" w:sz="0" w:space="0" w:color="auto"/>
        <w:right w:val="none" w:sz="0" w:space="0" w:color="auto"/>
      </w:divBdr>
      <w:divsChild>
        <w:div w:id="1863931931">
          <w:marLeft w:val="0"/>
          <w:marRight w:val="0"/>
          <w:marTop w:val="273"/>
          <w:marBottom w:val="0"/>
          <w:divBdr>
            <w:top w:val="none" w:sz="0" w:space="0" w:color="auto"/>
            <w:left w:val="none" w:sz="0" w:space="0" w:color="auto"/>
            <w:bottom w:val="none" w:sz="0" w:space="0" w:color="auto"/>
            <w:right w:val="none" w:sz="0" w:space="0" w:color="auto"/>
          </w:divBdr>
        </w:div>
      </w:divsChild>
    </w:div>
    <w:div w:id="421877256">
      <w:bodyDiv w:val="1"/>
      <w:marLeft w:val="0"/>
      <w:marRight w:val="0"/>
      <w:marTop w:val="0"/>
      <w:marBottom w:val="0"/>
      <w:divBdr>
        <w:top w:val="none" w:sz="0" w:space="0" w:color="auto"/>
        <w:left w:val="none" w:sz="0" w:space="0" w:color="auto"/>
        <w:bottom w:val="none" w:sz="0" w:space="0" w:color="auto"/>
        <w:right w:val="none" w:sz="0" w:space="0" w:color="auto"/>
      </w:divBdr>
    </w:div>
    <w:div w:id="448401920">
      <w:bodyDiv w:val="1"/>
      <w:marLeft w:val="0"/>
      <w:marRight w:val="0"/>
      <w:marTop w:val="0"/>
      <w:marBottom w:val="0"/>
      <w:divBdr>
        <w:top w:val="none" w:sz="0" w:space="0" w:color="auto"/>
        <w:left w:val="none" w:sz="0" w:space="0" w:color="auto"/>
        <w:bottom w:val="none" w:sz="0" w:space="0" w:color="auto"/>
        <w:right w:val="none" w:sz="0" w:space="0" w:color="auto"/>
      </w:divBdr>
    </w:div>
    <w:div w:id="518204209">
      <w:bodyDiv w:val="1"/>
      <w:marLeft w:val="0"/>
      <w:marRight w:val="0"/>
      <w:marTop w:val="0"/>
      <w:marBottom w:val="0"/>
      <w:divBdr>
        <w:top w:val="none" w:sz="0" w:space="0" w:color="auto"/>
        <w:left w:val="none" w:sz="0" w:space="0" w:color="auto"/>
        <w:bottom w:val="none" w:sz="0" w:space="0" w:color="auto"/>
        <w:right w:val="none" w:sz="0" w:space="0" w:color="auto"/>
      </w:divBdr>
    </w:div>
    <w:div w:id="546913169">
      <w:bodyDiv w:val="1"/>
      <w:marLeft w:val="0"/>
      <w:marRight w:val="0"/>
      <w:marTop w:val="0"/>
      <w:marBottom w:val="0"/>
      <w:divBdr>
        <w:top w:val="none" w:sz="0" w:space="0" w:color="auto"/>
        <w:left w:val="none" w:sz="0" w:space="0" w:color="auto"/>
        <w:bottom w:val="none" w:sz="0" w:space="0" w:color="auto"/>
        <w:right w:val="none" w:sz="0" w:space="0" w:color="auto"/>
      </w:divBdr>
      <w:divsChild>
        <w:div w:id="1879194789">
          <w:marLeft w:val="0"/>
          <w:marRight w:val="0"/>
          <w:marTop w:val="0"/>
          <w:marBottom w:val="0"/>
          <w:divBdr>
            <w:top w:val="none" w:sz="0" w:space="0" w:color="auto"/>
            <w:left w:val="none" w:sz="0" w:space="0" w:color="auto"/>
            <w:bottom w:val="none" w:sz="0" w:space="0" w:color="auto"/>
            <w:right w:val="none" w:sz="0" w:space="0" w:color="auto"/>
          </w:divBdr>
        </w:div>
        <w:div w:id="653800879">
          <w:marLeft w:val="0"/>
          <w:marRight w:val="0"/>
          <w:marTop w:val="0"/>
          <w:marBottom w:val="0"/>
          <w:divBdr>
            <w:top w:val="none" w:sz="0" w:space="0" w:color="auto"/>
            <w:left w:val="none" w:sz="0" w:space="0" w:color="auto"/>
            <w:bottom w:val="none" w:sz="0" w:space="0" w:color="auto"/>
            <w:right w:val="none" w:sz="0" w:space="0" w:color="auto"/>
          </w:divBdr>
        </w:div>
      </w:divsChild>
    </w:div>
    <w:div w:id="623466199">
      <w:bodyDiv w:val="1"/>
      <w:marLeft w:val="0"/>
      <w:marRight w:val="0"/>
      <w:marTop w:val="0"/>
      <w:marBottom w:val="0"/>
      <w:divBdr>
        <w:top w:val="none" w:sz="0" w:space="0" w:color="auto"/>
        <w:left w:val="none" w:sz="0" w:space="0" w:color="auto"/>
        <w:bottom w:val="none" w:sz="0" w:space="0" w:color="auto"/>
        <w:right w:val="none" w:sz="0" w:space="0" w:color="auto"/>
      </w:divBdr>
    </w:div>
    <w:div w:id="640842957">
      <w:bodyDiv w:val="1"/>
      <w:marLeft w:val="0"/>
      <w:marRight w:val="0"/>
      <w:marTop w:val="0"/>
      <w:marBottom w:val="0"/>
      <w:divBdr>
        <w:top w:val="none" w:sz="0" w:space="0" w:color="auto"/>
        <w:left w:val="none" w:sz="0" w:space="0" w:color="auto"/>
        <w:bottom w:val="none" w:sz="0" w:space="0" w:color="auto"/>
        <w:right w:val="none" w:sz="0" w:space="0" w:color="auto"/>
      </w:divBdr>
      <w:divsChild>
        <w:div w:id="250286736">
          <w:marLeft w:val="0"/>
          <w:marRight w:val="0"/>
          <w:marTop w:val="0"/>
          <w:marBottom w:val="0"/>
          <w:divBdr>
            <w:top w:val="none" w:sz="0" w:space="0" w:color="auto"/>
            <w:left w:val="none" w:sz="0" w:space="0" w:color="auto"/>
            <w:bottom w:val="none" w:sz="0" w:space="0" w:color="auto"/>
            <w:right w:val="none" w:sz="0" w:space="0" w:color="auto"/>
          </w:divBdr>
        </w:div>
      </w:divsChild>
    </w:div>
    <w:div w:id="661856871">
      <w:bodyDiv w:val="1"/>
      <w:marLeft w:val="0"/>
      <w:marRight w:val="0"/>
      <w:marTop w:val="0"/>
      <w:marBottom w:val="0"/>
      <w:divBdr>
        <w:top w:val="none" w:sz="0" w:space="0" w:color="auto"/>
        <w:left w:val="none" w:sz="0" w:space="0" w:color="auto"/>
        <w:bottom w:val="none" w:sz="0" w:space="0" w:color="auto"/>
        <w:right w:val="none" w:sz="0" w:space="0" w:color="auto"/>
      </w:divBdr>
    </w:div>
    <w:div w:id="674840974">
      <w:bodyDiv w:val="1"/>
      <w:marLeft w:val="0"/>
      <w:marRight w:val="0"/>
      <w:marTop w:val="0"/>
      <w:marBottom w:val="0"/>
      <w:divBdr>
        <w:top w:val="none" w:sz="0" w:space="0" w:color="auto"/>
        <w:left w:val="none" w:sz="0" w:space="0" w:color="auto"/>
        <w:bottom w:val="none" w:sz="0" w:space="0" w:color="auto"/>
        <w:right w:val="none" w:sz="0" w:space="0" w:color="auto"/>
      </w:divBdr>
    </w:div>
    <w:div w:id="687098487">
      <w:bodyDiv w:val="1"/>
      <w:marLeft w:val="0"/>
      <w:marRight w:val="0"/>
      <w:marTop w:val="0"/>
      <w:marBottom w:val="0"/>
      <w:divBdr>
        <w:top w:val="none" w:sz="0" w:space="0" w:color="auto"/>
        <w:left w:val="none" w:sz="0" w:space="0" w:color="auto"/>
        <w:bottom w:val="none" w:sz="0" w:space="0" w:color="auto"/>
        <w:right w:val="none" w:sz="0" w:space="0" w:color="auto"/>
      </w:divBdr>
    </w:div>
    <w:div w:id="743528296">
      <w:bodyDiv w:val="1"/>
      <w:marLeft w:val="0"/>
      <w:marRight w:val="0"/>
      <w:marTop w:val="0"/>
      <w:marBottom w:val="0"/>
      <w:divBdr>
        <w:top w:val="none" w:sz="0" w:space="0" w:color="auto"/>
        <w:left w:val="none" w:sz="0" w:space="0" w:color="auto"/>
        <w:bottom w:val="none" w:sz="0" w:space="0" w:color="auto"/>
        <w:right w:val="none" w:sz="0" w:space="0" w:color="auto"/>
      </w:divBdr>
    </w:div>
    <w:div w:id="791366276">
      <w:bodyDiv w:val="1"/>
      <w:marLeft w:val="0"/>
      <w:marRight w:val="0"/>
      <w:marTop w:val="0"/>
      <w:marBottom w:val="0"/>
      <w:divBdr>
        <w:top w:val="none" w:sz="0" w:space="0" w:color="auto"/>
        <w:left w:val="none" w:sz="0" w:space="0" w:color="auto"/>
        <w:bottom w:val="none" w:sz="0" w:space="0" w:color="auto"/>
        <w:right w:val="none" w:sz="0" w:space="0" w:color="auto"/>
      </w:divBdr>
    </w:div>
    <w:div w:id="819931828">
      <w:bodyDiv w:val="1"/>
      <w:marLeft w:val="0"/>
      <w:marRight w:val="0"/>
      <w:marTop w:val="0"/>
      <w:marBottom w:val="0"/>
      <w:divBdr>
        <w:top w:val="none" w:sz="0" w:space="0" w:color="auto"/>
        <w:left w:val="none" w:sz="0" w:space="0" w:color="auto"/>
        <w:bottom w:val="none" w:sz="0" w:space="0" w:color="auto"/>
        <w:right w:val="none" w:sz="0" w:space="0" w:color="auto"/>
      </w:divBdr>
      <w:divsChild>
        <w:div w:id="125898821">
          <w:marLeft w:val="0"/>
          <w:marRight w:val="0"/>
          <w:marTop w:val="273"/>
          <w:marBottom w:val="0"/>
          <w:divBdr>
            <w:top w:val="none" w:sz="0" w:space="0" w:color="auto"/>
            <w:left w:val="none" w:sz="0" w:space="0" w:color="auto"/>
            <w:bottom w:val="none" w:sz="0" w:space="0" w:color="auto"/>
            <w:right w:val="none" w:sz="0" w:space="0" w:color="auto"/>
          </w:divBdr>
        </w:div>
      </w:divsChild>
    </w:div>
    <w:div w:id="857430290">
      <w:bodyDiv w:val="1"/>
      <w:marLeft w:val="0"/>
      <w:marRight w:val="0"/>
      <w:marTop w:val="0"/>
      <w:marBottom w:val="0"/>
      <w:divBdr>
        <w:top w:val="none" w:sz="0" w:space="0" w:color="auto"/>
        <w:left w:val="none" w:sz="0" w:space="0" w:color="auto"/>
        <w:bottom w:val="none" w:sz="0" w:space="0" w:color="auto"/>
        <w:right w:val="none" w:sz="0" w:space="0" w:color="auto"/>
      </w:divBdr>
    </w:div>
    <w:div w:id="898243327">
      <w:bodyDiv w:val="1"/>
      <w:marLeft w:val="0"/>
      <w:marRight w:val="0"/>
      <w:marTop w:val="0"/>
      <w:marBottom w:val="0"/>
      <w:divBdr>
        <w:top w:val="none" w:sz="0" w:space="0" w:color="auto"/>
        <w:left w:val="none" w:sz="0" w:space="0" w:color="auto"/>
        <w:bottom w:val="none" w:sz="0" w:space="0" w:color="auto"/>
        <w:right w:val="none" w:sz="0" w:space="0" w:color="auto"/>
      </w:divBdr>
    </w:div>
    <w:div w:id="942423918">
      <w:bodyDiv w:val="1"/>
      <w:marLeft w:val="0"/>
      <w:marRight w:val="0"/>
      <w:marTop w:val="0"/>
      <w:marBottom w:val="0"/>
      <w:divBdr>
        <w:top w:val="none" w:sz="0" w:space="0" w:color="auto"/>
        <w:left w:val="none" w:sz="0" w:space="0" w:color="auto"/>
        <w:bottom w:val="none" w:sz="0" w:space="0" w:color="auto"/>
        <w:right w:val="none" w:sz="0" w:space="0" w:color="auto"/>
      </w:divBdr>
    </w:div>
    <w:div w:id="942955256">
      <w:bodyDiv w:val="1"/>
      <w:marLeft w:val="0"/>
      <w:marRight w:val="0"/>
      <w:marTop w:val="0"/>
      <w:marBottom w:val="0"/>
      <w:divBdr>
        <w:top w:val="none" w:sz="0" w:space="0" w:color="auto"/>
        <w:left w:val="none" w:sz="0" w:space="0" w:color="auto"/>
        <w:bottom w:val="none" w:sz="0" w:space="0" w:color="auto"/>
        <w:right w:val="none" w:sz="0" w:space="0" w:color="auto"/>
      </w:divBdr>
      <w:divsChild>
        <w:div w:id="1022434708">
          <w:marLeft w:val="0"/>
          <w:marRight w:val="0"/>
          <w:marTop w:val="0"/>
          <w:marBottom w:val="0"/>
          <w:divBdr>
            <w:top w:val="none" w:sz="0" w:space="0" w:color="auto"/>
            <w:left w:val="none" w:sz="0" w:space="0" w:color="auto"/>
            <w:bottom w:val="none" w:sz="0" w:space="0" w:color="auto"/>
            <w:right w:val="none" w:sz="0" w:space="0" w:color="auto"/>
          </w:divBdr>
        </w:div>
        <w:div w:id="1334214056">
          <w:marLeft w:val="0"/>
          <w:marRight w:val="0"/>
          <w:marTop w:val="0"/>
          <w:marBottom w:val="0"/>
          <w:divBdr>
            <w:top w:val="none" w:sz="0" w:space="0" w:color="auto"/>
            <w:left w:val="none" w:sz="0" w:space="0" w:color="auto"/>
            <w:bottom w:val="none" w:sz="0" w:space="0" w:color="auto"/>
            <w:right w:val="none" w:sz="0" w:space="0" w:color="auto"/>
          </w:divBdr>
        </w:div>
      </w:divsChild>
    </w:div>
    <w:div w:id="1009795588">
      <w:bodyDiv w:val="1"/>
      <w:marLeft w:val="0"/>
      <w:marRight w:val="0"/>
      <w:marTop w:val="0"/>
      <w:marBottom w:val="0"/>
      <w:divBdr>
        <w:top w:val="none" w:sz="0" w:space="0" w:color="auto"/>
        <w:left w:val="none" w:sz="0" w:space="0" w:color="auto"/>
        <w:bottom w:val="none" w:sz="0" w:space="0" w:color="auto"/>
        <w:right w:val="none" w:sz="0" w:space="0" w:color="auto"/>
      </w:divBdr>
    </w:div>
    <w:div w:id="1045567672">
      <w:bodyDiv w:val="1"/>
      <w:marLeft w:val="0"/>
      <w:marRight w:val="0"/>
      <w:marTop w:val="0"/>
      <w:marBottom w:val="0"/>
      <w:divBdr>
        <w:top w:val="none" w:sz="0" w:space="0" w:color="auto"/>
        <w:left w:val="none" w:sz="0" w:space="0" w:color="auto"/>
        <w:bottom w:val="none" w:sz="0" w:space="0" w:color="auto"/>
        <w:right w:val="none" w:sz="0" w:space="0" w:color="auto"/>
      </w:divBdr>
    </w:div>
    <w:div w:id="1049572594">
      <w:bodyDiv w:val="1"/>
      <w:marLeft w:val="0"/>
      <w:marRight w:val="0"/>
      <w:marTop w:val="0"/>
      <w:marBottom w:val="0"/>
      <w:divBdr>
        <w:top w:val="none" w:sz="0" w:space="0" w:color="auto"/>
        <w:left w:val="none" w:sz="0" w:space="0" w:color="auto"/>
        <w:bottom w:val="none" w:sz="0" w:space="0" w:color="auto"/>
        <w:right w:val="none" w:sz="0" w:space="0" w:color="auto"/>
      </w:divBdr>
    </w:div>
    <w:div w:id="1062944814">
      <w:bodyDiv w:val="1"/>
      <w:marLeft w:val="0"/>
      <w:marRight w:val="0"/>
      <w:marTop w:val="0"/>
      <w:marBottom w:val="0"/>
      <w:divBdr>
        <w:top w:val="none" w:sz="0" w:space="0" w:color="auto"/>
        <w:left w:val="none" w:sz="0" w:space="0" w:color="auto"/>
        <w:bottom w:val="none" w:sz="0" w:space="0" w:color="auto"/>
        <w:right w:val="none" w:sz="0" w:space="0" w:color="auto"/>
      </w:divBdr>
      <w:divsChild>
        <w:div w:id="1499803829">
          <w:marLeft w:val="0"/>
          <w:marRight w:val="0"/>
          <w:marTop w:val="0"/>
          <w:marBottom w:val="0"/>
          <w:divBdr>
            <w:top w:val="none" w:sz="0" w:space="0" w:color="auto"/>
            <w:left w:val="none" w:sz="0" w:space="0" w:color="auto"/>
            <w:bottom w:val="none" w:sz="0" w:space="0" w:color="auto"/>
            <w:right w:val="none" w:sz="0" w:space="0" w:color="auto"/>
          </w:divBdr>
        </w:div>
        <w:div w:id="863372599">
          <w:marLeft w:val="0"/>
          <w:marRight w:val="0"/>
          <w:marTop w:val="0"/>
          <w:marBottom w:val="0"/>
          <w:divBdr>
            <w:top w:val="none" w:sz="0" w:space="0" w:color="auto"/>
            <w:left w:val="none" w:sz="0" w:space="0" w:color="auto"/>
            <w:bottom w:val="none" w:sz="0" w:space="0" w:color="auto"/>
            <w:right w:val="none" w:sz="0" w:space="0" w:color="auto"/>
          </w:divBdr>
        </w:div>
        <w:div w:id="273631055">
          <w:marLeft w:val="0"/>
          <w:marRight w:val="0"/>
          <w:marTop w:val="0"/>
          <w:marBottom w:val="0"/>
          <w:divBdr>
            <w:top w:val="none" w:sz="0" w:space="0" w:color="auto"/>
            <w:left w:val="none" w:sz="0" w:space="0" w:color="auto"/>
            <w:bottom w:val="none" w:sz="0" w:space="0" w:color="auto"/>
            <w:right w:val="none" w:sz="0" w:space="0" w:color="auto"/>
          </w:divBdr>
        </w:div>
        <w:div w:id="804855546">
          <w:marLeft w:val="0"/>
          <w:marRight w:val="0"/>
          <w:marTop w:val="0"/>
          <w:marBottom w:val="0"/>
          <w:divBdr>
            <w:top w:val="none" w:sz="0" w:space="0" w:color="auto"/>
            <w:left w:val="none" w:sz="0" w:space="0" w:color="auto"/>
            <w:bottom w:val="none" w:sz="0" w:space="0" w:color="auto"/>
            <w:right w:val="none" w:sz="0" w:space="0" w:color="auto"/>
          </w:divBdr>
        </w:div>
        <w:div w:id="1533417069">
          <w:marLeft w:val="0"/>
          <w:marRight w:val="0"/>
          <w:marTop w:val="0"/>
          <w:marBottom w:val="0"/>
          <w:divBdr>
            <w:top w:val="none" w:sz="0" w:space="0" w:color="auto"/>
            <w:left w:val="none" w:sz="0" w:space="0" w:color="auto"/>
            <w:bottom w:val="none" w:sz="0" w:space="0" w:color="auto"/>
            <w:right w:val="none" w:sz="0" w:space="0" w:color="auto"/>
          </w:divBdr>
        </w:div>
        <w:div w:id="1810397509">
          <w:marLeft w:val="0"/>
          <w:marRight w:val="0"/>
          <w:marTop w:val="0"/>
          <w:marBottom w:val="0"/>
          <w:divBdr>
            <w:top w:val="none" w:sz="0" w:space="0" w:color="auto"/>
            <w:left w:val="none" w:sz="0" w:space="0" w:color="auto"/>
            <w:bottom w:val="none" w:sz="0" w:space="0" w:color="auto"/>
            <w:right w:val="none" w:sz="0" w:space="0" w:color="auto"/>
          </w:divBdr>
        </w:div>
        <w:div w:id="2042044754">
          <w:marLeft w:val="0"/>
          <w:marRight w:val="0"/>
          <w:marTop w:val="0"/>
          <w:marBottom w:val="0"/>
          <w:divBdr>
            <w:top w:val="none" w:sz="0" w:space="0" w:color="auto"/>
            <w:left w:val="none" w:sz="0" w:space="0" w:color="auto"/>
            <w:bottom w:val="none" w:sz="0" w:space="0" w:color="auto"/>
            <w:right w:val="none" w:sz="0" w:space="0" w:color="auto"/>
          </w:divBdr>
        </w:div>
        <w:div w:id="1637757812">
          <w:marLeft w:val="0"/>
          <w:marRight w:val="0"/>
          <w:marTop w:val="0"/>
          <w:marBottom w:val="0"/>
          <w:divBdr>
            <w:top w:val="none" w:sz="0" w:space="0" w:color="auto"/>
            <w:left w:val="none" w:sz="0" w:space="0" w:color="auto"/>
            <w:bottom w:val="none" w:sz="0" w:space="0" w:color="auto"/>
            <w:right w:val="none" w:sz="0" w:space="0" w:color="auto"/>
          </w:divBdr>
        </w:div>
        <w:div w:id="1847598403">
          <w:marLeft w:val="0"/>
          <w:marRight w:val="0"/>
          <w:marTop w:val="0"/>
          <w:marBottom w:val="0"/>
          <w:divBdr>
            <w:top w:val="none" w:sz="0" w:space="0" w:color="auto"/>
            <w:left w:val="none" w:sz="0" w:space="0" w:color="auto"/>
            <w:bottom w:val="none" w:sz="0" w:space="0" w:color="auto"/>
            <w:right w:val="none" w:sz="0" w:space="0" w:color="auto"/>
          </w:divBdr>
        </w:div>
        <w:div w:id="845631322">
          <w:marLeft w:val="0"/>
          <w:marRight w:val="0"/>
          <w:marTop w:val="0"/>
          <w:marBottom w:val="0"/>
          <w:divBdr>
            <w:top w:val="none" w:sz="0" w:space="0" w:color="auto"/>
            <w:left w:val="none" w:sz="0" w:space="0" w:color="auto"/>
            <w:bottom w:val="none" w:sz="0" w:space="0" w:color="auto"/>
            <w:right w:val="none" w:sz="0" w:space="0" w:color="auto"/>
          </w:divBdr>
        </w:div>
        <w:div w:id="1129281937">
          <w:marLeft w:val="0"/>
          <w:marRight w:val="0"/>
          <w:marTop w:val="0"/>
          <w:marBottom w:val="0"/>
          <w:divBdr>
            <w:top w:val="none" w:sz="0" w:space="0" w:color="auto"/>
            <w:left w:val="none" w:sz="0" w:space="0" w:color="auto"/>
            <w:bottom w:val="none" w:sz="0" w:space="0" w:color="auto"/>
            <w:right w:val="none" w:sz="0" w:space="0" w:color="auto"/>
          </w:divBdr>
        </w:div>
        <w:div w:id="1550727624">
          <w:marLeft w:val="0"/>
          <w:marRight w:val="0"/>
          <w:marTop w:val="0"/>
          <w:marBottom w:val="0"/>
          <w:divBdr>
            <w:top w:val="none" w:sz="0" w:space="0" w:color="auto"/>
            <w:left w:val="none" w:sz="0" w:space="0" w:color="auto"/>
            <w:bottom w:val="none" w:sz="0" w:space="0" w:color="auto"/>
            <w:right w:val="none" w:sz="0" w:space="0" w:color="auto"/>
          </w:divBdr>
        </w:div>
        <w:div w:id="1501778418">
          <w:marLeft w:val="0"/>
          <w:marRight w:val="0"/>
          <w:marTop w:val="0"/>
          <w:marBottom w:val="0"/>
          <w:divBdr>
            <w:top w:val="none" w:sz="0" w:space="0" w:color="auto"/>
            <w:left w:val="none" w:sz="0" w:space="0" w:color="auto"/>
            <w:bottom w:val="none" w:sz="0" w:space="0" w:color="auto"/>
            <w:right w:val="none" w:sz="0" w:space="0" w:color="auto"/>
          </w:divBdr>
        </w:div>
        <w:div w:id="1347094595">
          <w:marLeft w:val="0"/>
          <w:marRight w:val="0"/>
          <w:marTop w:val="0"/>
          <w:marBottom w:val="0"/>
          <w:divBdr>
            <w:top w:val="none" w:sz="0" w:space="0" w:color="auto"/>
            <w:left w:val="none" w:sz="0" w:space="0" w:color="auto"/>
            <w:bottom w:val="none" w:sz="0" w:space="0" w:color="auto"/>
            <w:right w:val="none" w:sz="0" w:space="0" w:color="auto"/>
          </w:divBdr>
        </w:div>
        <w:div w:id="1823085704">
          <w:marLeft w:val="0"/>
          <w:marRight w:val="0"/>
          <w:marTop w:val="0"/>
          <w:marBottom w:val="0"/>
          <w:divBdr>
            <w:top w:val="none" w:sz="0" w:space="0" w:color="auto"/>
            <w:left w:val="none" w:sz="0" w:space="0" w:color="auto"/>
            <w:bottom w:val="none" w:sz="0" w:space="0" w:color="auto"/>
            <w:right w:val="none" w:sz="0" w:space="0" w:color="auto"/>
          </w:divBdr>
        </w:div>
        <w:div w:id="1132674959">
          <w:marLeft w:val="0"/>
          <w:marRight w:val="0"/>
          <w:marTop w:val="0"/>
          <w:marBottom w:val="0"/>
          <w:divBdr>
            <w:top w:val="none" w:sz="0" w:space="0" w:color="auto"/>
            <w:left w:val="none" w:sz="0" w:space="0" w:color="auto"/>
            <w:bottom w:val="none" w:sz="0" w:space="0" w:color="auto"/>
            <w:right w:val="none" w:sz="0" w:space="0" w:color="auto"/>
          </w:divBdr>
        </w:div>
        <w:div w:id="1592200564">
          <w:marLeft w:val="0"/>
          <w:marRight w:val="0"/>
          <w:marTop w:val="0"/>
          <w:marBottom w:val="0"/>
          <w:divBdr>
            <w:top w:val="none" w:sz="0" w:space="0" w:color="auto"/>
            <w:left w:val="none" w:sz="0" w:space="0" w:color="auto"/>
            <w:bottom w:val="none" w:sz="0" w:space="0" w:color="auto"/>
            <w:right w:val="none" w:sz="0" w:space="0" w:color="auto"/>
          </w:divBdr>
        </w:div>
        <w:div w:id="448280588">
          <w:marLeft w:val="0"/>
          <w:marRight w:val="0"/>
          <w:marTop w:val="0"/>
          <w:marBottom w:val="0"/>
          <w:divBdr>
            <w:top w:val="none" w:sz="0" w:space="0" w:color="auto"/>
            <w:left w:val="none" w:sz="0" w:space="0" w:color="auto"/>
            <w:bottom w:val="none" w:sz="0" w:space="0" w:color="auto"/>
            <w:right w:val="none" w:sz="0" w:space="0" w:color="auto"/>
          </w:divBdr>
        </w:div>
        <w:div w:id="871577953">
          <w:marLeft w:val="0"/>
          <w:marRight w:val="0"/>
          <w:marTop w:val="0"/>
          <w:marBottom w:val="0"/>
          <w:divBdr>
            <w:top w:val="none" w:sz="0" w:space="0" w:color="auto"/>
            <w:left w:val="none" w:sz="0" w:space="0" w:color="auto"/>
            <w:bottom w:val="none" w:sz="0" w:space="0" w:color="auto"/>
            <w:right w:val="none" w:sz="0" w:space="0" w:color="auto"/>
          </w:divBdr>
        </w:div>
        <w:div w:id="1276788752">
          <w:marLeft w:val="0"/>
          <w:marRight w:val="0"/>
          <w:marTop w:val="0"/>
          <w:marBottom w:val="0"/>
          <w:divBdr>
            <w:top w:val="none" w:sz="0" w:space="0" w:color="auto"/>
            <w:left w:val="none" w:sz="0" w:space="0" w:color="auto"/>
            <w:bottom w:val="none" w:sz="0" w:space="0" w:color="auto"/>
            <w:right w:val="none" w:sz="0" w:space="0" w:color="auto"/>
          </w:divBdr>
        </w:div>
        <w:div w:id="909853066">
          <w:marLeft w:val="0"/>
          <w:marRight w:val="0"/>
          <w:marTop w:val="0"/>
          <w:marBottom w:val="0"/>
          <w:divBdr>
            <w:top w:val="none" w:sz="0" w:space="0" w:color="auto"/>
            <w:left w:val="none" w:sz="0" w:space="0" w:color="auto"/>
            <w:bottom w:val="none" w:sz="0" w:space="0" w:color="auto"/>
            <w:right w:val="none" w:sz="0" w:space="0" w:color="auto"/>
          </w:divBdr>
        </w:div>
        <w:div w:id="1756171359">
          <w:marLeft w:val="0"/>
          <w:marRight w:val="0"/>
          <w:marTop w:val="0"/>
          <w:marBottom w:val="0"/>
          <w:divBdr>
            <w:top w:val="none" w:sz="0" w:space="0" w:color="auto"/>
            <w:left w:val="none" w:sz="0" w:space="0" w:color="auto"/>
            <w:bottom w:val="none" w:sz="0" w:space="0" w:color="auto"/>
            <w:right w:val="none" w:sz="0" w:space="0" w:color="auto"/>
          </w:divBdr>
        </w:div>
        <w:div w:id="837496795">
          <w:marLeft w:val="0"/>
          <w:marRight w:val="0"/>
          <w:marTop w:val="0"/>
          <w:marBottom w:val="0"/>
          <w:divBdr>
            <w:top w:val="none" w:sz="0" w:space="0" w:color="auto"/>
            <w:left w:val="none" w:sz="0" w:space="0" w:color="auto"/>
            <w:bottom w:val="none" w:sz="0" w:space="0" w:color="auto"/>
            <w:right w:val="none" w:sz="0" w:space="0" w:color="auto"/>
          </w:divBdr>
        </w:div>
        <w:div w:id="1830369408">
          <w:marLeft w:val="0"/>
          <w:marRight w:val="0"/>
          <w:marTop w:val="0"/>
          <w:marBottom w:val="0"/>
          <w:divBdr>
            <w:top w:val="none" w:sz="0" w:space="0" w:color="auto"/>
            <w:left w:val="none" w:sz="0" w:space="0" w:color="auto"/>
            <w:bottom w:val="none" w:sz="0" w:space="0" w:color="auto"/>
            <w:right w:val="none" w:sz="0" w:space="0" w:color="auto"/>
          </w:divBdr>
        </w:div>
        <w:div w:id="391579697">
          <w:marLeft w:val="0"/>
          <w:marRight w:val="0"/>
          <w:marTop w:val="0"/>
          <w:marBottom w:val="0"/>
          <w:divBdr>
            <w:top w:val="none" w:sz="0" w:space="0" w:color="auto"/>
            <w:left w:val="none" w:sz="0" w:space="0" w:color="auto"/>
            <w:bottom w:val="none" w:sz="0" w:space="0" w:color="auto"/>
            <w:right w:val="none" w:sz="0" w:space="0" w:color="auto"/>
          </w:divBdr>
        </w:div>
        <w:div w:id="1189953623">
          <w:marLeft w:val="0"/>
          <w:marRight w:val="0"/>
          <w:marTop w:val="0"/>
          <w:marBottom w:val="0"/>
          <w:divBdr>
            <w:top w:val="none" w:sz="0" w:space="0" w:color="auto"/>
            <w:left w:val="none" w:sz="0" w:space="0" w:color="auto"/>
            <w:bottom w:val="none" w:sz="0" w:space="0" w:color="auto"/>
            <w:right w:val="none" w:sz="0" w:space="0" w:color="auto"/>
          </w:divBdr>
        </w:div>
        <w:div w:id="1599755905">
          <w:marLeft w:val="0"/>
          <w:marRight w:val="0"/>
          <w:marTop w:val="0"/>
          <w:marBottom w:val="0"/>
          <w:divBdr>
            <w:top w:val="none" w:sz="0" w:space="0" w:color="auto"/>
            <w:left w:val="none" w:sz="0" w:space="0" w:color="auto"/>
            <w:bottom w:val="none" w:sz="0" w:space="0" w:color="auto"/>
            <w:right w:val="none" w:sz="0" w:space="0" w:color="auto"/>
          </w:divBdr>
        </w:div>
        <w:div w:id="658273345">
          <w:marLeft w:val="0"/>
          <w:marRight w:val="0"/>
          <w:marTop w:val="0"/>
          <w:marBottom w:val="0"/>
          <w:divBdr>
            <w:top w:val="none" w:sz="0" w:space="0" w:color="auto"/>
            <w:left w:val="none" w:sz="0" w:space="0" w:color="auto"/>
            <w:bottom w:val="none" w:sz="0" w:space="0" w:color="auto"/>
            <w:right w:val="none" w:sz="0" w:space="0" w:color="auto"/>
          </w:divBdr>
        </w:div>
        <w:div w:id="353962173">
          <w:marLeft w:val="0"/>
          <w:marRight w:val="0"/>
          <w:marTop w:val="0"/>
          <w:marBottom w:val="0"/>
          <w:divBdr>
            <w:top w:val="none" w:sz="0" w:space="0" w:color="auto"/>
            <w:left w:val="none" w:sz="0" w:space="0" w:color="auto"/>
            <w:bottom w:val="none" w:sz="0" w:space="0" w:color="auto"/>
            <w:right w:val="none" w:sz="0" w:space="0" w:color="auto"/>
          </w:divBdr>
        </w:div>
        <w:div w:id="1052075878">
          <w:marLeft w:val="0"/>
          <w:marRight w:val="0"/>
          <w:marTop w:val="0"/>
          <w:marBottom w:val="0"/>
          <w:divBdr>
            <w:top w:val="none" w:sz="0" w:space="0" w:color="auto"/>
            <w:left w:val="none" w:sz="0" w:space="0" w:color="auto"/>
            <w:bottom w:val="none" w:sz="0" w:space="0" w:color="auto"/>
            <w:right w:val="none" w:sz="0" w:space="0" w:color="auto"/>
          </w:divBdr>
        </w:div>
        <w:div w:id="1255045019">
          <w:marLeft w:val="0"/>
          <w:marRight w:val="0"/>
          <w:marTop w:val="0"/>
          <w:marBottom w:val="0"/>
          <w:divBdr>
            <w:top w:val="none" w:sz="0" w:space="0" w:color="auto"/>
            <w:left w:val="none" w:sz="0" w:space="0" w:color="auto"/>
            <w:bottom w:val="none" w:sz="0" w:space="0" w:color="auto"/>
            <w:right w:val="none" w:sz="0" w:space="0" w:color="auto"/>
          </w:divBdr>
        </w:div>
        <w:div w:id="314141554">
          <w:marLeft w:val="0"/>
          <w:marRight w:val="0"/>
          <w:marTop w:val="0"/>
          <w:marBottom w:val="0"/>
          <w:divBdr>
            <w:top w:val="none" w:sz="0" w:space="0" w:color="auto"/>
            <w:left w:val="none" w:sz="0" w:space="0" w:color="auto"/>
            <w:bottom w:val="none" w:sz="0" w:space="0" w:color="auto"/>
            <w:right w:val="none" w:sz="0" w:space="0" w:color="auto"/>
          </w:divBdr>
        </w:div>
        <w:div w:id="206649586">
          <w:marLeft w:val="0"/>
          <w:marRight w:val="0"/>
          <w:marTop w:val="0"/>
          <w:marBottom w:val="0"/>
          <w:divBdr>
            <w:top w:val="none" w:sz="0" w:space="0" w:color="auto"/>
            <w:left w:val="none" w:sz="0" w:space="0" w:color="auto"/>
            <w:bottom w:val="none" w:sz="0" w:space="0" w:color="auto"/>
            <w:right w:val="none" w:sz="0" w:space="0" w:color="auto"/>
          </w:divBdr>
        </w:div>
        <w:div w:id="934871478">
          <w:marLeft w:val="0"/>
          <w:marRight w:val="0"/>
          <w:marTop w:val="0"/>
          <w:marBottom w:val="0"/>
          <w:divBdr>
            <w:top w:val="none" w:sz="0" w:space="0" w:color="auto"/>
            <w:left w:val="none" w:sz="0" w:space="0" w:color="auto"/>
            <w:bottom w:val="none" w:sz="0" w:space="0" w:color="auto"/>
            <w:right w:val="none" w:sz="0" w:space="0" w:color="auto"/>
          </w:divBdr>
        </w:div>
        <w:div w:id="801576352">
          <w:marLeft w:val="0"/>
          <w:marRight w:val="0"/>
          <w:marTop w:val="0"/>
          <w:marBottom w:val="0"/>
          <w:divBdr>
            <w:top w:val="none" w:sz="0" w:space="0" w:color="auto"/>
            <w:left w:val="none" w:sz="0" w:space="0" w:color="auto"/>
            <w:bottom w:val="none" w:sz="0" w:space="0" w:color="auto"/>
            <w:right w:val="none" w:sz="0" w:space="0" w:color="auto"/>
          </w:divBdr>
        </w:div>
        <w:div w:id="971405813">
          <w:marLeft w:val="0"/>
          <w:marRight w:val="0"/>
          <w:marTop w:val="0"/>
          <w:marBottom w:val="0"/>
          <w:divBdr>
            <w:top w:val="none" w:sz="0" w:space="0" w:color="auto"/>
            <w:left w:val="none" w:sz="0" w:space="0" w:color="auto"/>
            <w:bottom w:val="none" w:sz="0" w:space="0" w:color="auto"/>
            <w:right w:val="none" w:sz="0" w:space="0" w:color="auto"/>
          </w:divBdr>
        </w:div>
        <w:div w:id="1657952716">
          <w:marLeft w:val="0"/>
          <w:marRight w:val="0"/>
          <w:marTop w:val="0"/>
          <w:marBottom w:val="0"/>
          <w:divBdr>
            <w:top w:val="none" w:sz="0" w:space="0" w:color="auto"/>
            <w:left w:val="none" w:sz="0" w:space="0" w:color="auto"/>
            <w:bottom w:val="none" w:sz="0" w:space="0" w:color="auto"/>
            <w:right w:val="none" w:sz="0" w:space="0" w:color="auto"/>
          </w:divBdr>
        </w:div>
        <w:div w:id="189606333">
          <w:marLeft w:val="0"/>
          <w:marRight w:val="0"/>
          <w:marTop w:val="0"/>
          <w:marBottom w:val="0"/>
          <w:divBdr>
            <w:top w:val="none" w:sz="0" w:space="0" w:color="auto"/>
            <w:left w:val="none" w:sz="0" w:space="0" w:color="auto"/>
            <w:bottom w:val="none" w:sz="0" w:space="0" w:color="auto"/>
            <w:right w:val="none" w:sz="0" w:space="0" w:color="auto"/>
          </w:divBdr>
        </w:div>
        <w:div w:id="1163474307">
          <w:marLeft w:val="0"/>
          <w:marRight w:val="0"/>
          <w:marTop w:val="0"/>
          <w:marBottom w:val="0"/>
          <w:divBdr>
            <w:top w:val="none" w:sz="0" w:space="0" w:color="auto"/>
            <w:left w:val="none" w:sz="0" w:space="0" w:color="auto"/>
            <w:bottom w:val="none" w:sz="0" w:space="0" w:color="auto"/>
            <w:right w:val="none" w:sz="0" w:space="0" w:color="auto"/>
          </w:divBdr>
        </w:div>
        <w:div w:id="1990400773">
          <w:marLeft w:val="0"/>
          <w:marRight w:val="0"/>
          <w:marTop w:val="0"/>
          <w:marBottom w:val="0"/>
          <w:divBdr>
            <w:top w:val="none" w:sz="0" w:space="0" w:color="auto"/>
            <w:left w:val="none" w:sz="0" w:space="0" w:color="auto"/>
            <w:bottom w:val="none" w:sz="0" w:space="0" w:color="auto"/>
            <w:right w:val="none" w:sz="0" w:space="0" w:color="auto"/>
          </w:divBdr>
        </w:div>
        <w:div w:id="428310395">
          <w:marLeft w:val="0"/>
          <w:marRight w:val="0"/>
          <w:marTop w:val="0"/>
          <w:marBottom w:val="0"/>
          <w:divBdr>
            <w:top w:val="none" w:sz="0" w:space="0" w:color="auto"/>
            <w:left w:val="none" w:sz="0" w:space="0" w:color="auto"/>
            <w:bottom w:val="none" w:sz="0" w:space="0" w:color="auto"/>
            <w:right w:val="none" w:sz="0" w:space="0" w:color="auto"/>
          </w:divBdr>
        </w:div>
        <w:div w:id="1255016599">
          <w:marLeft w:val="0"/>
          <w:marRight w:val="0"/>
          <w:marTop w:val="0"/>
          <w:marBottom w:val="0"/>
          <w:divBdr>
            <w:top w:val="none" w:sz="0" w:space="0" w:color="auto"/>
            <w:left w:val="none" w:sz="0" w:space="0" w:color="auto"/>
            <w:bottom w:val="none" w:sz="0" w:space="0" w:color="auto"/>
            <w:right w:val="none" w:sz="0" w:space="0" w:color="auto"/>
          </w:divBdr>
        </w:div>
        <w:div w:id="531578486">
          <w:marLeft w:val="0"/>
          <w:marRight w:val="0"/>
          <w:marTop w:val="0"/>
          <w:marBottom w:val="0"/>
          <w:divBdr>
            <w:top w:val="none" w:sz="0" w:space="0" w:color="auto"/>
            <w:left w:val="none" w:sz="0" w:space="0" w:color="auto"/>
            <w:bottom w:val="none" w:sz="0" w:space="0" w:color="auto"/>
            <w:right w:val="none" w:sz="0" w:space="0" w:color="auto"/>
          </w:divBdr>
        </w:div>
        <w:div w:id="1206604353">
          <w:marLeft w:val="0"/>
          <w:marRight w:val="0"/>
          <w:marTop w:val="0"/>
          <w:marBottom w:val="0"/>
          <w:divBdr>
            <w:top w:val="none" w:sz="0" w:space="0" w:color="auto"/>
            <w:left w:val="none" w:sz="0" w:space="0" w:color="auto"/>
            <w:bottom w:val="none" w:sz="0" w:space="0" w:color="auto"/>
            <w:right w:val="none" w:sz="0" w:space="0" w:color="auto"/>
          </w:divBdr>
        </w:div>
        <w:div w:id="548955503">
          <w:marLeft w:val="0"/>
          <w:marRight w:val="0"/>
          <w:marTop w:val="0"/>
          <w:marBottom w:val="0"/>
          <w:divBdr>
            <w:top w:val="none" w:sz="0" w:space="0" w:color="auto"/>
            <w:left w:val="none" w:sz="0" w:space="0" w:color="auto"/>
            <w:bottom w:val="none" w:sz="0" w:space="0" w:color="auto"/>
            <w:right w:val="none" w:sz="0" w:space="0" w:color="auto"/>
          </w:divBdr>
        </w:div>
        <w:div w:id="170529400">
          <w:marLeft w:val="0"/>
          <w:marRight w:val="0"/>
          <w:marTop w:val="0"/>
          <w:marBottom w:val="0"/>
          <w:divBdr>
            <w:top w:val="none" w:sz="0" w:space="0" w:color="auto"/>
            <w:left w:val="none" w:sz="0" w:space="0" w:color="auto"/>
            <w:bottom w:val="none" w:sz="0" w:space="0" w:color="auto"/>
            <w:right w:val="none" w:sz="0" w:space="0" w:color="auto"/>
          </w:divBdr>
        </w:div>
        <w:div w:id="418991973">
          <w:marLeft w:val="0"/>
          <w:marRight w:val="0"/>
          <w:marTop w:val="0"/>
          <w:marBottom w:val="0"/>
          <w:divBdr>
            <w:top w:val="none" w:sz="0" w:space="0" w:color="auto"/>
            <w:left w:val="none" w:sz="0" w:space="0" w:color="auto"/>
            <w:bottom w:val="none" w:sz="0" w:space="0" w:color="auto"/>
            <w:right w:val="none" w:sz="0" w:space="0" w:color="auto"/>
          </w:divBdr>
        </w:div>
        <w:div w:id="141848153">
          <w:marLeft w:val="0"/>
          <w:marRight w:val="0"/>
          <w:marTop w:val="0"/>
          <w:marBottom w:val="0"/>
          <w:divBdr>
            <w:top w:val="none" w:sz="0" w:space="0" w:color="auto"/>
            <w:left w:val="none" w:sz="0" w:space="0" w:color="auto"/>
            <w:bottom w:val="none" w:sz="0" w:space="0" w:color="auto"/>
            <w:right w:val="none" w:sz="0" w:space="0" w:color="auto"/>
          </w:divBdr>
        </w:div>
        <w:div w:id="1917397725">
          <w:marLeft w:val="0"/>
          <w:marRight w:val="0"/>
          <w:marTop w:val="0"/>
          <w:marBottom w:val="0"/>
          <w:divBdr>
            <w:top w:val="none" w:sz="0" w:space="0" w:color="auto"/>
            <w:left w:val="none" w:sz="0" w:space="0" w:color="auto"/>
            <w:bottom w:val="none" w:sz="0" w:space="0" w:color="auto"/>
            <w:right w:val="none" w:sz="0" w:space="0" w:color="auto"/>
          </w:divBdr>
        </w:div>
        <w:div w:id="1803958219">
          <w:marLeft w:val="0"/>
          <w:marRight w:val="0"/>
          <w:marTop w:val="0"/>
          <w:marBottom w:val="0"/>
          <w:divBdr>
            <w:top w:val="none" w:sz="0" w:space="0" w:color="auto"/>
            <w:left w:val="none" w:sz="0" w:space="0" w:color="auto"/>
            <w:bottom w:val="none" w:sz="0" w:space="0" w:color="auto"/>
            <w:right w:val="none" w:sz="0" w:space="0" w:color="auto"/>
          </w:divBdr>
        </w:div>
        <w:div w:id="1916623396">
          <w:marLeft w:val="0"/>
          <w:marRight w:val="0"/>
          <w:marTop w:val="0"/>
          <w:marBottom w:val="0"/>
          <w:divBdr>
            <w:top w:val="none" w:sz="0" w:space="0" w:color="auto"/>
            <w:left w:val="none" w:sz="0" w:space="0" w:color="auto"/>
            <w:bottom w:val="none" w:sz="0" w:space="0" w:color="auto"/>
            <w:right w:val="none" w:sz="0" w:space="0" w:color="auto"/>
          </w:divBdr>
        </w:div>
        <w:div w:id="1195460838">
          <w:marLeft w:val="0"/>
          <w:marRight w:val="0"/>
          <w:marTop w:val="0"/>
          <w:marBottom w:val="0"/>
          <w:divBdr>
            <w:top w:val="none" w:sz="0" w:space="0" w:color="auto"/>
            <w:left w:val="none" w:sz="0" w:space="0" w:color="auto"/>
            <w:bottom w:val="none" w:sz="0" w:space="0" w:color="auto"/>
            <w:right w:val="none" w:sz="0" w:space="0" w:color="auto"/>
          </w:divBdr>
        </w:div>
        <w:div w:id="825584502">
          <w:marLeft w:val="0"/>
          <w:marRight w:val="0"/>
          <w:marTop w:val="0"/>
          <w:marBottom w:val="0"/>
          <w:divBdr>
            <w:top w:val="none" w:sz="0" w:space="0" w:color="auto"/>
            <w:left w:val="none" w:sz="0" w:space="0" w:color="auto"/>
            <w:bottom w:val="none" w:sz="0" w:space="0" w:color="auto"/>
            <w:right w:val="none" w:sz="0" w:space="0" w:color="auto"/>
          </w:divBdr>
        </w:div>
        <w:div w:id="873542627">
          <w:marLeft w:val="0"/>
          <w:marRight w:val="0"/>
          <w:marTop w:val="0"/>
          <w:marBottom w:val="0"/>
          <w:divBdr>
            <w:top w:val="none" w:sz="0" w:space="0" w:color="auto"/>
            <w:left w:val="none" w:sz="0" w:space="0" w:color="auto"/>
            <w:bottom w:val="none" w:sz="0" w:space="0" w:color="auto"/>
            <w:right w:val="none" w:sz="0" w:space="0" w:color="auto"/>
          </w:divBdr>
        </w:div>
        <w:div w:id="834808165">
          <w:marLeft w:val="0"/>
          <w:marRight w:val="0"/>
          <w:marTop w:val="0"/>
          <w:marBottom w:val="0"/>
          <w:divBdr>
            <w:top w:val="none" w:sz="0" w:space="0" w:color="auto"/>
            <w:left w:val="none" w:sz="0" w:space="0" w:color="auto"/>
            <w:bottom w:val="none" w:sz="0" w:space="0" w:color="auto"/>
            <w:right w:val="none" w:sz="0" w:space="0" w:color="auto"/>
          </w:divBdr>
        </w:div>
        <w:div w:id="399326326">
          <w:marLeft w:val="0"/>
          <w:marRight w:val="0"/>
          <w:marTop w:val="0"/>
          <w:marBottom w:val="0"/>
          <w:divBdr>
            <w:top w:val="none" w:sz="0" w:space="0" w:color="auto"/>
            <w:left w:val="none" w:sz="0" w:space="0" w:color="auto"/>
            <w:bottom w:val="none" w:sz="0" w:space="0" w:color="auto"/>
            <w:right w:val="none" w:sz="0" w:space="0" w:color="auto"/>
          </w:divBdr>
        </w:div>
        <w:div w:id="286400555">
          <w:marLeft w:val="0"/>
          <w:marRight w:val="0"/>
          <w:marTop w:val="0"/>
          <w:marBottom w:val="0"/>
          <w:divBdr>
            <w:top w:val="none" w:sz="0" w:space="0" w:color="auto"/>
            <w:left w:val="none" w:sz="0" w:space="0" w:color="auto"/>
            <w:bottom w:val="none" w:sz="0" w:space="0" w:color="auto"/>
            <w:right w:val="none" w:sz="0" w:space="0" w:color="auto"/>
          </w:divBdr>
        </w:div>
        <w:div w:id="754206062">
          <w:marLeft w:val="0"/>
          <w:marRight w:val="0"/>
          <w:marTop w:val="0"/>
          <w:marBottom w:val="0"/>
          <w:divBdr>
            <w:top w:val="none" w:sz="0" w:space="0" w:color="auto"/>
            <w:left w:val="none" w:sz="0" w:space="0" w:color="auto"/>
            <w:bottom w:val="none" w:sz="0" w:space="0" w:color="auto"/>
            <w:right w:val="none" w:sz="0" w:space="0" w:color="auto"/>
          </w:divBdr>
        </w:div>
        <w:div w:id="592935715">
          <w:marLeft w:val="0"/>
          <w:marRight w:val="0"/>
          <w:marTop w:val="0"/>
          <w:marBottom w:val="0"/>
          <w:divBdr>
            <w:top w:val="none" w:sz="0" w:space="0" w:color="auto"/>
            <w:left w:val="none" w:sz="0" w:space="0" w:color="auto"/>
            <w:bottom w:val="none" w:sz="0" w:space="0" w:color="auto"/>
            <w:right w:val="none" w:sz="0" w:space="0" w:color="auto"/>
          </w:divBdr>
        </w:div>
        <w:div w:id="219095508">
          <w:marLeft w:val="0"/>
          <w:marRight w:val="0"/>
          <w:marTop w:val="0"/>
          <w:marBottom w:val="0"/>
          <w:divBdr>
            <w:top w:val="none" w:sz="0" w:space="0" w:color="auto"/>
            <w:left w:val="none" w:sz="0" w:space="0" w:color="auto"/>
            <w:bottom w:val="none" w:sz="0" w:space="0" w:color="auto"/>
            <w:right w:val="none" w:sz="0" w:space="0" w:color="auto"/>
          </w:divBdr>
        </w:div>
        <w:div w:id="1223100924">
          <w:marLeft w:val="0"/>
          <w:marRight w:val="0"/>
          <w:marTop w:val="0"/>
          <w:marBottom w:val="0"/>
          <w:divBdr>
            <w:top w:val="none" w:sz="0" w:space="0" w:color="auto"/>
            <w:left w:val="none" w:sz="0" w:space="0" w:color="auto"/>
            <w:bottom w:val="none" w:sz="0" w:space="0" w:color="auto"/>
            <w:right w:val="none" w:sz="0" w:space="0" w:color="auto"/>
          </w:divBdr>
        </w:div>
        <w:div w:id="262809302">
          <w:marLeft w:val="0"/>
          <w:marRight w:val="0"/>
          <w:marTop w:val="0"/>
          <w:marBottom w:val="0"/>
          <w:divBdr>
            <w:top w:val="none" w:sz="0" w:space="0" w:color="auto"/>
            <w:left w:val="none" w:sz="0" w:space="0" w:color="auto"/>
            <w:bottom w:val="none" w:sz="0" w:space="0" w:color="auto"/>
            <w:right w:val="none" w:sz="0" w:space="0" w:color="auto"/>
          </w:divBdr>
        </w:div>
        <w:div w:id="1960988400">
          <w:marLeft w:val="0"/>
          <w:marRight w:val="0"/>
          <w:marTop w:val="0"/>
          <w:marBottom w:val="0"/>
          <w:divBdr>
            <w:top w:val="none" w:sz="0" w:space="0" w:color="auto"/>
            <w:left w:val="none" w:sz="0" w:space="0" w:color="auto"/>
            <w:bottom w:val="none" w:sz="0" w:space="0" w:color="auto"/>
            <w:right w:val="none" w:sz="0" w:space="0" w:color="auto"/>
          </w:divBdr>
        </w:div>
        <w:div w:id="2024747562">
          <w:marLeft w:val="0"/>
          <w:marRight w:val="0"/>
          <w:marTop w:val="0"/>
          <w:marBottom w:val="0"/>
          <w:divBdr>
            <w:top w:val="none" w:sz="0" w:space="0" w:color="auto"/>
            <w:left w:val="none" w:sz="0" w:space="0" w:color="auto"/>
            <w:bottom w:val="none" w:sz="0" w:space="0" w:color="auto"/>
            <w:right w:val="none" w:sz="0" w:space="0" w:color="auto"/>
          </w:divBdr>
        </w:div>
        <w:div w:id="462773588">
          <w:marLeft w:val="0"/>
          <w:marRight w:val="0"/>
          <w:marTop w:val="0"/>
          <w:marBottom w:val="0"/>
          <w:divBdr>
            <w:top w:val="none" w:sz="0" w:space="0" w:color="auto"/>
            <w:left w:val="none" w:sz="0" w:space="0" w:color="auto"/>
            <w:bottom w:val="none" w:sz="0" w:space="0" w:color="auto"/>
            <w:right w:val="none" w:sz="0" w:space="0" w:color="auto"/>
          </w:divBdr>
        </w:div>
        <w:div w:id="2049212165">
          <w:marLeft w:val="0"/>
          <w:marRight w:val="0"/>
          <w:marTop w:val="0"/>
          <w:marBottom w:val="0"/>
          <w:divBdr>
            <w:top w:val="none" w:sz="0" w:space="0" w:color="auto"/>
            <w:left w:val="none" w:sz="0" w:space="0" w:color="auto"/>
            <w:bottom w:val="none" w:sz="0" w:space="0" w:color="auto"/>
            <w:right w:val="none" w:sz="0" w:space="0" w:color="auto"/>
          </w:divBdr>
        </w:div>
        <w:div w:id="270943298">
          <w:marLeft w:val="0"/>
          <w:marRight w:val="0"/>
          <w:marTop w:val="0"/>
          <w:marBottom w:val="0"/>
          <w:divBdr>
            <w:top w:val="none" w:sz="0" w:space="0" w:color="auto"/>
            <w:left w:val="none" w:sz="0" w:space="0" w:color="auto"/>
            <w:bottom w:val="none" w:sz="0" w:space="0" w:color="auto"/>
            <w:right w:val="none" w:sz="0" w:space="0" w:color="auto"/>
          </w:divBdr>
        </w:div>
        <w:div w:id="651643211">
          <w:marLeft w:val="0"/>
          <w:marRight w:val="0"/>
          <w:marTop w:val="0"/>
          <w:marBottom w:val="0"/>
          <w:divBdr>
            <w:top w:val="none" w:sz="0" w:space="0" w:color="auto"/>
            <w:left w:val="none" w:sz="0" w:space="0" w:color="auto"/>
            <w:bottom w:val="none" w:sz="0" w:space="0" w:color="auto"/>
            <w:right w:val="none" w:sz="0" w:space="0" w:color="auto"/>
          </w:divBdr>
        </w:div>
        <w:div w:id="1911042732">
          <w:marLeft w:val="0"/>
          <w:marRight w:val="0"/>
          <w:marTop w:val="0"/>
          <w:marBottom w:val="0"/>
          <w:divBdr>
            <w:top w:val="none" w:sz="0" w:space="0" w:color="auto"/>
            <w:left w:val="none" w:sz="0" w:space="0" w:color="auto"/>
            <w:bottom w:val="none" w:sz="0" w:space="0" w:color="auto"/>
            <w:right w:val="none" w:sz="0" w:space="0" w:color="auto"/>
          </w:divBdr>
        </w:div>
        <w:div w:id="2001150268">
          <w:marLeft w:val="0"/>
          <w:marRight w:val="0"/>
          <w:marTop w:val="0"/>
          <w:marBottom w:val="0"/>
          <w:divBdr>
            <w:top w:val="none" w:sz="0" w:space="0" w:color="auto"/>
            <w:left w:val="none" w:sz="0" w:space="0" w:color="auto"/>
            <w:bottom w:val="none" w:sz="0" w:space="0" w:color="auto"/>
            <w:right w:val="none" w:sz="0" w:space="0" w:color="auto"/>
          </w:divBdr>
        </w:div>
        <w:div w:id="271518585">
          <w:marLeft w:val="0"/>
          <w:marRight w:val="0"/>
          <w:marTop w:val="0"/>
          <w:marBottom w:val="0"/>
          <w:divBdr>
            <w:top w:val="none" w:sz="0" w:space="0" w:color="auto"/>
            <w:left w:val="none" w:sz="0" w:space="0" w:color="auto"/>
            <w:bottom w:val="none" w:sz="0" w:space="0" w:color="auto"/>
            <w:right w:val="none" w:sz="0" w:space="0" w:color="auto"/>
          </w:divBdr>
        </w:div>
        <w:div w:id="907417067">
          <w:marLeft w:val="0"/>
          <w:marRight w:val="0"/>
          <w:marTop w:val="0"/>
          <w:marBottom w:val="0"/>
          <w:divBdr>
            <w:top w:val="none" w:sz="0" w:space="0" w:color="auto"/>
            <w:left w:val="none" w:sz="0" w:space="0" w:color="auto"/>
            <w:bottom w:val="none" w:sz="0" w:space="0" w:color="auto"/>
            <w:right w:val="none" w:sz="0" w:space="0" w:color="auto"/>
          </w:divBdr>
        </w:div>
        <w:div w:id="1751392253">
          <w:marLeft w:val="0"/>
          <w:marRight w:val="0"/>
          <w:marTop w:val="0"/>
          <w:marBottom w:val="0"/>
          <w:divBdr>
            <w:top w:val="none" w:sz="0" w:space="0" w:color="auto"/>
            <w:left w:val="none" w:sz="0" w:space="0" w:color="auto"/>
            <w:bottom w:val="none" w:sz="0" w:space="0" w:color="auto"/>
            <w:right w:val="none" w:sz="0" w:space="0" w:color="auto"/>
          </w:divBdr>
        </w:div>
        <w:div w:id="1153721519">
          <w:marLeft w:val="0"/>
          <w:marRight w:val="0"/>
          <w:marTop w:val="0"/>
          <w:marBottom w:val="0"/>
          <w:divBdr>
            <w:top w:val="none" w:sz="0" w:space="0" w:color="auto"/>
            <w:left w:val="none" w:sz="0" w:space="0" w:color="auto"/>
            <w:bottom w:val="none" w:sz="0" w:space="0" w:color="auto"/>
            <w:right w:val="none" w:sz="0" w:space="0" w:color="auto"/>
          </w:divBdr>
        </w:div>
        <w:div w:id="1182352136">
          <w:marLeft w:val="0"/>
          <w:marRight w:val="0"/>
          <w:marTop w:val="0"/>
          <w:marBottom w:val="0"/>
          <w:divBdr>
            <w:top w:val="none" w:sz="0" w:space="0" w:color="auto"/>
            <w:left w:val="none" w:sz="0" w:space="0" w:color="auto"/>
            <w:bottom w:val="none" w:sz="0" w:space="0" w:color="auto"/>
            <w:right w:val="none" w:sz="0" w:space="0" w:color="auto"/>
          </w:divBdr>
        </w:div>
        <w:div w:id="428158206">
          <w:marLeft w:val="0"/>
          <w:marRight w:val="0"/>
          <w:marTop w:val="0"/>
          <w:marBottom w:val="0"/>
          <w:divBdr>
            <w:top w:val="none" w:sz="0" w:space="0" w:color="auto"/>
            <w:left w:val="none" w:sz="0" w:space="0" w:color="auto"/>
            <w:bottom w:val="none" w:sz="0" w:space="0" w:color="auto"/>
            <w:right w:val="none" w:sz="0" w:space="0" w:color="auto"/>
          </w:divBdr>
        </w:div>
        <w:div w:id="607735033">
          <w:marLeft w:val="0"/>
          <w:marRight w:val="0"/>
          <w:marTop w:val="0"/>
          <w:marBottom w:val="0"/>
          <w:divBdr>
            <w:top w:val="none" w:sz="0" w:space="0" w:color="auto"/>
            <w:left w:val="none" w:sz="0" w:space="0" w:color="auto"/>
            <w:bottom w:val="none" w:sz="0" w:space="0" w:color="auto"/>
            <w:right w:val="none" w:sz="0" w:space="0" w:color="auto"/>
          </w:divBdr>
        </w:div>
        <w:div w:id="247350915">
          <w:marLeft w:val="0"/>
          <w:marRight w:val="0"/>
          <w:marTop w:val="0"/>
          <w:marBottom w:val="0"/>
          <w:divBdr>
            <w:top w:val="none" w:sz="0" w:space="0" w:color="auto"/>
            <w:left w:val="none" w:sz="0" w:space="0" w:color="auto"/>
            <w:bottom w:val="none" w:sz="0" w:space="0" w:color="auto"/>
            <w:right w:val="none" w:sz="0" w:space="0" w:color="auto"/>
          </w:divBdr>
        </w:div>
      </w:divsChild>
    </w:div>
    <w:div w:id="1066950953">
      <w:bodyDiv w:val="1"/>
      <w:marLeft w:val="0"/>
      <w:marRight w:val="0"/>
      <w:marTop w:val="0"/>
      <w:marBottom w:val="0"/>
      <w:divBdr>
        <w:top w:val="none" w:sz="0" w:space="0" w:color="auto"/>
        <w:left w:val="none" w:sz="0" w:space="0" w:color="auto"/>
        <w:bottom w:val="none" w:sz="0" w:space="0" w:color="auto"/>
        <w:right w:val="none" w:sz="0" w:space="0" w:color="auto"/>
      </w:divBdr>
      <w:divsChild>
        <w:div w:id="654139934">
          <w:marLeft w:val="0"/>
          <w:marRight w:val="0"/>
          <w:marTop w:val="0"/>
          <w:marBottom w:val="0"/>
          <w:divBdr>
            <w:top w:val="none" w:sz="0" w:space="0" w:color="auto"/>
            <w:left w:val="none" w:sz="0" w:space="0" w:color="auto"/>
            <w:bottom w:val="none" w:sz="0" w:space="0" w:color="auto"/>
            <w:right w:val="none" w:sz="0" w:space="0" w:color="auto"/>
          </w:divBdr>
        </w:div>
      </w:divsChild>
    </w:div>
    <w:div w:id="1201825320">
      <w:bodyDiv w:val="1"/>
      <w:marLeft w:val="0"/>
      <w:marRight w:val="0"/>
      <w:marTop w:val="0"/>
      <w:marBottom w:val="0"/>
      <w:divBdr>
        <w:top w:val="none" w:sz="0" w:space="0" w:color="auto"/>
        <w:left w:val="none" w:sz="0" w:space="0" w:color="auto"/>
        <w:bottom w:val="none" w:sz="0" w:space="0" w:color="auto"/>
        <w:right w:val="none" w:sz="0" w:space="0" w:color="auto"/>
      </w:divBdr>
      <w:divsChild>
        <w:div w:id="634019363">
          <w:marLeft w:val="0"/>
          <w:marRight w:val="0"/>
          <w:marTop w:val="0"/>
          <w:marBottom w:val="0"/>
          <w:divBdr>
            <w:top w:val="none" w:sz="0" w:space="0" w:color="auto"/>
            <w:left w:val="none" w:sz="0" w:space="0" w:color="auto"/>
            <w:bottom w:val="none" w:sz="0" w:space="0" w:color="auto"/>
            <w:right w:val="none" w:sz="0" w:space="0" w:color="auto"/>
          </w:divBdr>
        </w:div>
        <w:div w:id="104202921">
          <w:marLeft w:val="0"/>
          <w:marRight w:val="0"/>
          <w:marTop w:val="0"/>
          <w:marBottom w:val="0"/>
          <w:divBdr>
            <w:top w:val="none" w:sz="0" w:space="0" w:color="auto"/>
            <w:left w:val="none" w:sz="0" w:space="0" w:color="auto"/>
            <w:bottom w:val="none" w:sz="0" w:space="0" w:color="auto"/>
            <w:right w:val="none" w:sz="0" w:space="0" w:color="auto"/>
          </w:divBdr>
        </w:div>
        <w:div w:id="238560755">
          <w:marLeft w:val="0"/>
          <w:marRight w:val="0"/>
          <w:marTop w:val="0"/>
          <w:marBottom w:val="0"/>
          <w:divBdr>
            <w:top w:val="none" w:sz="0" w:space="0" w:color="auto"/>
            <w:left w:val="none" w:sz="0" w:space="0" w:color="auto"/>
            <w:bottom w:val="none" w:sz="0" w:space="0" w:color="auto"/>
            <w:right w:val="none" w:sz="0" w:space="0" w:color="auto"/>
          </w:divBdr>
        </w:div>
        <w:div w:id="2033803256">
          <w:marLeft w:val="0"/>
          <w:marRight w:val="0"/>
          <w:marTop w:val="0"/>
          <w:marBottom w:val="0"/>
          <w:divBdr>
            <w:top w:val="none" w:sz="0" w:space="0" w:color="auto"/>
            <w:left w:val="none" w:sz="0" w:space="0" w:color="auto"/>
            <w:bottom w:val="none" w:sz="0" w:space="0" w:color="auto"/>
            <w:right w:val="none" w:sz="0" w:space="0" w:color="auto"/>
          </w:divBdr>
        </w:div>
        <w:div w:id="1072965746">
          <w:marLeft w:val="0"/>
          <w:marRight w:val="0"/>
          <w:marTop w:val="0"/>
          <w:marBottom w:val="0"/>
          <w:divBdr>
            <w:top w:val="none" w:sz="0" w:space="0" w:color="auto"/>
            <w:left w:val="none" w:sz="0" w:space="0" w:color="auto"/>
            <w:bottom w:val="none" w:sz="0" w:space="0" w:color="auto"/>
            <w:right w:val="none" w:sz="0" w:space="0" w:color="auto"/>
          </w:divBdr>
        </w:div>
        <w:div w:id="861285105">
          <w:marLeft w:val="0"/>
          <w:marRight w:val="0"/>
          <w:marTop w:val="0"/>
          <w:marBottom w:val="0"/>
          <w:divBdr>
            <w:top w:val="none" w:sz="0" w:space="0" w:color="auto"/>
            <w:left w:val="none" w:sz="0" w:space="0" w:color="auto"/>
            <w:bottom w:val="none" w:sz="0" w:space="0" w:color="auto"/>
            <w:right w:val="none" w:sz="0" w:space="0" w:color="auto"/>
          </w:divBdr>
        </w:div>
        <w:div w:id="1993093668">
          <w:marLeft w:val="0"/>
          <w:marRight w:val="0"/>
          <w:marTop w:val="0"/>
          <w:marBottom w:val="0"/>
          <w:divBdr>
            <w:top w:val="none" w:sz="0" w:space="0" w:color="auto"/>
            <w:left w:val="none" w:sz="0" w:space="0" w:color="auto"/>
            <w:bottom w:val="none" w:sz="0" w:space="0" w:color="auto"/>
            <w:right w:val="none" w:sz="0" w:space="0" w:color="auto"/>
          </w:divBdr>
        </w:div>
        <w:div w:id="371198053">
          <w:marLeft w:val="0"/>
          <w:marRight w:val="0"/>
          <w:marTop w:val="0"/>
          <w:marBottom w:val="0"/>
          <w:divBdr>
            <w:top w:val="none" w:sz="0" w:space="0" w:color="auto"/>
            <w:left w:val="none" w:sz="0" w:space="0" w:color="auto"/>
            <w:bottom w:val="none" w:sz="0" w:space="0" w:color="auto"/>
            <w:right w:val="none" w:sz="0" w:space="0" w:color="auto"/>
          </w:divBdr>
        </w:div>
        <w:div w:id="522404972">
          <w:marLeft w:val="0"/>
          <w:marRight w:val="0"/>
          <w:marTop w:val="0"/>
          <w:marBottom w:val="0"/>
          <w:divBdr>
            <w:top w:val="none" w:sz="0" w:space="0" w:color="auto"/>
            <w:left w:val="none" w:sz="0" w:space="0" w:color="auto"/>
            <w:bottom w:val="none" w:sz="0" w:space="0" w:color="auto"/>
            <w:right w:val="none" w:sz="0" w:space="0" w:color="auto"/>
          </w:divBdr>
        </w:div>
        <w:div w:id="123619006">
          <w:marLeft w:val="0"/>
          <w:marRight w:val="0"/>
          <w:marTop w:val="0"/>
          <w:marBottom w:val="0"/>
          <w:divBdr>
            <w:top w:val="none" w:sz="0" w:space="0" w:color="auto"/>
            <w:left w:val="none" w:sz="0" w:space="0" w:color="auto"/>
            <w:bottom w:val="none" w:sz="0" w:space="0" w:color="auto"/>
            <w:right w:val="none" w:sz="0" w:space="0" w:color="auto"/>
          </w:divBdr>
        </w:div>
        <w:div w:id="1988783117">
          <w:marLeft w:val="0"/>
          <w:marRight w:val="0"/>
          <w:marTop w:val="0"/>
          <w:marBottom w:val="0"/>
          <w:divBdr>
            <w:top w:val="none" w:sz="0" w:space="0" w:color="auto"/>
            <w:left w:val="none" w:sz="0" w:space="0" w:color="auto"/>
            <w:bottom w:val="none" w:sz="0" w:space="0" w:color="auto"/>
            <w:right w:val="none" w:sz="0" w:space="0" w:color="auto"/>
          </w:divBdr>
        </w:div>
        <w:div w:id="1642225809">
          <w:marLeft w:val="0"/>
          <w:marRight w:val="0"/>
          <w:marTop w:val="0"/>
          <w:marBottom w:val="0"/>
          <w:divBdr>
            <w:top w:val="none" w:sz="0" w:space="0" w:color="auto"/>
            <w:left w:val="none" w:sz="0" w:space="0" w:color="auto"/>
            <w:bottom w:val="none" w:sz="0" w:space="0" w:color="auto"/>
            <w:right w:val="none" w:sz="0" w:space="0" w:color="auto"/>
          </w:divBdr>
        </w:div>
        <w:div w:id="812479387">
          <w:marLeft w:val="0"/>
          <w:marRight w:val="0"/>
          <w:marTop w:val="0"/>
          <w:marBottom w:val="0"/>
          <w:divBdr>
            <w:top w:val="none" w:sz="0" w:space="0" w:color="auto"/>
            <w:left w:val="none" w:sz="0" w:space="0" w:color="auto"/>
            <w:bottom w:val="none" w:sz="0" w:space="0" w:color="auto"/>
            <w:right w:val="none" w:sz="0" w:space="0" w:color="auto"/>
          </w:divBdr>
        </w:div>
        <w:div w:id="514805228">
          <w:marLeft w:val="0"/>
          <w:marRight w:val="0"/>
          <w:marTop w:val="0"/>
          <w:marBottom w:val="0"/>
          <w:divBdr>
            <w:top w:val="none" w:sz="0" w:space="0" w:color="auto"/>
            <w:left w:val="none" w:sz="0" w:space="0" w:color="auto"/>
            <w:bottom w:val="none" w:sz="0" w:space="0" w:color="auto"/>
            <w:right w:val="none" w:sz="0" w:space="0" w:color="auto"/>
          </w:divBdr>
        </w:div>
        <w:div w:id="1685352375">
          <w:marLeft w:val="0"/>
          <w:marRight w:val="0"/>
          <w:marTop w:val="0"/>
          <w:marBottom w:val="0"/>
          <w:divBdr>
            <w:top w:val="none" w:sz="0" w:space="0" w:color="auto"/>
            <w:left w:val="none" w:sz="0" w:space="0" w:color="auto"/>
            <w:bottom w:val="none" w:sz="0" w:space="0" w:color="auto"/>
            <w:right w:val="none" w:sz="0" w:space="0" w:color="auto"/>
          </w:divBdr>
        </w:div>
        <w:div w:id="1960643920">
          <w:marLeft w:val="0"/>
          <w:marRight w:val="0"/>
          <w:marTop w:val="0"/>
          <w:marBottom w:val="0"/>
          <w:divBdr>
            <w:top w:val="none" w:sz="0" w:space="0" w:color="auto"/>
            <w:left w:val="none" w:sz="0" w:space="0" w:color="auto"/>
            <w:bottom w:val="none" w:sz="0" w:space="0" w:color="auto"/>
            <w:right w:val="none" w:sz="0" w:space="0" w:color="auto"/>
          </w:divBdr>
        </w:div>
        <w:div w:id="1293242743">
          <w:marLeft w:val="0"/>
          <w:marRight w:val="0"/>
          <w:marTop w:val="0"/>
          <w:marBottom w:val="0"/>
          <w:divBdr>
            <w:top w:val="none" w:sz="0" w:space="0" w:color="auto"/>
            <w:left w:val="none" w:sz="0" w:space="0" w:color="auto"/>
            <w:bottom w:val="none" w:sz="0" w:space="0" w:color="auto"/>
            <w:right w:val="none" w:sz="0" w:space="0" w:color="auto"/>
          </w:divBdr>
        </w:div>
        <w:div w:id="1416898931">
          <w:marLeft w:val="0"/>
          <w:marRight w:val="0"/>
          <w:marTop w:val="0"/>
          <w:marBottom w:val="0"/>
          <w:divBdr>
            <w:top w:val="none" w:sz="0" w:space="0" w:color="auto"/>
            <w:left w:val="none" w:sz="0" w:space="0" w:color="auto"/>
            <w:bottom w:val="none" w:sz="0" w:space="0" w:color="auto"/>
            <w:right w:val="none" w:sz="0" w:space="0" w:color="auto"/>
          </w:divBdr>
        </w:div>
        <w:div w:id="1197430466">
          <w:marLeft w:val="0"/>
          <w:marRight w:val="0"/>
          <w:marTop w:val="0"/>
          <w:marBottom w:val="0"/>
          <w:divBdr>
            <w:top w:val="none" w:sz="0" w:space="0" w:color="auto"/>
            <w:left w:val="none" w:sz="0" w:space="0" w:color="auto"/>
            <w:bottom w:val="none" w:sz="0" w:space="0" w:color="auto"/>
            <w:right w:val="none" w:sz="0" w:space="0" w:color="auto"/>
          </w:divBdr>
        </w:div>
        <w:div w:id="2092502747">
          <w:marLeft w:val="0"/>
          <w:marRight w:val="0"/>
          <w:marTop w:val="0"/>
          <w:marBottom w:val="0"/>
          <w:divBdr>
            <w:top w:val="none" w:sz="0" w:space="0" w:color="auto"/>
            <w:left w:val="none" w:sz="0" w:space="0" w:color="auto"/>
            <w:bottom w:val="none" w:sz="0" w:space="0" w:color="auto"/>
            <w:right w:val="none" w:sz="0" w:space="0" w:color="auto"/>
          </w:divBdr>
        </w:div>
        <w:div w:id="1974706">
          <w:marLeft w:val="0"/>
          <w:marRight w:val="0"/>
          <w:marTop w:val="0"/>
          <w:marBottom w:val="0"/>
          <w:divBdr>
            <w:top w:val="none" w:sz="0" w:space="0" w:color="auto"/>
            <w:left w:val="none" w:sz="0" w:space="0" w:color="auto"/>
            <w:bottom w:val="none" w:sz="0" w:space="0" w:color="auto"/>
            <w:right w:val="none" w:sz="0" w:space="0" w:color="auto"/>
          </w:divBdr>
        </w:div>
        <w:div w:id="798493174">
          <w:marLeft w:val="0"/>
          <w:marRight w:val="0"/>
          <w:marTop w:val="0"/>
          <w:marBottom w:val="0"/>
          <w:divBdr>
            <w:top w:val="none" w:sz="0" w:space="0" w:color="auto"/>
            <w:left w:val="none" w:sz="0" w:space="0" w:color="auto"/>
            <w:bottom w:val="none" w:sz="0" w:space="0" w:color="auto"/>
            <w:right w:val="none" w:sz="0" w:space="0" w:color="auto"/>
          </w:divBdr>
        </w:div>
        <w:div w:id="994911914">
          <w:marLeft w:val="0"/>
          <w:marRight w:val="0"/>
          <w:marTop w:val="0"/>
          <w:marBottom w:val="0"/>
          <w:divBdr>
            <w:top w:val="none" w:sz="0" w:space="0" w:color="auto"/>
            <w:left w:val="none" w:sz="0" w:space="0" w:color="auto"/>
            <w:bottom w:val="none" w:sz="0" w:space="0" w:color="auto"/>
            <w:right w:val="none" w:sz="0" w:space="0" w:color="auto"/>
          </w:divBdr>
        </w:div>
        <w:div w:id="1505559495">
          <w:marLeft w:val="0"/>
          <w:marRight w:val="0"/>
          <w:marTop w:val="0"/>
          <w:marBottom w:val="0"/>
          <w:divBdr>
            <w:top w:val="none" w:sz="0" w:space="0" w:color="auto"/>
            <w:left w:val="none" w:sz="0" w:space="0" w:color="auto"/>
            <w:bottom w:val="none" w:sz="0" w:space="0" w:color="auto"/>
            <w:right w:val="none" w:sz="0" w:space="0" w:color="auto"/>
          </w:divBdr>
        </w:div>
        <w:div w:id="2025084653">
          <w:marLeft w:val="0"/>
          <w:marRight w:val="0"/>
          <w:marTop w:val="0"/>
          <w:marBottom w:val="0"/>
          <w:divBdr>
            <w:top w:val="none" w:sz="0" w:space="0" w:color="auto"/>
            <w:left w:val="none" w:sz="0" w:space="0" w:color="auto"/>
            <w:bottom w:val="none" w:sz="0" w:space="0" w:color="auto"/>
            <w:right w:val="none" w:sz="0" w:space="0" w:color="auto"/>
          </w:divBdr>
        </w:div>
        <w:div w:id="1670519395">
          <w:marLeft w:val="0"/>
          <w:marRight w:val="0"/>
          <w:marTop w:val="0"/>
          <w:marBottom w:val="0"/>
          <w:divBdr>
            <w:top w:val="none" w:sz="0" w:space="0" w:color="auto"/>
            <w:left w:val="none" w:sz="0" w:space="0" w:color="auto"/>
            <w:bottom w:val="none" w:sz="0" w:space="0" w:color="auto"/>
            <w:right w:val="none" w:sz="0" w:space="0" w:color="auto"/>
          </w:divBdr>
        </w:div>
        <w:div w:id="1537934807">
          <w:marLeft w:val="0"/>
          <w:marRight w:val="0"/>
          <w:marTop w:val="0"/>
          <w:marBottom w:val="0"/>
          <w:divBdr>
            <w:top w:val="none" w:sz="0" w:space="0" w:color="auto"/>
            <w:left w:val="none" w:sz="0" w:space="0" w:color="auto"/>
            <w:bottom w:val="none" w:sz="0" w:space="0" w:color="auto"/>
            <w:right w:val="none" w:sz="0" w:space="0" w:color="auto"/>
          </w:divBdr>
        </w:div>
        <w:div w:id="462188619">
          <w:marLeft w:val="0"/>
          <w:marRight w:val="0"/>
          <w:marTop w:val="0"/>
          <w:marBottom w:val="0"/>
          <w:divBdr>
            <w:top w:val="none" w:sz="0" w:space="0" w:color="auto"/>
            <w:left w:val="none" w:sz="0" w:space="0" w:color="auto"/>
            <w:bottom w:val="none" w:sz="0" w:space="0" w:color="auto"/>
            <w:right w:val="none" w:sz="0" w:space="0" w:color="auto"/>
          </w:divBdr>
        </w:div>
        <w:div w:id="264308651">
          <w:marLeft w:val="0"/>
          <w:marRight w:val="0"/>
          <w:marTop w:val="0"/>
          <w:marBottom w:val="0"/>
          <w:divBdr>
            <w:top w:val="none" w:sz="0" w:space="0" w:color="auto"/>
            <w:left w:val="none" w:sz="0" w:space="0" w:color="auto"/>
            <w:bottom w:val="none" w:sz="0" w:space="0" w:color="auto"/>
            <w:right w:val="none" w:sz="0" w:space="0" w:color="auto"/>
          </w:divBdr>
        </w:div>
        <w:div w:id="1068192634">
          <w:marLeft w:val="0"/>
          <w:marRight w:val="0"/>
          <w:marTop w:val="0"/>
          <w:marBottom w:val="0"/>
          <w:divBdr>
            <w:top w:val="none" w:sz="0" w:space="0" w:color="auto"/>
            <w:left w:val="none" w:sz="0" w:space="0" w:color="auto"/>
            <w:bottom w:val="none" w:sz="0" w:space="0" w:color="auto"/>
            <w:right w:val="none" w:sz="0" w:space="0" w:color="auto"/>
          </w:divBdr>
        </w:div>
        <w:div w:id="91517130">
          <w:marLeft w:val="0"/>
          <w:marRight w:val="0"/>
          <w:marTop w:val="0"/>
          <w:marBottom w:val="0"/>
          <w:divBdr>
            <w:top w:val="none" w:sz="0" w:space="0" w:color="auto"/>
            <w:left w:val="none" w:sz="0" w:space="0" w:color="auto"/>
            <w:bottom w:val="none" w:sz="0" w:space="0" w:color="auto"/>
            <w:right w:val="none" w:sz="0" w:space="0" w:color="auto"/>
          </w:divBdr>
        </w:div>
        <w:div w:id="732197867">
          <w:marLeft w:val="0"/>
          <w:marRight w:val="0"/>
          <w:marTop w:val="0"/>
          <w:marBottom w:val="0"/>
          <w:divBdr>
            <w:top w:val="none" w:sz="0" w:space="0" w:color="auto"/>
            <w:left w:val="none" w:sz="0" w:space="0" w:color="auto"/>
            <w:bottom w:val="none" w:sz="0" w:space="0" w:color="auto"/>
            <w:right w:val="none" w:sz="0" w:space="0" w:color="auto"/>
          </w:divBdr>
        </w:div>
        <w:div w:id="882014816">
          <w:marLeft w:val="0"/>
          <w:marRight w:val="0"/>
          <w:marTop w:val="0"/>
          <w:marBottom w:val="0"/>
          <w:divBdr>
            <w:top w:val="none" w:sz="0" w:space="0" w:color="auto"/>
            <w:left w:val="none" w:sz="0" w:space="0" w:color="auto"/>
            <w:bottom w:val="none" w:sz="0" w:space="0" w:color="auto"/>
            <w:right w:val="none" w:sz="0" w:space="0" w:color="auto"/>
          </w:divBdr>
        </w:div>
        <w:div w:id="1912546800">
          <w:marLeft w:val="0"/>
          <w:marRight w:val="0"/>
          <w:marTop w:val="0"/>
          <w:marBottom w:val="0"/>
          <w:divBdr>
            <w:top w:val="none" w:sz="0" w:space="0" w:color="auto"/>
            <w:left w:val="none" w:sz="0" w:space="0" w:color="auto"/>
            <w:bottom w:val="none" w:sz="0" w:space="0" w:color="auto"/>
            <w:right w:val="none" w:sz="0" w:space="0" w:color="auto"/>
          </w:divBdr>
        </w:div>
        <w:div w:id="2138521232">
          <w:marLeft w:val="0"/>
          <w:marRight w:val="0"/>
          <w:marTop w:val="0"/>
          <w:marBottom w:val="0"/>
          <w:divBdr>
            <w:top w:val="none" w:sz="0" w:space="0" w:color="auto"/>
            <w:left w:val="none" w:sz="0" w:space="0" w:color="auto"/>
            <w:bottom w:val="none" w:sz="0" w:space="0" w:color="auto"/>
            <w:right w:val="none" w:sz="0" w:space="0" w:color="auto"/>
          </w:divBdr>
        </w:div>
        <w:div w:id="880483759">
          <w:marLeft w:val="0"/>
          <w:marRight w:val="0"/>
          <w:marTop w:val="0"/>
          <w:marBottom w:val="0"/>
          <w:divBdr>
            <w:top w:val="none" w:sz="0" w:space="0" w:color="auto"/>
            <w:left w:val="none" w:sz="0" w:space="0" w:color="auto"/>
            <w:bottom w:val="none" w:sz="0" w:space="0" w:color="auto"/>
            <w:right w:val="none" w:sz="0" w:space="0" w:color="auto"/>
          </w:divBdr>
        </w:div>
        <w:div w:id="1590384311">
          <w:marLeft w:val="0"/>
          <w:marRight w:val="0"/>
          <w:marTop w:val="0"/>
          <w:marBottom w:val="0"/>
          <w:divBdr>
            <w:top w:val="none" w:sz="0" w:space="0" w:color="auto"/>
            <w:left w:val="none" w:sz="0" w:space="0" w:color="auto"/>
            <w:bottom w:val="none" w:sz="0" w:space="0" w:color="auto"/>
            <w:right w:val="none" w:sz="0" w:space="0" w:color="auto"/>
          </w:divBdr>
        </w:div>
        <w:div w:id="1104959034">
          <w:marLeft w:val="0"/>
          <w:marRight w:val="0"/>
          <w:marTop w:val="0"/>
          <w:marBottom w:val="0"/>
          <w:divBdr>
            <w:top w:val="none" w:sz="0" w:space="0" w:color="auto"/>
            <w:left w:val="none" w:sz="0" w:space="0" w:color="auto"/>
            <w:bottom w:val="none" w:sz="0" w:space="0" w:color="auto"/>
            <w:right w:val="none" w:sz="0" w:space="0" w:color="auto"/>
          </w:divBdr>
        </w:div>
        <w:div w:id="380447818">
          <w:marLeft w:val="0"/>
          <w:marRight w:val="0"/>
          <w:marTop w:val="0"/>
          <w:marBottom w:val="0"/>
          <w:divBdr>
            <w:top w:val="none" w:sz="0" w:space="0" w:color="auto"/>
            <w:left w:val="none" w:sz="0" w:space="0" w:color="auto"/>
            <w:bottom w:val="none" w:sz="0" w:space="0" w:color="auto"/>
            <w:right w:val="none" w:sz="0" w:space="0" w:color="auto"/>
          </w:divBdr>
        </w:div>
        <w:div w:id="955067721">
          <w:marLeft w:val="0"/>
          <w:marRight w:val="0"/>
          <w:marTop w:val="0"/>
          <w:marBottom w:val="0"/>
          <w:divBdr>
            <w:top w:val="none" w:sz="0" w:space="0" w:color="auto"/>
            <w:left w:val="none" w:sz="0" w:space="0" w:color="auto"/>
            <w:bottom w:val="none" w:sz="0" w:space="0" w:color="auto"/>
            <w:right w:val="none" w:sz="0" w:space="0" w:color="auto"/>
          </w:divBdr>
        </w:div>
        <w:div w:id="1511145099">
          <w:marLeft w:val="0"/>
          <w:marRight w:val="0"/>
          <w:marTop w:val="0"/>
          <w:marBottom w:val="0"/>
          <w:divBdr>
            <w:top w:val="none" w:sz="0" w:space="0" w:color="auto"/>
            <w:left w:val="none" w:sz="0" w:space="0" w:color="auto"/>
            <w:bottom w:val="none" w:sz="0" w:space="0" w:color="auto"/>
            <w:right w:val="none" w:sz="0" w:space="0" w:color="auto"/>
          </w:divBdr>
        </w:div>
        <w:div w:id="1654139469">
          <w:marLeft w:val="0"/>
          <w:marRight w:val="0"/>
          <w:marTop w:val="0"/>
          <w:marBottom w:val="0"/>
          <w:divBdr>
            <w:top w:val="none" w:sz="0" w:space="0" w:color="auto"/>
            <w:left w:val="none" w:sz="0" w:space="0" w:color="auto"/>
            <w:bottom w:val="none" w:sz="0" w:space="0" w:color="auto"/>
            <w:right w:val="none" w:sz="0" w:space="0" w:color="auto"/>
          </w:divBdr>
        </w:div>
        <w:div w:id="1774201763">
          <w:marLeft w:val="0"/>
          <w:marRight w:val="0"/>
          <w:marTop w:val="0"/>
          <w:marBottom w:val="0"/>
          <w:divBdr>
            <w:top w:val="none" w:sz="0" w:space="0" w:color="auto"/>
            <w:left w:val="none" w:sz="0" w:space="0" w:color="auto"/>
            <w:bottom w:val="none" w:sz="0" w:space="0" w:color="auto"/>
            <w:right w:val="none" w:sz="0" w:space="0" w:color="auto"/>
          </w:divBdr>
        </w:div>
        <w:div w:id="604582950">
          <w:marLeft w:val="0"/>
          <w:marRight w:val="0"/>
          <w:marTop w:val="0"/>
          <w:marBottom w:val="0"/>
          <w:divBdr>
            <w:top w:val="none" w:sz="0" w:space="0" w:color="auto"/>
            <w:left w:val="none" w:sz="0" w:space="0" w:color="auto"/>
            <w:bottom w:val="none" w:sz="0" w:space="0" w:color="auto"/>
            <w:right w:val="none" w:sz="0" w:space="0" w:color="auto"/>
          </w:divBdr>
        </w:div>
        <w:div w:id="523058588">
          <w:marLeft w:val="0"/>
          <w:marRight w:val="0"/>
          <w:marTop w:val="0"/>
          <w:marBottom w:val="0"/>
          <w:divBdr>
            <w:top w:val="none" w:sz="0" w:space="0" w:color="auto"/>
            <w:left w:val="none" w:sz="0" w:space="0" w:color="auto"/>
            <w:bottom w:val="none" w:sz="0" w:space="0" w:color="auto"/>
            <w:right w:val="none" w:sz="0" w:space="0" w:color="auto"/>
          </w:divBdr>
        </w:div>
        <w:div w:id="759909316">
          <w:marLeft w:val="0"/>
          <w:marRight w:val="0"/>
          <w:marTop w:val="0"/>
          <w:marBottom w:val="0"/>
          <w:divBdr>
            <w:top w:val="none" w:sz="0" w:space="0" w:color="auto"/>
            <w:left w:val="none" w:sz="0" w:space="0" w:color="auto"/>
            <w:bottom w:val="none" w:sz="0" w:space="0" w:color="auto"/>
            <w:right w:val="none" w:sz="0" w:space="0" w:color="auto"/>
          </w:divBdr>
        </w:div>
        <w:div w:id="1339113900">
          <w:marLeft w:val="0"/>
          <w:marRight w:val="0"/>
          <w:marTop w:val="0"/>
          <w:marBottom w:val="0"/>
          <w:divBdr>
            <w:top w:val="none" w:sz="0" w:space="0" w:color="auto"/>
            <w:left w:val="none" w:sz="0" w:space="0" w:color="auto"/>
            <w:bottom w:val="none" w:sz="0" w:space="0" w:color="auto"/>
            <w:right w:val="none" w:sz="0" w:space="0" w:color="auto"/>
          </w:divBdr>
        </w:div>
        <w:div w:id="295840125">
          <w:marLeft w:val="0"/>
          <w:marRight w:val="0"/>
          <w:marTop w:val="0"/>
          <w:marBottom w:val="0"/>
          <w:divBdr>
            <w:top w:val="none" w:sz="0" w:space="0" w:color="auto"/>
            <w:left w:val="none" w:sz="0" w:space="0" w:color="auto"/>
            <w:bottom w:val="none" w:sz="0" w:space="0" w:color="auto"/>
            <w:right w:val="none" w:sz="0" w:space="0" w:color="auto"/>
          </w:divBdr>
        </w:div>
        <w:div w:id="692339031">
          <w:marLeft w:val="0"/>
          <w:marRight w:val="0"/>
          <w:marTop w:val="0"/>
          <w:marBottom w:val="0"/>
          <w:divBdr>
            <w:top w:val="none" w:sz="0" w:space="0" w:color="auto"/>
            <w:left w:val="none" w:sz="0" w:space="0" w:color="auto"/>
            <w:bottom w:val="none" w:sz="0" w:space="0" w:color="auto"/>
            <w:right w:val="none" w:sz="0" w:space="0" w:color="auto"/>
          </w:divBdr>
        </w:div>
        <w:div w:id="974606192">
          <w:marLeft w:val="0"/>
          <w:marRight w:val="0"/>
          <w:marTop w:val="0"/>
          <w:marBottom w:val="0"/>
          <w:divBdr>
            <w:top w:val="none" w:sz="0" w:space="0" w:color="auto"/>
            <w:left w:val="none" w:sz="0" w:space="0" w:color="auto"/>
            <w:bottom w:val="none" w:sz="0" w:space="0" w:color="auto"/>
            <w:right w:val="none" w:sz="0" w:space="0" w:color="auto"/>
          </w:divBdr>
        </w:div>
        <w:div w:id="191504237">
          <w:marLeft w:val="0"/>
          <w:marRight w:val="0"/>
          <w:marTop w:val="0"/>
          <w:marBottom w:val="0"/>
          <w:divBdr>
            <w:top w:val="none" w:sz="0" w:space="0" w:color="auto"/>
            <w:left w:val="none" w:sz="0" w:space="0" w:color="auto"/>
            <w:bottom w:val="none" w:sz="0" w:space="0" w:color="auto"/>
            <w:right w:val="none" w:sz="0" w:space="0" w:color="auto"/>
          </w:divBdr>
        </w:div>
        <w:div w:id="515537735">
          <w:marLeft w:val="0"/>
          <w:marRight w:val="0"/>
          <w:marTop w:val="0"/>
          <w:marBottom w:val="0"/>
          <w:divBdr>
            <w:top w:val="none" w:sz="0" w:space="0" w:color="auto"/>
            <w:left w:val="none" w:sz="0" w:space="0" w:color="auto"/>
            <w:bottom w:val="none" w:sz="0" w:space="0" w:color="auto"/>
            <w:right w:val="none" w:sz="0" w:space="0" w:color="auto"/>
          </w:divBdr>
        </w:div>
        <w:div w:id="2064451490">
          <w:marLeft w:val="0"/>
          <w:marRight w:val="0"/>
          <w:marTop w:val="0"/>
          <w:marBottom w:val="0"/>
          <w:divBdr>
            <w:top w:val="none" w:sz="0" w:space="0" w:color="auto"/>
            <w:left w:val="none" w:sz="0" w:space="0" w:color="auto"/>
            <w:bottom w:val="none" w:sz="0" w:space="0" w:color="auto"/>
            <w:right w:val="none" w:sz="0" w:space="0" w:color="auto"/>
          </w:divBdr>
        </w:div>
        <w:div w:id="1765882172">
          <w:marLeft w:val="0"/>
          <w:marRight w:val="0"/>
          <w:marTop w:val="0"/>
          <w:marBottom w:val="0"/>
          <w:divBdr>
            <w:top w:val="none" w:sz="0" w:space="0" w:color="auto"/>
            <w:left w:val="none" w:sz="0" w:space="0" w:color="auto"/>
            <w:bottom w:val="none" w:sz="0" w:space="0" w:color="auto"/>
            <w:right w:val="none" w:sz="0" w:space="0" w:color="auto"/>
          </w:divBdr>
        </w:div>
        <w:div w:id="1474836470">
          <w:marLeft w:val="0"/>
          <w:marRight w:val="0"/>
          <w:marTop w:val="0"/>
          <w:marBottom w:val="0"/>
          <w:divBdr>
            <w:top w:val="none" w:sz="0" w:space="0" w:color="auto"/>
            <w:left w:val="none" w:sz="0" w:space="0" w:color="auto"/>
            <w:bottom w:val="none" w:sz="0" w:space="0" w:color="auto"/>
            <w:right w:val="none" w:sz="0" w:space="0" w:color="auto"/>
          </w:divBdr>
        </w:div>
        <w:div w:id="47728461">
          <w:marLeft w:val="0"/>
          <w:marRight w:val="0"/>
          <w:marTop w:val="0"/>
          <w:marBottom w:val="0"/>
          <w:divBdr>
            <w:top w:val="none" w:sz="0" w:space="0" w:color="auto"/>
            <w:left w:val="none" w:sz="0" w:space="0" w:color="auto"/>
            <w:bottom w:val="none" w:sz="0" w:space="0" w:color="auto"/>
            <w:right w:val="none" w:sz="0" w:space="0" w:color="auto"/>
          </w:divBdr>
        </w:div>
        <w:div w:id="64884689">
          <w:marLeft w:val="0"/>
          <w:marRight w:val="0"/>
          <w:marTop w:val="0"/>
          <w:marBottom w:val="0"/>
          <w:divBdr>
            <w:top w:val="none" w:sz="0" w:space="0" w:color="auto"/>
            <w:left w:val="none" w:sz="0" w:space="0" w:color="auto"/>
            <w:bottom w:val="none" w:sz="0" w:space="0" w:color="auto"/>
            <w:right w:val="none" w:sz="0" w:space="0" w:color="auto"/>
          </w:divBdr>
        </w:div>
        <w:div w:id="1620796109">
          <w:marLeft w:val="0"/>
          <w:marRight w:val="0"/>
          <w:marTop w:val="0"/>
          <w:marBottom w:val="0"/>
          <w:divBdr>
            <w:top w:val="none" w:sz="0" w:space="0" w:color="auto"/>
            <w:left w:val="none" w:sz="0" w:space="0" w:color="auto"/>
            <w:bottom w:val="none" w:sz="0" w:space="0" w:color="auto"/>
            <w:right w:val="none" w:sz="0" w:space="0" w:color="auto"/>
          </w:divBdr>
        </w:div>
        <w:div w:id="1874881968">
          <w:marLeft w:val="0"/>
          <w:marRight w:val="0"/>
          <w:marTop w:val="0"/>
          <w:marBottom w:val="0"/>
          <w:divBdr>
            <w:top w:val="none" w:sz="0" w:space="0" w:color="auto"/>
            <w:left w:val="none" w:sz="0" w:space="0" w:color="auto"/>
            <w:bottom w:val="none" w:sz="0" w:space="0" w:color="auto"/>
            <w:right w:val="none" w:sz="0" w:space="0" w:color="auto"/>
          </w:divBdr>
        </w:div>
        <w:div w:id="538784258">
          <w:marLeft w:val="0"/>
          <w:marRight w:val="0"/>
          <w:marTop w:val="0"/>
          <w:marBottom w:val="0"/>
          <w:divBdr>
            <w:top w:val="none" w:sz="0" w:space="0" w:color="auto"/>
            <w:left w:val="none" w:sz="0" w:space="0" w:color="auto"/>
            <w:bottom w:val="none" w:sz="0" w:space="0" w:color="auto"/>
            <w:right w:val="none" w:sz="0" w:space="0" w:color="auto"/>
          </w:divBdr>
        </w:div>
        <w:div w:id="2127118327">
          <w:marLeft w:val="0"/>
          <w:marRight w:val="0"/>
          <w:marTop w:val="0"/>
          <w:marBottom w:val="0"/>
          <w:divBdr>
            <w:top w:val="none" w:sz="0" w:space="0" w:color="auto"/>
            <w:left w:val="none" w:sz="0" w:space="0" w:color="auto"/>
            <w:bottom w:val="none" w:sz="0" w:space="0" w:color="auto"/>
            <w:right w:val="none" w:sz="0" w:space="0" w:color="auto"/>
          </w:divBdr>
        </w:div>
        <w:div w:id="288826684">
          <w:marLeft w:val="0"/>
          <w:marRight w:val="0"/>
          <w:marTop w:val="0"/>
          <w:marBottom w:val="0"/>
          <w:divBdr>
            <w:top w:val="none" w:sz="0" w:space="0" w:color="auto"/>
            <w:left w:val="none" w:sz="0" w:space="0" w:color="auto"/>
            <w:bottom w:val="none" w:sz="0" w:space="0" w:color="auto"/>
            <w:right w:val="none" w:sz="0" w:space="0" w:color="auto"/>
          </w:divBdr>
        </w:div>
        <w:div w:id="1863131574">
          <w:marLeft w:val="0"/>
          <w:marRight w:val="0"/>
          <w:marTop w:val="0"/>
          <w:marBottom w:val="0"/>
          <w:divBdr>
            <w:top w:val="none" w:sz="0" w:space="0" w:color="auto"/>
            <w:left w:val="none" w:sz="0" w:space="0" w:color="auto"/>
            <w:bottom w:val="none" w:sz="0" w:space="0" w:color="auto"/>
            <w:right w:val="none" w:sz="0" w:space="0" w:color="auto"/>
          </w:divBdr>
        </w:div>
        <w:div w:id="1109543989">
          <w:marLeft w:val="0"/>
          <w:marRight w:val="0"/>
          <w:marTop w:val="0"/>
          <w:marBottom w:val="0"/>
          <w:divBdr>
            <w:top w:val="none" w:sz="0" w:space="0" w:color="auto"/>
            <w:left w:val="none" w:sz="0" w:space="0" w:color="auto"/>
            <w:bottom w:val="none" w:sz="0" w:space="0" w:color="auto"/>
            <w:right w:val="none" w:sz="0" w:space="0" w:color="auto"/>
          </w:divBdr>
        </w:div>
        <w:div w:id="480119324">
          <w:marLeft w:val="0"/>
          <w:marRight w:val="0"/>
          <w:marTop w:val="0"/>
          <w:marBottom w:val="0"/>
          <w:divBdr>
            <w:top w:val="none" w:sz="0" w:space="0" w:color="auto"/>
            <w:left w:val="none" w:sz="0" w:space="0" w:color="auto"/>
            <w:bottom w:val="none" w:sz="0" w:space="0" w:color="auto"/>
            <w:right w:val="none" w:sz="0" w:space="0" w:color="auto"/>
          </w:divBdr>
        </w:div>
        <w:div w:id="1586914673">
          <w:marLeft w:val="0"/>
          <w:marRight w:val="0"/>
          <w:marTop w:val="0"/>
          <w:marBottom w:val="0"/>
          <w:divBdr>
            <w:top w:val="none" w:sz="0" w:space="0" w:color="auto"/>
            <w:left w:val="none" w:sz="0" w:space="0" w:color="auto"/>
            <w:bottom w:val="none" w:sz="0" w:space="0" w:color="auto"/>
            <w:right w:val="none" w:sz="0" w:space="0" w:color="auto"/>
          </w:divBdr>
        </w:div>
        <w:div w:id="1147167640">
          <w:marLeft w:val="0"/>
          <w:marRight w:val="0"/>
          <w:marTop w:val="0"/>
          <w:marBottom w:val="0"/>
          <w:divBdr>
            <w:top w:val="none" w:sz="0" w:space="0" w:color="auto"/>
            <w:left w:val="none" w:sz="0" w:space="0" w:color="auto"/>
            <w:bottom w:val="none" w:sz="0" w:space="0" w:color="auto"/>
            <w:right w:val="none" w:sz="0" w:space="0" w:color="auto"/>
          </w:divBdr>
        </w:div>
        <w:div w:id="1571887776">
          <w:marLeft w:val="0"/>
          <w:marRight w:val="0"/>
          <w:marTop w:val="0"/>
          <w:marBottom w:val="0"/>
          <w:divBdr>
            <w:top w:val="none" w:sz="0" w:space="0" w:color="auto"/>
            <w:left w:val="none" w:sz="0" w:space="0" w:color="auto"/>
            <w:bottom w:val="none" w:sz="0" w:space="0" w:color="auto"/>
            <w:right w:val="none" w:sz="0" w:space="0" w:color="auto"/>
          </w:divBdr>
        </w:div>
        <w:div w:id="2019648690">
          <w:marLeft w:val="0"/>
          <w:marRight w:val="0"/>
          <w:marTop w:val="0"/>
          <w:marBottom w:val="0"/>
          <w:divBdr>
            <w:top w:val="none" w:sz="0" w:space="0" w:color="auto"/>
            <w:left w:val="none" w:sz="0" w:space="0" w:color="auto"/>
            <w:bottom w:val="none" w:sz="0" w:space="0" w:color="auto"/>
            <w:right w:val="none" w:sz="0" w:space="0" w:color="auto"/>
          </w:divBdr>
        </w:div>
        <w:div w:id="860825590">
          <w:marLeft w:val="0"/>
          <w:marRight w:val="0"/>
          <w:marTop w:val="0"/>
          <w:marBottom w:val="0"/>
          <w:divBdr>
            <w:top w:val="none" w:sz="0" w:space="0" w:color="auto"/>
            <w:left w:val="none" w:sz="0" w:space="0" w:color="auto"/>
            <w:bottom w:val="none" w:sz="0" w:space="0" w:color="auto"/>
            <w:right w:val="none" w:sz="0" w:space="0" w:color="auto"/>
          </w:divBdr>
        </w:div>
        <w:div w:id="579482228">
          <w:marLeft w:val="0"/>
          <w:marRight w:val="0"/>
          <w:marTop w:val="0"/>
          <w:marBottom w:val="0"/>
          <w:divBdr>
            <w:top w:val="none" w:sz="0" w:space="0" w:color="auto"/>
            <w:left w:val="none" w:sz="0" w:space="0" w:color="auto"/>
            <w:bottom w:val="none" w:sz="0" w:space="0" w:color="auto"/>
            <w:right w:val="none" w:sz="0" w:space="0" w:color="auto"/>
          </w:divBdr>
        </w:div>
        <w:div w:id="351760851">
          <w:marLeft w:val="0"/>
          <w:marRight w:val="0"/>
          <w:marTop w:val="0"/>
          <w:marBottom w:val="0"/>
          <w:divBdr>
            <w:top w:val="none" w:sz="0" w:space="0" w:color="auto"/>
            <w:left w:val="none" w:sz="0" w:space="0" w:color="auto"/>
            <w:bottom w:val="none" w:sz="0" w:space="0" w:color="auto"/>
            <w:right w:val="none" w:sz="0" w:space="0" w:color="auto"/>
          </w:divBdr>
        </w:div>
        <w:div w:id="1463032657">
          <w:marLeft w:val="0"/>
          <w:marRight w:val="0"/>
          <w:marTop w:val="0"/>
          <w:marBottom w:val="0"/>
          <w:divBdr>
            <w:top w:val="none" w:sz="0" w:space="0" w:color="auto"/>
            <w:left w:val="none" w:sz="0" w:space="0" w:color="auto"/>
            <w:bottom w:val="none" w:sz="0" w:space="0" w:color="auto"/>
            <w:right w:val="none" w:sz="0" w:space="0" w:color="auto"/>
          </w:divBdr>
        </w:div>
        <w:div w:id="2098286770">
          <w:marLeft w:val="0"/>
          <w:marRight w:val="0"/>
          <w:marTop w:val="0"/>
          <w:marBottom w:val="0"/>
          <w:divBdr>
            <w:top w:val="none" w:sz="0" w:space="0" w:color="auto"/>
            <w:left w:val="none" w:sz="0" w:space="0" w:color="auto"/>
            <w:bottom w:val="none" w:sz="0" w:space="0" w:color="auto"/>
            <w:right w:val="none" w:sz="0" w:space="0" w:color="auto"/>
          </w:divBdr>
        </w:div>
        <w:div w:id="1789272373">
          <w:marLeft w:val="0"/>
          <w:marRight w:val="0"/>
          <w:marTop w:val="0"/>
          <w:marBottom w:val="0"/>
          <w:divBdr>
            <w:top w:val="none" w:sz="0" w:space="0" w:color="auto"/>
            <w:left w:val="none" w:sz="0" w:space="0" w:color="auto"/>
            <w:bottom w:val="none" w:sz="0" w:space="0" w:color="auto"/>
            <w:right w:val="none" w:sz="0" w:space="0" w:color="auto"/>
          </w:divBdr>
        </w:div>
        <w:div w:id="2046516451">
          <w:marLeft w:val="0"/>
          <w:marRight w:val="0"/>
          <w:marTop w:val="0"/>
          <w:marBottom w:val="0"/>
          <w:divBdr>
            <w:top w:val="none" w:sz="0" w:space="0" w:color="auto"/>
            <w:left w:val="none" w:sz="0" w:space="0" w:color="auto"/>
            <w:bottom w:val="none" w:sz="0" w:space="0" w:color="auto"/>
            <w:right w:val="none" w:sz="0" w:space="0" w:color="auto"/>
          </w:divBdr>
        </w:div>
        <w:div w:id="63571838">
          <w:marLeft w:val="0"/>
          <w:marRight w:val="0"/>
          <w:marTop w:val="0"/>
          <w:marBottom w:val="0"/>
          <w:divBdr>
            <w:top w:val="none" w:sz="0" w:space="0" w:color="auto"/>
            <w:left w:val="none" w:sz="0" w:space="0" w:color="auto"/>
            <w:bottom w:val="none" w:sz="0" w:space="0" w:color="auto"/>
            <w:right w:val="none" w:sz="0" w:space="0" w:color="auto"/>
          </w:divBdr>
        </w:div>
        <w:div w:id="72749583">
          <w:marLeft w:val="0"/>
          <w:marRight w:val="0"/>
          <w:marTop w:val="0"/>
          <w:marBottom w:val="0"/>
          <w:divBdr>
            <w:top w:val="none" w:sz="0" w:space="0" w:color="auto"/>
            <w:left w:val="none" w:sz="0" w:space="0" w:color="auto"/>
            <w:bottom w:val="none" w:sz="0" w:space="0" w:color="auto"/>
            <w:right w:val="none" w:sz="0" w:space="0" w:color="auto"/>
          </w:divBdr>
        </w:div>
      </w:divsChild>
    </w:div>
    <w:div w:id="1230772368">
      <w:bodyDiv w:val="1"/>
      <w:marLeft w:val="0"/>
      <w:marRight w:val="0"/>
      <w:marTop w:val="0"/>
      <w:marBottom w:val="0"/>
      <w:divBdr>
        <w:top w:val="none" w:sz="0" w:space="0" w:color="auto"/>
        <w:left w:val="none" w:sz="0" w:space="0" w:color="auto"/>
        <w:bottom w:val="none" w:sz="0" w:space="0" w:color="auto"/>
        <w:right w:val="none" w:sz="0" w:space="0" w:color="auto"/>
      </w:divBdr>
    </w:div>
    <w:div w:id="1262571072">
      <w:bodyDiv w:val="1"/>
      <w:marLeft w:val="0"/>
      <w:marRight w:val="0"/>
      <w:marTop w:val="0"/>
      <w:marBottom w:val="0"/>
      <w:divBdr>
        <w:top w:val="none" w:sz="0" w:space="0" w:color="auto"/>
        <w:left w:val="none" w:sz="0" w:space="0" w:color="auto"/>
        <w:bottom w:val="none" w:sz="0" w:space="0" w:color="auto"/>
        <w:right w:val="none" w:sz="0" w:space="0" w:color="auto"/>
      </w:divBdr>
      <w:divsChild>
        <w:div w:id="1015159435">
          <w:marLeft w:val="0"/>
          <w:marRight w:val="0"/>
          <w:marTop w:val="0"/>
          <w:marBottom w:val="0"/>
          <w:divBdr>
            <w:top w:val="none" w:sz="0" w:space="0" w:color="auto"/>
            <w:left w:val="none" w:sz="0" w:space="0" w:color="auto"/>
            <w:bottom w:val="none" w:sz="0" w:space="0" w:color="auto"/>
            <w:right w:val="none" w:sz="0" w:space="0" w:color="auto"/>
          </w:divBdr>
        </w:div>
        <w:div w:id="1356808519">
          <w:marLeft w:val="0"/>
          <w:marRight w:val="0"/>
          <w:marTop w:val="0"/>
          <w:marBottom w:val="0"/>
          <w:divBdr>
            <w:top w:val="none" w:sz="0" w:space="0" w:color="auto"/>
            <w:left w:val="none" w:sz="0" w:space="0" w:color="auto"/>
            <w:bottom w:val="none" w:sz="0" w:space="0" w:color="auto"/>
            <w:right w:val="none" w:sz="0" w:space="0" w:color="auto"/>
          </w:divBdr>
        </w:div>
      </w:divsChild>
    </w:div>
    <w:div w:id="1300265389">
      <w:bodyDiv w:val="1"/>
      <w:marLeft w:val="0"/>
      <w:marRight w:val="0"/>
      <w:marTop w:val="0"/>
      <w:marBottom w:val="0"/>
      <w:divBdr>
        <w:top w:val="none" w:sz="0" w:space="0" w:color="auto"/>
        <w:left w:val="none" w:sz="0" w:space="0" w:color="auto"/>
        <w:bottom w:val="none" w:sz="0" w:space="0" w:color="auto"/>
        <w:right w:val="none" w:sz="0" w:space="0" w:color="auto"/>
      </w:divBdr>
    </w:div>
    <w:div w:id="1338850523">
      <w:bodyDiv w:val="1"/>
      <w:marLeft w:val="0"/>
      <w:marRight w:val="0"/>
      <w:marTop w:val="0"/>
      <w:marBottom w:val="0"/>
      <w:divBdr>
        <w:top w:val="none" w:sz="0" w:space="0" w:color="auto"/>
        <w:left w:val="none" w:sz="0" w:space="0" w:color="auto"/>
        <w:bottom w:val="none" w:sz="0" w:space="0" w:color="auto"/>
        <w:right w:val="none" w:sz="0" w:space="0" w:color="auto"/>
      </w:divBdr>
    </w:div>
    <w:div w:id="1362436940">
      <w:bodyDiv w:val="1"/>
      <w:marLeft w:val="0"/>
      <w:marRight w:val="0"/>
      <w:marTop w:val="0"/>
      <w:marBottom w:val="0"/>
      <w:divBdr>
        <w:top w:val="none" w:sz="0" w:space="0" w:color="auto"/>
        <w:left w:val="none" w:sz="0" w:space="0" w:color="auto"/>
        <w:bottom w:val="none" w:sz="0" w:space="0" w:color="auto"/>
        <w:right w:val="none" w:sz="0" w:space="0" w:color="auto"/>
      </w:divBdr>
      <w:divsChild>
        <w:div w:id="1555265762">
          <w:marLeft w:val="0"/>
          <w:marRight w:val="0"/>
          <w:marTop w:val="0"/>
          <w:marBottom w:val="0"/>
          <w:divBdr>
            <w:top w:val="none" w:sz="0" w:space="0" w:color="auto"/>
            <w:left w:val="none" w:sz="0" w:space="0" w:color="auto"/>
            <w:bottom w:val="none" w:sz="0" w:space="0" w:color="auto"/>
            <w:right w:val="none" w:sz="0" w:space="0" w:color="auto"/>
          </w:divBdr>
        </w:div>
        <w:div w:id="291402367">
          <w:marLeft w:val="0"/>
          <w:marRight w:val="0"/>
          <w:marTop w:val="0"/>
          <w:marBottom w:val="0"/>
          <w:divBdr>
            <w:top w:val="none" w:sz="0" w:space="0" w:color="auto"/>
            <w:left w:val="none" w:sz="0" w:space="0" w:color="auto"/>
            <w:bottom w:val="none" w:sz="0" w:space="0" w:color="auto"/>
            <w:right w:val="none" w:sz="0" w:space="0" w:color="auto"/>
          </w:divBdr>
        </w:div>
        <w:div w:id="234248688">
          <w:marLeft w:val="0"/>
          <w:marRight w:val="0"/>
          <w:marTop w:val="0"/>
          <w:marBottom w:val="0"/>
          <w:divBdr>
            <w:top w:val="none" w:sz="0" w:space="0" w:color="auto"/>
            <w:left w:val="none" w:sz="0" w:space="0" w:color="auto"/>
            <w:bottom w:val="none" w:sz="0" w:space="0" w:color="auto"/>
            <w:right w:val="none" w:sz="0" w:space="0" w:color="auto"/>
          </w:divBdr>
        </w:div>
        <w:div w:id="2000845065">
          <w:marLeft w:val="0"/>
          <w:marRight w:val="0"/>
          <w:marTop w:val="0"/>
          <w:marBottom w:val="0"/>
          <w:divBdr>
            <w:top w:val="none" w:sz="0" w:space="0" w:color="auto"/>
            <w:left w:val="none" w:sz="0" w:space="0" w:color="auto"/>
            <w:bottom w:val="none" w:sz="0" w:space="0" w:color="auto"/>
            <w:right w:val="none" w:sz="0" w:space="0" w:color="auto"/>
          </w:divBdr>
        </w:div>
        <w:div w:id="3213100">
          <w:marLeft w:val="0"/>
          <w:marRight w:val="0"/>
          <w:marTop w:val="0"/>
          <w:marBottom w:val="0"/>
          <w:divBdr>
            <w:top w:val="none" w:sz="0" w:space="0" w:color="auto"/>
            <w:left w:val="none" w:sz="0" w:space="0" w:color="auto"/>
            <w:bottom w:val="none" w:sz="0" w:space="0" w:color="auto"/>
            <w:right w:val="none" w:sz="0" w:space="0" w:color="auto"/>
          </w:divBdr>
        </w:div>
        <w:div w:id="877545780">
          <w:marLeft w:val="0"/>
          <w:marRight w:val="0"/>
          <w:marTop w:val="0"/>
          <w:marBottom w:val="0"/>
          <w:divBdr>
            <w:top w:val="none" w:sz="0" w:space="0" w:color="auto"/>
            <w:left w:val="none" w:sz="0" w:space="0" w:color="auto"/>
            <w:bottom w:val="none" w:sz="0" w:space="0" w:color="auto"/>
            <w:right w:val="none" w:sz="0" w:space="0" w:color="auto"/>
          </w:divBdr>
        </w:div>
        <w:div w:id="1689139507">
          <w:marLeft w:val="0"/>
          <w:marRight w:val="0"/>
          <w:marTop w:val="0"/>
          <w:marBottom w:val="0"/>
          <w:divBdr>
            <w:top w:val="none" w:sz="0" w:space="0" w:color="auto"/>
            <w:left w:val="none" w:sz="0" w:space="0" w:color="auto"/>
            <w:bottom w:val="none" w:sz="0" w:space="0" w:color="auto"/>
            <w:right w:val="none" w:sz="0" w:space="0" w:color="auto"/>
          </w:divBdr>
        </w:div>
        <w:div w:id="1617522846">
          <w:marLeft w:val="0"/>
          <w:marRight w:val="0"/>
          <w:marTop w:val="0"/>
          <w:marBottom w:val="0"/>
          <w:divBdr>
            <w:top w:val="none" w:sz="0" w:space="0" w:color="auto"/>
            <w:left w:val="none" w:sz="0" w:space="0" w:color="auto"/>
            <w:bottom w:val="none" w:sz="0" w:space="0" w:color="auto"/>
            <w:right w:val="none" w:sz="0" w:space="0" w:color="auto"/>
          </w:divBdr>
        </w:div>
        <w:div w:id="415909020">
          <w:marLeft w:val="0"/>
          <w:marRight w:val="0"/>
          <w:marTop w:val="0"/>
          <w:marBottom w:val="0"/>
          <w:divBdr>
            <w:top w:val="none" w:sz="0" w:space="0" w:color="auto"/>
            <w:left w:val="none" w:sz="0" w:space="0" w:color="auto"/>
            <w:bottom w:val="none" w:sz="0" w:space="0" w:color="auto"/>
            <w:right w:val="none" w:sz="0" w:space="0" w:color="auto"/>
          </w:divBdr>
        </w:div>
        <w:div w:id="1032540301">
          <w:marLeft w:val="0"/>
          <w:marRight w:val="0"/>
          <w:marTop w:val="0"/>
          <w:marBottom w:val="0"/>
          <w:divBdr>
            <w:top w:val="none" w:sz="0" w:space="0" w:color="auto"/>
            <w:left w:val="none" w:sz="0" w:space="0" w:color="auto"/>
            <w:bottom w:val="none" w:sz="0" w:space="0" w:color="auto"/>
            <w:right w:val="none" w:sz="0" w:space="0" w:color="auto"/>
          </w:divBdr>
        </w:div>
        <w:div w:id="1213225681">
          <w:marLeft w:val="0"/>
          <w:marRight w:val="0"/>
          <w:marTop w:val="0"/>
          <w:marBottom w:val="0"/>
          <w:divBdr>
            <w:top w:val="none" w:sz="0" w:space="0" w:color="auto"/>
            <w:left w:val="none" w:sz="0" w:space="0" w:color="auto"/>
            <w:bottom w:val="none" w:sz="0" w:space="0" w:color="auto"/>
            <w:right w:val="none" w:sz="0" w:space="0" w:color="auto"/>
          </w:divBdr>
        </w:div>
        <w:div w:id="967393417">
          <w:marLeft w:val="0"/>
          <w:marRight w:val="0"/>
          <w:marTop w:val="0"/>
          <w:marBottom w:val="0"/>
          <w:divBdr>
            <w:top w:val="none" w:sz="0" w:space="0" w:color="auto"/>
            <w:left w:val="none" w:sz="0" w:space="0" w:color="auto"/>
            <w:bottom w:val="none" w:sz="0" w:space="0" w:color="auto"/>
            <w:right w:val="none" w:sz="0" w:space="0" w:color="auto"/>
          </w:divBdr>
        </w:div>
        <w:div w:id="1596788191">
          <w:marLeft w:val="0"/>
          <w:marRight w:val="0"/>
          <w:marTop w:val="0"/>
          <w:marBottom w:val="0"/>
          <w:divBdr>
            <w:top w:val="none" w:sz="0" w:space="0" w:color="auto"/>
            <w:left w:val="none" w:sz="0" w:space="0" w:color="auto"/>
            <w:bottom w:val="none" w:sz="0" w:space="0" w:color="auto"/>
            <w:right w:val="none" w:sz="0" w:space="0" w:color="auto"/>
          </w:divBdr>
        </w:div>
        <w:div w:id="649792222">
          <w:marLeft w:val="0"/>
          <w:marRight w:val="0"/>
          <w:marTop w:val="0"/>
          <w:marBottom w:val="0"/>
          <w:divBdr>
            <w:top w:val="none" w:sz="0" w:space="0" w:color="auto"/>
            <w:left w:val="none" w:sz="0" w:space="0" w:color="auto"/>
            <w:bottom w:val="none" w:sz="0" w:space="0" w:color="auto"/>
            <w:right w:val="none" w:sz="0" w:space="0" w:color="auto"/>
          </w:divBdr>
        </w:div>
        <w:div w:id="1661772">
          <w:marLeft w:val="0"/>
          <w:marRight w:val="0"/>
          <w:marTop w:val="0"/>
          <w:marBottom w:val="0"/>
          <w:divBdr>
            <w:top w:val="none" w:sz="0" w:space="0" w:color="auto"/>
            <w:left w:val="none" w:sz="0" w:space="0" w:color="auto"/>
            <w:bottom w:val="none" w:sz="0" w:space="0" w:color="auto"/>
            <w:right w:val="none" w:sz="0" w:space="0" w:color="auto"/>
          </w:divBdr>
        </w:div>
        <w:div w:id="450249271">
          <w:marLeft w:val="0"/>
          <w:marRight w:val="0"/>
          <w:marTop w:val="0"/>
          <w:marBottom w:val="0"/>
          <w:divBdr>
            <w:top w:val="none" w:sz="0" w:space="0" w:color="auto"/>
            <w:left w:val="none" w:sz="0" w:space="0" w:color="auto"/>
            <w:bottom w:val="none" w:sz="0" w:space="0" w:color="auto"/>
            <w:right w:val="none" w:sz="0" w:space="0" w:color="auto"/>
          </w:divBdr>
        </w:div>
        <w:div w:id="1499346492">
          <w:marLeft w:val="0"/>
          <w:marRight w:val="0"/>
          <w:marTop w:val="0"/>
          <w:marBottom w:val="0"/>
          <w:divBdr>
            <w:top w:val="none" w:sz="0" w:space="0" w:color="auto"/>
            <w:left w:val="none" w:sz="0" w:space="0" w:color="auto"/>
            <w:bottom w:val="none" w:sz="0" w:space="0" w:color="auto"/>
            <w:right w:val="none" w:sz="0" w:space="0" w:color="auto"/>
          </w:divBdr>
        </w:div>
        <w:div w:id="767232916">
          <w:marLeft w:val="0"/>
          <w:marRight w:val="0"/>
          <w:marTop w:val="0"/>
          <w:marBottom w:val="0"/>
          <w:divBdr>
            <w:top w:val="none" w:sz="0" w:space="0" w:color="auto"/>
            <w:left w:val="none" w:sz="0" w:space="0" w:color="auto"/>
            <w:bottom w:val="none" w:sz="0" w:space="0" w:color="auto"/>
            <w:right w:val="none" w:sz="0" w:space="0" w:color="auto"/>
          </w:divBdr>
        </w:div>
        <w:div w:id="1152983042">
          <w:marLeft w:val="0"/>
          <w:marRight w:val="0"/>
          <w:marTop w:val="0"/>
          <w:marBottom w:val="0"/>
          <w:divBdr>
            <w:top w:val="none" w:sz="0" w:space="0" w:color="auto"/>
            <w:left w:val="none" w:sz="0" w:space="0" w:color="auto"/>
            <w:bottom w:val="none" w:sz="0" w:space="0" w:color="auto"/>
            <w:right w:val="none" w:sz="0" w:space="0" w:color="auto"/>
          </w:divBdr>
        </w:div>
        <w:div w:id="71046481">
          <w:marLeft w:val="0"/>
          <w:marRight w:val="0"/>
          <w:marTop w:val="0"/>
          <w:marBottom w:val="0"/>
          <w:divBdr>
            <w:top w:val="none" w:sz="0" w:space="0" w:color="auto"/>
            <w:left w:val="none" w:sz="0" w:space="0" w:color="auto"/>
            <w:bottom w:val="none" w:sz="0" w:space="0" w:color="auto"/>
            <w:right w:val="none" w:sz="0" w:space="0" w:color="auto"/>
          </w:divBdr>
        </w:div>
        <w:div w:id="1495338934">
          <w:marLeft w:val="0"/>
          <w:marRight w:val="0"/>
          <w:marTop w:val="0"/>
          <w:marBottom w:val="0"/>
          <w:divBdr>
            <w:top w:val="none" w:sz="0" w:space="0" w:color="auto"/>
            <w:left w:val="none" w:sz="0" w:space="0" w:color="auto"/>
            <w:bottom w:val="none" w:sz="0" w:space="0" w:color="auto"/>
            <w:right w:val="none" w:sz="0" w:space="0" w:color="auto"/>
          </w:divBdr>
        </w:div>
        <w:div w:id="881477627">
          <w:marLeft w:val="0"/>
          <w:marRight w:val="0"/>
          <w:marTop w:val="0"/>
          <w:marBottom w:val="0"/>
          <w:divBdr>
            <w:top w:val="none" w:sz="0" w:space="0" w:color="auto"/>
            <w:left w:val="none" w:sz="0" w:space="0" w:color="auto"/>
            <w:bottom w:val="none" w:sz="0" w:space="0" w:color="auto"/>
            <w:right w:val="none" w:sz="0" w:space="0" w:color="auto"/>
          </w:divBdr>
        </w:div>
        <w:div w:id="322197781">
          <w:marLeft w:val="0"/>
          <w:marRight w:val="0"/>
          <w:marTop w:val="0"/>
          <w:marBottom w:val="0"/>
          <w:divBdr>
            <w:top w:val="none" w:sz="0" w:space="0" w:color="auto"/>
            <w:left w:val="none" w:sz="0" w:space="0" w:color="auto"/>
            <w:bottom w:val="none" w:sz="0" w:space="0" w:color="auto"/>
            <w:right w:val="none" w:sz="0" w:space="0" w:color="auto"/>
          </w:divBdr>
        </w:div>
        <w:div w:id="732313190">
          <w:marLeft w:val="0"/>
          <w:marRight w:val="0"/>
          <w:marTop w:val="0"/>
          <w:marBottom w:val="0"/>
          <w:divBdr>
            <w:top w:val="none" w:sz="0" w:space="0" w:color="auto"/>
            <w:left w:val="none" w:sz="0" w:space="0" w:color="auto"/>
            <w:bottom w:val="none" w:sz="0" w:space="0" w:color="auto"/>
            <w:right w:val="none" w:sz="0" w:space="0" w:color="auto"/>
          </w:divBdr>
        </w:div>
        <w:div w:id="1847138000">
          <w:marLeft w:val="0"/>
          <w:marRight w:val="0"/>
          <w:marTop w:val="0"/>
          <w:marBottom w:val="0"/>
          <w:divBdr>
            <w:top w:val="none" w:sz="0" w:space="0" w:color="auto"/>
            <w:left w:val="none" w:sz="0" w:space="0" w:color="auto"/>
            <w:bottom w:val="none" w:sz="0" w:space="0" w:color="auto"/>
            <w:right w:val="none" w:sz="0" w:space="0" w:color="auto"/>
          </w:divBdr>
        </w:div>
        <w:div w:id="1058432254">
          <w:marLeft w:val="0"/>
          <w:marRight w:val="0"/>
          <w:marTop w:val="0"/>
          <w:marBottom w:val="0"/>
          <w:divBdr>
            <w:top w:val="none" w:sz="0" w:space="0" w:color="auto"/>
            <w:left w:val="none" w:sz="0" w:space="0" w:color="auto"/>
            <w:bottom w:val="none" w:sz="0" w:space="0" w:color="auto"/>
            <w:right w:val="none" w:sz="0" w:space="0" w:color="auto"/>
          </w:divBdr>
        </w:div>
        <w:div w:id="106898291">
          <w:marLeft w:val="0"/>
          <w:marRight w:val="0"/>
          <w:marTop w:val="0"/>
          <w:marBottom w:val="0"/>
          <w:divBdr>
            <w:top w:val="none" w:sz="0" w:space="0" w:color="auto"/>
            <w:left w:val="none" w:sz="0" w:space="0" w:color="auto"/>
            <w:bottom w:val="none" w:sz="0" w:space="0" w:color="auto"/>
            <w:right w:val="none" w:sz="0" w:space="0" w:color="auto"/>
          </w:divBdr>
        </w:div>
        <w:div w:id="117914216">
          <w:marLeft w:val="0"/>
          <w:marRight w:val="0"/>
          <w:marTop w:val="0"/>
          <w:marBottom w:val="0"/>
          <w:divBdr>
            <w:top w:val="none" w:sz="0" w:space="0" w:color="auto"/>
            <w:left w:val="none" w:sz="0" w:space="0" w:color="auto"/>
            <w:bottom w:val="none" w:sz="0" w:space="0" w:color="auto"/>
            <w:right w:val="none" w:sz="0" w:space="0" w:color="auto"/>
          </w:divBdr>
        </w:div>
        <w:div w:id="1262296972">
          <w:marLeft w:val="0"/>
          <w:marRight w:val="0"/>
          <w:marTop w:val="0"/>
          <w:marBottom w:val="0"/>
          <w:divBdr>
            <w:top w:val="none" w:sz="0" w:space="0" w:color="auto"/>
            <w:left w:val="none" w:sz="0" w:space="0" w:color="auto"/>
            <w:bottom w:val="none" w:sz="0" w:space="0" w:color="auto"/>
            <w:right w:val="none" w:sz="0" w:space="0" w:color="auto"/>
          </w:divBdr>
        </w:div>
        <w:div w:id="1183474707">
          <w:marLeft w:val="0"/>
          <w:marRight w:val="0"/>
          <w:marTop w:val="0"/>
          <w:marBottom w:val="0"/>
          <w:divBdr>
            <w:top w:val="none" w:sz="0" w:space="0" w:color="auto"/>
            <w:left w:val="none" w:sz="0" w:space="0" w:color="auto"/>
            <w:bottom w:val="none" w:sz="0" w:space="0" w:color="auto"/>
            <w:right w:val="none" w:sz="0" w:space="0" w:color="auto"/>
          </w:divBdr>
        </w:div>
        <w:div w:id="1496216676">
          <w:marLeft w:val="0"/>
          <w:marRight w:val="0"/>
          <w:marTop w:val="0"/>
          <w:marBottom w:val="0"/>
          <w:divBdr>
            <w:top w:val="none" w:sz="0" w:space="0" w:color="auto"/>
            <w:left w:val="none" w:sz="0" w:space="0" w:color="auto"/>
            <w:bottom w:val="none" w:sz="0" w:space="0" w:color="auto"/>
            <w:right w:val="none" w:sz="0" w:space="0" w:color="auto"/>
          </w:divBdr>
        </w:div>
        <w:div w:id="1511329380">
          <w:marLeft w:val="0"/>
          <w:marRight w:val="0"/>
          <w:marTop w:val="0"/>
          <w:marBottom w:val="0"/>
          <w:divBdr>
            <w:top w:val="none" w:sz="0" w:space="0" w:color="auto"/>
            <w:left w:val="none" w:sz="0" w:space="0" w:color="auto"/>
            <w:bottom w:val="none" w:sz="0" w:space="0" w:color="auto"/>
            <w:right w:val="none" w:sz="0" w:space="0" w:color="auto"/>
          </w:divBdr>
        </w:div>
        <w:div w:id="789128977">
          <w:marLeft w:val="0"/>
          <w:marRight w:val="0"/>
          <w:marTop w:val="0"/>
          <w:marBottom w:val="0"/>
          <w:divBdr>
            <w:top w:val="none" w:sz="0" w:space="0" w:color="auto"/>
            <w:left w:val="none" w:sz="0" w:space="0" w:color="auto"/>
            <w:bottom w:val="none" w:sz="0" w:space="0" w:color="auto"/>
            <w:right w:val="none" w:sz="0" w:space="0" w:color="auto"/>
          </w:divBdr>
        </w:div>
        <w:div w:id="1049761911">
          <w:marLeft w:val="0"/>
          <w:marRight w:val="0"/>
          <w:marTop w:val="0"/>
          <w:marBottom w:val="0"/>
          <w:divBdr>
            <w:top w:val="none" w:sz="0" w:space="0" w:color="auto"/>
            <w:left w:val="none" w:sz="0" w:space="0" w:color="auto"/>
            <w:bottom w:val="none" w:sz="0" w:space="0" w:color="auto"/>
            <w:right w:val="none" w:sz="0" w:space="0" w:color="auto"/>
          </w:divBdr>
        </w:div>
        <w:div w:id="476070594">
          <w:marLeft w:val="0"/>
          <w:marRight w:val="0"/>
          <w:marTop w:val="0"/>
          <w:marBottom w:val="0"/>
          <w:divBdr>
            <w:top w:val="none" w:sz="0" w:space="0" w:color="auto"/>
            <w:left w:val="none" w:sz="0" w:space="0" w:color="auto"/>
            <w:bottom w:val="none" w:sz="0" w:space="0" w:color="auto"/>
            <w:right w:val="none" w:sz="0" w:space="0" w:color="auto"/>
          </w:divBdr>
        </w:div>
        <w:div w:id="633760113">
          <w:marLeft w:val="0"/>
          <w:marRight w:val="0"/>
          <w:marTop w:val="0"/>
          <w:marBottom w:val="0"/>
          <w:divBdr>
            <w:top w:val="none" w:sz="0" w:space="0" w:color="auto"/>
            <w:left w:val="none" w:sz="0" w:space="0" w:color="auto"/>
            <w:bottom w:val="none" w:sz="0" w:space="0" w:color="auto"/>
            <w:right w:val="none" w:sz="0" w:space="0" w:color="auto"/>
          </w:divBdr>
        </w:div>
        <w:div w:id="1262838453">
          <w:marLeft w:val="0"/>
          <w:marRight w:val="0"/>
          <w:marTop w:val="0"/>
          <w:marBottom w:val="0"/>
          <w:divBdr>
            <w:top w:val="none" w:sz="0" w:space="0" w:color="auto"/>
            <w:left w:val="none" w:sz="0" w:space="0" w:color="auto"/>
            <w:bottom w:val="none" w:sz="0" w:space="0" w:color="auto"/>
            <w:right w:val="none" w:sz="0" w:space="0" w:color="auto"/>
          </w:divBdr>
        </w:div>
        <w:div w:id="1650868448">
          <w:marLeft w:val="0"/>
          <w:marRight w:val="0"/>
          <w:marTop w:val="0"/>
          <w:marBottom w:val="0"/>
          <w:divBdr>
            <w:top w:val="none" w:sz="0" w:space="0" w:color="auto"/>
            <w:left w:val="none" w:sz="0" w:space="0" w:color="auto"/>
            <w:bottom w:val="none" w:sz="0" w:space="0" w:color="auto"/>
            <w:right w:val="none" w:sz="0" w:space="0" w:color="auto"/>
          </w:divBdr>
        </w:div>
        <w:div w:id="1832017396">
          <w:marLeft w:val="0"/>
          <w:marRight w:val="0"/>
          <w:marTop w:val="0"/>
          <w:marBottom w:val="0"/>
          <w:divBdr>
            <w:top w:val="none" w:sz="0" w:space="0" w:color="auto"/>
            <w:left w:val="none" w:sz="0" w:space="0" w:color="auto"/>
            <w:bottom w:val="none" w:sz="0" w:space="0" w:color="auto"/>
            <w:right w:val="none" w:sz="0" w:space="0" w:color="auto"/>
          </w:divBdr>
        </w:div>
        <w:div w:id="2117872177">
          <w:marLeft w:val="0"/>
          <w:marRight w:val="0"/>
          <w:marTop w:val="0"/>
          <w:marBottom w:val="0"/>
          <w:divBdr>
            <w:top w:val="none" w:sz="0" w:space="0" w:color="auto"/>
            <w:left w:val="none" w:sz="0" w:space="0" w:color="auto"/>
            <w:bottom w:val="none" w:sz="0" w:space="0" w:color="auto"/>
            <w:right w:val="none" w:sz="0" w:space="0" w:color="auto"/>
          </w:divBdr>
        </w:div>
        <w:div w:id="800804768">
          <w:marLeft w:val="0"/>
          <w:marRight w:val="0"/>
          <w:marTop w:val="0"/>
          <w:marBottom w:val="0"/>
          <w:divBdr>
            <w:top w:val="none" w:sz="0" w:space="0" w:color="auto"/>
            <w:left w:val="none" w:sz="0" w:space="0" w:color="auto"/>
            <w:bottom w:val="none" w:sz="0" w:space="0" w:color="auto"/>
            <w:right w:val="none" w:sz="0" w:space="0" w:color="auto"/>
          </w:divBdr>
        </w:div>
        <w:div w:id="1306854753">
          <w:marLeft w:val="0"/>
          <w:marRight w:val="0"/>
          <w:marTop w:val="0"/>
          <w:marBottom w:val="0"/>
          <w:divBdr>
            <w:top w:val="none" w:sz="0" w:space="0" w:color="auto"/>
            <w:left w:val="none" w:sz="0" w:space="0" w:color="auto"/>
            <w:bottom w:val="none" w:sz="0" w:space="0" w:color="auto"/>
            <w:right w:val="none" w:sz="0" w:space="0" w:color="auto"/>
          </w:divBdr>
        </w:div>
        <w:div w:id="1362778523">
          <w:marLeft w:val="0"/>
          <w:marRight w:val="0"/>
          <w:marTop w:val="0"/>
          <w:marBottom w:val="0"/>
          <w:divBdr>
            <w:top w:val="none" w:sz="0" w:space="0" w:color="auto"/>
            <w:left w:val="none" w:sz="0" w:space="0" w:color="auto"/>
            <w:bottom w:val="none" w:sz="0" w:space="0" w:color="auto"/>
            <w:right w:val="none" w:sz="0" w:space="0" w:color="auto"/>
          </w:divBdr>
        </w:div>
        <w:div w:id="736443594">
          <w:marLeft w:val="0"/>
          <w:marRight w:val="0"/>
          <w:marTop w:val="0"/>
          <w:marBottom w:val="0"/>
          <w:divBdr>
            <w:top w:val="none" w:sz="0" w:space="0" w:color="auto"/>
            <w:left w:val="none" w:sz="0" w:space="0" w:color="auto"/>
            <w:bottom w:val="none" w:sz="0" w:space="0" w:color="auto"/>
            <w:right w:val="none" w:sz="0" w:space="0" w:color="auto"/>
          </w:divBdr>
        </w:div>
        <w:div w:id="949750277">
          <w:marLeft w:val="0"/>
          <w:marRight w:val="0"/>
          <w:marTop w:val="0"/>
          <w:marBottom w:val="0"/>
          <w:divBdr>
            <w:top w:val="none" w:sz="0" w:space="0" w:color="auto"/>
            <w:left w:val="none" w:sz="0" w:space="0" w:color="auto"/>
            <w:bottom w:val="none" w:sz="0" w:space="0" w:color="auto"/>
            <w:right w:val="none" w:sz="0" w:space="0" w:color="auto"/>
          </w:divBdr>
        </w:div>
        <w:div w:id="1607497736">
          <w:marLeft w:val="0"/>
          <w:marRight w:val="0"/>
          <w:marTop w:val="0"/>
          <w:marBottom w:val="0"/>
          <w:divBdr>
            <w:top w:val="none" w:sz="0" w:space="0" w:color="auto"/>
            <w:left w:val="none" w:sz="0" w:space="0" w:color="auto"/>
            <w:bottom w:val="none" w:sz="0" w:space="0" w:color="auto"/>
            <w:right w:val="none" w:sz="0" w:space="0" w:color="auto"/>
          </w:divBdr>
        </w:div>
        <w:div w:id="1856964538">
          <w:marLeft w:val="0"/>
          <w:marRight w:val="0"/>
          <w:marTop w:val="0"/>
          <w:marBottom w:val="0"/>
          <w:divBdr>
            <w:top w:val="none" w:sz="0" w:space="0" w:color="auto"/>
            <w:left w:val="none" w:sz="0" w:space="0" w:color="auto"/>
            <w:bottom w:val="none" w:sz="0" w:space="0" w:color="auto"/>
            <w:right w:val="none" w:sz="0" w:space="0" w:color="auto"/>
          </w:divBdr>
        </w:div>
        <w:div w:id="1913928920">
          <w:marLeft w:val="0"/>
          <w:marRight w:val="0"/>
          <w:marTop w:val="0"/>
          <w:marBottom w:val="0"/>
          <w:divBdr>
            <w:top w:val="none" w:sz="0" w:space="0" w:color="auto"/>
            <w:left w:val="none" w:sz="0" w:space="0" w:color="auto"/>
            <w:bottom w:val="none" w:sz="0" w:space="0" w:color="auto"/>
            <w:right w:val="none" w:sz="0" w:space="0" w:color="auto"/>
          </w:divBdr>
        </w:div>
        <w:div w:id="988829567">
          <w:marLeft w:val="0"/>
          <w:marRight w:val="0"/>
          <w:marTop w:val="0"/>
          <w:marBottom w:val="0"/>
          <w:divBdr>
            <w:top w:val="none" w:sz="0" w:space="0" w:color="auto"/>
            <w:left w:val="none" w:sz="0" w:space="0" w:color="auto"/>
            <w:bottom w:val="none" w:sz="0" w:space="0" w:color="auto"/>
            <w:right w:val="none" w:sz="0" w:space="0" w:color="auto"/>
          </w:divBdr>
        </w:div>
        <w:div w:id="1061364336">
          <w:marLeft w:val="0"/>
          <w:marRight w:val="0"/>
          <w:marTop w:val="0"/>
          <w:marBottom w:val="0"/>
          <w:divBdr>
            <w:top w:val="none" w:sz="0" w:space="0" w:color="auto"/>
            <w:left w:val="none" w:sz="0" w:space="0" w:color="auto"/>
            <w:bottom w:val="none" w:sz="0" w:space="0" w:color="auto"/>
            <w:right w:val="none" w:sz="0" w:space="0" w:color="auto"/>
          </w:divBdr>
        </w:div>
        <w:div w:id="741219334">
          <w:marLeft w:val="0"/>
          <w:marRight w:val="0"/>
          <w:marTop w:val="0"/>
          <w:marBottom w:val="0"/>
          <w:divBdr>
            <w:top w:val="none" w:sz="0" w:space="0" w:color="auto"/>
            <w:left w:val="none" w:sz="0" w:space="0" w:color="auto"/>
            <w:bottom w:val="none" w:sz="0" w:space="0" w:color="auto"/>
            <w:right w:val="none" w:sz="0" w:space="0" w:color="auto"/>
          </w:divBdr>
        </w:div>
        <w:div w:id="765463035">
          <w:marLeft w:val="0"/>
          <w:marRight w:val="0"/>
          <w:marTop w:val="0"/>
          <w:marBottom w:val="0"/>
          <w:divBdr>
            <w:top w:val="none" w:sz="0" w:space="0" w:color="auto"/>
            <w:left w:val="none" w:sz="0" w:space="0" w:color="auto"/>
            <w:bottom w:val="none" w:sz="0" w:space="0" w:color="auto"/>
            <w:right w:val="none" w:sz="0" w:space="0" w:color="auto"/>
          </w:divBdr>
        </w:div>
        <w:div w:id="1641838997">
          <w:marLeft w:val="0"/>
          <w:marRight w:val="0"/>
          <w:marTop w:val="0"/>
          <w:marBottom w:val="0"/>
          <w:divBdr>
            <w:top w:val="none" w:sz="0" w:space="0" w:color="auto"/>
            <w:left w:val="none" w:sz="0" w:space="0" w:color="auto"/>
            <w:bottom w:val="none" w:sz="0" w:space="0" w:color="auto"/>
            <w:right w:val="none" w:sz="0" w:space="0" w:color="auto"/>
          </w:divBdr>
        </w:div>
        <w:div w:id="2012751935">
          <w:marLeft w:val="0"/>
          <w:marRight w:val="0"/>
          <w:marTop w:val="0"/>
          <w:marBottom w:val="0"/>
          <w:divBdr>
            <w:top w:val="none" w:sz="0" w:space="0" w:color="auto"/>
            <w:left w:val="none" w:sz="0" w:space="0" w:color="auto"/>
            <w:bottom w:val="none" w:sz="0" w:space="0" w:color="auto"/>
            <w:right w:val="none" w:sz="0" w:space="0" w:color="auto"/>
          </w:divBdr>
        </w:div>
        <w:div w:id="119999598">
          <w:marLeft w:val="0"/>
          <w:marRight w:val="0"/>
          <w:marTop w:val="0"/>
          <w:marBottom w:val="0"/>
          <w:divBdr>
            <w:top w:val="none" w:sz="0" w:space="0" w:color="auto"/>
            <w:left w:val="none" w:sz="0" w:space="0" w:color="auto"/>
            <w:bottom w:val="none" w:sz="0" w:space="0" w:color="auto"/>
            <w:right w:val="none" w:sz="0" w:space="0" w:color="auto"/>
          </w:divBdr>
        </w:div>
        <w:div w:id="1869172671">
          <w:marLeft w:val="0"/>
          <w:marRight w:val="0"/>
          <w:marTop w:val="0"/>
          <w:marBottom w:val="0"/>
          <w:divBdr>
            <w:top w:val="none" w:sz="0" w:space="0" w:color="auto"/>
            <w:left w:val="none" w:sz="0" w:space="0" w:color="auto"/>
            <w:bottom w:val="none" w:sz="0" w:space="0" w:color="auto"/>
            <w:right w:val="none" w:sz="0" w:space="0" w:color="auto"/>
          </w:divBdr>
        </w:div>
        <w:div w:id="1701586359">
          <w:marLeft w:val="0"/>
          <w:marRight w:val="0"/>
          <w:marTop w:val="0"/>
          <w:marBottom w:val="0"/>
          <w:divBdr>
            <w:top w:val="none" w:sz="0" w:space="0" w:color="auto"/>
            <w:left w:val="none" w:sz="0" w:space="0" w:color="auto"/>
            <w:bottom w:val="none" w:sz="0" w:space="0" w:color="auto"/>
            <w:right w:val="none" w:sz="0" w:space="0" w:color="auto"/>
          </w:divBdr>
        </w:div>
        <w:div w:id="1665818593">
          <w:marLeft w:val="0"/>
          <w:marRight w:val="0"/>
          <w:marTop w:val="0"/>
          <w:marBottom w:val="0"/>
          <w:divBdr>
            <w:top w:val="none" w:sz="0" w:space="0" w:color="auto"/>
            <w:left w:val="none" w:sz="0" w:space="0" w:color="auto"/>
            <w:bottom w:val="none" w:sz="0" w:space="0" w:color="auto"/>
            <w:right w:val="none" w:sz="0" w:space="0" w:color="auto"/>
          </w:divBdr>
        </w:div>
        <w:div w:id="1344865613">
          <w:marLeft w:val="0"/>
          <w:marRight w:val="0"/>
          <w:marTop w:val="0"/>
          <w:marBottom w:val="0"/>
          <w:divBdr>
            <w:top w:val="none" w:sz="0" w:space="0" w:color="auto"/>
            <w:left w:val="none" w:sz="0" w:space="0" w:color="auto"/>
            <w:bottom w:val="none" w:sz="0" w:space="0" w:color="auto"/>
            <w:right w:val="none" w:sz="0" w:space="0" w:color="auto"/>
          </w:divBdr>
        </w:div>
        <w:div w:id="1897430462">
          <w:marLeft w:val="0"/>
          <w:marRight w:val="0"/>
          <w:marTop w:val="0"/>
          <w:marBottom w:val="0"/>
          <w:divBdr>
            <w:top w:val="none" w:sz="0" w:space="0" w:color="auto"/>
            <w:left w:val="none" w:sz="0" w:space="0" w:color="auto"/>
            <w:bottom w:val="none" w:sz="0" w:space="0" w:color="auto"/>
            <w:right w:val="none" w:sz="0" w:space="0" w:color="auto"/>
          </w:divBdr>
        </w:div>
        <w:div w:id="160512999">
          <w:marLeft w:val="0"/>
          <w:marRight w:val="0"/>
          <w:marTop w:val="0"/>
          <w:marBottom w:val="0"/>
          <w:divBdr>
            <w:top w:val="none" w:sz="0" w:space="0" w:color="auto"/>
            <w:left w:val="none" w:sz="0" w:space="0" w:color="auto"/>
            <w:bottom w:val="none" w:sz="0" w:space="0" w:color="auto"/>
            <w:right w:val="none" w:sz="0" w:space="0" w:color="auto"/>
          </w:divBdr>
        </w:div>
        <w:div w:id="919943715">
          <w:marLeft w:val="0"/>
          <w:marRight w:val="0"/>
          <w:marTop w:val="0"/>
          <w:marBottom w:val="0"/>
          <w:divBdr>
            <w:top w:val="none" w:sz="0" w:space="0" w:color="auto"/>
            <w:left w:val="none" w:sz="0" w:space="0" w:color="auto"/>
            <w:bottom w:val="none" w:sz="0" w:space="0" w:color="auto"/>
            <w:right w:val="none" w:sz="0" w:space="0" w:color="auto"/>
          </w:divBdr>
        </w:div>
        <w:div w:id="2032536299">
          <w:marLeft w:val="0"/>
          <w:marRight w:val="0"/>
          <w:marTop w:val="0"/>
          <w:marBottom w:val="0"/>
          <w:divBdr>
            <w:top w:val="none" w:sz="0" w:space="0" w:color="auto"/>
            <w:left w:val="none" w:sz="0" w:space="0" w:color="auto"/>
            <w:bottom w:val="none" w:sz="0" w:space="0" w:color="auto"/>
            <w:right w:val="none" w:sz="0" w:space="0" w:color="auto"/>
          </w:divBdr>
        </w:div>
        <w:div w:id="1915048363">
          <w:marLeft w:val="0"/>
          <w:marRight w:val="0"/>
          <w:marTop w:val="0"/>
          <w:marBottom w:val="0"/>
          <w:divBdr>
            <w:top w:val="none" w:sz="0" w:space="0" w:color="auto"/>
            <w:left w:val="none" w:sz="0" w:space="0" w:color="auto"/>
            <w:bottom w:val="none" w:sz="0" w:space="0" w:color="auto"/>
            <w:right w:val="none" w:sz="0" w:space="0" w:color="auto"/>
          </w:divBdr>
        </w:div>
        <w:div w:id="954406006">
          <w:marLeft w:val="0"/>
          <w:marRight w:val="0"/>
          <w:marTop w:val="0"/>
          <w:marBottom w:val="0"/>
          <w:divBdr>
            <w:top w:val="none" w:sz="0" w:space="0" w:color="auto"/>
            <w:left w:val="none" w:sz="0" w:space="0" w:color="auto"/>
            <w:bottom w:val="none" w:sz="0" w:space="0" w:color="auto"/>
            <w:right w:val="none" w:sz="0" w:space="0" w:color="auto"/>
          </w:divBdr>
        </w:div>
        <w:div w:id="89745579">
          <w:marLeft w:val="0"/>
          <w:marRight w:val="0"/>
          <w:marTop w:val="0"/>
          <w:marBottom w:val="0"/>
          <w:divBdr>
            <w:top w:val="none" w:sz="0" w:space="0" w:color="auto"/>
            <w:left w:val="none" w:sz="0" w:space="0" w:color="auto"/>
            <w:bottom w:val="none" w:sz="0" w:space="0" w:color="auto"/>
            <w:right w:val="none" w:sz="0" w:space="0" w:color="auto"/>
          </w:divBdr>
        </w:div>
        <w:div w:id="358316432">
          <w:marLeft w:val="0"/>
          <w:marRight w:val="0"/>
          <w:marTop w:val="0"/>
          <w:marBottom w:val="0"/>
          <w:divBdr>
            <w:top w:val="none" w:sz="0" w:space="0" w:color="auto"/>
            <w:left w:val="none" w:sz="0" w:space="0" w:color="auto"/>
            <w:bottom w:val="none" w:sz="0" w:space="0" w:color="auto"/>
            <w:right w:val="none" w:sz="0" w:space="0" w:color="auto"/>
          </w:divBdr>
        </w:div>
        <w:div w:id="876814266">
          <w:marLeft w:val="0"/>
          <w:marRight w:val="0"/>
          <w:marTop w:val="0"/>
          <w:marBottom w:val="0"/>
          <w:divBdr>
            <w:top w:val="none" w:sz="0" w:space="0" w:color="auto"/>
            <w:left w:val="none" w:sz="0" w:space="0" w:color="auto"/>
            <w:bottom w:val="none" w:sz="0" w:space="0" w:color="auto"/>
            <w:right w:val="none" w:sz="0" w:space="0" w:color="auto"/>
          </w:divBdr>
        </w:div>
        <w:div w:id="1070692150">
          <w:marLeft w:val="0"/>
          <w:marRight w:val="0"/>
          <w:marTop w:val="0"/>
          <w:marBottom w:val="0"/>
          <w:divBdr>
            <w:top w:val="none" w:sz="0" w:space="0" w:color="auto"/>
            <w:left w:val="none" w:sz="0" w:space="0" w:color="auto"/>
            <w:bottom w:val="none" w:sz="0" w:space="0" w:color="auto"/>
            <w:right w:val="none" w:sz="0" w:space="0" w:color="auto"/>
          </w:divBdr>
        </w:div>
        <w:div w:id="1977106792">
          <w:marLeft w:val="0"/>
          <w:marRight w:val="0"/>
          <w:marTop w:val="0"/>
          <w:marBottom w:val="0"/>
          <w:divBdr>
            <w:top w:val="none" w:sz="0" w:space="0" w:color="auto"/>
            <w:left w:val="none" w:sz="0" w:space="0" w:color="auto"/>
            <w:bottom w:val="none" w:sz="0" w:space="0" w:color="auto"/>
            <w:right w:val="none" w:sz="0" w:space="0" w:color="auto"/>
          </w:divBdr>
        </w:div>
        <w:div w:id="1332174899">
          <w:marLeft w:val="0"/>
          <w:marRight w:val="0"/>
          <w:marTop w:val="0"/>
          <w:marBottom w:val="0"/>
          <w:divBdr>
            <w:top w:val="none" w:sz="0" w:space="0" w:color="auto"/>
            <w:left w:val="none" w:sz="0" w:space="0" w:color="auto"/>
            <w:bottom w:val="none" w:sz="0" w:space="0" w:color="auto"/>
            <w:right w:val="none" w:sz="0" w:space="0" w:color="auto"/>
          </w:divBdr>
        </w:div>
        <w:div w:id="980380269">
          <w:marLeft w:val="0"/>
          <w:marRight w:val="0"/>
          <w:marTop w:val="0"/>
          <w:marBottom w:val="0"/>
          <w:divBdr>
            <w:top w:val="none" w:sz="0" w:space="0" w:color="auto"/>
            <w:left w:val="none" w:sz="0" w:space="0" w:color="auto"/>
            <w:bottom w:val="none" w:sz="0" w:space="0" w:color="auto"/>
            <w:right w:val="none" w:sz="0" w:space="0" w:color="auto"/>
          </w:divBdr>
        </w:div>
        <w:div w:id="51463965">
          <w:marLeft w:val="0"/>
          <w:marRight w:val="0"/>
          <w:marTop w:val="0"/>
          <w:marBottom w:val="0"/>
          <w:divBdr>
            <w:top w:val="none" w:sz="0" w:space="0" w:color="auto"/>
            <w:left w:val="none" w:sz="0" w:space="0" w:color="auto"/>
            <w:bottom w:val="none" w:sz="0" w:space="0" w:color="auto"/>
            <w:right w:val="none" w:sz="0" w:space="0" w:color="auto"/>
          </w:divBdr>
        </w:div>
        <w:div w:id="956523448">
          <w:marLeft w:val="0"/>
          <w:marRight w:val="0"/>
          <w:marTop w:val="0"/>
          <w:marBottom w:val="0"/>
          <w:divBdr>
            <w:top w:val="none" w:sz="0" w:space="0" w:color="auto"/>
            <w:left w:val="none" w:sz="0" w:space="0" w:color="auto"/>
            <w:bottom w:val="none" w:sz="0" w:space="0" w:color="auto"/>
            <w:right w:val="none" w:sz="0" w:space="0" w:color="auto"/>
          </w:divBdr>
        </w:div>
        <w:div w:id="607587674">
          <w:marLeft w:val="0"/>
          <w:marRight w:val="0"/>
          <w:marTop w:val="0"/>
          <w:marBottom w:val="0"/>
          <w:divBdr>
            <w:top w:val="none" w:sz="0" w:space="0" w:color="auto"/>
            <w:left w:val="none" w:sz="0" w:space="0" w:color="auto"/>
            <w:bottom w:val="none" w:sz="0" w:space="0" w:color="auto"/>
            <w:right w:val="none" w:sz="0" w:space="0" w:color="auto"/>
          </w:divBdr>
        </w:div>
        <w:div w:id="779957131">
          <w:marLeft w:val="0"/>
          <w:marRight w:val="0"/>
          <w:marTop w:val="0"/>
          <w:marBottom w:val="0"/>
          <w:divBdr>
            <w:top w:val="none" w:sz="0" w:space="0" w:color="auto"/>
            <w:left w:val="none" w:sz="0" w:space="0" w:color="auto"/>
            <w:bottom w:val="none" w:sz="0" w:space="0" w:color="auto"/>
            <w:right w:val="none" w:sz="0" w:space="0" w:color="auto"/>
          </w:divBdr>
        </w:div>
        <w:div w:id="2122988561">
          <w:marLeft w:val="0"/>
          <w:marRight w:val="0"/>
          <w:marTop w:val="0"/>
          <w:marBottom w:val="0"/>
          <w:divBdr>
            <w:top w:val="none" w:sz="0" w:space="0" w:color="auto"/>
            <w:left w:val="none" w:sz="0" w:space="0" w:color="auto"/>
            <w:bottom w:val="none" w:sz="0" w:space="0" w:color="auto"/>
            <w:right w:val="none" w:sz="0" w:space="0" w:color="auto"/>
          </w:divBdr>
        </w:div>
        <w:div w:id="2146851058">
          <w:marLeft w:val="0"/>
          <w:marRight w:val="0"/>
          <w:marTop w:val="0"/>
          <w:marBottom w:val="0"/>
          <w:divBdr>
            <w:top w:val="none" w:sz="0" w:space="0" w:color="auto"/>
            <w:left w:val="none" w:sz="0" w:space="0" w:color="auto"/>
            <w:bottom w:val="none" w:sz="0" w:space="0" w:color="auto"/>
            <w:right w:val="none" w:sz="0" w:space="0" w:color="auto"/>
          </w:divBdr>
        </w:div>
      </w:divsChild>
    </w:div>
    <w:div w:id="1444378792">
      <w:bodyDiv w:val="1"/>
      <w:marLeft w:val="0"/>
      <w:marRight w:val="0"/>
      <w:marTop w:val="0"/>
      <w:marBottom w:val="0"/>
      <w:divBdr>
        <w:top w:val="none" w:sz="0" w:space="0" w:color="auto"/>
        <w:left w:val="none" w:sz="0" w:space="0" w:color="auto"/>
        <w:bottom w:val="none" w:sz="0" w:space="0" w:color="auto"/>
        <w:right w:val="none" w:sz="0" w:space="0" w:color="auto"/>
      </w:divBdr>
      <w:divsChild>
        <w:div w:id="792283654">
          <w:marLeft w:val="0"/>
          <w:marRight w:val="0"/>
          <w:marTop w:val="273"/>
          <w:marBottom w:val="0"/>
          <w:divBdr>
            <w:top w:val="none" w:sz="0" w:space="0" w:color="auto"/>
            <w:left w:val="none" w:sz="0" w:space="0" w:color="auto"/>
            <w:bottom w:val="none" w:sz="0" w:space="0" w:color="auto"/>
            <w:right w:val="none" w:sz="0" w:space="0" w:color="auto"/>
          </w:divBdr>
        </w:div>
      </w:divsChild>
    </w:div>
    <w:div w:id="1467772737">
      <w:bodyDiv w:val="1"/>
      <w:marLeft w:val="0"/>
      <w:marRight w:val="0"/>
      <w:marTop w:val="0"/>
      <w:marBottom w:val="0"/>
      <w:divBdr>
        <w:top w:val="none" w:sz="0" w:space="0" w:color="auto"/>
        <w:left w:val="none" w:sz="0" w:space="0" w:color="auto"/>
        <w:bottom w:val="none" w:sz="0" w:space="0" w:color="auto"/>
        <w:right w:val="none" w:sz="0" w:space="0" w:color="auto"/>
      </w:divBdr>
      <w:divsChild>
        <w:div w:id="1228347934">
          <w:marLeft w:val="0"/>
          <w:marRight w:val="0"/>
          <w:marTop w:val="0"/>
          <w:marBottom w:val="0"/>
          <w:divBdr>
            <w:top w:val="none" w:sz="0" w:space="0" w:color="auto"/>
            <w:left w:val="none" w:sz="0" w:space="0" w:color="auto"/>
            <w:bottom w:val="none" w:sz="0" w:space="0" w:color="auto"/>
            <w:right w:val="none" w:sz="0" w:space="0" w:color="auto"/>
          </w:divBdr>
        </w:div>
        <w:div w:id="1928924710">
          <w:marLeft w:val="0"/>
          <w:marRight w:val="0"/>
          <w:marTop w:val="0"/>
          <w:marBottom w:val="0"/>
          <w:divBdr>
            <w:top w:val="none" w:sz="0" w:space="0" w:color="auto"/>
            <w:left w:val="none" w:sz="0" w:space="0" w:color="auto"/>
            <w:bottom w:val="none" w:sz="0" w:space="0" w:color="auto"/>
            <w:right w:val="none" w:sz="0" w:space="0" w:color="auto"/>
          </w:divBdr>
        </w:div>
      </w:divsChild>
    </w:div>
    <w:div w:id="1471903819">
      <w:bodyDiv w:val="1"/>
      <w:marLeft w:val="0"/>
      <w:marRight w:val="0"/>
      <w:marTop w:val="0"/>
      <w:marBottom w:val="0"/>
      <w:divBdr>
        <w:top w:val="none" w:sz="0" w:space="0" w:color="auto"/>
        <w:left w:val="none" w:sz="0" w:space="0" w:color="auto"/>
        <w:bottom w:val="none" w:sz="0" w:space="0" w:color="auto"/>
        <w:right w:val="none" w:sz="0" w:space="0" w:color="auto"/>
      </w:divBdr>
    </w:div>
    <w:div w:id="1590037180">
      <w:bodyDiv w:val="1"/>
      <w:marLeft w:val="0"/>
      <w:marRight w:val="0"/>
      <w:marTop w:val="0"/>
      <w:marBottom w:val="0"/>
      <w:divBdr>
        <w:top w:val="none" w:sz="0" w:space="0" w:color="auto"/>
        <w:left w:val="none" w:sz="0" w:space="0" w:color="auto"/>
        <w:bottom w:val="none" w:sz="0" w:space="0" w:color="auto"/>
        <w:right w:val="none" w:sz="0" w:space="0" w:color="auto"/>
      </w:divBdr>
    </w:div>
    <w:div w:id="1686325513">
      <w:bodyDiv w:val="1"/>
      <w:marLeft w:val="0"/>
      <w:marRight w:val="0"/>
      <w:marTop w:val="0"/>
      <w:marBottom w:val="0"/>
      <w:divBdr>
        <w:top w:val="none" w:sz="0" w:space="0" w:color="auto"/>
        <w:left w:val="none" w:sz="0" w:space="0" w:color="auto"/>
        <w:bottom w:val="none" w:sz="0" w:space="0" w:color="auto"/>
        <w:right w:val="none" w:sz="0" w:space="0" w:color="auto"/>
      </w:divBdr>
    </w:div>
    <w:div w:id="1688559733">
      <w:bodyDiv w:val="1"/>
      <w:marLeft w:val="0"/>
      <w:marRight w:val="0"/>
      <w:marTop w:val="0"/>
      <w:marBottom w:val="0"/>
      <w:divBdr>
        <w:top w:val="none" w:sz="0" w:space="0" w:color="auto"/>
        <w:left w:val="none" w:sz="0" w:space="0" w:color="auto"/>
        <w:bottom w:val="none" w:sz="0" w:space="0" w:color="auto"/>
        <w:right w:val="none" w:sz="0" w:space="0" w:color="auto"/>
      </w:divBdr>
    </w:div>
    <w:div w:id="1793089011">
      <w:bodyDiv w:val="1"/>
      <w:marLeft w:val="0"/>
      <w:marRight w:val="0"/>
      <w:marTop w:val="0"/>
      <w:marBottom w:val="0"/>
      <w:divBdr>
        <w:top w:val="none" w:sz="0" w:space="0" w:color="auto"/>
        <w:left w:val="none" w:sz="0" w:space="0" w:color="auto"/>
        <w:bottom w:val="none" w:sz="0" w:space="0" w:color="auto"/>
        <w:right w:val="none" w:sz="0" w:space="0" w:color="auto"/>
      </w:divBdr>
      <w:divsChild>
        <w:div w:id="1000548070">
          <w:marLeft w:val="0"/>
          <w:marRight w:val="0"/>
          <w:marTop w:val="273"/>
          <w:marBottom w:val="0"/>
          <w:divBdr>
            <w:top w:val="none" w:sz="0" w:space="0" w:color="auto"/>
            <w:left w:val="none" w:sz="0" w:space="0" w:color="auto"/>
            <w:bottom w:val="none" w:sz="0" w:space="0" w:color="auto"/>
            <w:right w:val="none" w:sz="0" w:space="0" w:color="auto"/>
          </w:divBdr>
        </w:div>
      </w:divsChild>
    </w:div>
    <w:div w:id="1807624457">
      <w:bodyDiv w:val="1"/>
      <w:marLeft w:val="0"/>
      <w:marRight w:val="0"/>
      <w:marTop w:val="0"/>
      <w:marBottom w:val="0"/>
      <w:divBdr>
        <w:top w:val="none" w:sz="0" w:space="0" w:color="auto"/>
        <w:left w:val="none" w:sz="0" w:space="0" w:color="auto"/>
        <w:bottom w:val="none" w:sz="0" w:space="0" w:color="auto"/>
        <w:right w:val="none" w:sz="0" w:space="0" w:color="auto"/>
      </w:divBdr>
    </w:div>
    <w:div w:id="1811359509">
      <w:bodyDiv w:val="1"/>
      <w:marLeft w:val="0"/>
      <w:marRight w:val="0"/>
      <w:marTop w:val="0"/>
      <w:marBottom w:val="0"/>
      <w:divBdr>
        <w:top w:val="none" w:sz="0" w:space="0" w:color="auto"/>
        <w:left w:val="none" w:sz="0" w:space="0" w:color="auto"/>
        <w:bottom w:val="none" w:sz="0" w:space="0" w:color="auto"/>
        <w:right w:val="none" w:sz="0" w:space="0" w:color="auto"/>
      </w:divBdr>
    </w:div>
    <w:div w:id="1887449344">
      <w:bodyDiv w:val="1"/>
      <w:marLeft w:val="0"/>
      <w:marRight w:val="0"/>
      <w:marTop w:val="0"/>
      <w:marBottom w:val="0"/>
      <w:divBdr>
        <w:top w:val="none" w:sz="0" w:space="0" w:color="auto"/>
        <w:left w:val="none" w:sz="0" w:space="0" w:color="auto"/>
        <w:bottom w:val="none" w:sz="0" w:space="0" w:color="auto"/>
        <w:right w:val="none" w:sz="0" w:space="0" w:color="auto"/>
      </w:divBdr>
      <w:divsChild>
        <w:div w:id="258295442">
          <w:marLeft w:val="0"/>
          <w:marRight w:val="0"/>
          <w:marTop w:val="0"/>
          <w:marBottom w:val="0"/>
          <w:divBdr>
            <w:top w:val="none" w:sz="0" w:space="0" w:color="auto"/>
            <w:left w:val="none" w:sz="0" w:space="0" w:color="auto"/>
            <w:bottom w:val="none" w:sz="0" w:space="0" w:color="auto"/>
            <w:right w:val="none" w:sz="0" w:space="0" w:color="auto"/>
          </w:divBdr>
        </w:div>
        <w:div w:id="2055228412">
          <w:marLeft w:val="0"/>
          <w:marRight w:val="0"/>
          <w:marTop w:val="0"/>
          <w:marBottom w:val="0"/>
          <w:divBdr>
            <w:top w:val="none" w:sz="0" w:space="0" w:color="auto"/>
            <w:left w:val="none" w:sz="0" w:space="0" w:color="auto"/>
            <w:bottom w:val="none" w:sz="0" w:space="0" w:color="auto"/>
            <w:right w:val="none" w:sz="0" w:space="0" w:color="auto"/>
          </w:divBdr>
        </w:div>
        <w:div w:id="755521774">
          <w:marLeft w:val="0"/>
          <w:marRight w:val="0"/>
          <w:marTop w:val="0"/>
          <w:marBottom w:val="0"/>
          <w:divBdr>
            <w:top w:val="none" w:sz="0" w:space="0" w:color="auto"/>
            <w:left w:val="none" w:sz="0" w:space="0" w:color="auto"/>
            <w:bottom w:val="none" w:sz="0" w:space="0" w:color="auto"/>
            <w:right w:val="none" w:sz="0" w:space="0" w:color="auto"/>
          </w:divBdr>
        </w:div>
        <w:div w:id="1326087990">
          <w:marLeft w:val="0"/>
          <w:marRight w:val="0"/>
          <w:marTop w:val="0"/>
          <w:marBottom w:val="0"/>
          <w:divBdr>
            <w:top w:val="none" w:sz="0" w:space="0" w:color="auto"/>
            <w:left w:val="none" w:sz="0" w:space="0" w:color="auto"/>
            <w:bottom w:val="none" w:sz="0" w:space="0" w:color="auto"/>
            <w:right w:val="none" w:sz="0" w:space="0" w:color="auto"/>
          </w:divBdr>
        </w:div>
        <w:div w:id="1497457814">
          <w:marLeft w:val="0"/>
          <w:marRight w:val="0"/>
          <w:marTop w:val="0"/>
          <w:marBottom w:val="0"/>
          <w:divBdr>
            <w:top w:val="none" w:sz="0" w:space="0" w:color="auto"/>
            <w:left w:val="none" w:sz="0" w:space="0" w:color="auto"/>
            <w:bottom w:val="none" w:sz="0" w:space="0" w:color="auto"/>
            <w:right w:val="none" w:sz="0" w:space="0" w:color="auto"/>
          </w:divBdr>
        </w:div>
        <w:div w:id="59866600">
          <w:marLeft w:val="0"/>
          <w:marRight w:val="0"/>
          <w:marTop w:val="0"/>
          <w:marBottom w:val="0"/>
          <w:divBdr>
            <w:top w:val="none" w:sz="0" w:space="0" w:color="auto"/>
            <w:left w:val="none" w:sz="0" w:space="0" w:color="auto"/>
            <w:bottom w:val="none" w:sz="0" w:space="0" w:color="auto"/>
            <w:right w:val="none" w:sz="0" w:space="0" w:color="auto"/>
          </w:divBdr>
        </w:div>
        <w:div w:id="1460685998">
          <w:marLeft w:val="0"/>
          <w:marRight w:val="0"/>
          <w:marTop w:val="0"/>
          <w:marBottom w:val="0"/>
          <w:divBdr>
            <w:top w:val="none" w:sz="0" w:space="0" w:color="auto"/>
            <w:left w:val="none" w:sz="0" w:space="0" w:color="auto"/>
            <w:bottom w:val="none" w:sz="0" w:space="0" w:color="auto"/>
            <w:right w:val="none" w:sz="0" w:space="0" w:color="auto"/>
          </w:divBdr>
        </w:div>
        <w:div w:id="1608343039">
          <w:marLeft w:val="0"/>
          <w:marRight w:val="0"/>
          <w:marTop w:val="0"/>
          <w:marBottom w:val="0"/>
          <w:divBdr>
            <w:top w:val="none" w:sz="0" w:space="0" w:color="auto"/>
            <w:left w:val="none" w:sz="0" w:space="0" w:color="auto"/>
            <w:bottom w:val="none" w:sz="0" w:space="0" w:color="auto"/>
            <w:right w:val="none" w:sz="0" w:space="0" w:color="auto"/>
          </w:divBdr>
        </w:div>
        <w:div w:id="428041564">
          <w:marLeft w:val="0"/>
          <w:marRight w:val="0"/>
          <w:marTop w:val="0"/>
          <w:marBottom w:val="0"/>
          <w:divBdr>
            <w:top w:val="none" w:sz="0" w:space="0" w:color="auto"/>
            <w:left w:val="none" w:sz="0" w:space="0" w:color="auto"/>
            <w:bottom w:val="none" w:sz="0" w:space="0" w:color="auto"/>
            <w:right w:val="none" w:sz="0" w:space="0" w:color="auto"/>
          </w:divBdr>
        </w:div>
        <w:div w:id="762578071">
          <w:marLeft w:val="0"/>
          <w:marRight w:val="0"/>
          <w:marTop w:val="0"/>
          <w:marBottom w:val="0"/>
          <w:divBdr>
            <w:top w:val="none" w:sz="0" w:space="0" w:color="auto"/>
            <w:left w:val="none" w:sz="0" w:space="0" w:color="auto"/>
            <w:bottom w:val="none" w:sz="0" w:space="0" w:color="auto"/>
            <w:right w:val="none" w:sz="0" w:space="0" w:color="auto"/>
          </w:divBdr>
        </w:div>
        <w:div w:id="652565660">
          <w:marLeft w:val="0"/>
          <w:marRight w:val="0"/>
          <w:marTop w:val="0"/>
          <w:marBottom w:val="0"/>
          <w:divBdr>
            <w:top w:val="none" w:sz="0" w:space="0" w:color="auto"/>
            <w:left w:val="none" w:sz="0" w:space="0" w:color="auto"/>
            <w:bottom w:val="none" w:sz="0" w:space="0" w:color="auto"/>
            <w:right w:val="none" w:sz="0" w:space="0" w:color="auto"/>
          </w:divBdr>
        </w:div>
        <w:div w:id="1619683245">
          <w:marLeft w:val="0"/>
          <w:marRight w:val="0"/>
          <w:marTop w:val="0"/>
          <w:marBottom w:val="0"/>
          <w:divBdr>
            <w:top w:val="none" w:sz="0" w:space="0" w:color="auto"/>
            <w:left w:val="none" w:sz="0" w:space="0" w:color="auto"/>
            <w:bottom w:val="none" w:sz="0" w:space="0" w:color="auto"/>
            <w:right w:val="none" w:sz="0" w:space="0" w:color="auto"/>
          </w:divBdr>
        </w:div>
        <w:div w:id="122315323">
          <w:marLeft w:val="0"/>
          <w:marRight w:val="0"/>
          <w:marTop w:val="0"/>
          <w:marBottom w:val="0"/>
          <w:divBdr>
            <w:top w:val="none" w:sz="0" w:space="0" w:color="auto"/>
            <w:left w:val="none" w:sz="0" w:space="0" w:color="auto"/>
            <w:bottom w:val="none" w:sz="0" w:space="0" w:color="auto"/>
            <w:right w:val="none" w:sz="0" w:space="0" w:color="auto"/>
          </w:divBdr>
        </w:div>
        <w:div w:id="604701948">
          <w:marLeft w:val="0"/>
          <w:marRight w:val="0"/>
          <w:marTop w:val="0"/>
          <w:marBottom w:val="0"/>
          <w:divBdr>
            <w:top w:val="none" w:sz="0" w:space="0" w:color="auto"/>
            <w:left w:val="none" w:sz="0" w:space="0" w:color="auto"/>
            <w:bottom w:val="none" w:sz="0" w:space="0" w:color="auto"/>
            <w:right w:val="none" w:sz="0" w:space="0" w:color="auto"/>
          </w:divBdr>
        </w:div>
        <w:div w:id="808746019">
          <w:marLeft w:val="0"/>
          <w:marRight w:val="0"/>
          <w:marTop w:val="0"/>
          <w:marBottom w:val="0"/>
          <w:divBdr>
            <w:top w:val="none" w:sz="0" w:space="0" w:color="auto"/>
            <w:left w:val="none" w:sz="0" w:space="0" w:color="auto"/>
            <w:bottom w:val="none" w:sz="0" w:space="0" w:color="auto"/>
            <w:right w:val="none" w:sz="0" w:space="0" w:color="auto"/>
          </w:divBdr>
        </w:div>
        <w:div w:id="1809087186">
          <w:marLeft w:val="0"/>
          <w:marRight w:val="0"/>
          <w:marTop w:val="0"/>
          <w:marBottom w:val="0"/>
          <w:divBdr>
            <w:top w:val="none" w:sz="0" w:space="0" w:color="auto"/>
            <w:left w:val="none" w:sz="0" w:space="0" w:color="auto"/>
            <w:bottom w:val="none" w:sz="0" w:space="0" w:color="auto"/>
            <w:right w:val="none" w:sz="0" w:space="0" w:color="auto"/>
          </w:divBdr>
        </w:div>
        <w:div w:id="71003423">
          <w:marLeft w:val="0"/>
          <w:marRight w:val="0"/>
          <w:marTop w:val="0"/>
          <w:marBottom w:val="0"/>
          <w:divBdr>
            <w:top w:val="none" w:sz="0" w:space="0" w:color="auto"/>
            <w:left w:val="none" w:sz="0" w:space="0" w:color="auto"/>
            <w:bottom w:val="none" w:sz="0" w:space="0" w:color="auto"/>
            <w:right w:val="none" w:sz="0" w:space="0" w:color="auto"/>
          </w:divBdr>
        </w:div>
        <w:div w:id="1590773925">
          <w:marLeft w:val="0"/>
          <w:marRight w:val="0"/>
          <w:marTop w:val="0"/>
          <w:marBottom w:val="0"/>
          <w:divBdr>
            <w:top w:val="none" w:sz="0" w:space="0" w:color="auto"/>
            <w:left w:val="none" w:sz="0" w:space="0" w:color="auto"/>
            <w:bottom w:val="none" w:sz="0" w:space="0" w:color="auto"/>
            <w:right w:val="none" w:sz="0" w:space="0" w:color="auto"/>
          </w:divBdr>
        </w:div>
        <w:div w:id="204680692">
          <w:marLeft w:val="0"/>
          <w:marRight w:val="0"/>
          <w:marTop w:val="0"/>
          <w:marBottom w:val="0"/>
          <w:divBdr>
            <w:top w:val="none" w:sz="0" w:space="0" w:color="auto"/>
            <w:left w:val="none" w:sz="0" w:space="0" w:color="auto"/>
            <w:bottom w:val="none" w:sz="0" w:space="0" w:color="auto"/>
            <w:right w:val="none" w:sz="0" w:space="0" w:color="auto"/>
          </w:divBdr>
        </w:div>
        <w:div w:id="150407727">
          <w:marLeft w:val="0"/>
          <w:marRight w:val="0"/>
          <w:marTop w:val="0"/>
          <w:marBottom w:val="0"/>
          <w:divBdr>
            <w:top w:val="none" w:sz="0" w:space="0" w:color="auto"/>
            <w:left w:val="none" w:sz="0" w:space="0" w:color="auto"/>
            <w:bottom w:val="none" w:sz="0" w:space="0" w:color="auto"/>
            <w:right w:val="none" w:sz="0" w:space="0" w:color="auto"/>
          </w:divBdr>
        </w:div>
        <w:div w:id="950042403">
          <w:marLeft w:val="0"/>
          <w:marRight w:val="0"/>
          <w:marTop w:val="0"/>
          <w:marBottom w:val="0"/>
          <w:divBdr>
            <w:top w:val="none" w:sz="0" w:space="0" w:color="auto"/>
            <w:left w:val="none" w:sz="0" w:space="0" w:color="auto"/>
            <w:bottom w:val="none" w:sz="0" w:space="0" w:color="auto"/>
            <w:right w:val="none" w:sz="0" w:space="0" w:color="auto"/>
          </w:divBdr>
        </w:div>
        <w:div w:id="382795936">
          <w:marLeft w:val="0"/>
          <w:marRight w:val="0"/>
          <w:marTop w:val="0"/>
          <w:marBottom w:val="0"/>
          <w:divBdr>
            <w:top w:val="none" w:sz="0" w:space="0" w:color="auto"/>
            <w:left w:val="none" w:sz="0" w:space="0" w:color="auto"/>
            <w:bottom w:val="none" w:sz="0" w:space="0" w:color="auto"/>
            <w:right w:val="none" w:sz="0" w:space="0" w:color="auto"/>
          </w:divBdr>
        </w:div>
        <w:div w:id="259486405">
          <w:marLeft w:val="0"/>
          <w:marRight w:val="0"/>
          <w:marTop w:val="0"/>
          <w:marBottom w:val="0"/>
          <w:divBdr>
            <w:top w:val="none" w:sz="0" w:space="0" w:color="auto"/>
            <w:left w:val="none" w:sz="0" w:space="0" w:color="auto"/>
            <w:bottom w:val="none" w:sz="0" w:space="0" w:color="auto"/>
            <w:right w:val="none" w:sz="0" w:space="0" w:color="auto"/>
          </w:divBdr>
        </w:div>
        <w:div w:id="143476716">
          <w:marLeft w:val="0"/>
          <w:marRight w:val="0"/>
          <w:marTop w:val="0"/>
          <w:marBottom w:val="0"/>
          <w:divBdr>
            <w:top w:val="none" w:sz="0" w:space="0" w:color="auto"/>
            <w:left w:val="none" w:sz="0" w:space="0" w:color="auto"/>
            <w:bottom w:val="none" w:sz="0" w:space="0" w:color="auto"/>
            <w:right w:val="none" w:sz="0" w:space="0" w:color="auto"/>
          </w:divBdr>
        </w:div>
        <w:div w:id="975179837">
          <w:marLeft w:val="0"/>
          <w:marRight w:val="0"/>
          <w:marTop w:val="0"/>
          <w:marBottom w:val="0"/>
          <w:divBdr>
            <w:top w:val="none" w:sz="0" w:space="0" w:color="auto"/>
            <w:left w:val="none" w:sz="0" w:space="0" w:color="auto"/>
            <w:bottom w:val="none" w:sz="0" w:space="0" w:color="auto"/>
            <w:right w:val="none" w:sz="0" w:space="0" w:color="auto"/>
          </w:divBdr>
        </w:div>
        <w:div w:id="2122147271">
          <w:marLeft w:val="0"/>
          <w:marRight w:val="0"/>
          <w:marTop w:val="0"/>
          <w:marBottom w:val="0"/>
          <w:divBdr>
            <w:top w:val="none" w:sz="0" w:space="0" w:color="auto"/>
            <w:left w:val="none" w:sz="0" w:space="0" w:color="auto"/>
            <w:bottom w:val="none" w:sz="0" w:space="0" w:color="auto"/>
            <w:right w:val="none" w:sz="0" w:space="0" w:color="auto"/>
          </w:divBdr>
        </w:div>
        <w:div w:id="943610376">
          <w:marLeft w:val="0"/>
          <w:marRight w:val="0"/>
          <w:marTop w:val="0"/>
          <w:marBottom w:val="0"/>
          <w:divBdr>
            <w:top w:val="none" w:sz="0" w:space="0" w:color="auto"/>
            <w:left w:val="none" w:sz="0" w:space="0" w:color="auto"/>
            <w:bottom w:val="none" w:sz="0" w:space="0" w:color="auto"/>
            <w:right w:val="none" w:sz="0" w:space="0" w:color="auto"/>
          </w:divBdr>
        </w:div>
        <w:div w:id="2136171401">
          <w:marLeft w:val="0"/>
          <w:marRight w:val="0"/>
          <w:marTop w:val="0"/>
          <w:marBottom w:val="0"/>
          <w:divBdr>
            <w:top w:val="none" w:sz="0" w:space="0" w:color="auto"/>
            <w:left w:val="none" w:sz="0" w:space="0" w:color="auto"/>
            <w:bottom w:val="none" w:sz="0" w:space="0" w:color="auto"/>
            <w:right w:val="none" w:sz="0" w:space="0" w:color="auto"/>
          </w:divBdr>
        </w:div>
        <w:div w:id="802966438">
          <w:marLeft w:val="0"/>
          <w:marRight w:val="0"/>
          <w:marTop w:val="0"/>
          <w:marBottom w:val="0"/>
          <w:divBdr>
            <w:top w:val="none" w:sz="0" w:space="0" w:color="auto"/>
            <w:left w:val="none" w:sz="0" w:space="0" w:color="auto"/>
            <w:bottom w:val="none" w:sz="0" w:space="0" w:color="auto"/>
            <w:right w:val="none" w:sz="0" w:space="0" w:color="auto"/>
          </w:divBdr>
        </w:div>
        <w:div w:id="1205675792">
          <w:marLeft w:val="0"/>
          <w:marRight w:val="0"/>
          <w:marTop w:val="0"/>
          <w:marBottom w:val="0"/>
          <w:divBdr>
            <w:top w:val="none" w:sz="0" w:space="0" w:color="auto"/>
            <w:left w:val="none" w:sz="0" w:space="0" w:color="auto"/>
            <w:bottom w:val="none" w:sz="0" w:space="0" w:color="auto"/>
            <w:right w:val="none" w:sz="0" w:space="0" w:color="auto"/>
          </w:divBdr>
        </w:div>
        <w:div w:id="612786006">
          <w:marLeft w:val="0"/>
          <w:marRight w:val="0"/>
          <w:marTop w:val="0"/>
          <w:marBottom w:val="0"/>
          <w:divBdr>
            <w:top w:val="none" w:sz="0" w:space="0" w:color="auto"/>
            <w:left w:val="none" w:sz="0" w:space="0" w:color="auto"/>
            <w:bottom w:val="none" w:sz="0" w:space="0" w:color="auto"/>
            <w:right w:val="none" w:sz="0" w:space="0" w:color="auto"/>
          </w:divBdr>
        </w:div>
        <w:div w:id="353772639">
          <w:marLeft w:val="0"/>
          <w:marRight w:val="0"/>
          <w:marTop w:val="0"/>
          <w:marBottom w:val="0"/>
          <w:divBdr>
            <w:top w:val="none" w:sz="0" w:space="0" w:color="auto"/>
            <w:left w:val="none" w:sz="0" w:space="0" w:color="auto"/>
            <w:bottom w:val="none" w:sz="0" w:space="0" w:color="auto"/>
            <w:right w:val="none" w:sz="0" w:space="0" w:color="auto"/>
          </w:divBdr>
        </w:div>
        <w:div w:id="1463572891">
          <w:marLeft w:val="0"/>
          <w:marRight w:val="0"/>
          <w:marTop w:val="0"/>
          <w:marBottom w:val="0"/>
          <w:divBdr>
            <w:top w:val="none" w:sz="0" w:space="0" w:color="auto"/>
            <w:left w:val="none" w:sz="0" w:space="0" w:color="auto"/>
            <w:bottom w:val="none" w:sz="0" w:space="0" w:color="auto"/>
            <w:right w:val="none" w:sz="0" w:space="0" w:color="auto"/>
          </w:divBdr>
        </w:div>
        <w:div w:id="1028339606">
          <w:marLeft w:val="0"/>
          <w:marRight w:val="0"/>
          <w:marTop w:val="0"/>
          <w:marBottom w:val="0"/>
          <w:divBdr>
            <w:top w:val="none" w:sz="0" w:space="0" w:color="auto"/>
            <w:left w:val="none" w:sz="0" w:space="0" w:color="auto"/>
            <w:bottom w:val="none" w:sz="0" w:space="0" w:color="auto"/>
            <w:right w:val="none" w:sz="0" w:space="0" w:color="auto"/>
          </w:divBdr>
        </w:div>
        <w:div w:id="2116749719">
          <w:marLeft w:val="0"/>
          <w:marRight w:val="0"/>
          <w:marTop w:val="0"/>
          <w:marBottom w:val="0"/>
          <w:divBdr>
            <w:top w:val="none" w:sz="0" w:space="0" w:color="auto"/>
            <w:left w:val="none" w:sz="0" w:space="0" w:color="auto"/>
            <w:bottom w:val="none" w:sz="0" w:space="0" w:color="auto"/>
            <w:right w:val="none" w:sz="0" w:space="0" w:color="auto"/>
          </w:divBdr>
        </w:div>
        <w:div w:id="1663309358">
          <w:marLeft w:val="0"/>
          <w:marRight w:val="0"/>
          <w:marTop w:val="0"/>
          <w:marBottom w:val="0"/>
          <w:divBdr>
            <w:top w:val="none" w:sz="0" w:space="0" w:color="auto"/>
            <w:left w:val="none" w:sz="0" w:space="0" w:color="auto"/>
            <w:bottom w:val="none" w:sz="0" w:space="0" w:color="auto"/>
            <w:right w:val="none" w:sz="0" w:space="0" w:color="auto"/>
          </w:divBdr>
        </w:div>
        <w:div w:id="1981300155">
          <w:marLeft w:val="0"/>
          <w:marRight w:val="0"/>
          <w:marTop w:val="0"/>
          <w:marBottom w:val="0"/>
          <w:divBdr>
            <w:top w:val="none" w:sz="0" w:space="0" w:color="auto"/>
            <w:left w:val="none" w:sz="0" w:space="0" w:color="auto"/>
            <w:bottom w:val="none" w:sz="0" w:space="0" w:color="auto"/>
            <w:right w:val="none" w:sz="0" w:space="0" w:color="auto"/>
          </w:divBdr>
        </w:div>
        <w:div w:id="1250117972">
          <w:marLeft w:val="0"/>
          <w:marRight w:val="0"/>
          <w:marTop w:val="0"/>
          <w:marBottom w:val="0"/>
          <w:divBdr>
            <w:top w:val="none" w:sz="0" w:space="0" w:color="auto"/>
            <w:left w:val="none" w:sz="0" w:space="0" w:color="auto"/>
            <w:bottom w:val="none" w:sz="0" w:space="0" w:color="auto"/>
            <w:right w:val="none" w:sz="0" w:space="0" w:color="auto"/>
          </w:divBdr>
        </w:div>
        <w:div w:id="711423739">
          <w:marLeft w:val="0"/>
          <w:marRight w:val="0"/>
          <w:marTop w:val="0"/>
          <w:marBottom w:val="0"/>
          <w:divBdr>
            <w:top w:val="none" w:sz="0" w:space="0" w:color="auto"/>
            <w:left w:val="none" w:sz="0" w:space="0" w:color="auto"/>
            <w:bottom w:val="none" w:sz="0" w:space="0" w:color="auto"/>
            <w:right w:val="none" w:sz="0" w:space="0" w:color="auto"/>
          </w:divBdr>
        </w:div>
        <w:div w:id="501507914">
          <w:marLeft w:val="0"/>
          <w:marRight w:val="0"/>
          <w:marTop w:val="0"/>
          <w:marBottom w:val="0"/>
          <w:divBdr>
            <w:top w:val="none" w:sz="0" w:space="0" w:color="auto"/>
            <w:left w:val="none" w:sz="0" w:space="0" w:color="auto"/>
            <w:bottom w:val="none" w:sz="0" w:space="0" w:color="auto"/>
            <w:right w:val="none" w:sz="0" w:space="0" w:color="auto"/>
          </w:divBdr>
        </w:div>
        <w:div w:id="526677872">
          <w:marLeft w:val="0"/>
          <w:marRight w:val="0"/>
          <w:marTop w:val="0"/>
          <w:marBottom w:val="0"/>
          <w:divBdr>
            <w:top w:val="none" w:sz="0" w:space="0" w:color="auto"/>
            <w:left w:val="none" w:sz="0" w:space="0" w:color="auto"/>
            <w:bottom w:val="none" w:sz="0" w:space="0" w:color="auto"/>
            <w:right w:val="none" w:sz="0" w:space="0" w:color="auto"/>
          </w:divBdr>
        </w:div>
        <w:div w:id="695472201">
          <w:marLeft w:val="0"/>
          <w:marRight w:val="0"/>
          <w:marTop w:val="0"/>
          <w:marBottom w:val="0"/>
          <w:divBdr>
            <w:top w:val="none" w:sz="0" w:space="0" w:color="auto"/>
            <w:left w:val="none" w:sz="0" w:space="0" w:color="auto"/>
            <w:bottom w:val="none" w:sz="0" w:space="0" w:color="auto"/>
            <w:right w:val="none" w:sz="0" w:space="0" w:color="auto"/>
          </w:divBdr>
        </w:div>
        <w:div w:id="1220245406">
          <w:marLeft w:val="0"/>
          <w:marRight w:val="0"/>
          <w:marTop w:val="0"/>
          <w:marBottom w:val="0"/>
          <w:divBdr>
            <w:top w:val="none" w:sz="0" w:space="0" w:color="auto"/>
            <w:left w:val="none" w:sz="0" w:space="0" w:color="auto"/>
            <w:bottom w:val="none" w:sz="0" w:space="0" w:color="auto"/>
            <w:right w:val="none" w:sz="0" w:space="0" w:color="auto"/>
          </w:divBdr>
        </w:div>
        <w:div w:id="131991240">
          <w:marLeft w:val="0"/>
          <w:marRight w:val="0"/>
          <w:marTop w:val="0"/>
          <w:marBottom w:val="0"/>
          <w:divBdr>
            <w:top w:val="none" w:sz="0" w:space="0" w:color="auto"/>
            <w:left w:val="none" w:sz="0" w:space="0" w:color="auto"/>
            <w:bottom w:val="none" w:sz="0" w:space="0" w:color="auto"/>
            <w:right w:val="none" w:sz="0" w:space="0" w:color="auto"/>
          </w:divBdr>
        </w:div>
        <w:div w:id="538474498">
          <w:marLeft w:val="0"/>
          <w:marRight w:val="0"/>
          <w:marTop w:val="0"/>
          <w:marBottom w:val="0"/>
          <w:divBdr>
            <w:top w:val="none" w:sz="0" w:space="0" w:color="auto"/>
            <w:left w:val="none" w:sz="0" w:space="0" w:color="auto"/>
            <w:bottom w:val="none" w:sz="0" w:space="0" w:color="auto"/>
            <w:right w:val="none" w:sz="0" w:space="0" w:color="auto"/>
          </w:divBdr>
        </w:div>
        <w:div w:id="509223263">
          <w:marLeft w:val="0"/>
          <w:marRight w:val="0"/>
          <w:marTop w:val="0"/>
          <w:marBottom w:val="0"/>
          <w:divBdr>
            <w:top w:val="none" w:sz="0" w:space="0" w:color="auto"/>
            <w:left w:val="none" w:sz="0" w:space="0" w:color="auto"/>
            <w:bottom w:val="none" w:sz="0" w:space="0" w:color="auto"/>
            <w:right w:val="none" w:sz="0" w:space="0" w:color="auto"/>
          </w:divBdr>
        </w:div>
        <w:div w:id="1431389670">
          <w:marLeft w:val="0"/>
          <w:marRight w:val="0"/>
          <w:marTop w:val="0"/>
          <w:marBottom w:val="0"/>
          <w:divBdr>
            <w:top w:val="none" w:sz="0" w:space="0" w:color="auto"/>
            <w:left w:val="none" w:sz="0" w:space="0" w:color="auto"/>
            <w:bottom w:val="none" w:sz="0" w:space="0" w:color="auto"/>
            <w:right w:val="none" w:sz="0" w:space="0" w:color="auto"/>
          </w:divBdr>
        </w:div>
        <w:div w:id="527916991">
          <w:marLeft w:val="0"/>
          <w:marRight w:val="0"/>
          <w:marTop w:val="0"/>
          <w:marBottom w:val="0"/>
          <w:divBdr>
            <w:top w:val="none" w:sz="0" w:space="0" w:color="auto"/>
            <w:left w:val="none" w:sz="0" w:space="0" w:color="auto"/>
            <w:bottom w:val="none" w:sz="0" w:space="0" w:color="auto"/>
            <w:right w:val="none" w:sz="0" w:space="0" w:color="auto"/>
          </w:divBdr>
        </w:div>
        <w:div w:id="1058044003">
          <w:marLeft w:val="0"/>
          <w:marRight w:val="0"/>
          <w:marTop w:val="0"/>
          <w:marBottom w:val="0"/>
          <w:divBdr>
            <w:top w:val="none" w:sz="0" w:space="0" w:color="auto"/>
            <w:left w:val="none" w:sz="0" w:space="0" w:color="auto"/>
            <w:bottom w:val="none" w:sz="0" w:space="0" w:color="auto"/>
            <w:right w:val="none" w:sz="0" w:space="0" w:color="auto"/>
          </w:divBdr>
        </w:div>
        <w:div w:id="344596230">
          <w:marLeft w:val="0"/>
          <w:marRight w:val="0"/>
          <w:marTop w:val="0"/>
          <w:marBottom w:val="0"/>
          <w:divBdr>
            <w:top w:val="none" w:sz="0" w:space="0" w:color="auto"/>
            <w:left w:val="none" w:sz="0" w:space="0" w:color="auto"/>
            <w:bottom w:val="none" w:sz="0" w:space="0" w:color="auto"/>
            <w:right w:val="none" w:sz="0" w:space="0" w:color="auto"/>
          </w:divBdr>
        </w:div>
        <w:div w:id="822284081">
          <w:marLeft w:val="0"/>
          <w:marRight w:val="0"/>
          <w:marTop w:val="0"/>
          <w:marBottom w:val="0"/>
          <w:divBdr>
            <w:top w:val="none" w:sz="0" w:space="0" w:color="auto"/>
            <w:left w:val="none" w:sz="0" w:space="0" w:color="auto"/>
            <w:bottom w:val="none" w:sz="0" w:space="0" w:color="auto"/>
            <w:right w:val="none" w:sz="0" w:space="0" w:color="auto"/>
          </w:divBdr>
        </w:div>
        <w:div w:id="1253781719">
          <w:marLeft w:val="0"/>
          <w:marRight w:val="0"/>
          <w:marTop w:val="0"/>
          <w:marBottom w:val="0"/>
          <w:divBdr>
            <w:top w:val="none" w:sz="0" w:space="0" w:color="auto"/>
            <w:left w:val="none" w:sz="0" w:space="0" w:color="auto"/>
            <w:bottom w:val="none" w:sz="0" w:space="0" w:color="auto"/>
            <w:right w:val="none" w:sz="0" w:space="0" w:color="auto"/>
          </w:divBdr>
        </w:div>
        <w:div w:id="1133254783">
          <w:marLeft w:val="0"/>
          <w:marRight w:val="0"/>
          <w:marTop w:val="0"/>
          <w:marBottom w:val="0"/>
          <w:divBdr>
            <w:top w:val="none" w:sz="0" w:space="0" w:color="auto"/>
            <w:left w:val="none" w:sz="0" w:space="0" w:color="auto"/>
            <w:bottom w:val="none" w:sz="0" w:space="0" w:color="auto"/>
            <w:right w:val="none" w:sz="0" w:space="0" w:color="auto"/>
          </w:divBdr>
        </w:div>
        <w:div w:id="1322198717">
          <w:marLeft w:val="0"/>
          <w:marRight w:val="0"/>
          <w:marTop w:val="0"/>
          <w:marBottom w:val="0"/>
          <w:divBdr>
            <w:top w:val="none" w:sz="0" w:space="0" w:color="auto"/>
            <w:left w:val="none" w:sz="0" w:space="0" w:color="auto"/>
            <w:bottom w:val="none" w:sz="0" w:space="0" w:color="auto"/>
            <w:right w:val="none" w:sz="0" w:space="0" w:color="auto"/>
          </w:divBdr>
        </w:div>
        <w:div w:id="670647640">
          <w:marLeft w:val="0"/>
          <w:marRight w:val="0"/>
          <w:marTop w:val="0"/>
          <w:marBottom w:val="0"/>
          <w:divBdr>
            <w:top w:val="none" w:sz="0" w:space="0" w:color="auto"/>
            <w:left w:val="none" w:sz="0" w:space="0" w:color="auto"/>
            <w:bottom w:val="none" w:sz="0" w:space="0" w:color="auto"/>
            <w:right w:val="none" w:sz="0" w:space="0" w:color="auto"/>
          </w:divBdr>
        </w:div>
        <w:div w:id="1598515570">
          <w:marLeft w:val="0"/>
          <w:marRight w:val="0"/>
          <w:marTop w:val="0"/>
          <w:marBottom w:val="0"/>
          <w:divBdr>
            <w:top w:val="none" w:sz="0" w:space="0" w:color="auto"/>
            <w:left w:val="none" w:sz="0" w:space="0" w:color="auto"/>
            <w:bottom w:val="none" w:sz="0" w:space="0" w:color="auto"/>
            <w:right w:val="none" w:sz="0" w:space="0" w:color="auto"/>
          </w:divBdr>
        </w:div>
        <w:div w:id="1579287276">
          <w:marLeft w:val="0"/>
          <w:marRight w:val="0"/>
          <w:marTop w:val="0"/>
          <w:marBottom w:val="0"/>
          <w:divBdr>
            <w:top w:val="none" w:sz="0" w:space="0" w:color="auto"/>
            <w:left w:val="none" w:sz="0" w:space="0" w:color="auto"/>
            <w:bottom w:val="none" w:sz="0" w:space="0" w:color="auto"/>
            <w:right w:val="none" w:sz="0" w:space="0" w:color="auto"/>
          </w:divBdr>
        </w:div>
        <w:div w:id="457069554">
          <w:marLeft w:val="0"/>
          <w:marRight w:val="0"/>
          <w:marTop w:val="0"/>
          <w:marBottom w:val="0"/>
          <w:divBdr>
            <w:top w:val="none" w:sz="0" w:space="0" w:color="auto"/>
            <w:left w:val="none" w:sz="0" w:space="0" w:color="auto"/>
            <w:bottom w:val="none" w:sz="0" w:space="0" w:color="auto"/>
            <w:right w:val="none" w:sz="0" w:space="0" w:color="auto"/>
          </w:divBdr>
        </w:div>
        <w:div w:id="196742105">
          <w:marLeft w:val="0"/>
          <w:marRight w:val="0"/>
          <w:marTop w:val="0"/>
          <w:marBottom w:val="0"/>
          <w:divBdr>
            <w:top w:val="none" w:sz="0" w:space="0" w:color="auto"/>
            <w:left w:val="none" w:sz="0" w:space="0" w:color="auto"/>
            <w:bottom w:val="none" w:sz="0" w:space="0" w:color="auto"/>
            <w:right w:val="none" w:sz="0" w:space="0" w:color="auto"/>
          </w:divBdr>
        </w:div>
        <w:div w:id="324868264">
          <w:marLeft w:val="0"/>
          <w:marRight w:val="0"/>
          <w:marTop w:val="0"/>
          <w:marBottom w:val="0"/>
          <w:divBdr>
            <w:top w:val="none" w:sz="0" w:space="0" w:color="auto"/>
            <w:left w:val="none" w:sz="0" w:space="0" w:color="auto"/>
            <w:bottom w:val="none" w:sz="0" w:space="0" w:color="auto"/>
            <w:right w:val="none" w:sz="0" w:space="0" w:color="auto"/>
          </w:divBdr>
        </w:div>
        <w:div w:id="1715420855">
          <w:marLeft w:val="0"/>
          <w:marRight w:val="0"/>
          <w:marTop w:val="0"/>
          <w:marBottom w:val="0"/>
          <w:divBdr>
            <w:top w:val="none" w:sz="0" w:space="0" w:color="auto"/>
            <w:left w:val="none" w:sz="0" w:space="0" w:color="auto"/>
            <w:bottom w:val="none" w:sz="0" w:space="0" w:color="auto"/>
            <w:right w:val="none" w:sz="0" w:space="0" w:color="auto"/>
          </w:divBdr>
        </w:div>
        <w:div w:id="189221636">
          <w:marLeft w:val="0"/>
          <w:marRight w:val="0"/>
          <w:marTop w:val="0"/>
          <w:marBottom w:val="0"/>
          <w:divBdr>
            <w:top w:val="none" w:sz="0" w:space="0" w:color="auto"/>
            <w:left w:val="none" w:sz="0" w:space="0" w:color="auto"/>
            <w:bottom w:val="none" w:sz="0" w:space="0" w:color="auto"/>
            <w:right w:val="none" w:sz="0" w:space="0" w:color="auto"/>
          </w:divBdr>
        </w:div>
        <w:div w:id="1886019639">
          <w:marLeft w:val="0"/>
          <w:marRight w:val="0"/>
          <w:marTop w:val="0"/>
          <w:marBottom w:val="0"/>
          <w:divBdr>
            <w:top w:val="none" w:sz="0" w:space="0" w:color="auto"/>
            <w:left w:val="none" w:sz="0" w:space="0" w:color="auto"/>
            <w:bottom w:val="none" w:sz="0" w:space="0" w:color="auto"/>
            <w:right w:val="none" w:sz="0" w:space="0" w:color="auto"/>
          </w:divBdr>
        </w:div>
        <w:div w:id="1179538330">
          <w:marLeft w:val="0"/>
          <w:marRight w:val="0"/>
          <w:marTop w:val="0"/>
          <w:marBottom w:val="0"/>
          <w:divBdr>
            <w:top w:val="none" w:sz="0" w:space="0" w:color="auto"/>
            <w:left w:val="none" w:sz="0" w:space="0" w:color="auto"/>
            <w:bottom w:val="none" w:sz="0" w:space="0" w:color="auto"/>
            <w:right w:val="none" w:sz="0" w:space="0" w:color="auto"/>
          </w:divBdr>
        </w:div>
        <w:div w:id="1443576754">
          <w:marLeft w:val="0"/>
          <w:marRight w:val="0"/>
          <w:marTop w:val="0"/>
          <w:marBottom w:val="0"/>
          <w:divBdr>
            <w:top w:val="none" w:sz="0" w:space="0" w:color="auto"/>
            <w:left w:val="none" w:sz="0" w:space="0" w:color="auto"/>
            <w:bottom w:val="none" w:sz="0" w:space="0" w:color="auto"/>
            <w:right w:val="none" w:sz="0" w:space="0" w:color="auto"/>
          </w:divBdr>
        </w:div>
        <w:div w:id="1189681245">
          <w:marLeft w:val="0"/>
          <w:marRight w:val="0"/>
          <w:marTop w:val="0"/>
          <w:marBottom w:val="0"/>
          <w:divBdr>
            <w:top w:val="none" w:sz="0" w:space="0" w:color="auto"/>
            <w:left w:val="none" w:sz="0" w:space="0" w:color="auto"/>
            <w:bottom w:val="none" w:sz="0" w:space="0" w:color="auto"/>
            <w:right w:val="none" w:sz="0" w:space="0" w:color="auto"/>
          </w:divBdr>
        </w:div>
        <w:div w:id="1112632319">
          <w:marLeft w:val="0"/>
          <w:marRight w:val="0"/>
          <w:marTop w:val="0"/>
          <w:marBottom w:val="0"/>
          <w:divBdr>
            <w:top w:val="none" w:sz="0" w:space="0" w:color="auto"/>
            <w:left w:val="none" w:sz="0" w:space="0" w:color="auto"/>
            <w:bottom w:val="none" w:sz="0" w:space="0" w:color="auto"/>
            <w:right w:val="none" w:sz="0" w:space="0" w:color="auto"/>
          </w:divBdr>
        </w:div>
        <w:div w:id="1204439546">
          <w:marLeft w:val="0"/>
          <w:marRight w:val="0"/>
          <w:marTop w:val="0"/>
          <w:marBottom w:val="0"/>
          <w:divBdr>
            <w:top w:val="none" w:sz="0" w:space="0" w:color="auto"/>
            <w:left w:val="none" w:sz="0" w:space="0" w:color="auto"/>
            <w:bottom w:val="none" w:sz="0" w:space="0" w:color="auto"/>
            <w:right w:val="none" w:sz="0" w:space="0" w:color="auto"/>
          </w:divBdr>
        </w:div>
        <w:div w:id="514151952">
          <w:marLeft w:val="0"/>
          <w:marRight w:val="0"/>
          <w:marTop w:val="0"/>
          <w:marBottom w:val="0"/>
          <w:divBdr>
            <w:top w:val="none" w:sz="0" w:space="0" w:color="auto"/>
            <w:left w:val="none" w:sz="0" w:space="0" w:color="auto"/>
            <w:bottom w:val="none" w:sz="0" w:space="0" w:color="auto"/>
            <w:right w:val="none" w:sz="0" w:space="0" w:color="auto"/>
          </w:divBdr>
        </w:div>
        <w:div w:id="1240822407">
          <w:marLeft w:val="0"/>
          <w:marRight w:val="0"/>
          <w:marTop w:val="0"/>
          <w:marBottom w:val="0"/>
          <w:divBdr>
            <w:top w:val="none" w:sz="0" w:space="0" w:color="auto"/>
            <w:left w:val="none" w:sz="0" w:space="0" w:color="auto"/>
            <w:bottom w:val="none" w:sz="0" w:space="0" w:color="auto"/>
            <w:right w:val="none" w:sz="0" w:space="0" w:color="auto"/>
          </w:divBdr>
        </w:div>
        <w:div w:id="1027103467">
          <w:marLeft w:val="0"/>
          <w:marRight w:val="0"/>
          <w:marTop w:val="0"/>
          <w:marBottom w:val="0"/>
          <w:divBdr>
            <w:top w:val="none" w:sz="0" w:space="0" w:color="auto"/>
            <w:left w:val="none" w:sz="0" w:space="0" w:color="auto"/>
            <w:bottom w:val="none" w:sz="0" w:space="0" w:color="auto"/>
            <w:right w:val="none" w:sz="0" w:space="0" w:color="auto"/>
          </w:divBdr>
        </w:div>
        <w:div w:id="2091543337">
          <w:marLeft w:val="0"/>
          <w:marRight w:val="0"/>
          <w:marTop w:val="0"/>
          <w:marBottom w:val="0"/>
          <w:divBdr>
            <w:top w:val="none" w:sz="0" w:space="0" w:color="auto"/>
            <w:left w:val="none" w:sz="0" w:space="0" w:color="auto"/>
            <w:bottom w:val="none" w:sz="0" w:space="0" w:color="auto"/>
            <w:right w:val="none" w:sz="0" w:space="0" w:color="auto"/>
          </w:divBdr>
        </w:div>
        <w:div w:id="982151012">
          <w:marLeft w:val="0"/>
          <w:marRight w:val="0"/>
          <w:marTop w:val="0"/>
          <w:marBottom w:val="0"/>
          <w:divBdr>
            <w:top w:val="none" w:sz="0" w:space="0" w:color="auto"/>
            <w:left w:val="none" w:sz="0" w:space="0" w:color="auto"/>
            <w:bottom w:val="none" w:sz="0" w:space="0" w:color="auto"/>
            <w:right w:val="none" w:sz="0" w:space="0" w:color="auto"/>
          </w:divBdr>
        </w:div>
        <w:div w:id="2121298458">
          <w:marLeft w:val="0"/>
          <w:marRight w:val="0"/>
          <w:marTop w:val="0"/>
          <w:marBottom w:val="0"/>
          <w:divBdr>
            <w:top w:val="none" w:sz="0" w:space="0" w:color="auto"/>
            <w:left w:val="none" w:sz="0" w:space="0" w:color="auto"/>
            <w:bottom w:val="none" w:sz="0" w:space="0" w:color="auto"/>
            <w:right w:val="none" w:sz="0" w:space="0" w:color="auto"/>
          </w:divBdr>
        </w:div>
        <w:div w:id="119423536">
          <w:marLeft w:val="0"/>
          <w:marRight w:val="0"/>
          <w:marTop w:val="0"/>
          <w:marBottom w:val="0"/>
          <w:divBdr>
            <w:top w:val="none" w:sz="0" w:space="0" w:color="auto"/>
            <w:left w:val="none" w:sz="0" w:space="0" w:color="auto"/>
            <w:bottom w:val="none" w:sz="0" w:space="0" w:color="auto"/>
            <w:right w:val="none" w:sz="0" w:space="0" w:color="auto"/>
          </w:divBdr>
        </w:div>
        <w:div w:id="1137530617">
          <w:marLeft w:val="0"/>
          <w:marRight w:val="0"/>
          <w:marTop w:val="0"/>
          <w:marBottom w:val="0"/>
          <w:divBdr>
            <w:top w:val="none" w:sz="0" w:space="0" w:color="auto"/>
            <w:left w:val="none" w:sz="0" w:space="0" w:color="auto"/>
            <w:bottom w:val="none" w:sz="0" w:space="0" w:color="auto"/>
            <w:right w:val="none" w:sz="0" w:space="0" w:color="auto"/>
          </w:divBdr>
        </w:div>
        <w:div w:id="839740575">
          <w:marLeft w:val="0"/>
          <w:marRight w:val="0"/>
          <w:marTop w:val="0"/>
          <w:marBottom w:val="0"/>
          <w:divBdr>
            <w:top w:val="none" w:sz="0" w:space="0" w:color="auto"/>
            <w:left w:val="none" w:sz="0" w:space="0" w:color="auto"/>
            <w:bottom w:val="none" w:sz="0" w:space="0" w:color="auto"/>
            <w:right w:val="none" w:sz="0" w:space="0" w:color="auto"/>
          </w:divBdr>
        </w:div>
        <w:div w:id="948897665">
          <w:marLeft w:val="0"/>
          <w:marRight w:val="0"/>
          <w:marTop w:val="0"/>
          <w:marBottom w:val="0"/>
          <w:divBdr>
            <w:top w:val="none" w:sz="0" w:space="0" w:color="auto"/>
            <w:left w:val="none" w:sz="0" w:space="0" w:color="auto"/>
            <w:bottom w:val="none" w:sz="0" w:space="0" w:color="auto"/>
            <w:right w:val="none" w:sz="0" w:space="0" w:color="auto"/>
          </w:divBdr>
        </w:div>
      </w:divsChild>
    </w:div>
    <w:div w:id="1917980193">
      <w:bodyDiv w:val="1"/>
      <w:marLeft w:val="0"/>
      <w:marRight w:val="0"/>
      <w:marTop w:val="0"/>
      <w:marBottom w:val="0"/>
      <w:divBdr>
        <w:top w:val="none" w:sz="0" w:space="0" w:color="auto"/>
        <w:left w:val="none" w:sz="0" w:space="0" w:color="auto"/>
        <w:bottom w:val="none" w:sz="0" w:space="0" w:color="auto"/>
        <w:right w:val="none" w:sz="0" w:space="0" w:color="auto"/>
      </w:divBdr>
    </w:div>
    <w:div w:id="1977418588">
      <w:bodyDiv w:val="1"/>
      <w:marLeft w:val="0"/>
      <w:marRight w:val="0"/>
      <w:marTop w:val="0"/>
      <w:marBottom w:val="0"/>
      <w:divBdr>
        <w:top w:val="none" w:sz="0" w:space="0" w:color="auto"/>
        <w:left w:val="none" w:sz="0" w:space="0" w:color="auto"/>
        <w:bottom w:val="none" w:sz="0" w:space="0" w:color="auto"/>
        <w:right w:val="none" w:sz="0" w:space="0" w:color="auto"/>
      </w:divBdr>
    </w:div>
    <w:div w:id="2015568416">
      <w:bodyDiv w:val="1"/>
      <w:marLeft w:val="0"/>
      <w:marRight w:val="0"/>
      <w:marTop w:val="0"/>
      <w:marBottom w:val="0"/>
      <w:divBdr>
        <w:top w:val="none" w:sz="0" w:space="0" w:color="auto"/>
        <w:left w:val="none" w:sz="0" w:space="0" w:color="auto"/>
        <w:bottom w:val="none" w:sz="0" w:space="0" w:color="auto"/>
        <w:right w:val="none" w:sz="0" w:space="0" w:color="auto"/>
      </w:divBdr>
      <w:divsChild>
        <w:div w:id="1997296125">
          <w:marLeft w:val="0"/>
          <w:marRight w:val="0"/>
          <w:marTop w:val="0"/>
          <w:marBottom w:val="0"/>
          <w:divBdr>
            <w:top w:val="none" w:sz="0" w:space="0" w:color="auto"/>
            <w:left w:val="none" w:sz="0" w:space="0" w:color="auto"/>
            <w:bottom w:val="none" w:sz="0" w:space="0" w:color="auto"/>
            <w:right w:val="none" w:sz="0" w:space="0" w:color="auto"/>
          </w:divBdr>
          <w:divsChild>
            <w:div w:id="707219658">
              <w:marLeft w:val="0"/>
              <w:marRight w:val="0"/>
              <w:marTop w:val="200"/>
              <w:marBottom w:val="200"/>
              <w:divBdr>
                <w:top w:val="none" w:sz="0" w:space="0" w:color="auto"/>
                <w:left w:val="none" w:sz="0" w:space="0" w:color="auto"/>
                <w:bottom w:val="none" w:sz="0" w:space="0" w:color="auto"/>
                <w:right w:val="none" w:sz="0" w:space="0" w:color="auto"/>
              </w:divBdr>
              <w:divsChild>
                <w:div w:id="2121366771">
                  <w:marLeft w:val="0"/>
                  <w:marRight w:val="0"/>
                  <w:marTop w:val="0"/>
                  <w:marBottom w:val="0"/>
                  <w:divBdr>
                    <w:top w:val="none" w:sz="0" w:space="0" w:color="auto"/>
                    <w:left w:val="none" w:sz="0" w:space="0" w:color="auto"/>
                    <w:bottom w:val="none" w:sz="0" w:space="0" w:color="auto"/>
                    <w:right w:val="none" w:sz="0" w:space="0" w:color="auto"/>
                  </w:divBdr>
                  <w:divsChild>
                    <w:div w:id="993607378">
                      <w:marLeft w:val="0"/>
                      <w:marRight w:val="0"/>
                      <w:marTop w:val="0"/>
                      <w:marBottom w:val="0"/>
                      <w:divBdr>
                        <w:top w:val="none" w:sz="0" w:space="0" w:color="auto"/>
                        <w:left w:val="none" w:sz="0" w:space="0" w:color="auto"/>
                        <w:bottom w:val="none" w:sz="0" w:space="0" w:color="auto"/>
                        <w:right w:val="none" w:sz="0" w:space="0" w:color="auto"/>
                      </w:divBdr>
                    </w:div>
                    <w:div w:id="730082871">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 w:id="2051875792">
      <w:bodyDiv w:val="1"/>
      <w:marLeft w:val="0"/>
      <w:marRight w:val="0"/>
      <w:marTop w:val="0"/>
      <w:marBottom w:val="0"/>
      <w:divBdr>
        <w:top w:val="none" w:sz="0" w:space="0" w:color="auto"/>
        <w:left w:val="none" w:sz="0" w:space="0" w:color="auto"/>
        <w:bottom w:val="none" w:sz="0" w:space="0" w:color="auto"/>
        <w:right w:val="none" w:sz="0" w:space="0" w:color="auto"/>
      </w:divBdr>
    </w:div>
    <w:div w:id="2095199846">
      <w:bodyDiv w:val="1"/>
      <w:marLeft w:val="0"/>
      <w:marRight w:val="0"/>
      <w:marTop w:val="0"/>
      <w:marBottom w:val="0"/>
      <w:divBdr>
        <w:top w:val="none" w:sz="0" w:space="0" w:color="auto"/>
        <w:left w:val="none" w:sz="0" w:space="0" w:color="auto"/>
        <w:bottom w:val="none" w:sz="0" w:space="0" w:color="auto"/>
        <w:right w:val="none" w:sz="0" w:space="0" w:color="auto"/>
      </w:divBdr>
    </w:div>
    <w:div w:id="2104110299">
      <w:bodyDiv w:val="1"/>
      <w:marLeft w:val="0"/>
      <w:marRight w:val="0"/>
      <w:marTop w:val="0"/>
      <w:marBottom w:val="0"/>
      <w:divBdr>
        <w:top w:val="none" w:sz="0" w:space="0" w:color="auto"/>
        <w:left w:val="none" w:sz="0" w:space="0" w:color="auto"/>
        <w:bottom w:val="none" w:sz="0" w:space="0" w:color="auto"/>
        <w:right w:val="none" w:sz="0" w:space="0" w:color="auto"/>
      </w:divBdr>
      <w:divsChild>
        <w:div w:id="1524322576">
          <w:marLeft w:val="0"/>
          <w:marRight w:val="0"/>
          <w:marTop w:val="0"/>
          <w:marBottom w:val="0"/>
          <w:divBdr>
            <w:top w:val="none" w:sz="0" w:space="0" w:color="auto"/>
            <w:left w:val="none" w:sz="0" w:space="0" w:color="auto"/>
            <w:bottom w:val="none" w:sz="0" w:space="0" w:color="auto"/>
            <w:right w:val="none" w:sz="0" w:space="0" w:color="auto"/>
          </w:divBdr>
        </w:div>
      </w:divsChild>
    </w:div>
    <w:div w:id="2110419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Layout" Target="diagrams/layout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Data" Target="diagrams/data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diagramColors" Target="diagrams/colors2.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QuickStyle" Target="diagrams/quickStyle2.xm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7BE568D-CD7D-4561-9534-2CF5F14A5654}" type="doc">
      <dgm:prSet loTypeId="urn:microsoft.com/office/officeart/2005/8/layout/venn2" loCatId="relationship" qsTypeId="urn:microsoft.com/office/officeart/2005/8/quickstyle/simple1" qsCatId="simple" csTypeId="urn:microsoft.com/office/officeart/2005/8/colors/colorful5" csCatId="colorful" phldr="1"/>
      <dgm:spPr/>
    </dgm:pt>
    <dgm:pt modelId="{3D43272A-1F7E-4C50-9F36-1F747B03D26F}">
      <dgm:prSet phldrT="[Text]" custT="1"/>
      <dgm:spPr/>
      <dgm:t>
        <a:bodyPr/>
        <a:lstStyle/>
        <a:p>
          <a:endParaRPr lang="en-US" sz="1600"/>
        </a:p>
        <a:p>
          <a:r>
            <a:rPr lang="en-US" sz="1100" b="1"/>
            <a:t>Network Security</a:t>
          </a:r>
        </a:p>
        <a:p>
          <a:r>
            <a:rPr lang="en-US" sz="1100" b="1"/>
            <a:t>Security</a:t>
          </a:r>
        </a:p>
      </dgm:t>
    </dgm:pt>
    <dgm:pt modelId="{7D9CA4D1-FDF8-4DBB-A449-8B660C44B6A6}" type="parTrans" cxnId="{6B2F9712-F80F-4B95-9151-E77AFA3BC54E}">
      <dgm:prSet/>
      <dgm:spPr/>
      <dgm:t>
        <a:bodyPr/>
        <a:lstStyle/>
        <a:p>
          <a:endParaRPr lang="en-US"/>
        </a:p>
      </dgm:t>
    </dgm:pt>
    <dgm:pt modelId="{CC2EBF21-5479-4777-A010-0A8EFEFD8269}" type="sibTrans" cxnId="{6B2F9712-F80F-4B95-9151-E77AFA3BC54E}">
      <dgm:prSet/>
      <dgm:spPr/>
      <dgm:t>
        <a:bodyPr/>
        <a:lstStyle/>
        <a:p>
          <a:endParaRPr lang="en-US"/>
        </a:p>
      </dgm:t>
    </dgm:pt>
    <dgm:pt modelId="{E9AB8DBD-103B-47DD-9502-F391CBA80B21}">
      <dgm:prSet phldrT="[Text]" custT="1"/>
      <dgm:spPr/>
      <dgm:t>
        <a:bodyPr/>
        <a:lstStyle/>
        <a:p>
          <a:r>
            <a:rPr lang="en-US" sz="1100" b="1"/>
            <a:t>Data Security</a:t>
          </a:r>
        </a:p>
      </dgm:t>
    </dgm:pt>
    <dgm:pt modelId="{5A506D71-2528-404A-AFCF-E14AE546828F}" type="parTrans" cxnId="{EC9D92DF-5658-4DB6-A764-F9373C3131D7}">
      <dgm:prSet/>
      <dgm:spPr/>
      <dgm:t>
        <a:bodyPr/>
        <a:lstStyle/>
        <a:p>
          <a:endParaRPr lang="en-US"/>
        </a:p>
      </dgm:t>
    </dgm:pt>
    <dgm:pt modelId="{FEDAC1D9-50AA-4970-949E-E7FD5CA74CA3}" type="sibTrans" cxnId="{EC9D92DF-5658-4DB6-A764-F9373C3131D7}">
      <dgm:prSet/>
      <dgm:spPr/>
      <dgm:t>
        <a:bodyPr/>
        <a:lstStyle/>
        <a:p>
          <a:endParaRPr lang="en-US"/>
        </a:p>
      </dgm:t>
    </dgm:pt>
    <dgm:pt modelId="{253D99B1-89F3-49B5-B82E-7A82C01C0DB5}">
      <dgm:prSet phldrT="[Text]" custT="1"/>
      <dgm:spPr/>
      <dgm:t>
        <a:bodyPr/>
        <a:lstStyle/>
        <a:p>
          <a:r>
            <a:rPr lang="en-US" sz="1100" b="1"/>
            <a:t>Device Security</a:t>
          </a:r>
        </a:p>
      </dgm:t>
    </dgm:pt>
    <dgm:pt modelId="{675894E6-6793-4524-AB0C-0B5BC30701A3}" type="parTrans" cxnId="{19F4A283-657C-4C87-B8D1-530AF8E0F8C0}">
      <dgm:prSet/>
      <dgm:spPr/>
      <dgm:t>
        <a:bodyPr/>
        <a:lstStyle/>
        <a:p>
          <a:endParaRPr lang="en-US"/>
        </a:p>
      </dgm:t>
    </dgm:pt>
    <dgm:pt modelId="{7ACE4996-768A-485B-B361-6FD5F481EA1A}" type="sibTrans" cxnId="{19F4A283-657C-4C87-B8D1-530AF8E0F8C0}">
      <dgm:prSet/>
      <dgm:spPr/>
      <dgm:t>
        <a:bodyPr/>
        <a:lstStyle/>
        <a:p>
          <a:endParaRPr lang="en-US"/>
        </a:p>
      </dgm:t>
    </dgm:pt>
    <dgm:pt modelId="{722E4CEF-CF62-436C-8CDC-427557EF0C37}">
      <dgm:prSet phldrT="[Text]" custT="1"/>
      <dgm:spPr/>
      <dgm:t>
        <a:bodyPr/>
        <a:lstStyle/>
        <a:p>
          <a:r>
            <a:rPr lang="en-US" sz="1050" b="1"/>
            <a:t>System Security</a:t>
          </a:r>
        </a:p>
      </dgm:t>
    </dgm:pt>
    <dgm:pt modelId="{AE8216CD-6A9F-425E-8631-9F900938C53C}" type="parTrans" cxnId="{032FE851-5E9F-4B7D-A70F-E25D30841681}">
      <dgm:prSet/>
      <dgm:spPr/>
      <dgm:t>
        <a:bodyPr/>
        <a:lstStyle/>
        <a:p>
          <a:endParaRPr lang="en-US"/>
        </a:p>
      </dgm:t>
    </dgm:pt>
    <dgm:pt modelId="{8B87C51B-EB2B-43D6-935A-88FFCF26A8E5}" type="sibTrans" cxnId="{032FE851-5E9F-4B7D-A70F-E25D30841681}">
      <dgm:prSet/>
      <dgm:spPr/>
      <dgm:t>
        <a:bodyPr/>
        <a:lstStyle/>
        <a:p>
          <a:endParaRPr lang="en-US"/>
        </a:p>
      </dgm:t>
    </dgm:pt>
    <dgm:pt modelId="{49B3733A-2625-438B-AB42-9731221DDE47}">
      <dgm:prSet phldrT="[Text]" custT="1"/>
      <dgm:spPr/>
      <dgm:t>
        <a:bodyPr/>
        <a:lstStyle/>
        <a:p>
          <a:r>
            <a:rPr lang="en-US" sz="1100" b="1"/>
            <a:t>Password Security</a:t>
          </a:r>
        </a:p>
      </dgm:t>
    </dgm:pt>
    <dgm:pt modelId="{11F4F6A3-AC9E-4494-B4F3-C35A59E51C00}" type="parTrans" cxnId="{87585D97-B155-4333-9D71-1A125C66C41B}">
      <dgm:prSet/>
      <dgm:spPr/>
      <dgm:t>
        <a:bodyPr/>
        <a:lstStyle/>
        <a:p>
          <a:endParaRPr lang="en-US"/>
        </a:p>
      </dgm:t>
    </dgm:pt>
    <dgm:pt modelId="{0AE68D30-BE57-44AB-B5B5-41974129689B}" type="sibTrans" cxnId="{87585D97-B155-4333-9D71-1A125C66C41B}">
      <dgm:prSet/>
      <dgm:spPr/>
      <dgm:t>
        <a:bodyPr/>
        <a:lstStyle/>
        <a:p>
          <a:endParaRPr lang="en-US"/>
        </a:p>
      </dgm:t>
    </dgm:pt>
    <dgm:pt modelId="{7707930E-78AC-477F-BB59-62F5BA678146}" type="pres">
      <dgm:prSet presAssocID="{07BE568D-CD7D-4561-9534-2CF5F14A5654}" presName="Name0" presStyleCnt="0">
        <dgm:presLayoutVars>
          <dgm:chMax val="7"/>
          <dgm:resizeHandles val="exact"/>
        </dgm:presLayoutVars>
      </dgm:prSet>
      <dgm:spPr/>
    </dgm:pt>
    <dgm:pt modelId="{F8B43F3C-8D2B-4563-8DAA-F2C3DFB34A9F}" type="pres">
      <dgm:prSet presAssocID="{07BE568D-CD7D-4561-9534-2CF5F14A5654}" presName="comp1" presStyleCnt="0"/>
      <dgm:spPr/>
    </dgm:pt>
    <dgm:pt modelId="{803B4DAB-5145-4F16-9915-366577B395B1}" type="pres">
      <dgm:prSet presAssocID="{07BE568D-CD7D-4561-9534-2CF5F14A5654}" presName="circle1" presStyleLbl="node1" presStyleIdx="0" presStyleCnt="5" custScaleX="109328"/>
      <dgm:spPr/>
      <dgm:t>
        <a:bodyPr/>
        <a:lstStyle/>
        <a:p>
          <a:endParaRPr lang="en-US"/>
        </a:p>
      </dgm:t>
    </dgm:pt>
    <dgm:pt modelId="{0A13D98D-61B6-4621-9858-D971BCFFEAE7}" type="pres">
      <dgm:prSet presAssocID="{07BE568D-CD7D-4561-9534-2CF5F14A5654}" presName="c1text" presStyleLbl="node1" presStyleIdx="0" presStyleCnt="5">
        <dgm:presLayoutVars>
          <dgm:bulletEnabled val="1"/>
        </dgm:presLayoutVars>
      </dgm:prSet>
      <dgm:spPr/>
      <dgm:t>
        <a:bodyPr/>
        <a:lstStyle/>
        <a:p>
          <a:endParaRPr lang="en-US"/>
        </a:p>
      </dgm:t>
    </dgm:pt>
    <dgm:pt modelId="{F8337757-6851-4310-ADDA-474203FB257B}" type="pres">
      <dgm:prSet presAssocID="{07BE568D-CD7D-4561-9534-2CF5F14A5654}" presName="comp2" presStyleCnt="0"/>
      <dgm:spPr/>
    </dgm:pt>
    <dgm:pt modelId="{AA6DB1CE-E9AB-4F88-A310-31998F656A3F}" type="pres">
      <dgm:prSet presAssocID="{07BE568D-CD7D-4561-9534-2CF5F14A5654}" presName="circle2" presStyleLbl="node1" presStyleIdx="1" presStyleCnt="5"/>
      <dgm:spPr/>
      <dgm:t>
        <a:bodyPr/>
        <a:lstStyle/>
        <a:p>
          <a:endParaRPr lang="en-US"/>
        </a:p>
      </dgm:t>
    </dgm:pt>
    <dgm:pt modelId="{77423840-7F9C-4594-A2AB-73CF14C79366}" type="pres">
      <dgm:prSet presAssocID="{07BE568D-CD7D-4561-9534-2CF5F14A5654}" presName="c2text" presStyleLbl="node1" presStyleIdx="1" presStyleCnt="5">
        <dgm:presLayoutVars>
          <dgm:bulletEnabled val="1"/>
        </dgm:presLayoutVars>
      </dgm:prSet>
      <dgm:spPr/>
      <dgm:t>
        <a:bodyPr/>
        <a:lstStyle/>
        <a:p>
          <a:endParaRPr lang="en-US"/>
        </a:p>
      </dgm:t>
    </dgm:pt>
    <dgm:pt modelId="{53CFE783-54AF-4FEF-809B-FBB95E623011}" type="pres">
      <dgm:prSet presAssocID="{07BE568D-CD7D-4561-9534-2CF5F14A5654}" presName="comp3" presStyleCnt="0"/>
      <dgm:spPr/>
    </dgm:pt>
    <dgm:pt modelId="{A1318603-784B-4FEF-ADDB-3608C0AAC6E8}" type="pres">
      <dgm:prSet presAssocID="{07BE568D-CD7D-4561-9534-2CF5F14A5654}" presName="circle3" presStyleLbl="node1" presStyleIdx="2" presStyleCnt="5"/>
      <dgm:spPr/>
      <dgm:t>
        <a:bodyPr/>
        <a:lstStyle/>
        <a:p>
          <a:endParaRPr lang="en-US"/>
        </a:p>
      </dgm:t>
    </dgm:pt>
    <dgm:pt modelId="{AE46A347-C2D9-4BB4-BE4F-8AEC91C8F697}" type="pres">
      <dgm:prSet presAssocID="{07BE568D-CD7D-4561-9534-2CF5F14A5654}" presName="c3text" presStyleLbl="node1" presStyleIdx="2" presStyleCnt="5">
        <dgm:presLayoutVars>
          <dgm:bulletEnabled val="1"/>
        </dgm:presLayoutVars>
      </dgm:prSet>
      <dgm:spPr/>
      <dgm:t>
        <a:bodyPr/>
        <a:lstStyle/>
        <a:p>
          <a:endParaRPr lang="en-US"/>
        </a:p>
      </dgm:t>
    </dgm:pt>
    <dgm:pt modelId="{C9111A65-BBAB-4D9C-807A-99AD23D73F40}" type="pres">
      <dgm:prSet presAssocID="{07BE568D-CD7D-4561-9534-2CF5F14A5654}" presName="comp4" presStyleCnt="0"/>
      <dgm:spPr/>
    </dgm:pt>
    <dgm:pt modelId="{24EF731E-220F-480C-A094-F250BC1102DD}" type="pres">
      <dgm:prSet presAssocID="{07BE568D-CD7D-4561-9534-2CF5F14A5654}" presName="circle4" presStyleLbl="node1" presStyleIdx="3" presStyleCnt="5"/>
      <dgm:spPr/>
      <dgm:t>
        <a:bodyPr/>
        <a:lstStyle/>
        <a:p>
          <a:endParaRPr lang="en-US"/>
        </a:p>
      </dgm:t>
    </dgm:pt>
    <dgm:pt modelId="{AA0DD3A5-8447-415C-9B3F-ECD1B5F89EB4}" type="pres">
      <dgm:prSet presAssocID="{07BE568D-CD7D-4561-9534-2CF5F14A5654}" presName="c4text" presStyleLbl="node1" presStyleIdx="3" presStyleCnt="5">
        <dgm:presLayoutVars>
          <dgm:bulletEnabled val="1"/>
        </dgm:presLayoutVars>
      </dgm:prSet>
      <dgm:spPr/>
      <dgm:t>
        <a:bodyPr/>
        <a:lstStyle/>
        <a:p>
          <a:endParaRPr lang="en-US"/>
        </a:p>
      </dgm:t>
    </dgm:pt>
    <dgm:pt modelId="{E99653B0-3FB8-4500-B237-72651CF74AA8}" type="pres">
      <dgm:prSet presAssocID="{07BE568D-CD7D-4561-9534-2CF5F14A5654}" presName="comp5" presStyleCnt="0"/>
      <dgm:spPr/>
    </dgm:pt>
    <dgm:pt modelId="{FB5499FE-8D24-4DF9-9A1B-5AF4FB8AF2DE}" type="pres">
      <dgm:prSet presAssocID="{07BE568D-CD7D-4561-9534-2CF5F14A5654}" presName="circle5" presStyleLbl="node1" presStyleIdx="4" presStyleCnt="5"/>
      <dgm:spPr/>
      <dgm:t>
        <a:bodyPr/>
        <a:lstStyle/>
        <a:p>
          <a:endParaRPr lang="en-US"/>
        </a:p>
      </dgm:t>
    </dgm:pt>
    <dgm:pt modelId="{E2C26CEF-F5B1-4A3E-92E3-1F20C229DC87}" type="pres">
      <dgm:prSet presAssocID="{07BE568D-CD7D-4561-9534-2CF5F14A5654}" presName="c5text" presStyleLbl="node1" presStyleIdx="4" presStyleCnt="5">
        <dgm:presLayoutVars>
          <dgm:bulletEnabled val="1"/>
        </dgm:presLayoutVars>
      </dgm:prSet>
      <dgm:spPr/>
      <dgm:t>
        <a:bodyPr/>
        <a:lstStyle/>
        <a:p>
          <a:endParaRPr lang="en-US"/>
        </a:p>
      </dgm:t>
    </dgm:pt>
  </dgm:ptLst>
  <dgm:cxnLst>
    <dgm:cxn modelId="{EC9D92DF-5658-4DB6-A764-F9373C3131D7}" srcId="{07BE568D-CD7D-4561-9534-2CF5F14A5654}" destId="{E9AB8DBD-103B-47DD-9502-F391CBA80B21}" srcOrd="1" destOrd="0" parTransId="{5A506D71-2528-404A-AFCF-E14AE546828F}" sibTransId="{FEDAC1D9-50AA-4970-949E-E7FD5CA74CA3}"/>
    <dgm:cxn modelId="{2F63651C-126B-4425-A2CD-199B7E1C2984}" type="presOf" srcId="{3D43272A-1F7E-4C50-9F36-1F747B03D26F}" destId="{0A13D98D-61B6-4621-9858-D971BCFFEAE7}" srcOrd="1" destOrd="0" presId="urn:microsoft.com/office/officeart/2005/8/layout/venn2"/>
    <dgm:cxn modelId="{C626AC13-572C-4631-AED2-A17C6A67A944}" type="presOf" srcId="{E9AB8DBD-103B-47DD-9502-F391CBA80B21}" destId="{77423840-7F9C-4594-A2AB-73CF14C79366}" srcOrd="1" destOrd="0" presId="urn:microsoft.com/office/officeart/2005/8/layout/venn2"/>
    <dgm:cxn modelId="{032FE851-5E9F-4B7D-A70F-E25D30841681}" srcId="{07BE568D-CD7D-4561-9534-2CF5F14A5654}" destId="{722E4CEF-CF62-436C-8CDC-427557EF0C37}" srcOrd="4" destOrd="0" parTransId="{AE8216CD-6A9F-425E-8631-9F900938C53C}" sibTransId="{8B87C51B-EB2B-43D6-935A-88FFCF26A8E5}"/>
    <dgm:cxn modelId="{910F791E-6CCE-4192-8E15-B53DF4361838}" type="presOf" srcId="{722E4CEF-CF62-436C-8CDC-427557EF0C37}" destId="{E2C26CEF-F5B1-4A3E-92E3-1F20C229DC87}" srcOrd="1" destOrd="0" presId="urn:microsoft.com/office/officeart/2005/8/layout/venn2"/>
    <dgm:cxn modelId="{AE308553-FD2C-4167-965E-01A360A5A967}" type="presOf" srcId="{253D99B1-89F3-49B5-B82E-7A82C01C0DB5}" destId="{AE46A347-C2D9-4BB4-BE4F-8AEC91C8F697}" srcOrd="1" destOrd="0" presId="urn:microsoft.com/office/officeart/2005/8/layout/venn2"/>
    <dgm:cxn modelId="{C6B5D59D-9C84-4EA4-B3B2-C8AE091FB7A8}" type="presOf" srcId="{253D99B1-89F3-49B5-B82E-7A82C01C0DB5}" destId="{A1318603-784B-4FEF-ADDB-3608C0AAC6E8}" srcOrd="0" destOrd="0" presId="urn:microsoft.com/office/officeart/2005/8/layout/venn2"/>
    <dgm:cxn modelId="{C23EC942-8FF7-48E2-8003-ADB5DD972450}" type="presOf" srcId="{07BE568D-CD7D-4561-9534-2CF5F14A5654}" destId="{7707930E-78AC-477F-BB59-62F5BA678146}" srcOrd="0" destOrd="0" presId="urn:microsoft.com/office/officeart/2005/8/layout/venn2"/>
    <dgm:cxn modelId="{19F4A283-657C-4C87-B8D1-530AF8E0F8C0}" srcId="{07BE568D-CD7D-4561-9534-2CF5F14A5654}" destId="{253D99B1-89F3-49B5-B82E-7A82C01C0DB5}" srcOrd="2" destOrd="0" parTransId="{675894E6-6793-4524-AB0C-0B5BC30701A3}" sibTransId="{7ACE4996-768A-485B-B361-6FD5F481EA1A}"/>
    <dgm:cxn modelId="{F52432A4-A309-45E9-844C-46CB0A186D54}" type="presOf" srcId="{722E4CEF-CF62-436C-8CDC-427557EF0C37}" destId="{FB5499FE-8D24-4DF9-9A1B-5AF4FB8AF2DE}" srcOrd="0" destOrd="0" presId="urn:microsoft.com/office/officeart/2005/8/layout/venn2"/>
    <dgm:cxn modelId="{38941B08-81DC-4FDA-B5E1-7A5BDC0CEF2B}" type="presOf" srcId="{3D43272A-1F7E-4C50-9F36-1F747B03D26F}" destId="{803B4DAB-5145-4F16-9915-366577B395B1}" srcOrd="0" destOrd="0" presId="urn:microsoft.com/office/officeart/2005/8/layout/venn2"/>
    <dgm:cxn modelId="{6B2F9712-F80F-4B95-9151-E77AFA3BC54E}" srcId="{07BE568D-CD7D-4561-9534-2CF5F14A5654}" destId="{3D43272A-1F7E-4C50-9F36-1F747B03D26F}" srcOrd="0" destOrd="0" parTransId="{7D9CA4D1-FDF8-4DBB-A449-8B660C44B6A6}" sibTransId="{CC2EBF21-5479-4777-A010-0A8EFEFD8269}"/>
    <dgm:cxn modelId="{87585D97-B155-4333-9D71-1A125C66C41B}" srcId="{07BE568D-CD7D-4561-9534-2CF5F14A5654}" destId="{49B3733A-2625-438B-AB42-9731221DDE47}" srcOrd="3" destOrd="0" parTransId="{11F4F6A3-AC9E-4494-B4F3-C35A59E51C00}" sibTransId="{0AE68D30-BE57-44AB-B5B5-41974129689B}"/>
    <dgm:cxn modelId="{75FDEEA2-5BBB-43AE-81B1-E6840B150EAA}" type="presOf" srcId="{49B3733A-2625-438B-AB42-9731221DDE47}" destId="{24EF731E-220F-480C-A094-F250BC1102DD}" srcOrd="0" destOrd="0" presId="urn:microsoft.com/office/officeart/2005/8/layout/venn2"/>
    <dgm:cxn modelId="{A691218B-F784-45AD-BA09-CBD432E19DA6}" type="presOf" srcId="{E9AB8DBD-103B-47DD-9502-F391CBA80B21}" destId="{AA6DB1CE-E9AB-4F88-A310-31998F656A3F}" srcOrd="0" destOrd="0" presId="urn:microsoft.com/office/officeart/2005/8/layout/venn2"/>
    <dgm:cxn modelId="{B9BF3B8E-EF84-41D3-AF42-F73084144B85}" type="presOf" srcId="{49B3733A-2625-438B-AB42-9731221DDE47}" destId="{AA0DD3A5-8447-415C-9B3F-ECD1B5F89EB4}" srcOrd="1" destOrd="0" presId="urn:microsoft.com/office/officeart/2005/8/layout/venn2"/>
    <dgm:cxn modelId="{230BB643-9660-46B7-B038-1F8FAACF0858}" type="presParOf" srcId="{7707930E-78AC-477F-BB59-62F5BA678146}" destId="{F8B43F3C-8D2B-4563-8DAA-F2C3DFB34A9F}" srcOrd="0" destOrd="0" presId="urn:microsoft.com/office/officeart/2005/8/layout/venn2"/>
    <dgm:cxn modelId="{1298B973-75CE-4288-9DC8-D6B2EA3FB23A}" type="presParOf" srcId="{F8B43F3C-8D2B-4563-8DAA-F2C3DFB34A9F}" destId="{803B4DAB-5145-4F16-9915-366577B395B1}" srcOrd="0" destOrd="0" presId="urn:microsoft.com/office/officeart/2005/8/layout/venn2"/>
    <dgm:cxn modelId="{EA9D257E-3EA2-4DD2-8E83-9D5B71B43571}" type="presParOf" srcId="{F8B43F3C-8D2B-4563-8DAA-F2C3DFB34A9F}" destId="{0A13D98D-61B6-4621-9858-D971BCFFEAE7}" srcOrd="1" destOrd="0" presId="urn:microsoft.com/office/officeart/2005/8/layout/venn2"/>
    <dgm:cxn modelId="{26F64186-9F77-4007-BA2C-946940290899}" type="presParOf" srcId="{7707930E-78AC-477F-BB59-62F5BA678146}" destId="{F8337757-6851-4310-ADDA-474203FB257B}" srcOrd="1" destOrd="0" presId="urn:microsoft.com/office/officeart/2005/8/layout/venn2"/>
    <dgm:cxn modelId="{1F678DCC-31AE-48C3-AA8F-4223A6D662B5}" type="presParOf" srcId="{F8337757-6851-4310-ADDA-474203FB257B}" destId="{AA6DB1CE-E9AB-4F88-A310-31998F656A3F}" srcOrd="0" destOrd="0" presId="urn:microsoft.com/office/officeart/2005/8/layout/venn2"/>
    <dgm:cxn modelId="{01AE812D-BA6C-41FD-A1CC-9C97E874BA40}" type="presParOf" srcId="{F8337757-6851-4310-ADDA-474203FB257B}" destId="{77423840-7F9C-4594-A2AB-73CF14C79366}" srcOrd="1" destOrd="0" presId="urn:microsoft.com/office/officeart/2005/8/layout/venn2"/>
    <dgm:cxn modelId="{1611BD2C-6629-4ECE-ADB1-82671BDA3090}" type="presParOf" srcId="{7707930E-78AC-477F-BB59-62F5BA678146}" destId="{53CFE783-54AF-4FEF-809B-FBB95E623011}" srcOrd="2" destOrd="0" presId="urn:microsoft.com/office/officeart/2005/8/layout/venn2"/>
    <dgm:cxn modelId="{5D285765-922D-4750-946A-60B274D491F0}" type="presParOf" srcId="{53CFE783-54AF-4FEF-809B-FBB95E623011}" destId="{A1318603-784B-4FEF-ADDB-3608C0AAC6E8}" srcOrd="0" destOrd="0" presId="urn:microsoft.com/office/officeart/2005/8/layout/venn2"/>
    <dgm:cxn modelId="{07DFCB31-071A-4B54-BCDF-31DAEB84326D}" type="presParOf" srcId="{53CFE783-54AF-4FEF-809B-FBB95E623011}" destId="{AE46A347-C2D9-4BB4-BE4F-8AEC91C8F697}" srcOrd="1" destOrd="0" presId="urn:microsoft.com/office/officeart/2005/8/layout/venn2"/>
    <dgm:cxn modelId="{75F07850-B32F-48FE-91EB-433285E539CF}" type="presParOf" srcId="{7707930E-78AC-477F-BB59-62F5BA678146}" destId="{C9111A65-BBAB-4D9C-807A-99AD23D73F40}" srcOrd="3" destOrd="0" presId="urn:microsoft.com/office/officeart/2005/8/layout/venn2"/>
    <dgm:cxn modelId="{C04387D5-67A8-4B9C-84C0-DFFC5643B75E}" type="presParOf" srcId="{C9111A65-BBAB-4D9C-807A-99AD23D73F40}" destId="{24EF731E-220F-480C-A094-F250BC1102DD}" srcOrd="0" destOrd="0" presId="urn:microsoft.com/office/officeart/2005/8/layout/venn2"/>
    <dgm:cxn modelId="{895A8337-0007-4195-9193-75A27EC9462B}" type="presParOf" srcId="{C9111A65-BBAB-4D9C-807A-99AD23D73F40}" destId="{AA0DD3A5-8447-415C-9B3F-ECD1B5F89EB4}" srcOrd="1" destOrd="0" presId="urn:microsoft.com/office/officeart/2005/8/layout/venn2"/>
    <dgm:cxn modelId="{96469F78-4854-483C-93DD-AFF371C26892}" type="presParOf" srcId="{7707930E-78AC-477F-BB59-62F5BA678146}" destId="{E99653B0-3FB8-4500-B237-72651CF74AA8}" srcOrd="4" destOrd="0" presId="urn:microsoft.com/office/officeart/2005/8/layout/venn2"/>
    <dgm:cxn modelId="{B97E84CC-8225-4430-B8AA-2CAB9D602210}" type="presParOf" srcId="{E99653B0-3FB8-4500-B237-72651CF74AA8}" destId="{FB5499FE-8D24-4DF9-9A1B-5AF4FB8AF2DE}" srcOrd="0" destOrd="0" presId="urn:microsoft.com/office/officeart/2005/8/layout/venn2"/>
    <dgm:cxn modelId="{5E0272E1-EC05-457F-A5C2-30B369222D78}" type="presParOf" srcId="{E99653B0-3FB8-4500-B237-72651CF74AA8}" destId="{E2C26CEF-F5B1-4A3E-92E3-1F20C229DC87}" srcOrd="1" destOrd="0" presId="urn:microsoft.com/office/officeart/2005/8/layout/venn2"/>
  </dgm:cxnLst>
  <dgm:bg/>
  <dgm:whole/>
</dgm:dataModel>
</file>

<file path=word/diagrams/data2.xml><?xml version="1.0" encoding="utf-8"?>
<dgm:dataModel xmlns:dgm="http://schemas.openxmlformats.org/drawingml/2006/diagram" xmlns:a="http://schemas.openxmlformats.org/drawingml/2006/main">
  <dgm:ptLst>
    <dgm:pt modelId="{2A7AC832-E3F4-4663-8843-697EAFF0E87B}" type="doc">
      <dgm:prSet loTypeId="urn:microsoft.com/office/officeart/2005/8/layout/radial1" loCatId="cycle" qsTypeId="urn:microsoft.com/office/officeart/2005/8/quickstyle/simple1" qsCatId="simple" csTypeId="urn:microsoft.com/office/officeart/2005/8/colors/colorful1" csCatId="colorful" phldr="1"/>
      <dgm:spPr/>
      <dgm:t>
        <a:bodyPr/>
        <a:lstStyle/>
        <a:p>
          <a:endParaRPr lang="en-US"/>
        </a:p>
      </dgm:t>
    </dgm:pt>
    <dgm:pt modelId="{A9BC9626-34EA-40C9-BE66-3384735F8CD0}">
      <dgm:prSet phldrT="[Text]"/>
      <dgm:spPr/>
      <dgm:t>
        <a:bodyPr/>
        <a:lstStyle/>
        <a:p>
          <a:pPr algn="ctr"/>
          <a:r>
            <a:rPr lang="en-US"/>
            <a:t>Consequences of Digital Divide</a:t>
          </a:r>
        </a:p>
      </dgm:t>
    </dgm:pt>
    <dgm:pt modelId="{8C5C0E13-F97E-4FA1-9DB8-228FDD3E26C9}" type="parTrans" cxnId="{E309FEE4-EBAB-475B-AE95-FD088BE46BE3}">
      <dgm:prSet/>
      <dgm:spPr/>
      <dgm:t>
        <a:bodyPr/>
        <a:lstStyle/>
        <a:p>
          <a:pPr algn="ctr"/>
          <a:endParaRPr lang="en-US"/>
        </a:p>
      </dgm:t>
    </dgm:pt>
    <dgm:pt modelId="{C162AAA0-FFE2-4AB9-AE47-688ADBB6F6CE}" type="sibTrans" cxnId="{E309FEE4-EBAB-475B-AE95-FD088BE46BE3}">
      <dgm:prSet/>
      <dgm:spPr/>
      <dgm:t>
        <a:bodyPr/>
        <a:lstStyle/>
        <a:p>
          <a:pPr algn="ctr"/>
          <a:endParaRPr lang="en-US"/>
        </a:p>
      </dgm:t>
    </dgm:pt>
    <dgm:pt modelId="{52CBEBA7-A00B-444D-B205-6A0338A14C31}">
      <dgm:prSet phldrT="[Text]"/>
      <dgm:spPr/>
      <dgm:t>
        <a:bodyPr/>
        <a:lstStyle/>
        <a:p>
          <a:pPr algn="ctr"/>
          <a:r>
            <a:rPr lang="en-US"/>
            <a:t>Education</a:t>
          </a:r>
        </a:p>
      </dgm:t>
    </dgm:pt>
    <dgm:pt modelId="{9419B3EA-3A4C-41B7-9535-3D3EE0BD5477}" type="parTrans" cxnId="{A56EAA3F-2A41-48D1-A95D-09CCFC6F8354}">
      <dgm:prSet/>
      <dgm:spPr/>
      <dgm:t>
        <a:bodyPr/>
        <a:lstStyle/>
        <a:p>
          <a:pPr algn="ctr"/>
          <a:endParaRPr lang="en-US"/>
        </a:p>
      </dgm:t>
    </dgm:pt>
    <dgm:pt modelId="{16BDB067-FB31-46FE-841F-205E1BF8A623}" type="sibTrans" cxnId="{A56EAA3F-2A41-48D1-A95D-09CCFC6F8354}">
      <dgm:prSet/>
      <dgm:spPr/>
      <dgm:t>
        <a:bodyPr/>
        <a:lstStyle/>
        <a:p>
          <a:pPr algn="ctr"/>
          <a:endParaRPr lang="en-US"/>
        </a:p>
      </dgm:t>
    </dgm:pt>
    <dgm:pt modelId="{1B7BBEED-739D-4E50-85C9-D3A166AD7620}">
      <dgm:prSet phldrT="[Text]"/>
      <dgm:spPr/>
      <dgm:t>
        <a:bodyPr/>
        <a:lstStyle/>
        <a:p>
          <a:pPr algn="ctr"/>
          <a:r>
            <a:rPr lang="en-US"/>
            <a:t>Employment</a:t>
          </a:r>
        </a:p>
      </dgm:t>
    </dgm:pt>
    <dgm:pt modelId="{8EAF01D8-7FCF-4C7D-9B98-BB1E5C961A9E}" type="parTrans" cxnId="{1A15E927-F010-40BA-ADE1-CE557C51954F}">
      <dgm:prSet/>
      <dgm:spPr/>
      <dgm:t>
        <a:bodyPr/>
        <a:lstStyle/>
        <a:p>
          <a:pPr algn="ctr"/>
          <a:endParaRPr lang="en-US"/>
        </a:p>
      </dgm:t>
    </dgm:pt>
    <dgm:pt modelId="{ED497675-6974-467D-AAD4-67D491A4EF87}" type="sibTrans" cxnId="{1A15E927-F010-40BA-ADE1-CE557C51954F}">
      <dgm:prSet/>
      <dgm:spPr/>
      <dgm:t>
        <a:bodyPr/>
        <a:lstStyle/>
        <a:p>
          <a:pPr algn="ctr"/>
          <a:endParaRPr lang="en-US"/>
        </a:p>
      </dgm:t>
    </dgm:pt>
    <dgm:pt modelId="{69467838-FC4B-48C6-8B4A-E08C19D86D0E}">
      <dgm:prSet phldrT="[Text]"/>
      <dgm:spPr/>
      <dgm:t>
        <a:bodyPr/>
        <a:lstStyle/>
        <a:p>
          <a:pPr algn="ctr"/>
          <a:r>
            <a:rPr lang="en-US"/>
            <a:t>Healthcare</a:t>
          </a:r>
        </a:p>
      </dgm:t>
    </dgm:pt>
    <dgm:pt modelId="{8FB45D2D-B12D-4FEA-804B-50F768A89B54}" type="parTrans" cxnId="{842EE4F5-D160-4555-88DF-86AD749CA6C9}">
      <dgm:prSet/>
      <dgm:spPr/>
      <dgm:t>
        <a:bodyPr/>
        <a:lstStyle/>
        <a:p>
          <a:pPr algn="ctr"/>
          <a:endParaRPr lang="en-US"/>
        </a:p>
      </dgm:t>
    </dgm:pt>
    <dgm:pt modelId="{876856CB-CDCA-4832-AA7F-5413FA4651CA}" type="sibTrans" cxnId="{842EE4F5-D160-4555-88DF-86AD749CA6C9}">
      <dgm:prSet/>
      <dgm:spPr/>
      <dgm:t>
        <a:bodyPr/>
        <a:lstStyle/>
        <a:p>
          <a:pPr algn="ctr"/>
          <a:endParaRPr lang="en-US"/>
        </a:p>
      </dgm:t>
    </dgm:pt>
    <dgm:pt modelId="{FDD97821-2E69-4851-9BD1-1E41542A5376}">
      <dgm:prSet phldrT="[Text]"/>
      <dgm:spPr/>
      <dgm:t>
        <a:bodyPr/>
        <a:lstStyle/>
        <a:p>
          <a:pPr algn="ctr"/>
          <a:r>
            <a:rPr lang="en-US"/>
            <a:t>Civic engagement</a:t>
          </a:r>
        </a:p>
      </dgm:t>
    </dgm:pt>
    <dgm:pt modelId="{A8FFAAC2-032A-47D6-AE3B-4471CB07731C}" type="parTrans" cxnId="{795ED774-DC65-4259-B7D7-92A718AFF76C}">
      <dgm:prSet/>
      <dgm:spPr/>
      <dgm:t>
        <a:bodyPr/>
        <a:lstStyle/>
        <a:p>
          <a:pPr algn="ctr"/>
          <a:endParaRPr lang="en-US"/>
        </a:p>
      </dgm:t>
    </dgm:pt>
    <dgm:pt modelId="{4C9AA1B6-DFDB-4F27-B6E4-420DCBF37BF2}" type="sibTrans" cxnId="{795ED774-DC65-4259-B7D7-92A718AFF76C}">
      <dgm:prSet/>
      <dgm:spPr/>
      <dgm:t>
        <a:bodyPr/>
        <a:lstStyle/>
        <a:p>
          <a:pPr algn="ctr"/>
          <a:endParaRPr lang="en-US"/>
        </a:p>
      </dgm:t>
    </dgm:pt>
    <dgm:pt modelId="{55F71F3D-4ACA-46C5-AD3F-C21D3E25FF87}">
      <dgm:prSet/>
      <dgm:spPr/>
      <dgm:t>
        <a:bodyPr/>
        <a:lstStyle/>
        <a:p>
          <a:pPr algn="ctr"/>
          <a:r>
            <a:rPr lang="en-US"/>
            <a:t>Social isolation</a:t>
          </a:r>
        </a:p>
      </dgm:t>
    </dgm:pt>
    <dgm:pt modelId="{E65B4DB5-33B3-453F-AFB6-917BE8708B5D}" type="parTrans" cxnId="{DD10E702-0271-4621-85DC-606227368B2E}">
      <dgm:prSet/>
      <dgm:spPr/>
      <dgm:t>
        <a:bodyPr/>
        <a:lstStyle/>
        <a:p>
          <a:pPr algn="ctr"/>
          <a:endParaRPr lang="en-US"/>
        </a:p>
      </dgm:t>
    </dgm:pt>
    <dgm:pt modelId="{883D005E-14E1-44F3-BF26-BB1BDDFF50CA}" type="sibTrans" cxnId="{DD10E702-0271-4621-85DC-606227368B2E}">
      <dgm:prSet/>
      <dgm:spPr/>
      <dgm:t>
        <a:bodyPr/>
        <a:lstStyle/>
        <a:p>
          <a:pPr algn="ctr"/>
          <a:endParaRPr lang="en-US"/>
        </a:p>
      </dgm:t>
    </dgm:pt>
    <dgm:pt modelId="{F1A53829-1CB5-4BB0-A622-81A64975688E}" type="pres">
      <dgm:prSet presAssocID="{2A7AC832-E3F4-4663-8843-697EAFF0E87B}" presName="cycle" presStyleCnt="0">
        <dgm:presLayoutVars>
          <dgm:chMax val="1"/>
          <dgm:dir/>
          <dgm:animLvl val="ctr"/>
          <dgm:resizeHandles val="exact"/>
        </dgm:presLayoutVars>
      </dgm:prSet>
      <dgm:spPr/>
      <dgm:t>
        <a:bodyPr/>
        <a:lstStyle/>
        <a:p>
          <a:endParaRPr lang="en-US"/>
        </a:p>
      </dgm:t>
    </dgm:pt>
    <dgm:pt modelId="{05835441-1B3F-4ADF-9A06-B8A37580E92A}" type="pres">
      <dgm:prSet presAssocID="{A9BC9626-34EA-40C9-BE66-3384735F8CD0}" presName="centerShape" presStyleLbl="node0" presStyleIdx="0" presStyleCnt="1"/>
      <dgm:spPr/>
      <dgm:t>
        <a:bodyPr/>
        <a:lstStyle/>
        <a:p>
          <a:endParaRPr lang="en-US"/>
        </a:p>
      </dgm:t>
    </dgm:pt>
    <dgm:pt modelId="{8B5D0DFA-484F-4D83-8DD5-FD0D32FC4CAB}" type="pres">
      <dgm:prSet presAssocID="{9419B3EA-3A4C-41B7-9535-3D3EE0BD5477}" presName="Name9" presStyleLbl="parChTrans1D2" presStyleIdx="0" presStyleCnt="5"/>
      <dgm:spPr/>
      <dgm:t>
        <a:bodyPr/>
        <a:lstStyle/>
        <a:p>
          <a:endParaRPr lang="en-US"/>
        </a:p>
      </dgm:t>
    </dgm:pt>
    <dgm:pt modelId="{AC5AE539-FFDA-4FB1-9750-AC98CCE627A8}" type="pres">
      <dgm:prSet presAssocID="{9419B3EA-3A4C-41B7-9535-3D3EE0BD5477}" presName="connTx" presStyleLbl="parChTrans1D2" presStyleIdx="0" presStyleCnt="5"/>
      <dgm:spPr/>
      <dgm:t>
        <a:bodyPr/>
        <a:lstStyle/>
        <a:p>
          <a:endParaRPr lang="en-US"/>
        </a:p>
      </dgm:t>
    </dgm:pt>
    <dgm:pt modelId="{52E03B5A-9FD4-4E71-BD37-5B2B82B3318F}" type="pres">
      <dgm:prSet presAssocID="{52CBEBA7-A00B-444D-B205-6A0338A14C31}" presName="node" presStyleLbl="node1" presStyleIdx="0" presStyleCnt="5">
        <dgm:presLayoutVars>
          <dgm:bulletEnabled val="1"/>
        </dgm:presLayoutVars>
      </dgm:prSet>
      <dgm:spPr/>
      <dgm:t>
        <a:bodyPr/>
        <a:lstStyle/>
        <a:p>
          <a:endParaRPr lang="en-US"/>
        </a:p>
      </dgm:t>
    </dgm:pt>
    <dgm:pt modelId="{056BD9F2-3421-4037-95E5-0590D9DDEBBA}" type="pres">
      <dgm:prSet presAssocID="{8EAF01D8-7FCF-4C7D-9B98-BB1E5C961A9E}" presName="Name9" presStyleLbl="parChTrans1D2" presStyleIdx="1" presStyleCnt="5"/>
      <dgm:spPr/>
      <dgm:t>
        <a:bodyPr/>
        <a:lstStyle/>
        <a:p>
          <a:endParaRPr lang="en-US"/>
        </a:p>
      </dgm:t>
    </dgm:pt>
    <dgm:pt modelId="{D0D93770-3E1B-425F-AE89-F92541E84596}" type="pres">
      <dgm:prSet presAssocID="{8EAF01D8-7FCF-4C7D-9B98-BB1E5C961A9E}" presName="connTx" presStyleLbl="parChTrans1D2" presStyleIdx="1" presStyleCnt="5"/>
      <dgm:spPr/>
      <dgm:t>
        <a:bodyPr/>
        <a:lstStyle/>
        <a:p>
          <a:endParaRPr lang="en-US"/>
        </a:p>
      </dgm:t>
    </dgm:pt>
    <dgm:pt modelId="{0BC71012-3D39-4FC8-8378-59A9DE7BF8E1}" type="pres">
      <dgm:prSet presAssocID="{1B7BBEED-739D-4E50-85C9-D3A166AD7620}" presName="node" presStyleLbl="node1" presStyleIdx="1" presStyleCnt="5">
        <dgm:presLayoutVars>
          <dgm:bulletEnabled val="1"/>
        </dgm:presLayoutVars>
      </dgm:prSet>
      <dgm:spPr/>
      <dgm:t>
        <a:bodyPr/>
        <a:lstStyle/>
        <a:p>
          <a:endParaRPr lang="en-US"/>
        </a:p>
      </dgm:t>
    </dgm:pt>
    <dgm:pt modelId="{EB2412B1-DAB7-42A8-B9F3-23B914458733}" type="pres">
      <dgm:prSet presAssocID="{8FB45D2D-B12D-4FEA-804B-50F768A89B54}" presName="Name9" presStyleLbl="parChTrans1D2" presStyleIdx="2" presStyleCnt="5"/>
      <dgm:spPr/>
      <dgm:t>
        <a:bodyPr/>
        <a:lstStyle/>
        <a:p>
          <a:endParaRPr lang="en-US"/>
        </a:p>
      </dgm:t>
    </dgm:pt>
    <dgm:pt modelId="{5592C8BC-F682-4B9E-86D5-436A231C1649}" type="pres">
      <dgm:prSet presAssocID="{8FB45D2D-B12D-4FEA-804B-50F768A89B54}" presName="connTx" presStyleLbl="parChTrans1D2" presStyleIdx="2" presStyleCnt="5"/>
      <dgm:spPr/>
      <dgm:t>
        <a:bodyPr/>
        <a:lstStyle/>
        <a:p>
          <a:endParaRPr lang="en-US"/>
        </a:p>
      </dgm:t>
    </dgm:pt>
    <dgm:pt modelId="{94091DD0-0459-4A52-975C-CF899BCCF843}" type="pres">
      <dgm:prSet presAssocID="{69467838-FC4B-48C6-8B4A-E08C19D86D0E}" presName="node" presStyleLbl="node1" presStyleIdx="2" presStyleCnt="5">
        <dgm:presLayoutVars>
          <dgm:bulletEnabled val="1"/>
        </dgm:presLayoutVars>
      </dgm:prSet>
      <dgm:spPr/>
      <dgm:t>
        <a:bodyPr/>
        <a:lstStyle/>
        <a:p>
          <a:endParaRPr lang="en-US"/>
        </a:p>
      </dgm:t>
    </dgm:pt>
    <dgm:pt modelId="{5263953C-A813-4DED-BB03-53B1484D62AB}" type="pres">
      <dgm:prSet presAssocID="{E65B4DB5-33B3-453F-AFB6-917BE8708B5D}" presName="Name9" presStyleLbl="parChTrans1D2" presStyleIdx="3" presStyleCnt="5"/>
      <dgm:spPr/>
      <dgm:t>
        <a:bodyPr/>
        <a:lstStyle/>
        <a:p>
          <a:endParaRPr lang="en-US"/>
        </a:p>
      </dgm:t>
    </dgm:pt>
    <dgm:pt modelId="{C604F241-68F6-40ED-A953-976F72C38C29}" type="pres">
      <dgm:prSet presAssocID="{E65B4DB5-33B3-453F-AFB6-917BE8708B5D}" presName="connTx" presStyleLbl="parChTrans1D2" presStyleIdx="3" presStyleCnt="5"/>
      <dgm:spPr/>
      <dgm:t>
        <a:bodyPr/>
        <a:lstStyle/>
        <a:p>
          <a:endParaRPr lang="en-US"/>
        </a:p>
      </dgm:t>
    </dgm:pt>
    <dgm:pt modelId="{10ADC6EB-0464-472D-8F1A-8CB8E5F0832C}" type="pres">
      <dgm:prSet presAssocID="{55F71F3D-4ACA-46C5-AD3F-C21D3E25FF87}" presName="node" presStyleLbl="node1" presStyleIdx="3" presStyleCnt="5">
        <dgm:presLayoutVars>
          <dgm:bulletEnabled val="1"/>
        </dgm:presLayoutVars>
      </dgm:prSet>
      <dgm:spPr/>
      <dgm:t>
        <a:bodyPr/>
        <a:lstStyle/>
        <a:p>
          <a:endParaRPr lang="en-US"/>
        </a:p>
      </dgm:t>
    </dgm:pt>
    <dgm:pt modelId="{6BE4B294-D32F-4425-9ADC-8F80D1654C0D}" type="pres">
      <dgm:prSet presAssocID="{A8FFAAC2-032A-47D6-AE3B-4471CB07731C}" presName="Name9" presStyleLbl="parChTrans1D2" presStyleIdx="4" presStyleCnt="5"/>
      <dgm:spPr/>
      <dgm:t>
        <a:bodyPr/>
        <a:lstStyle/>
        <a:p>
          <a:endParaRPr lang="en-US"/>
        </a:p>
      </dgm:t>
    </dgm:pt>
    <dgm:pt modelId="{D8BF6529-F6D7-4544-B67A-D70DE8914F4E}" type="pres">
      <dgm:prSet presAssocID="{A8FFAAC2-032A-47D6-AE3B-4471CB07731C}" presName="connTx" presStyleLbl="parChTrans1D2" presStyleIdx="4" presStyleCnt="5"/>
      <dgm:spPr/>
      <dgm:t>
        <a:bodyPr/>
        <a:lstStyle/>
        <a:p>
          <a:endParaRPr lang="en-US"/>
        </a:p>
      </dgm:t>
    </dgm:pt>
    <dgm:pt modelId="{F7E02846-2630-41D4-AE21-B74DBD40FAF1}" type="pres">
      <dgm:prSet presAssocID="{FDD97821-2E69-4851-9BD1-1E41542A5376}" presName="node" presStyleLbl="node1" presStyleIdx="4" presStyleCnt="5">
        <dgm:presLayoutVars>
          <dgm:bulletEnabled val="1"/>
        </dgm:presLayoutVars>
      </dgm:prSet>
      <dgm:spPr/>
      <dgm:t>
        <a:bodyPr/>
        <a:lstStyle/>
        <a:p>
          <a:endParaRPr lang="en-US"/>
        </a:p>
      </dgm:t>
    </dgm:pt>
  </dgm:ptLst>
  <dgm:cxnLst>
    <dgm:cxn modelId="{E309FEE4-EBAB-475B-AE95-FD088BE46BE3}" srcId="{2A7AC832-E3F4-4663-8843-697EAFF0E87B}" destId="{A9BC9626-34EA-40C9-BE66-3384735F8CD0}" srcOrd="0" destOrd="0" parTransId="{8C5C0E13-F97E-4FA1-9DB8-228FDD3E26C9}" sibTransId="{C162AAA0-FFE2-4AB9-AE47-688ADBB6F6CE}"/>
    <dgm:cxn modelId="{3C15DFA6-542B-4ADD-B33B-B2FDE4B9DBAA}" type="presOf" srcId="{69467838-FC4B-48C6-8B4A-E08C19D86D0E}" destId="{94091DD0-0459-4A52-975C-CF899BCCF843}" srcOrd="0" destOrd="0" presId="urn:microsoft.com/office/officeart/2005/8/layout/radial1"/>
    <dgm:cxn modelId="{1A15E927-F010-40BA-ADE1-CE557C51954F}" srcId="{A9BC9626-34EA-40C9-BE66-3384735F8CD0}" destId="{1B7BBEED-739D-4E50-85C9-D3A166AD7620}" srcOrd="1" destOrd="0" parTransId="{8EAF01D8-7FCF-4C7D-9B98-BB1E5C961A9E}" sibTransId="{ED497675-6974-467D-AAD4-67D491A4EF87}"/>
    <dgm:cxn modelId="{69C4DF9E-8DEA-4428-83AD-13E5EF9BC274}" type="presOf" srcId="{A8FFAAC2-032A-47D6-AE3B-4471CB07731C}" destId="{D8BF6529-F6D7-4544-B67A-D70DE8914F4E}" srcOrd="1" destOrd="0" presId="urn:microsoft.com/office/officeart/2005/8/layout/radial1"/>
    <dgm:cxn modelId="{842EE4F5-D160-4555-88DF-86AD749CA6C9}" srcId="{A9BC9626-34EA-40C9-BE66-3384735F8CD0}" destId="{69467838-FC4B-48C6-8B4A-E08C19D86D0E}" srcOrd="2" destOrd="0" parTransId="{8FB45D2D-B12D-4FEA-804B-50F768A89B54}" sibTransId="{876856CB-CDCA-4832-AA7F-5413FA4651CA}"/>
    <dgm:cxn modelId="{C24DB56D-CC69-4BD0-8B7B-6DB24ECA4F47}" type="presOf" srcId="{1B7BBEED-739D-4E50-85C9-D3A166AD7620}" destId="{0BC71012-3D39-4FC8-8378-59A9DE7BF8E1}" srcOrd="0" destOrd="0" presId="urn:microsoft.com/office/officeart/2005/8/layout/radial1"/>
    <dgm:cxn modelId="{9F3CE7E7-3853-4236-858E-EB1EB74B0F6D}" type="presOf" srcId="{8EAF01D8-7FCF-4C7D-9B98-BB1E5C961A9E}" destId="{056BD9F2-3421-4037-95E5-0590D9DDEBBA}" srcOrd="0" destOrd="0" presId="urn:microsoft.com/office/officeart/2005/8/layout/radial1"/>
    <dgm:cxn modelId="{40F4EDE2-07D6-4AC1-AD4F-C3D4F4D0408F}" type="presOf" srcId="{8FB45D2D-B12D-4FEA-804B-50F768A89B54}" destId="{EB2412B1-DAB7-42A8-B9F3-23B914458733}" srcOrd="0" destOrd="0" presId="urn:microsoft.com/office/officeart/2005/8/layout/radial1"/>
    <dgm:cxn modelId="{81D0743D-201A-4FFD-AE8C-816ABAC488BC}" type="presOf" srcId="{2A7AC832-E3F4-4663-8843-697EAFF0E87B}" destId="{F1A53829-1CB5-4BB0-A622-81A64975688E}" srcOrd="0" destOrd="0" presId="urn:microsoft.com/office/officeart/2005/8/layout/radial1"/>
    <dgm:cxn modelId="{7FE306F2-1090-46EE-B269-F4E033F8C818}" type="presOf" srcId="{E65B4DB5-33B3-453F-AFB6-917BE8708B5D}" destId="{C604F241-68F6-40ED-A953-976F72C38C29}" srcOrd="1" destOrd="0" presId="urn:microsoft.com/office/officeart/2005/8/layout/radial1"/>
    <dgm:cxn modelId="{2DE0B84B-B175-4656-B351-D685D836D680}" type="presOf" srcId="{A9BC9626-34EA-40C9-BE66-3384735F8CD0}" destId="{05835441-1B3F-4ADF-9A06-B8A37580E92A}" srcOrd="0" destOrd="0" presId="urn:microsoft.com/office/officeart/2005/8/layout/radial1"/>
    <dgm:cxn modelId="{849A2E5E-55AA-4A52-87D7-C526CE70AFCC}" type="presOf" srcId="{55F71F3D-4ACA-46C5-AD3F-C21D3E25FF87}" destId="{10ADC6EB-0464-472D-8F1A-8CB8E5F0832C}" srcOrd="0" destOrd="0" presId="urn:microsoft.com/office/officeart/2005/8/layout/radial1"/>
    <dgm:cxn modelId="{DD10E702-0271-4621-85DC-606227368B2E}" srcId="{A9BC9626-34EA-40C9-BE66-3384735F8CD0}" destId="{55F71F3D-4ACA-46C5-AD3F-C21D3E25FF87}" srcOrd="3" destOrd="0" parTransId="{E65B4DB5-33B3-453F-AFB6-917BE8708B5D}" sibTransId="{883D005E-14E1-44F3-BF26-BB1BDDFF50CA}"/>
    <dgm:cxn modelId="{A56EAA3F-2A41-48D1-A95D-09CCFC6F8354}" srcId="{A9BC9626-34EA-40C9-BE66-3384735F8CD0}" destId="{52CBEBA7-A00B-444D-B205-6A0338A14C31}" srcOrd="0" destOrd="0" parTransId="{9419B3EA-3A4C-41B7-9535-3D3EE0BD5477}" sibTransId="{16BDB067-FB31-46FE-841F-205E1BF8A623}"/>
    <dgm:cxn modelId="{58FE7818-FB91-4E7E-BD82-483F1F94B967}" type="presOf" srcId="{8FB45D2D-B12D-4FEA-804B-50F768A89B54}" destId="{5592C8BC-F682-4B9E-86D5-436A231C1649}" srcOrd="1" destOrd="0" presId="urn:microsoft.com/office/officeart/2005/8/layout/radial1"/>
    <dgm:cxn modelId="{761BA3A7-E6FB-41D5-B14C-0D18E894CDB0}" type="presOf" srcId="{52CBEBA7-A00B-444D-B205-6A0338A14C31}" destId="{52E03B5A-9FD4-4E71-BD37-5B2B82B3318F}" srcOrd="0" destOrd="0" presId="urn:microsoft.com/office/officeart/2005/8/layout/radial1"/>
    <dgm:cxn modelId="{795ED774-DC65-4259-B7D7-92A718AFF76C}" srcId="{A9BC9626-34EA-40C9-BE66-3384735F8CD0}" destId="{FDD97821-2E69-4851-9BD1-1E41542A5376}" srcOrd="4" destOrd="0" parTransId="{A8FFAAC2-032A-47D6-AE3B-4471CB07731C}" sibTransId="{4C9AA1B6-DFDB-4F27-B6E4-420DCBF37BF2}"/>
    <dgm:cxn modelId="{885FA51F-F1FD-4B14-9EBA-408474DB1904}" type="presOf" srcId="{8EAF01D8-7FCF-4C7D-9B98-BB1E5C961A9E}" destId="{D0D93770-3E1B-425F-AE89-F92541E84596}" srcOrd="1" destOrd="0" presId="urn:microsoft.com/office/officeart/2005/8/layout/radial1"/>
    <dgm:cxn modelId="{011B745D-6FCE-47B8-A3A6-FF5A0F57421D}" type="presOf" srcId="{FDD97821-2E69-4851-9BD1-1E41542A5376}" destId="{F7E02846-2630-41D4-AE21-B74DBD40FAF1}" srcOrd="0" destOrd="0" presId="urn:microsoft.com/office/officeart/2005/8/layout/radial1"/>
    <dgm:cxn modelId="{4AAA210D-1ADE-40EC-AA09-A0D07B544D76}" type="presOf" srcId="{E65B4DB5-33B3-453F-AFB6-917BE8708B5D}" destId="{5263953C-A813-4DED-BB03-53B1484D62AB}" srcOrd="0" destOrd="0" presId="urn:microsoft.com/office/officeart/2005/8/layout/radial1"/>
    <dgm:cxn modelId="{56592CE2-77D9-4066-87C3-23564BA846DA}" type="presOf" srcId="{A8FFAAC2-032A-47D6-AE3B-4471CB07731C}" destId="{6BE4B294-D32F-4425-9ADC-8F80D1654C0D}" srcOrd="0" destOrd="0" presId="urn:microsoft.com/office/officeart/2005/8/layout/radial1"/>
    <dgm:cxn modelId="{33CD5869-28C8-4F19-88D2-8120E3F4FD72}" type="presOf" srcId="{9419B3EA-3A4C-41B7-9535-3D3EE0BD5477}" destId="{AC5AE539-FFDA-4FB1-9750-AC98CCE627A8}" srcOrd="1" destOrd="0" presId="urn:microsoft.com/office/officeart/2005/8/layout/radial1"/>
    <dgm:cxn modelId="{155F872D-4C6D-4E63-91B1-E3162BF06D70}" type="presOf" srcId="{9419B3EA-3A4C-41B7-9535-3D3EE0BD5477}" destId="{8B5D0DFA-484F-4D83-8DD5-FD0D32FC4CAB}" srcOrd="0" destOrd="0" presId="urn:microsoft.com/office/officeart/2005/8/layout/radial1"/>
    <dgm:cxn modelId="{B7B55121-FBB8-49A5-93E4-F597BC28E6E5}" type="presParOf" srcId="{F1A53829-1CB5-4BB0-A622-81A64975688E}" destId="{05835441-1B3F-4ADF-9A06-B8A37580E92A}" srcOrd="0" destOrd="0" presId="urn:microsoft.com/office/officeart/2005/8/layout/radial1"/>
    <dgm:cxn modelId="{77465A7D-4865-47B0-969B-65D22AA4233C}" type="presParOf" srcId="{F1A53829-1CB5-4BB0-A622-81A64975688E}" destId="{8B5D0DFA-484F-4D83-8DD5-FD0D32FC4CAB}" srcOrd="1" destOrd="0" presId="urn:microsoft.com/office/officeart/2005/8/layout/radial1"/>
    <dgm:cxn modelId="{C0F92043-3897-4D08-BA8A-5380CCC59510}" type="presParOf" srcId="{8B5D0DFA-484F-4D83-8DD5-FD0D32FC4CAB}" destId="{AC5AE539-FFDA-4FB1-9750-AC98CCE627A8}" srcOrd="0" destOrd="0" presId="urn:microsoft.com/office/officeart/2005/8/layout/radial1"/>
    <dgm:cxn modelId="{B4D1E856-FF1D-470A-8409-DEE9CD069151}" type="presParOf" srcId="{F1A53829-1CB5-4BB0-A622-81A64975688E}" destId="{52E03B5A-9FD4-4E71-BD37-5B2B82B3318F}" srcOrd="2" destOrd="0" presId="urn:microsoft.com/office/officeart/2005/8/layout/radial1"/>
    <dgm:cxn modelId="{154F87BE-F666-4724-94FC-4F6D30FA702C}" type="presParOf" srcId="{F1A53829-1CB5-4BB0-A622-81A64975688E}" destId="{056BD9F2-3421-4037-95E5-0590D9DDEBBA}" srcOrd="3" destOrd="0" presId="urn:microsoft.com/office/officeart/2005/8/layout/radial1"/>
    <dgm:cxn modelId="{03AD5312-2140-4947-92CC-2AB34D3F27CD}" type="presParOf" srcId="{056BD9F2-3421-4037-95E5-0590D9DDEBBA}" destId="{D0D93770-3E1B-425F-AE89-F92541E84596}" srcOrd="0" destOrd="0" presId="urn:microsoft.com/office/officeart/2005/8/layout/radial1"/>
    <dgm:cxn modelId="{B4EA0D55-D5C2-485D-AE9D-05A8619BAD36}" type="presParOf" srcId="{F1A53829-1CB5-4BB0-A622-81A64975688E}" destId="{0BC71012-3D39-4FC8-8378-59A9DE7BF8E1}" srcOrd="4" destOrd="0" presId="urn:microsoft.com/office/officeart/2005/8/layout/radial1"/>
    <dgm:cxn modelId="{5B0E5742-739C-48DF-B053-1E64B68BD47F}" type="presParOf" srcId="{F1A53829-1CB5-4BB0-A622-81A64975688E}" destId="{EB2412B1-DAB7-42A8-B9F3-23B914458733}" srcOrd="5" destOrd="0" presId="urn:microsoft.com/office/officeart/2005/8/layout/radial1"/>
    <dgm:cxn modelId="{82E849C4-1F44-4086-8FA8-08CA52539D51}" type="presParOf" srcId="{EB2412B1-DAB7-42A8-B9F3-23B914458733}" destId="{5592C8BC-F682-4B9E-86D5-436A231C1649}" srcOrd="0" destOrd="0" presId="urn:microsoft.com/office/officeart/2005/8/layout/radial1"/>
    <dgm:cxn modelId="{42EB6242-8FCF-4F80-8D96-38F38EA912DE}" type="presParOf" srcId="{F1A53829-1CB5-4BB0-A622-81A64975688E}" destId="{94091DD0-0459-4A52-975C-CF899BCCF843}" srcOrd="6" destOrd="0" presId="urn:microsoft.com/office/officeart/2005/8/layout/radial1"/>
    <dgm:cxn modelId="{A78CA8E1-DEE2-44F6-AA3C-DF0AAA160CBF}" type="presParOf" srcId="{F1A53829-1CB5-4BB0-A622-81A64975688E}" destId="{5263953C-A813-4DED-BB03-53B1484D62AB}" srcOrd="7" destOrd="0" presId="urn:microsoft.com/office/officeart/2005/8/layout/radial1"/>
    <dgm:cxn modelId="{59724B37-6784-4524-AB42-107580EB9951}" type="presParOf" srcId="{5263953C-A813-4DED-BB03-53B1484D62AB}" destId="{C604F241-68F6-40ED-A953-976F72C38C29}" srcOrd="0" destOrd="0" presId="urn:microsoft.com/office/officeart/2005/8/layout/radial1"/>
    <dgm:cxn modelId="{B333F460-24CE-4F11-8DA3-9802469F4ECD}" type="presParOf" srcId="{F1A53829-1CB5-4BB0-A622-81A64975688E}" destId="{10ADC6EB-0464-472D-8F1A-8CB8E5F0832C}" srcOrd="8" destOrd="0" presId="urn:microsoft.com/office/officeart/2005/8/layout/radial1"/>
    <dgm:cxn modelId="{2FE57B5F-41D7-47F1-BBAA-5E37FBFFA658}" type="presParOf" srcId="{F1A53829-1CB5-4BB0-A622-81A64975688E}" destId="{6BE4B294-D32F-4425-9ADC-8F80D1654C0D}" srcOrd="9" destOrd="0" presId="urn:microsoft.com/office/officeart/2005/8/layout/radial1"/>
    <dgm:cxn modelId="{9F5C6E24-F9A3-422A-A59C-70A95015F05B}" type="presParOf" srcId="{6BE4B294-D32F-4425-9ADC-8F80D1654C0D}" destId="{D8BF6529-F6D7-4544-B67A-D70DE8914F4E}" srcOrd="0" destOrd="0" presId="urn:microsoft.com/office/officeart/2005/8/layout/radial1"/>
    <dgm:cxn modelId="{489250D7-0A8B-453E-9DC1-0E8175E60ADC}" type="presParOf" srcId="{F1A53829-1CB5-4BB0-A622-81A64975688E}" destId="{F7E02846-2630-41D4-AE21-B74DBD40FAF1}" srcOrd="10" destOrd="0" presId="urn:microsoft.com/office/officeart/2005/8/layout/radial1"/>
  </dgm:cxnLst>
  <dgm:bg/>
  <dgm:whole/>
</dgm:dataModel>
</file>

<file path=word/diagrams/layout1.xml><?xml version="1.0" encoding="utf-8"?>
<dgm:layoutDef xmlns:dgm="http://schemas.openxmlformats.org/drawingml/2006/diagram" xmlns:a="http://schemas.openxmlformats.org/drawingml/2006/main" uniqueId="urn:microsoft.com/office/officeart/2005/8/layout/venn2">
  <dgm:title val=""/>
  <dgm:desc val=""/>
  <dgm:catLst>
    <dgm:cat type="relationship" pri="30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resizeHandles val="exact"/>
    </dgm:varLst>
    <dgm:alg type="composite">
      <dgm:param type="ar" val="1"/>
    </dgm:alg>
    <dgm:shape xmlns:r="http://schemas.openxmlformats.org/officeDocument/2006/relationships" r:blip="">
      <dgm:adjLst/>
    </dgm:shape>
    <dgm:presOf/>
    <dgm:choose name="Name1">
      <dgm:if name="Name2" axis="ch" ptType="node" func="cnt" op="lte" val="3">
        <dgm:constrLst>
          <dgm:constr type="w" for="ch" forName="comp1" refType="w"/>
          <dgm:constr type="h" for="ch" forName="comp1" refType="w" refFor="ch" refForName="comp1"/>
          <dgm:constr type="w" for="ch" forName="comp2" refType="w" fact="0.75"/>
          <dgm:constr type="h" for="ch" forName="comp2" refType="w" refFor="ch" refForName="comp2"/>
          <dgm:constr type="ctrX" for="ch" forName="comp2" refType="ctrX" refFor="ch" refForName="comp1"/>
          <dgm:constr type="b" for="ch" forName="comp2" refType="b" refFor="ch" refForName="comp1"/>
          <dgm:constr type="w" for="ch" forName="comp3" refType="w" fact="0.5"/>
          <dgm:constr type="h" for="ch" forName="comp3" refType="w" refFor="ch" refForName="comp3"/>
          <dgm:constr type="ctrX" for="ch" forName="comp3" refType="ctrX" refFor="ch" refForName="comp1"/>
          <dgm:constr type="b" for="ch" forName="comp3" refType="b" refFor="ch" refForName="comp1"/>
          <dgm:constr type="primFontSz" for="des" ptType="node" op="equ" val="65"/>
        </dgm:constrLst>
      </dgm:if>
      <dgm:if name="Name3" axis="ch" ptType="node" func="cnt" op="equ" val="4">
        <dgm:constrLst>
          <dgm:constr type="w" for="ch" forName="comp1" refType="w"/>
          <dgm:constr type="h" for="ch" forName="comp1" refType="w" refFor="ch" refForName="comp1"/>
          <dgm:constr type="w" for="ch" forName="comp2" refType="w" fact="0.8"/>
          <dgm:constr type="h" for="ch" forName="comp2" refType="w" refFor="ch" refForName="comp2"/>
          <dgm:constr type="ctrX" for="ch" forName="comp2" refType="ctrX" refFor="ch" refForName="comp1"/>
          <dgm:constr type="b" for="ch" forName="comp2" refType="b" refFor="ch" refForName="comp1"/>
          <dgm:constr type="w" for="ch" forName="comp3" refType="w" fact="0.6"/>
          <dgm:constr type="h" for="ch" forName="comp3" refType="w" refFor="ch" refForName="comp3"/>
          <dgm:constr type="ctrX" for="ch" forName="comp3" refType="ctrX" refFor="ch" refForName="comp1"/>
          <dgm:constr type="b" for="ch" forName="comp3" refType="b" refFor="ch" refForName="comp1"/>
          <dgm:constr type="w" for="ch" forName="comp4" refType="w" fact="0.4"/>
          <dgm:constr type="h" for="ch" forName="comp4" refType="w" refFor="ch" refForName="comp4"/>
          <dgm:constr type="ctrX" for="ch" forName="comp4" refType="ctrX" refFor="ch" refForName="comp1"/>
          <dgm:constr type="b" for="ch" forName="comp4" refType="b" refFor="ch" refForName="comp1"/>
          <dgm:constr type="primFontSz" for="des" ptType="node" op="equ" val="65"/>
        </dgm:constrLst>
      </dgm:if>
      <dgm:else name="Name4">
        <dgm:constrLst>
          <dgm:constr type="w" for="ch" forName="comp1" refType="w"/>
          <dgm:constr type="h" for="ch" forName="comp1" refType="w" refFor="ch" refForName="comp1"/>
          <dgm:constr type="w" for="ch" forName="comp2" refType="w" fact="0.85"/>
          <dgm:constr type="h" for="ch" forName="comp2" refType="w" refFor="ch" refForName="comp2"/>
          <dgm:constr type="ctrX" for="ch" forName="comp2" refType="ctrX" refFor="ch" refForName="comp1"/>
          <dgm:constr type="b" for="ch" forName="comp2" refType="b" refFor="ch" refForName="comp1"/>
          <dgm:constr type="w" for="ch" forName="comp3" refType="w" fact="0.7"/>
          <dgm:constr type="h" for="ch" forName="comp3" refType="w" refFor="ch" refForName="comp3"/>
          <dgm:constr type="ctrX" for="ch" forName="comp3" refType="ctrX" refFor="ch" refForName="comp1"/>
          <dgm:constr type="b" for="ch" forName="comp3" refType="b" refFor="ch" refForName="comp1"/>
          <dgm:constr type="w" for="ch" forName="comp4" refType="w" fact="0.55"/>
          <dgm:constr type="h" for="ch" forName="comp4" refType="w" refFor="ch" refForName="comp4"/>
          <dgm:constr type="ctrX" for="ch" forName="comp4" refType="ctrX" refFor="ch" refForName="comp1"/>
          <dgm:constr type="b" for="ch" forName="comp4" refType="b" refFor="ch" refForName="comp1"/>
          <dgm:constr type="w" for="ch" forName="comp5" refType="w" fact="0.4"/>
          <dgm:constr type="h" for="ch" forName="comp5" refType="w" refFor="ch" refForName="comp5"/>
          <dgm:constr type="ctrX" for="ch" forName="comp5" refType="ctrX" refFor="ch" refForName="comp1"/>
          <dgm:constr type="b" for="ch" forName="comp5" refType="b" refFor="ch" refForName="comp1"/>
          <dgm:constr type="w" for="ch" forName="comp6" refType="w" fact="0.25"/>
          <dgm:constr type="h" for="ch" forName="comp6" refType="w" refFor="ch" refForName="comp6"/>
          <dgm:constr type="ctrX" for="ch" forName="comp6" refType="ctrX" refFor="ch" refForName="comp1"/>
          <dgm:constr type="b" for="ch" forName="comp6" refType="b" refFor="ch" refForName="comp1"/>
          <dgm:constr type="w" for="ch" forName="comp7" refType="w" fact="0.15"/>
          <dgm:constr type="h" for="ch" forName="comp7" refType="w" refFor="ch" refForName="comp7"/>
          <dgm:constr type="ctrX" for="ch" forName="comp7" refType="ctrX" refFor="ch" refForName="comp1"/>
          <dgm:constr type="b" for="ch" forName="comp7" refType="b" refFor="ch" refForName="comp1"/>
          <dgm:constr type="primFontSz" for="des" ptType="node" op="equ" val="65"/>
        </dgm:constrLst>
      </dgm:else>
    </dgm:choose>
    <dgm:ruleLst/>
    <dgm:choose name="Name5">
      <dgm:if name="Name6" axis="ch" ptType="node" func="cnt" op="gte" val="1">
        <dgm:layoutNode name="comp1">
          <dgm:alg type="composite"/>
          <dgm:shape xmlns:r="http://schemas.openxmlformats.org/officeDocument/2006/relationships" r:blip="">
            <dgm:adjLst/>
          </dgm:shape>
          <dgm:presOf/>
          <dgm:choose name="Name7">
            <dgm:if name="Name8" axis="ch" ptType="node" func="cnt" op="equ" val="1">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5"/>
                <dgm:constr type="w" for="ch" forName="c1text" refType="w" refFor="ch" refForName="circle1" fact="0.70711"/>
                <dgm:constr type="h" for="ch" forName="c1text" refType="h" refFor="ch" refForName="circle1" fact="0.5"/>
              </dgm:constrLst>
            </dgm:if>
            <dgm:if name="Name9" axis="ch" ptType="node" func="cnt" op="equ" val="2">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6"/>
                <dgm:constr type="w" for="ch" forName="c1text" refType="w" refFor="ch" refForName="circle1" fact="0.525"/>
                <dgm:constr type="h" for="ch" forName="c1text" refType="h" refFor="ch" refForName="circle1" fact="0.17"/>
              </dgm:constrLst>
            </dgm:if>
            <dgm:if name="Name10" axis="ch" ptType="node" func="cnt" op="equ" val="3">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25"/>
                <dgm:constr type="w" for="ch" forName="c1text" refType="w" refFor="ch" refForName="circle1" fact="0.3495"/>
                <dgm:constr type="h" for="ch" forName="c1text" refType="h" refFor="ch" refForName="circle1" fact="0.15"/>
              </dgm:constrLst>
            </dgm:if>
            <dgm:if name="Name11" axis="ch" ptType="node" func="cnt" op="equ" val="4">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25"/>
                <dgm:constr type="w" for="ch" forName="c1text" refType="w" refFor="ch" refForName="circle1" fact="0.2796"/>
                <dgm:constr type="h" for="ch" forName="c1text" refType="h" refFor="ch" refForName="circle1" fact="0.15"/>
              </dgm:constrLst>
            </dgm:if>
            <dgm:if name="Name12" axis="ch" ptType="node" func="cnt" op="gte" val="5">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
                <dgm:constr type="w" for="ch" forName="c1text" refType="w" refFor="ch" refForName="circle1" fact="0.375"/>
                <dgm:constr type="h" for="ch" forName="c1text" refType="h" refFor="ch" refForName="circle1" fact="0.1"/>
              </dgm:constrLst>
            </dgm:if>
            <dgm:else name="Name13"/>
          </dgm:choose>
          <dgm:ruleLst/>
          <dgm:layoutNode name="circle1" styleLbl="node1">
            <dgm:alg type="sp"/>
            <dgm:shape xmlns:r="http://schemas.openxmlformats.org/officeDocument/2006/relationships" type="ellipse" r:blip="">
              <dgm:adjLst/>
            </dgm:shape>
            <dgm:presOf axis="ch desOrSelf" ptType="node node" st="1 1" cnt="1 0"/>
            <dgm:constrLst>
              <dgm:constr type="h" refType="w"/>
            </dgm:constrLst>
            <dgm:ruleLst/>
          </dgm:layoutNode>
          <dgm:layoutNode name="c1text">
            <dgm:varLst>
              <dgm:bulletEnabled val="1"/>
            </dgm:varLst>
            <dgm:alg type="tx"/>
            <dgm:shape xmlns:r="http://schemas.openxmlformats.org/officeDocument/2006/relationships" type="rect" r:blip="" hideGeom="1">
              <dgm:adjLst/>
            </dgm:shape>
            <dgm:presOf axis="ch desOrSelf" ptType="node node" st="1 1" cnt="1 0"/>
            <dgm:constrLst/>
            <dgm:ruleLst>
              <dgm:rule type="primFontSz" val="5" fact="NaN" max="NaN"/>
            </dgm:ruleLst>
          </dgm:layoutNode>
        </dgm:layoutNode>
      </dgm:if>
      <dgm:else name="Name14"/>
    </dgm:choose>
    <dgm:choose name="Name15">
      <dgm:if name="Name16" axis="ch" ptType="node" func="cnt" op="gte" val="2">
        <dgm:layoutNode name="comp2">
          <dgm:alg type="composite"/>
          <dgm:shape xmlns:r="http://schemas.openxmlformats.org/officeDocument/2006/relationships" r:blip="">
            <dgm:adjLst/>
          </dgm:shape>
          <dgm:presOf/>
          <dgm:choose name="Name17">
            <dgm:if name="Name18" axis="ch" ptType="node" func="cnt" op="equ" val="2">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5"/>
                <dgm:constr type="w" for="ch" forName="c2text" refType="w" refFor="ch" refForName="circle2" fact="0.70711"/>
                <dgm:constr type="h" for="ch" forName="c2text" refType="h" refFor="ch" refForName="circle2" fact="0.5"/>
              </dgm:constrLst>
            </dgm:if>
            <dgm:if name="Name19" axis="ch" ptType="node" func="cnt" op="equ" val="3">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5625"/>
                <dgm:constr type="w" for="ch" forName="c2text" refType="w" refFor="ch" refForName="circle2" fact="0.466"/>
                <dgm:constr type="h" for="ch" forName="c2text" refType="h" refFor="ch" refForName="circle2" fact="0.1875"/>
              </dgm:constrLst>
            </dgm:if>
            <dgm:if name="Name20" axis="ch" ptType="node" func="cnt" op="equ" val="4">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5"/>
                <dgm:constr type="w" for="ch" forName="c2text" refType="w" refFor="ch" refForName="circle2" fact="0.3495"/>
                <dgm:constr type="h" for="ch" forName="c2text" refType="h" refFor="ch" refForName="circle2" fact="0.18"/>
              </dgm:constrLst>
            </dgm:if>
            <dgm:if name="Name21" axis="ch" ptType="node" func="cnt" op="gte" val="5">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15"/>
                <dgm:constr type="w" for="ch" forName="c2text" refType="w" refFor="ch" refForName="circle2" fact="0.43125"/>
                <dgm:constr type="h" for="ch" forName="c2text" refType="h" refFor="ch" refForName="circle2" fact="0.115"/>
              </dgm:constrLst>
            </dgm:if>
            <dgm:else name="Name22"/>
          </dgm:choose>
          <dgm:ruleLst/>
          <dgm:layoutNode name="circle2" styleLbl="node1">
            <dgm:alg type="sp"/>
            <dgm:shape xmlns:r="http://schemas.openxmlformats.org/officeDocument/2006/relationships" type="ellipse" r:blip="">
              <dgm:adjLst/>
            </dgm:shape>
            <dgm:presOf axis="ch desOrSelf" ptType="node node" st="2 1" cnt="1 0"/>
            <dgm:constrLst>
              <dgm:constr type="h" refType="w"/>
            </dgm:constrLst>
            <dgm:ruleLst/>
          </dgm:layoutNode>
          <dgm:layoutNode name="c2text">
            <dgm:varLst>
              <dgm:bulletEnabled val="1"/>
            </dgm:varLst>
            <dgm:alg type="tx"/>
            <dgm:shape xmlns:r="http://schemas.openxmlformats.org/officeDocument/2006/relationships" type="rect" r:blip="" hideGeom="1">
              <dgm:adjLst/>
            </dgm:shape>
            <dgm:presOf axis="ch desOrSelf" ptType="node node" st="2 1" cnt="1 0"/>
            <dgm:constrLst/>
            <dgm:ruleLst>
              <dgm:rule type="primFontSz" val="5" fact="NaN" max="NaN"/>
            </dgm:ruleLst>
          </dgm:layoutNode>
        </dgm:layoutNode>
      </dgm:if>
      <dgm:else name="Name23"/>
    </dgm:choose>
    <dgm:choose name="Name24">
      <dgm:if name="Name25" axis="ch" ptType="node" func="cnt" op="gte" val="3">
        <dgm:layoutNode name="comp3">
          <dgm:alg type="composite"/>
          <dgm:shape xmlns:r="http://schemas.openxmlformats.org/officeDocument/2006/relationships" r:blip="">
            <dgm:adjLst/>
          </dgm:shape>
          <dgm:presOf/>
          <dgm:choose name="Name26">
            <dgm:if name="Name27" axis="ch" ptType="node" func="cnt" op="equ" val="3">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5"/>
                <dgm:constr type="w" for="ch" forName="c3text" refType="w" refFor="ch" refForName="circle3" fact="0.70711"/>
                <dgm:constr type="h" for="ch" forName="c3text" refType="h" refFor="ch" refForName="circle3" fact="0.5"/>
              </dgm:constrLst>
            </dgm:if>
            <dgm:if name="Name28" axis="ch" ptType="node" func="cnt" op="equ" val="4">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1875"/>
                <dgm:constr type="w" for="ch" forName="c3text" refType="w" refFor="ch" refForName="circle3" fact="0.466"/>
                <dgm:constr type="h" for="ch" forName="c3text" refType="h" refFor="ch" refForName="circle3" fact="0.225"/>
              </dgm:constrLst>
            </dgm:if>
            <dgm:if name="Name29" axis="ch" ptType="node" func="cnt" op="gte" val="5">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138"/>
                <dgm:constr type="w" for="ch" forName="c3text" refType="w" refFor="ch" refForName="circle3" fact="0.5175"/>
                <dgm:constr type="h" for="ch" forName="c3text" refType="h" refFor="ch" refForName="circle3" fact="0.138"/>
              </dgm:constrLst>
            </dgm:if>
            <dgm:else name="Name30"/>
          </dgm:choose>
          <dgm:ruleLst/>
          <dgm:layoutNode name="circle3" styleLbl="node1">
            <dgm:alg type="sp"/>
            <dgm:shape xmlns:r="http://schemas.openxmlformats.org/officeDocument/2006/relationships" type="ellipse" r:blip="">
              <dgm:adjLst/>
            </dgm:shape>
            <dgm:presOf axis="ch desOrSelf" ptType="node node" st="3 1" cnt="1 0"/>
            <dgm:constrLst>
              <dgm:constr type="h" refType="w"/>
            </dgm:constrLst>
            <dgm:ruleLst/>
          </dgm:layoutNode>
          <dgm:layoutNode name="c3text">
            <dgm:varLst>
              <dgm:bulletEnabled val="1"/>
            </dgm:varLst>
            <dgm:alg type="tx"/>
            <dgm:shape xmlns:r="http://schemas.openxmlformats.org/officeDocument/2006/relationships" type="rect" r:blip="" hideGeom="1">
              <dgm:adjLst/>
            </dgm:shape>
            <dgm:presOf axis="ch desOrSelf" ptType="node node" st="3 1" cnt="1 0"/>
            <dgm:constrLst/>
            <dgm:ruleLst>
              <dgm:rule type="primFontSz" val="5" fact="NaN" max="NaN"/>
            </dgm:ruleLst>
          </dgm:layoutNode>
        </dgm:layoutNode>
      </dgm:if>
      <dgm:else name="Name31"/>
    </dgm:choose>
    <dgm:choose name="Name32">
      <dgm:if name="Name33" axis="ch" ptType="node" func="cnt" op="gte" val="4">
        <dgm:layoutNode name="comp4">
          <dgm:alg type="composite"/>
          <dgm:shape xmlns:r="http://schemas.openxmlformats.org/officeDocument/2006/relationships" r:blip="">
            <dgm:adjLst/>
          </dgm:shape>
          <dgm:presOf/>
          <dgm:choose name="Name34">
            <dgm:if name="Name35" axis="ch" ptType="node" func="cnt" op="equ" val="4">
              <dgm:constrLst>
                <dgm:constr type="w" for="ch" forName="circle4" refType="w"/>
                <dgm:constr type="h" for="ch" forName="circle4" refType="h"/>
                <dgm:constr type="ctrX" for="ch" forName="circle4" refType="w" fact="0.5"/>
                <dgm:constr type="ctrY" for="ch" forName="circle4" refType="h" fact="0.5"/>
                <dgm:constr type="ctrX" for="ch" forName="c4text" refType="w" fact="0.5"/>
                <dgm:constr type="ctrY" for="ch" forName="c4text" refType="h" fact="0.5"/>
                <dgm:constr type="w" for="ch" forName="c4text" refType="w" refFor="ch" refForName="circle4" fact="0.70711"/>
                <dgm:constr type="h" for="ch" forName="c4text" refType="h" refFor="ch" refForName="circle4" fact="0.5"/>
              </dgm:constrLst>
            </dgm:if>
            <dgm:if name="Name36" axis="ch" ptType="node" func="cnt" op="gte" val="5">
              <dgm:constrLst>
                <dgm:constr type="w" for="ch" forName="circle4" refType="w"/>
                <dgm:constr type="h" for="ch" forName="circle4" refType="h"/>
                <dgm:constr type="ctrX" for="ch" forName="circle4" refType="w" fact="0.5"/>
                <dgm:constr type="ctrY" for="ch" forName="circle4" refType="h" fact="0.5"/>
                <dgm:constr type="ctrX" for="ch" forName="c4text" refType="w" fact="0.5"/>
                <dgm:constr type="ctrY" for="ch" forName="c4text" refType="h" fact="0.18"/>
                <dgm:constr type="w" for="ch" forName="c4text" refType="w" refFor="ch" refForName="circle4" fact="0.54"/>
                <dgm:constr type="h" for="ch" forName="c4text" refType="h" refFor="ch" refForName="circle4" fact="0.18"/>
              </dgm:constrLst>
            </dgm:if>
            <dgm:else name="Name37"/>
          </dgm:choose>
          <dgm:ruleLst/>
          <dgm:layoutNode name="circle4" styleLbl="node1">
            <dgm:alg type="sp"/>
            <dgm:shape xmlns:r="http://schemas.openxmlformats.org/officeDocument/2006/relationships" type="ellipse" r:blip="">
              <dgm:adjLst/>
            </dgm:shape>
            <dgm:presOf axis="ch desOrSelf" ptType="node node" st="4 1" cnt="1 0"/>
            <dgm:constrLst>
              <dgm:constr type="h" refType="w"/>
            </dgm:constrLst>
            <dgm:ruleLst/>
          </dgm:layoutNode>
          <dgm:layoutNode name="c4text">
            <dgm:varLst>
              <dgm:bulletEnabled val="1"/>
            </dgm:varLst>
            <dgm:alg type="tx"/>
            <dgm:shape xmlns:r="http://schemas.openxmlformats.org/officeDocument/2006/relationships" type="rect" r:blip="" hideGeom="1">
              <dgm:adjLst/>
            </dgm:shape>
            <dgm:presOf axis="ch desOrSelf" ptType="node node" st="4 1" cnt="1 0"/>
            <dgm:constrLst/>
            <dgm:ruleLst>
              <dgm:rule type="primFontSz" val="5" fact="NaN" max="NaN"/>
            </dgm:ruleLst>
          </dgm:layoutNode>
        </dgm:layoutNode>
      </dgm:if>
      <dgm:else name="Name38"/>
    </dgm:choose>
    <dgm:choose name="Name39">
      <dgm:if name="Name40" axis="ch" ptType="node" func="cnt" op="gte" val="5">
        <dgm:layoutNode name="comp5">
          <dgm:alg type="composite"/>
          <dgm:shape xmlns:r="http://schemas.openxmlformats.org/officeDocument/2006/relationships" r:blip="">
            <dgm:adjLst/>
          </dgm:shape>
          <dgm:presOf/>
          <dgm:choose name="Name41">
            <dgm:if name="Name42" axis="ch" ptType="node" func="cnt" op="equ" val="5">
              <dgm:constrLst>
                <dgm:constr type="w" for="ch" forName="circle5" refType="w"/>
                <dgm:constr type="h" for="ch" forName="circle5" refType="h"/>
                <dgm:constr type="ctrX" for="ch" forName="circle5" refType="w" fact="0.5"/>
                <dgm:constr type="ctrY" for="ch" forName="circle5" refType="h" fact="0.5"/>
                <dgm:constr type="ctrX" for="ch" forName="c5text" refType="w" fact="0.5"/>
                <dgm:constr type="ctrY" for="ch" forName="c5text" refType="h" fact="0.5"/>
                <dgm:constr type="w" for="ch" forName="c5text" refType="w" refFor="ch" refForName="circle5" fact="0.70711"/>
                <dgm:constr type="h" for="ch" forName="c5text" refType="h" refFor="ch" refForName="circle5" fact="0.5"/>
              </dgm:constrLst>
            </dgm:if>
            <dgm:if name="Name43" axis="ch" ptType="node" func="cnt" op="gte" val="6">
              <dgm:constrLst>
                <dgm:constr type="w" for="ch" forName="circle5" refType="w"/>
                <dgm:constr type="h" for="ch" forName="circle5" refType="h"/>
                <dgm:constr type="ctrX" for="ch" forName="circle5" refType="w" fact="0.5"/>
                <dgm:constr type="ctrY" for="ch" forName="circle5" refType="h" fact="0.5"/>
                <dgm:constr type="ctrX" for="ch" forName="c5text" refType="w" fact="0.5"/>
                <dgm:constr type="ctrY" for="ch" forName="c5text" refType="h" fact="0.25"/>
                <dgm:constr type="w" for="ch" forName="c5text" refType="w" refFor="ch" refForName="circle5" fact="0.65"/>
                <dgm:constr type="h" for="ch" forName="c5text" refType="h" refFor="ch" refForName="circle5" fact="0.25"/>
              </dgm:constrLst>
            </dgm:if>
            <dgm:else name="Name44"/>
          </dgm:choose>
          <dgm:ruleLst/>
          <dgm:layoutNode name="circle5" styleLbl="node1">
            <dgm:alg type="sp"/>
            <dgm:shape xmlns:r="http://schemas.openxmlformats.org/officeDocument/2006/relationships" type="ellipse" r:blip="">
              <dgm:adjLst/>
            </dgm:shape>
            <dgm:presOf axis="ch desOrSelf" ptType="node node" st="5 1" cnt="1 0"/>
            <dgm:constrLst>
              <dgm:constr type="h" refType="w"/>
            </dgm:constrLst>
            <dgm:ruleLst/>
          </dgm:layoutNode>
          <dgm:layoutNode name="c5text">
            <dgm:varLst>
              <dgm:bulletEnabled val="1"/>
            </dgm:varLst>
            <dgm:alg type="tx"/>
            <dgm:shape xmlns:r="http://schemas.openxmlformats.org/officeDocument/2006/relationships" type="rect" r:blip="" hideGeom="1">
              <dgm:adjLst/>
            </dgm:shape>
            <dgm:presOf axis="ch desOrSelf" ptType="node node" st="5 1" cnt="1 0"/>
            <dgm:constrLst/>
            <dgm:ruleLst>
              <dgm:rule type="primFontSz" val="5" fact="NaN" max="NaN"/>
            </dgm:ruleLst>
          </dgm:layoutNode>
        </dgm:layoutNode>
      </dgm:if>
      <dgm:else name="Name45"/>
    </dgm:choose>
    <dgm:choose name="Name46">
      <dgm:if name="Name47" axis="ch" ptType="node" func="cnt" op="gte" val="6">
        <dgm:layoutNode name="comp6">
          <dgm:alg type="composite"/>
          <dgm:shape xmlns:r="http://schemas.openxmlformats.org/officeDocument/2006/relationships" r:blip="">
            <dgm:adjLst/>
          </dgm:shape>
          <dgm:presOf/>
          <dgm:choose name="Name48">
            <dgm:if name="Name49" axis="ch" ptType="node" func="cnt" op="equ" val="6">
              <dgm:constrLst>
                <dgm:constr type="w" for="ch" forName="circle6" refType="w"/>
                <dgm:constr type="h" for="ch" forName="circle6" refType="h"/>
                <dgm:constr type="ctrX" for="ch" forName="circle6" refType="w" fact="0.5"/>
                <dgm:constr type="ctrY" for="ch" forName="circle6" refType="h" fact="0.5"/>
                <dgm:constr type="ctrX" for="ch" forName="c6text" refType="w" fact="0.5"/>
                <dgm:constr type="ctrY" for="ch" forName="c6text" refType="h" fact="0.5"/>
                <dgm:constr type="w" for="ch" forName="c6text" refType="w" refFor="ch" refForName="circle6" fact="0.70711"/>
                <dgm:constr type="h" for="ch" forName="c6text" refType="h" refFor="ch" refForName="circle6" fact="0.5"/>
              </dgm:constrLst>
            </dgm:if>
            <dgm:if name="Name50" axis="ch" ptType="node" func="cnt" op="gte" val="7">
              <dgm:constrLst>
                <dgm:constr type="w" for="ch" forName="circle6" refType="w"/>
                <dgm:constr type="h" for="ch" forName="circle6" refType="h"/>
                <dgm:constr type="ctrX" for="ch" forName="circle6" refType="w" fact="0.5"/>
                <dgm:constr type="ctrY" for="ch" forName="circle6" refType="h" fact="0.5"/>
                <dgm:constr type="ctrX" for="ch" forName="c6text" refType="w" fact="0.5"/>
                <dgm:constr type="ctrY" for="ch" forName="c6text" refType="h" fact="0.27"/>
                <dgm:constr type="w" for="ch" forName="c6text" refType="w" refFor="ch" refForName="circle6" fact="0.68"/>
                <dgm:constr type="h" for="ch" forName="c6text" refType="h" refFor="ch" refForName="circle6" fact="0.241"/>
              </dgm:constrLst>
            </dgm:if>
            <dgm:else name="Name51"/>
          </dgm:choose>
          <dgm:ruleLst/>
          <dgm:layoutNode name="circle6" styleLbl="node1">
            <dgm:alg type="sp"/>
            <dgm:shape xmlns:r="http://schemas.openxmlformats.org/officeDocument/2006/relationships" type="ellipse" r:blip="">
              <dgm:adjLst/>
            </dgm:shape>
            <dgm:presOf axis="ch desOrSelf" ptType="node node" st="6 1" cnt="1 0"/>
            <dgm:constrLst>
              <dgm:constr type="h" refType="w"/>
            </dgm:constrLst>
            <dgm:ruleLst/>
          </dgm:layoutNode>
          <dgm:layoutNode name="c6text">
            <dgm:varLst>
              <dgm:bulletEnabled val="1"/>
            </dgm:varLst>
            <dgm:alg type="tx"/>
            <dgm:shape xmlns:r="http://schemas.openxmlformats.org/officeDocument/2006/relationships" type="rect" r:blip="" hideGeom="1">
              <dgm:adjLst/>
            </dgm:shape>
            <dgm:presOf axis="ch desOrSelf" ptType="node node" st="6 1" cnt="1 0"/>
            <dgm:constrLst/>
            <dgm:ruleLst>
              <dgm:rule type="primFontSz" val="5" fact="NaN" max="NaN"/>
            </dgm:ruleLst>
          </dgm:layoutNode>
        </dgm:layoutNode>
      </dgm:if>
      <dgm:else name="Name52"/>
    </dgm:choose>
    <dgm:choose name="Name53">
      <dgm:if name="Name54" axis="ch" ptType="node" func="cnt" op="gte" val="7">
        <dgm:layoutNode name="comp7">
          <dgm:alg type="composite"/>
          <dgm:shape xmlns:r="http://schemas.openxmlformats.org/officeDocument/2006/relationships" r:blip="">
            <dgm:adjLst/>
          </dgm:shape>
          <dgm:presOf/>
          <dgm:constrLst>
            <dgm:constr type="w" for="ch" forName="circle7" refType="w"/>
            <dgm:constr type="h" for="ch" forName="circle7" refType="h"/>
            <dgm:constr type="ctrX" for="ch" forName="circle7" refType="w" fact="0.5"/>
            <dgm:constr type="ctrY" for="ch" forName="circle7" refType="h" fact="0.5"/>
            <dgm:constr type="ctrX" for="ch" forName="c7text" refType="w" fact="0.5"/>
            <dgm:constr type="ctrY" for="ch" forName="c7text" refType="h" fact="0.5"/>
            <dgm:constr type="w" for="ch" forName="c7text" refType="w" refFor="ch" refForName="circle7" fact="0.70711"/>
            <dgm:constr type="h" for="ch" forName="c7text" refType="h" refFor="ch" refForName="circle7" fact="0.5"/>
          </dgm:constrLst>
          <dgm:ruleLst/>
          <dgm:layoutNode name="circle7" styleLbl="node1">
            <dgm:alg type="sp"/>
            <dgm:shape xmlns:r="http://schemas.openxmlformats.org/officeDocument/2006/relationships" type="ellipse" r:blip="">
              <dgm:adjLst/>
            </dgm:shape>
            <dgm:presOf axis="ch desOrSelf" ptType="node node" st="7 1" cnt="1 0"/>
            <dgm:constrLst>
              <dgm:constr type="h" refType="w"/>
            </dgm:constrLst>
            <dgm:ruleLst/>
          </dgm:layoutNode>
          <dgm:layoutNode name="c7text">
            <dgm:varLst>
              <dgm:bulletEnabled val="1"/>
            </dgm:varLst>
            <dgm:alg type="tx"/>
            <dgm:shape xmlns:r="http://schemas.openxmlformats.org/officeDocument/2006/relationships" type="rect" r:blip="" hideGeom="1">
              <dgm:adjLst/>
            </dgm:shape>
            <dgm:presOf axis="ch desOrSelf" ptType="node node" st="7 1" cnt="1 0"/>
            <dgm:constrLst/>
            <dgm:ruleLst>
              <dgm:rule type="primFontSz" val="5" fact="NaN" max="NaN"/>
            </dgm:ruleLst>
          </dgm:layoutNode>
        </dgm:layoutNode>
      </dgm:if>
      <dgm:else name="Name55"/>
    </dgm:choose>
  </dgm:layoutNode>
</dgm:layoutDef>
</file>

<file path=word/diagrams/layout2.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A84AC1-691E-435E-9B3D-5F6EC071C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1344</TotalTime>
  <Pages>17</Pages>
  <Words>11917</Words>
  <Characters>67933</Characters>
  <Application>Microsoft Office Word</Application>
  <DocSecurity>0</DocSecurity>
  <Lines>566</Lines>
  <Paragraphs>159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115</cp:revision>
  <dcterms:created xsi:type="dcterms:W3CDTF">2024-01-19T10:52:00Z</dcterms:created>
  <dcterms:modified xsi:type="dcterms:W3CDTF">2024-02-10T09:52:00Z</dcterms:modified>
</cp:coreProperties>
</file>