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9A9" w:rsidRPr="00BB3927" w:rsidRDefault="00BB3927" w:rsidP="00BB3927">
      <w:pPr>
        <w:jc w:val="center"/>
        <w:rPr>
          <w:rFonts w:ascii="Times New Roman" w:hAnsi="Times New Roman" w:cs="Times New Roman"/>
          <w:b/>
          <w:color w:val="31849B" w:themeColor="accent5" w:themeShade="BF"/>
          <w:sz w:val="32"/>
          <w:lang w:val="en-US"/>
        </w:rPr>
      </w:pPr>
      <w:r w:rsidRPr="00BB3927">
        <w:rPr>
          <w:rFonts w:ascii="Times New Roman" w:hAnsi="Times New Roman" w:cs="Times New Roman"/>
          <w:b/>
          <w:color w:val="31849B" w:themeColor="accent5" w:themeShade="BF"/>
          <w:sz w:val="32"/>
          <w:lang w:val="en-US"/>
        </w:rPr>
        <w:t>FORENSIC NURSING</w:t>
      </w:r>
    </w:p>
    <w:p w:rsidR="00BB3927" w:rsidRDefault="00BB3927" w:rsidP="00BB3927">
      <w:pPr>
        <w:jc w:val="center"/>
        <w:rPr>
          <w:rFonts w:ascii="Times New Roman" w:hAnsi="Times New Roman" w:cs="Times New Roman"/>
          <w:b/>
          <w:color w:val="C0504D" w:themeColor="accent2"/>
          <w:sz w:val="32"/>
          <w:lang w:val="en-US"/>
        </w:rPr>
      </w:pPr>
      <w:r w:rsidRPr="00BB3927">
        <w:rPr>
          <w:rFonts w:ascii="Times New Roman" w:hAnsi="Times New Roman" w:cs="Times New Roman"/>
          <w:b/>
          <w:color w:val="C0504D" w:themeColor="accent2"/>
          <w:sz w:val="32"/>
          <w:lang w:val="en-US"/>
        </w:rPr>
        <w:t>TITLE:  FORENSIC TEAM MEMBERS AND THEIR ROLES</w:t>
      </w:r>
    </w:p>
    <w:p w:rsidR="006D468A" w:rsidRDefault="006D468A" w:rsidP="002441CD">
      <w:pPr>
        <w:rPr>
          <w:rFonts w:ascii="Times New Roman" w:hAnsi="Times New Roman" w:cs="Times New Roman"/>
          <w:b/>
          <w:color w:val="C0504D" w:themeColor="accent2"/>
          <w:sz w:val="32"/>
          <w:lang w:val="en-US"/>
        </w:rPr>
      </w:pPr>
    </w:p>
    <w:p w:rsidR="006D468A" w:rsidRPr="00A21F4D" w:rsidRDefault="006D468A" w:rsidP="006D468A">
      <w:pPr>
        <w:jc w:val="both"/>
        <w:rPr>
          <w:rFonts w:ascii="Times New Roman" w:hAnsi="Times New Roman" w:cs="Times New Roman"/>
          <w:b/>
          <w:color w:val="943634" w:themeColor="accent2" w:themeShade="BF"/>
          <w:sz w:val="24"/>
          <w:lang w:val="en-US"/>
        </w:rPr>
      </w:pPr>
      <w:r w:rsidRPr="00A21F4D">
        <w:rPr>
          <w:rFonts w:ascii="Times New Roman" w:hAnsi="Times New Roman" w:cs="Times New Roman"/>
          <w:b/>
          <w:color w:val="943634" w:themeColor="accent2" w:themeShade="BF"/>
          <w:sz w:val="24"/>
          <w:lang w:val="en-US"/>
        </w:rPr>
        <w:t>INTRODUCTION:</w:t>
      </w:r>
    </w:p>
    <w:p w:rsidR="006D468A" w:rsidRDefault="006D468A" w:rsidP="006D468A">
      <w:pPr>
        <w:jc w:val="both"/>
        <w:rPr>
          <w:rFonts w:ascii="Times New Roman" w:hAnsi="Times New Roman" w:cs="Times New Roman"/>
          <w:color w:val="000000" w:themeColor="text1"/>
          <w:sz w:val="24"/>
          <w:lang w:val="en-US"/>
        </w:rPr>
      </w:pPr>
      <w:r w:rsidRPr="006D468A">
        <w:rPr>
          <w:rFonts w:ascii="Times New Roman" w:hAnsi="Times New Roman" w:cs="Times New Roman"/>
          <w:color w:val="000000" w:themeColor="text1"/>
          <w:sz w:val="24"/>
          <w:lang w:val="en-US"/>
        </w:rPr>
        <w:t xml:space="preserve"> In a coordinated approach of the crim</w:t>
      </w:r>
      <w:r>
        <w:rPr>
          <w:rFonts w:ascii="Times New Roman" w:hAnsi="Times New Roman" w:cs="Times New Roman"/>
          <w:color w:val="000000" w:themeColor="text1"/>
          <w:sz w:val="24"/>
          <w:lang w:val="en-US"/>
        </w:rPr>
        <w:t xml:space="preserve">e scene, several specialists will attend </w:t>
      </w:r>
      <w:r w:rsidRPr="006D468A">
        <w:rPr>
          <w:rFonts w:ascii="Times New Roman" w:hAnsi="Times New Roman" w:cs="Times New Roman"/>
          <w:color w:val="000000" w:themeColor="text1"/>
          <w:sz w:val="24"/>
          <w:lang w:val="en-US"/>
        </w:rPr>
        <w:t>the crime scene, each with their specific role and responsibility. The exact titles, roles and responsibilities may vary per country.</w:t>
      </w:r>
    </w:p>
    <w:p w:rsidR="006D468A" w:rsidRPr="002441CD" w:rsidRDefault="006D468A" w:rsidP="002441CD">
      <w:pPr>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 xml:space="preserve">The common team members and their roles are mentioned below </w:t>
      </w:r>
    </w:p>
    <w:p w:rsidR="006D468A" w:rsidRPr="006D468A" w:rsidRDefault="00160BB3" w:rsidP="006D468A">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160BB3">
        <w:rPr>
          <w:rFonts w:ascii="Times New Roman" w:eastAsia="Times New Roman" w:hAnsi="Times New Roman" w:cs="Times New Roman"/>
          <w:b/>
          <w:bCs/>
          <w:i/>
          <w:color w:val="C0504D" w:themeColor="accent2"/>
          <w:sz w:val="24"/>
          <w:szCs w:val="24"/>
          <w:lang w:eastAsia="en-IN"/>
        </w:rPr>
        <w:t>FIRST OFFICER ATTENDING:</w:t>
      </w:r>
      <w:r w:rsidRPr="00160BB3">
        <w:rPr>
          <w:rFonts w:ascii="Times New Roman" w:eastAsia="Times New Roman" w:hAnsi="Times New Roman" w:cs="Times New Roman"/>
          <w:b/>
          <w:bCs/>
          <w:color w:val="C0504D" w:themeColor="accent2"/>
          <w:sz w:val="24"/>
          <w:szCs w:val="24"/>
          <w:lang w:eastAsia="en-IN"/>
        </w:rPr>
        <w:t xml:space="preserve"> </w:t>
      </w:r>
      <w:r w:rsidR="006D468A" w:rsidRPr="006D468A">
        <w:rPr>
          <w:rFonts w:ascii="Times New Roman" w:eastAsia="Times New Roman" w:hAnsi="Times New Roman" w:cs="Times New Roman"/>
          <w:color w:val="000000"/>
          <w:spacing w:val="3"/>
          <w:sz w:val="24"/>
          <w:szCs w:val="24"/>
          <w:lang w:eastAsia="en-IN"/>
        </w:rPr>
        <w:t>The action of the first officer attending the crime scene is crucial to its subsequent successful examination and the recovery of all available evidence. It is therefore essential that all officers are aware of the importance of scene preservation and the actions they need to take to ensure that any subsequent scene examinations are not compromised. The first officer attending is responsible for all initial measures at the scene of a crime.</w:t>
      </w:r>
    </w:p>
    <w:p w:rsidR="006D468A" w:rsidRPr="006D468A" w:rsidRDefault="006D468A" w:rsidP="006D468A">
      <w:pPr>
        <w:rPr>
          <w:rFonts w:ascii="Times New Roman" w:hAnsi="Times New Roman" w:cs="Times New Roman"/>
          <w:color w:val="000000"/>
          <w:spacing w:val="3"/>
          <w:sz w:val="24"/>
          <w:szCs w:val="24"/>
          <w:shd w:val="clear" w:color="auto" w:fill="FFFFFF"/>
        </w:rPr>
      </w:pPr>
      <w:r w:rsidRPr="006D468A">
        <w:rPr>
          <w:rFonts w:ascii="Times New Roman" w:hAnsi="Times New Roman" w:cs="Times New Roman"/>
          <w:color w:val="000000"/>
          <w:spacing w:val="3"/>
          <w:sz w:val="24"/>
          <w:szCs w:val="24"/>
          <w:shd w:val="clear" w:color="auto" w:fill="FFFFFF"/>
        </w:rPr>
        <w:t>A summary of their responsibilities is provided in the table below.</w:t>
      </w:r>
    </w:p>
    <w:tbl>
      <w:tblPr>
        <w:tblW w:w="5335"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8"/>
        <w:gridCol w:w="7230"/>
      </w:tblGrid>
      <w:tr w:rsidR="006D468A" w:rsidRPr="006D468A" w:rsidTr="00DF6689">
        <w:trPr>
          <w:trHeight w:val="787"/>
        </w:trPr>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Assess the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Primary function: Preservation of life</w:t>
            </w:r>
          </w:p>
          <w:p w:rsidR="006D468A" w:rsidRPr="006D468A" w:rsidRDefault="006D468A" w:rsidP="006D468A">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Considering and recording contamination risks</w:t>
            </w:r>
          </w:p>
          <w:p w:rsidR="006D468A" w:rsidRPr="006D468A" w:rsidRDefault="006D468A" w:rsidP="006D468A">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Taking notes of the names of all persons at the scene</w:t>
            </w:r>
          </w:p>
        </w:tc>
      </w:tr>
      <w:tr w:rsidR="006D468A" w:rsidRPr="006D468A" w:rsidTr="00DF6689">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Protect the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Identifying the extent of the scene and setting cordons</w:t>
            </w:r>
          </w:p>
          <w:p w:rsidR="006D468A" w:rsidRPr="006D468A" w:rsidRDefault="006D468A" w:rsidP="006D468A">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Preventing access by any other persons</w:t>
            </w:r>
          </w:p>
          <w:p w:rsidR="006D468A" w:rsidRPr="006D468A" w:rsidRDefault="006D468A" w:rsidP="006D468A">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Protecting the scene if there is a likelihood of a loss or damage to evidence by adverse weather, etc.</w:t>
            </w:r>
          </w:p>
        </w:tc>
      </w:tr>
      <w:tr w:rsidR="006D468A" w:rsidRPr="006D468A" w:rsidTr="00DF6689">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Communicate the situation at the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Inform control of the full situation</w:t>
            </w:r>
          </w:p>
          <w:p w:rsidR="006D468A" w:rsidRPr="006D468A" w:rsidRDefault="006D468A" w:rsidP="006D468A">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Request specialist support and a supervisor</w:t>
            </w:r>
          </w:p>
        </w:tc>
      </w:tr>
      <w:tr w:rsidR="006D468A" w:rsidRPr="006D468A" w:rsidTr="00DF6689">
        <w:tc>
          <w:tcPr>
            <w:tcW w:w="125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DF6689">
            <w:pPr>
              <w:spacing w:after="0"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Commence log of scene</w:t>
            </w:r>
          </w:p>
        </w:tc>
        <w:tc>
          <w:tcPr>
            <w:tcW w:w="3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6D468A">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Recording of all persons, police and other agencies from outside the cordon, together with vehicles attending the scene. Date and time of arrival and departure, and reason for visit are recorded as well.</w:t>
            </w:r>
          </w:p>
          <w:p w:rsidR="006D468A" w:rsidRPr="006D468A" w:rsidRDefault="006D468A" w:rsidP="006D468A">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Recording of any initial actions taken to preserve the integrity of evidence.</w:t>
            </w:r>
          </w:p>
        </w:tc>
      </w:tr>
    </w:tbl>
    <w:p w:rsidR="006D468A" w:rsidRDefault="006D468A" w:rsidP="006D468A">
      <w:pPr>
        <w:rPr>
          <w:rFonts w:ascii="Times New Roman" w:hAnsi="Times New Roman" w:cs="Times New Roman"/>
          <w:b/>
          <w:color w:val="C0504D" w:themeColor="accent2"/>
          <w:sz w:val="32"/>
          <w:lang w:val="en-US"/>
        </w:rPr>
      </w:pPr>
    </w:p>
    <w:p w:rsidR="00DF6689" w:rsidRDefault="00DF6689" w:rsidP="00E826AB">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p>
    <w:p w:rsidR="006D468A" w:rsidRPr="00A21F4D" w:rsidRDefault="00A21F4D" w:rsidP="00E826AB">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FIRST POLICE SUPERVISOR</w:t>
      </w:r>
    </w:p>
    <w:p w:rsidR="006D468A" w:rsidRPr="006D468A" w:rsidRDefault="006D468A"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6D468A">
        <w:rPr>
          <w:rFonts w:ascii="Times New Roman" w:eastAsia="Times New Roman" w:hAnsi="Times New Roman" w:cs="Times New Roman"/>
          <w:color w:val="000000"/>
          <w:spacing w:val="3"/>
          <w:sz w:val="24"/>
          <w:szCs w:val="24"/>
          <w:lang w:eastAsia="en-IN"/>
        </w:rPr>
        <w:t>The first police supervisor is usually the highest-ranking officer present at the scene. The responsibilities of this person are summarized in the table below.</w:t>
      </w:r>
    </w:p>
    <w:tbl>
      <w:tblPr>
        <w:tblW w:w="5488" w:type="pct"/>
        <w:tblInd w:w="-41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9"/>
        <w:gridCol w:w="6945"/>
      </w:tblGrid>
      <w:tr w:rsidR="006D468A" w:rsidRPr="006D468A" w:rsidTr="00DF6689">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spacing w:after="0"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 </w:t>
            </w:r>
            <w:r w:rsidR="002441CD" w:rsidRPr="00E826AB">
              <w:rPr>
                <w:rFonts w:ascii="Times New Roman" w:eastAsia="Times New Roman" w:hAnsi="Times New Roman" w:cs="Times New Roman"/>
                <w:b/>
                <w:bCs/>
                <w:color w:val="333333"/>
                <w:sz w:val="24"/>
                <w:szCs w:val="24"/>
                <w:lang w:eastAsia="en-IN"/>
              </w:rPr>
              <w:t>Task</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spacing w:after="0" w:line="360" w:lineRule="auto"/>
              <w:jc w:val="both"/>
              <w:rPr>
                <w:rFonts w:ascii="Times New Roman" w:eastAsia="Times New Roman" w:hAnsi="Times New Roman" w:cs="Times New Roman"/>
                <w:b/>
                <w:bCs/>
                <w:color w:val="333333"/>
                <w:sz w:val="24"/>
                <w:szCs w:val="24"/>
                <w:lang w:eastAsia="en-IN"/>
              </w:rPr>
            </w:pPr>
            <w:r w:rsidRPr="006D468A">
              <w:rPr>
                <w:rFonts w:ascii="Times New Roman" w:eastAsia="Times New Roman" w:hAnsi="Times New Roman" w:cs="Times New Roman"/>
                <w:b/>
                <w:bCs/>
                <w:color w:val="333333"/>
                <w:sz w:val="24"/>
                <w:szCs w:val="24"/>
                <w:lang w:eastAsia="en-IN"/>
              </w:rPr>
              <w:t>Activities</w:t>
            </w:r>
          </w:p>
        </w:tc>
      </w:tr>
      <w:tr w:rsidR="006D468A" w:rsidRPr="006D468A" w:rsidTr="00DF6689">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Ensure that the above actions have been completed</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5"/>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The actions mentioned in the previous paragraph, allocated to the first attending officer, have to be completed</w:t>
            </w:r>
          </w:p>
        </w:tc>
      </w:tr>
      <w:tr w:rsidR="006D468A" w:rsidRPr="006D468A" w:rsidTr="00DF6689">
        <w:trPr>
          <w:trHeight w:val="829"/>
        </w:trPr>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Review and/or implement appropriate cordons</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It is better that cordons are set too large than too small: they can always be reduced later.</w:t>
            </w:r>
          </w:p>
        </w:tc>
      </w:tr>
      <w:tr w:rsidR="006D468A" w:rsidRPr="006D468A" w:rsidTr="00DF6689">
        <w:trPr>
          <w:trHeight w:val="563"/>
        </w:trPr>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Protect the scene</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7"/>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 xml:space="preserve">Where there is </w:t>
            </w:r>
            <w:r w:rsidR="00E826AB" w:rsidRPr="00E826AB">
              <w:rPr>
                <w:rFonts w:ascii="Times New Roman" w:eastAsia="Times New Roman" w:hAnsi="Times New Roman" w:cs="Times New Roman"/>
                <w:color w:val="333333"/>
                <w:sz w:val="24"/>
                <w:szCs w:val="24"/>
                <w:lang w:eastAsia="en-IN"/>
              </w:rPr>
              <w:t>likelihood</w:t>
            </w:r>
            <w:r w:rsidRPr="006D468A">
              <w:rPr>
                <w:rFonts w:ascii="Times New Roman" w:eastAsia="Times New Roman" w:hAnsi="Times New Roman" w:cs="Times New Roman"/>
                <w:color w:val="333333"/>
                <w:sz w:val="24"/>
                <w:szCs w:val="24"/>
                <w:lang w:eastAsia="en-IN"/>
              </w:rPr>
              <w:t xml:space="preserve"> that physical evidence may be damaged or destroyed by weather conditions or other means, undertake appropriate emergency preservation.</w:t>
            </w:r>
          </w:p>
        </w:tc>
      </w:tr>
      <w:tr w:rsidR="006D468A" w:rsidRPr="006D468A" w:rsidTr="00DF6689">
        <w:trPr>
          <w:trHeight w:val="1690"/>
        </w:trPr>
        <w:tc>
          <w:tcPr>
            <w:tcW w:w="15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470261">
            <w:pPr>
              <w:spacing w:after="0" w:line="360" w:lineRule="auto"/>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Establish a rendezvous point</w:t>
            </w:r>
          </w:p>
        </w:tc>
        <w:tc>
          <w:tcPr>
            <w:tcW w:w="349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468A" w:rsidRPr="006D468A" w:rsidRDefault="006D468A" w:rsidP="00E826AB">
            <w:pPr>
              <w:numPr>
                <w:ilvl w:val="0"/>
                <w:numId w:val="8"/>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A rendezvous point should be established at the outer cordon</w:t>
            </w:r>
          </w:p>
          <w:p w:rsidR="006D468A" w:rsidRPr="006D468A" w:rsidRDefault="006D468A" w:rsidP="00E826AB">
            <w:pPr>
              <w:numPr>
                <w:ilvl w:val="0"/>
                <w:numId w:val="8"/>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6D468A">
              <w:rPr>
                <w:rFonts w:ascii="Times New Roman" w:eastAsia="Times New Roman" w:hAnsi="Times New Roman" w:cs="Times New Roman"/>
                <w:color w:val="333333"/>
                <w:sz w:val="24"/>
                <w:szCs w:val="24"/>
                <w:lang w:eastAsia="en-IN"/>
              </w:rPr>
              <w:t>The rendezvous point should be communicated to all staff so that they can report to the officer responsible for the Crime Scene Entry Logon arrival at the scene.</w:t>
            </w:r>
          </w:p>
        </w:tc>
      </w:tr>
    </w:tbl>
    <w:p w:rsidR="006D468A" w:rsidRPr="00E826AB" w:rsidRDefault="006D468A" w:rsidP="00E826AB">
      <w:pPr>
        <w:spacing w:line="360" w:lineRule="auto"/>
        <w:jc w:val="both"/>
        <w:rPr>
          <w:rFonts w:ascii="Times New Roman" w:hAnsi="Times New Roman" w:cs="Times New Roman"/>
          <w:b/>
          <w:color w:val="C0504D" w:themeColor="accent2"/>
          <w:sz w:val="24"/>
          <w:szCs w:val="24"/>
          <w:lang w:val="en-US"/>
        </w:rPr>
      </w:pP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CRIME SCENE EXAMINER</w:t>
      </w:r>
      <w:r>
        <w:rPr>
          <w:rFonts w:ascii="Times New Roman" w:eastAsia="Times New Roman" w:hAnsi="Times New Roman" w:cs="Times New Roman"/>
          <w:b/>
          <w:bCs/>
          <w:color w:val="943634" w:themeColor="accent2" w:themeShade="BF"/>
          <w:sz w:val="24"/>
          <w:szCs w:val="24"/>
          <w:lang w:eastAsia="en-IN"/>
        </w:rPr>
        <w:t xml:space="preserve"> : </w:t>
      </w:r>
      <w:r w:rsidR="00E826AB" w:rsidRPr="00E826AB">
        <w:rPr>
          <w:rFonts w:ascii="Times New Roman" w:eastAsia="Times New Roman" w:hAnsi="Times New Roman" w:cs="Times New Roman"/>
          <w:color w:val="000000"/>
          <w:spacing w:val="3"/>
          <w:sz w:val="24"/>
          <w:szCs w:val="24"/>
          <w:lang w:eastAsia="en-IN"/>
        </w:rPr>
        <w:t>Following the actions taken by the first officer and supervisor at the scene, a Scene of Crime Examiner (SCE) will attend and make an early assessment, taking any actions necessary to further preserve the scene prior to starting the examination. In the case of serious and major crime the SCE may wait for the Crime Scene Manager (or equivalent) before commencing the examination. In these cases, the Senior Investigator, in consultation with the Crime Scene Manager, will agree a scene examination plan based upon this early assessment and the overarching forensic strategy. Most often a multi-disciplinary team including SCE's and forensic specialists / experts participate in this strategy setting along with the CSM and SIO.</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Apart from the assessment, it is the responsibility of the Scene Examiner to locate and gather photographic, video, forensic and fingerprint evidence, using a variety of techniques. He/she should also document all actions carried out with regard to the preservation and recovery of evidence.</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The responsibilities of this person are summarized in the table below:</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8"/>
        <w:gridCol w:w="7514"/>
      </w:tblGrid>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Task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Activities</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Examination at the scene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On arrival, review and revise the scene protection afforded by a properly managed cordon</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Initiate a Scene Examination Log of all evidence gathering activities undertaken.</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Establish what police action has already taken place at the scene.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Identify, search and secure a Common Approach Path to the scene or deceased and ensure that this is identified by the use of crime scene tape.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Undertake an initial assessment of the scene and communicate the findings to the Crime Scene Manager</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Documentation of the initial scene by use of video, photographic equipment and/or sketch plans.</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any necessary actions to secure and preserve physical evidence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Prior to removal of the deceased record its position by suitable means</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Search for, identify, preserve and recover all types of contact trace evidence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specialist support to Forensic Scientists and other Scientific Support personnel at the scene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the integrity and security of evidence recovered from the scene</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appropriate documentation of all actions taken to the Crime Scene Manager</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An indexed album of all photographs taken should be available for the Crime Scene Manager and passed to the Investigative Authority, if needed</w:t>
            </w:r>
          </w:p>
          <w:p w:rsidR="00E826AB" w:rsidRPr="00E826AB" w:rsidRDefault="00E826AB" w:rsidP="00E826AB">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consultancy regarding the submission of forensic evidence for examination</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Post-mortem examination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Photograph the deceased to assist with identification.</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Photograph the deceased to show injuries, using scales and other indicators as necessary</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Receive samples taken from the deceased by the forensic pathologist and assist in packaging, exhibiting and storing these</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Package and exhibit deceased’s clothing in liaison with the Exhibits Officer</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fingerprints and palm prints of the deceased at the conclusion of the post-mortem and footprints where it may assist the investigation. Consider the use of other forensic specialists in the identification process (e.g. Forensic Odontologists)</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Attend any subsequent Pathologist’s examination of the body, whether it be for the Defence or Prosecution, taking any further forensic samples and photographs as required</w:t>
            </w:r>
          </w:p>
          <w:p w:rsidR="00E826AB" w:rsidRPr="00E826AB" w:rsidRDefault="00E826AB" w:rsidP="00E826AB">
            <w:pPr>
              <w:numPr>
                <w:ilvl w:val="0"/>
                <w:numId w:val="10"/>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that any weapon taken to a post-mortem is packaged in a way that the Pathologist can view it without the exhibit being opened</w:t>
            </w:r>
          </w:p>
        </w:tc>
      </w:tr>
    </w:tbl>
    <w:p w:rsidR="00E826AB" w:rsidRPr="00E826AB" w:rsidRDefault="00E826AB" w:rsidP="00E826AB">
      <w:pPr>
        <w:spacing w:after="0" w:line="360" w:lineRule="auto"/>
        <w:jc w:val="both"/>
        <w:rPr>
          <w:rFonts w:ascii="Times New Roman" w:eastAsia="Times New Roman" w:hAnsi="Times New Roman" w:cs="Times New Roman"/>
          <w:sz w:val="24"/>
          <w:szCs w:val="24"/>
          <w:lang w:eastAsia="en-IN"/>
        </w:rPr>
      </w:pPr>
      <w:r w:rsidRPr="00E826AB">
        <w:rPr>
          <w:rFonts w:ascii="Times New Roman" w:eastAsia="Times New Roman" w:hAnsi="Times New Roman" w:cs="Times New Roman"/>
          <w:color w:val="333333"/>
          <w:sz w:val="24"/>
          <w:szCs w:val="24"/>
          <w:lang w:eastAsia="en-IN"/>
        </w:rPr>
        <w:br/>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FORENSIC </w:t>
      </w:r>
      <w:r w:rsidR="00E53B60" w:rsidRPr="00A21F4D">
        <w:rPr>
          <w:rFonts w:ascii="Times New Roman" w:eastAsia="Times New Roman" w:hAnsi="Times New Roman" w:cs="Times New Roman"/>
          <w:b/>
          <w:bCs/>
          <w:color w:val="943634" w:themeColor="accent2" w:themeShade="BF"/>
          <w:sz w:val="24"/>
          <w:szCs w:val="24"/>
          <w:lang w:eastAsia="en-IN"/>
        </w:rPr>
        <w:t>PATHOLOGIST</w:t>
      </w:r>
      <w:r w:rsidR="00E53B60">
        <w:rPr>
          <w:rFonts w:ascii="Times New Roman" w:eastAsia="Times New Roman" w:hAnsi="Times New Roman" w:cs="Times New Roman"/>
          <w:b/>
          <w:bCs/>
          <w:color w:val="943634" w:themeColor="accent2" w:themeShade="BF"/>
          <w:sz w:val="24"/>
          <w:szCs w:val="24"/>
          <w:lang w:eastAsia="en-IN"/>
        </w:rPr>
        <w:t>:</w:t>
      </w:r>
      <w:r>
        <w:rPr>
          <w:rFonts w:ascii="Times New Roman" w:eastAsia="Times New Roman" w:hAnsi="Times New Roman" w:cs="Times New Roman"/>
          <w:b/>
          <w:bCs/>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The tasks carried out by the forensic pathologist are summarized in the table below.</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6"/>
        <w:gridCol w:w="7286"/>
      </w:tblGrid>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Task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b/>
                <w:bCs/>
                <w:color w:val="333333"/>
                <w:sz w:val="24"/>
                <w:szCs w:val="24"/>
                <w:lang w:eastAsia="en-IN"/>
              </w:rPr>
              <w:t>Activities</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Attend the scene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11"/>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Give an estimate of the time of death</w:t>
            </w:r>
          </w:p>
          <w:p w:rsidR="00E826AB" w:rsidRPr="00E826AB" w:rsidRDefault="00E826AB" w:rsidP="00E826AB">
            <w:pPr>
              <w:numPr>
                <w:ilvl w:val="0"/>
                <w:numId w:val="11"/>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Assist in the interpretation of the scene with reference to general disposition of the body and its surroundings</w:t>
            </w:r>
          </w:p>
          <w:p w:rsidR="00E826AB" w:rsidRPr="00E826AB" w:rsidRDefault="00E826AB" w:rsidP="00E826AB">
            <w:pPr>
              <w:numPr>
                <w:ilvl w:val="0"/>
                <w:numId w:val="11"/>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Identify the remains as human, its gender and approximate age. On occasion, the movement of a body from the scene may hamper the findings at a subsequent post-mortem examination. The examination of the body in situ, by a Pathologist, may prove invaluable.</w:t>
            </w:r>
          </w:p>
        </w:tc>
      </w:tr>
      <w:tr w:rsidR="00E826AB" w:rsidRPr="00E826AB" w:rsidTr="00E826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spacing w:after="0"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Carry out the post mortem examination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Determine the cause of death</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Comment on how death occurred and give a scientific/medical evaluation as to the time of death</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Produce a body plan of the deceased, recording every injury</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Examine all injuries to the deceased, giving indications as to the sequence of the attack, nature of weapons used and degree of force used</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comparison between any recovered weapons and injuries sustained</w:t>
            </w:r>
          </w:p>
          <w:p w:rsidR="00E826AB" w:rsidRPr="00E826AB" w:rsidRDefault="00E826AB" w:rsidP="00E826AB">
            <w:pPr>
              <w:numPr>
                <w:ilvl w:val="0"/>
                <w:numId w:val="12"/>
              </w:numPr>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anatomic samples for further analysis</w:t>
            </w:r>
          </w:p>
        </w:tc>
      </w:tr>
    </w:tbl>
    <w:p w:rsidR="00E826AB" w:rsidRPr="00A21F4D" w:rsidRDefault="00E826AB" w:rsidP="00A21F4D">
      <w:pPr>
        <w:spacing w:after="0" w:line="360" w:lineRule="auto"/>
        <w:jc w:val="both"/>
        <w:rPr>
          <w:rFonts w:ascii="Times New Roman" w:eastAsia="Times New Roman" w:hAnsi="Times New Roman" w:cs="Times New Roman"/>
          <w:sz w:val="24"/>
          <w:szCs w:val="24"/>
          <w:lang w:eastAsia="en-IN"/>
        </w:rPr>
      </w:pPr>
      <w:r w:rsidRPr="00E826AB">
        <w:rPr>
          <w:rFonts w:ascii="Times New Roman" w:eastAsia="Times New Roman" w:hAnsi="Times New Roman" w:cs="Times New Roman"/>
          <w:color w:val="333333"/>
          <w:sz w:val="24"/>
          <w:szCs w:val="24"/>
          <w:lang w:eastAsia="en-IN"/>
        </w:rPr>
        <w:br/>
      </w:r>
      <w:r w:rsidR="00A21F4D" w:rsidRPr="00A21F4D">
        <w:rPr>
          <w:rFonts w:ascii="Times New Roman" w:eastAsia="Times New Roman" w:hAnsi="Times New Roman" w:cs="Times New Roman"/>
          <w:b/>
          <w:bCs/>
          <w:color w:val="943634" w:themeColor="accent2" w:themeShade="BF"/>
          <w:sz w:val="24"/>
          <w:szCs w:val="24"/>
          <w:lang w:eastAsia="en-IN"/>
        </w:rPr>
        <w:t xml:space="preserve">CRIME SCENE </w:t>
      </w:r>
      <w:r w:rsidR="00E53B60" w:rsidRPr="00A21F4D">
        <w:rPr>
          <w:rFonts w:ascii="Times New Roman" w:eastAsia="Times New Roman" w:hAnsi="Times New Roman" w:cs="Times New Roman"/>
          <w:b/>
          <w:bCs/>
          <w:color w:val="943634" w:themeColor="accent2" w:themeShade="BF"/>
          <w:sz w:val="24"/>
          <w:szCs w:val="24"/>
          <w:lang w:eastAsia="en-IN"/>
        </w:rPr>
        <w:t>MANAGER</w:t>
      </w:r>
      <w:r w:rsidR="00E53B60">
        <w:rPr>
          <w:rFonts w:ascii="Times New Roman" w:eastAsia="Times New Roman" w:hAnsi="Times New Roman" w:cs="Times New Roman"/>
          <w:b/>
          <w:bCs/>
          <w:color w:val="943634" w:themeColor="accent2" w:themeShade="BF"/>
          <w:sz w:val="24"/>
          <w:szCs w:val="24"/>
          <w:lang w:eastAsia="en-IN"/>
        </w:rPr>
        <w:t>:</w:t>
      </w:r>
      <w:r w:rsidR="00A21F4D">
        <w:rPr>
          <w:rFonts w:ascii="Times New Roman" w:eastAsia="Times New Roman" w:hAnsi="Times New Roman" w:cs="Times New Roman"/>
          <w:b/>
          <w:bCs/>
          <w:color w:val="943634" w:themeColor="accent2" w:themeShade="BF"/>
          <w:sz w:val="24"/>
          <w:szCs w:val="24"/>
          <w:lang w:eastAsia="en-IN"/>
        </w:rPr>
        <w:t xml:space="preserve"> </w:t>
      </w:r>
      <w:r w:rsidRPr="00E826AB">
        <w:rPr>
          <w:rFonts w:ascii="Times New Roman" w:eastAsia="Times New Roman" w:hAnsi="Times New Roman" w:cs="Times New Roman"/>
          <w:color w:val="000000"/>
          <w:spacing w:val="3"/>
          <w:sz w:val="24"/>
          <w:szCs w:val="24"/>
          <w:lang w:eastAsia="en-IN"/>
        </w:rPr>
        <w:t>The central role of the Crime Scene Manager is to supervise the scene examination in a way that facilitates the input of specialists so that the maximum evidence and information is extracted from the scene. The Crime Scene Manager will be directly responsible to the Senior Investigator and the Scientific Support Co-ordinator for the management of the crime scene. Scene examination should be driven by any available intelligence and directed pro-actively to solve investigative problems. This will be achieved by attention to the following points: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Assess, prioritise and advise the Scientific Support Co-ordinator (if appointed) on the requirement for Scientific Support services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for a structured approach, co-ordinate resources and disseminate information concerning scene examinations, briefing Scene Examiners accordingly</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all persons entering the scene wear protective clothing, overshoes, face masks and gloves and that they are exhibited</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advice and quality assurance on all scientific matters, including the storage and packaging of exhibits and release of the scene</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Recording of all actions and policy decisions within an appropriately designed Crime Scene Manager’s Log Book</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receive actions from the Scientific Support Co-ordinator (if appointed) in relation to scene examinations, forensic and other scientific support matters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compliance with Health and Safety legislation and regulations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Brief the Scientific Support Co-ordinator and Senior Investigator on completion of the scene examination prior to its release</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the welfare needs of those attending the scene are met</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If not appointed, carry out the duties of the Scientific Support Co-ordinator</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responsibility for receipt and co-ordination of all scene examination documents created during and subsequent to the scene examination</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Take responsibility for all photographic albums produced</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 complex cases such as those involving multiple scenes it may be necessary to appoint a number of Crime Scene Managers, one for each crime scene. In consequence, a contamination log should be kept in such cases in order that no problems arise in this area. In such cases it is recommended that a Crime Scene Manager be appointed for each scene to ensure that no contamination occurs</w:t>
      </w:r>
    </w:p>
    <w:p w:rsidR="00E826AB" w:rsidRPr="00E826AB" w:rsidRDefault="00E826AB" w:rsidP="00E826AB">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 cases of multiple offenders, it is recommended that a different Scene Examiner is used for each individual</w:t>
      </w:r>
    </w:p>
    <w:p w:rsidR="00E826AB" w:rsidRPr="00A21F4D" w:rsidRDefault="00A21F4D" w:rsidP="00A21F4D">
      <w:pPr>
        <w:spacing w:after="0" w:line="360" w:lineRule="auto"/>
        <w:jc w:val="both"/>
        <w:rPr>
          <w:rFonts w:ascii="Times New Roman" w:eastAsia="Times New Roman" w:hAnsi="Times New Roman" w:cs="Times New Roman"/>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SCIENTIFIC SUPPORT </w:t>
      </w:r>
      <w:r w:rsidR="00E53B60" w:rsidRPr="00A21F4D">
        <w:rPr>
          <w:rFonts w:ascii="Times New Roman" w:eastAsia="Times New Roman" w:hAnsi="Times New Roman" w:cs="Times New Roman"/>
          <w:b/>
          <w:bCs/>
          <w:color w:val="943634" w:themeColor="accent2" w:themeShade="BF"/>
          <w:sz w:val="24"/>
          <w:szCs w:val="24"/>
          <w:lang w:eastAsia="en-IN"/>
        </w:rPr>
        <w:t>COORDINATOR</w:t>
      </w:r>
      <w:r w:rsidR="00E53B60">
        <w:rPr>
          <w:rFonts w:ascii="Times New Roman" w:eastAsia="Times New Roman" w:hAnsi="Times New Roman" w:cs="Times New Roman"/>
          <w:color w:val="943634" w:themeColor="accent2" w:themeShade="BF"/>
          <w:sz w:val="24"/>
          <w:szCs w:val="24"/>
          <w:lang w:eastAsia="en-IN"/>
        </w:rPr>
        <w:t>:</w:t>
      </w:r>
      <w:r>
        <w:rPr>
          <w:rFonts w:ascii="Times New Roman" w:eastAsia="Times New Roman" w:hAnsi="Times New Roman" w:cs="Times New Roman"/>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The role of the Scientific Support Coordinator (or Crime Scene Coordinator) within the major incident management team is to ensure: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All aspects of the scene examination are conducted in a coordinated manner</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 full range of Scientific Support techniques are made available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Effective and efficient communication channels between Scene of Crime Examiners and the investigation team are essential in every case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The optimum use of forensic, photographic and fingerprint evidence</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The Senior Investigator is fully informed and properly advised</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The provision of accurate briefings to all agencies involved in the investigation</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Minimum risk to Investigating Officers from any health hazards</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Quality assurance of scene examination and subsequent forensic submissions</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Through liaison, a structure and priority for any subsequent examination of forensic submissions</w:t>
      </w:r>
    </w:p>
    <w:p w:rsidR="00E826AB" w:rsidRPr="00E826AB" w:rsidRDefault="00E826AB" w:rsidP="00E826AB">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 full debrief on completion to consider items of good practice/strategy for future use, health and safety and risk assessment.</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SENIOR INVESTIGATOR</w:t>
      </w:r>
      <w:r>
        <w:rPr>
          <w:rFonts w:ascii="Times New Roman" w:eastAsia="Times New Roman" w:hAnsi="Times New Roman" w:cs="Times New Roman"/>
          <w:b/>
          <w:bCs/>
          <w:color w:val="943634" w:themeColor="accent2" w:themeShade="BF"/>
          <w:sz w:val="24"/>
          <w:szCs w:val="24"/>
          <w:lang w:eastAsia="en-IN"/>
        </w:rPr>
        <w:t xml:space="preserve"> : </w:t>
      </w:r>
      <w:r w:rsidR="00E826AB" w:rsidRPr="00E826AB">
        <w:rPr>
          <w:rFonts w:ascii="Times New Roman" w:eastAsia="Times New Roman" w:hAnsi="Times New Roman" w:cs="Times New Roman"/>
          <w:color w:val="000000"/>
          <w:spacing w:val="3"/>
          <w:sz w:val="24"/>
          <w:szCs w:val="24"/>
          <w:lang w:eastAsia="en-IN"/>
        </w:rPr>
        <w:t>The Senior Investigator is the law enforcement officer in charge, and therefore has overall responsibility for the management of the investigation, including the scene examination. The Senior Investigator acts as the interface between investigators and crime scene officers, forensics scientists, experts and the justice and prosecution services. The duties of the Senior Investigator also include conferring with the court or prosecution service with regard to further measures following consultation with the crime scene officers and investigators, forensic scientists and other experts.</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FORENSIC SCIENTIST: </w:t>
      </w:r>
      <w:r w:rsidR="00E826AB" w:rsidRPr="00E826AB">
        <w:rPr>
          <w:rFonts w:ascii="Times New Roman" w:eastAsia="Times New Roman" w:hAnsi="Times New Roman" w:cs="Times New Roman"/>
          <w:color w:val="000000"/>
          <w:spacing w:val="3"/>
          <w:sz w:val="24"/>
          <w:szCs w:val="24"/>
          <w:lang w:eastAsia="en-IN"/>
        </w:rPr>
        <w:t>A forensic scientist can enhance the scene examination, possibly increasing the value of the recovered evidence in the criminal justice chain. The decision as to whether or not a Forensic Scientist attends the scene should normally be made by the Scientific Support Co-ordinator following consultation with the Senior Investigator.</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The presence of a Forensic Scientist can enhance the scene examination in the following ways:</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Advising on the most appropriate items/samples to be taken to further advance the investigation</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Examination and interpretation of the scene to establish the sequence of events leading up to an incident</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Giving an opinion on whether the information provided by witnesses is supported by the scientific evidence</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Applying techniques not available to scientific support staff to locate or enhance scientific evidence</w:t>
      </w:r>
    </w:p>
    <w:p w:rsidR="00E826AB" w:rsidRPr="00E826AB" w:rsidRDefault="00E826AB" w:rsidP="00E826AB">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On completion of the scene examinations to fully brief the Senior Investigator and provide a preliminary, written, scene examination report outlining all the main observations</w:t>
      </w:r>
    </w:p>
    <w:p w:rsidR="00E826AB" w:rsidRPr="00A21F4D" w:rsidRDefault="00A21F4D" w:rsidP="00A21F4D">
      <w:pPr>
        <w:spacing w:after="0" w:line="360" w:lineRule="auto"/>
        <w:jc w:val="both"/>
        <w:rPr>
          <w:rFonts w:ascii="Times New Roman" w:eastAsia="Times New Roman" w:hAnsi="Times New Roman" w:cs="Times New Roman"/>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OTHER EXPERTS</w:t>
      </w:r>
      <w:r w:rsidRPr="00A21F4D">
        <w:rPr>
          <w:rFonts w:ascii="Times New Roman" w:eastAsia="Times New Roman" w:hAnsi="Times New Roman" w:cs="Times New Roman"/>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The Scientific Support Co-ordinator will decide whether the attendance of other specialists is required at the crime scene in consultation with the Senior Investigator. The scene of any crime involving the loss of life warrants the deployment of a scientific support coordinator or a designated crime scene manager. However, the level of response needs to be tailored to the nature and complexity of the offence being investigated.</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FORENSIC MEDICAL EXAMINER</w:t>
      </w:r>
      <w:r>
        <w:rPr>
          <w:rFonts w:ascii="Times New Roman" w:eastAsia="Times New Roman" w:hAnsi="Times New Roman" w:cs="Times New Roman"/>
          <w:b/>
          <w:bCs/>
          <w:color w:val="943634" w:themeColor="accent2" w:themeShade="BF"/>
          <w:sz w:val="24"/>
          <w:szCs w:val="24"/>
          <w:lang w:eastAsia="en-IN"/>
        </w:rPr>
        <w:t xml:space="preserve"> : </w:t>
      </w:r>
      <w:r w:rsidR="00E826AB" w:rsidRPr="00E826AB">
        <w:rPr>
          <w:rFonts w:ascii="Times New Roman" w:eastAsia="Times New Roman" w:hAnsi="Times New Roman" w:cs="Times New Roman"/>
          <w:color w:val="000000"/>
          <w:spacing w:val="3"/>
          <w:sz w:val="24"/>
          <w:szCs w:val="24"/>
          <w:lang w:eastAsia="en-IN"/>
        </w:rPr>
        <w:t>It is the role of the forensic medical examiner (where appropriate) to certify the death of the deceased, to record the time this was done and to give the Senior Investigator an estimate of the time of death and any opinion as to the cause.</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943634" w:themeColor="accent2" w:themeShade="BF"/>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FIREARMS/BALLISTIC EXPERTS</w:t>
      </w:r>
      <w:r>
        <w:rPr>
          <w:rFonts w:ascii="Times New Roman" w:eastAsia="Times New Roman" w:hAnsi="Times New Roman" w:cs="Times New Roman"/>
          <w:b/>
          <w:bCs/>
          <w:color w:val="943634" w:themeColor="accent2" w:themeShade="BF"/>
          <w:sz w:val="24"/>
          <w:szCs w:val="24"/>
          <w:lang w:eastAsia="en-IN"/>
        </w:rPr>
        <w:t xml:space="preserve">: </w:t>
      </w:r>
      <w:r w:rsidR="00E826AB" w:rsidRPr="00E826AB">
        <w:rPr>
          <w:rFonts w:ascii="Times New Roman" w:eastAsia="Times New Roman" w:hAnsi="Times New Roman" w:cs="Times New Roman"/>
          <w:color w:val="000000"/>
          <w:spacing w:val="3"/>
          <w:sz w:val="24"/>
          <w:szCs w:val="24"/>
          <w:lang w:eastAsia="en-IN"/>
        </w:rPr>
        <w:t>In cases involving the use of firearm or explosive device, it should be ensured that an appropriate Forensic Scientist attends the scene to direct and advice on the recovery of all available evidence if needed.</w:t>
      </w:r>
    </w:p>
    <w:p w:rsidR="00E826AB" w:rsidRPr="00E826AB" w:rsidRDefault="00A21F4D" w:rsidP="00357CD4">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PLAN DRAWER: </w:t>
      </w:r>
      <w:r w:rsidR="00E826AB" w:rsidRPr="00E826AB">
        <w:rPr>
          <w:rFonts w:ascii="Times New Roman" w:eastAsia="Times New Roman" w:hAnsi="Times New Roman" w:cs="Times New Roman"/>
          <w:color w:val="000000"/>
          <w:spacing w:val="3"/>
          <w:sz w:val="24"/>
          <w:szCs w:val="24"/>
          <w:lang w:eastAsia="en-IN"/>
        </w:rPr>
        <w:t>It is the responsibility of the plan drawer to record the crime scene. First, the crime scene is drawn as it is initially found. As the search progresses, the plan drawer records the finding of any items which may be relevant. In some circumstances the Plan Drawer prepares a plan of the scene showing the zoning for the search.</w:t>
      </w:r>
    </w:p>
    <w:p w:rsidR="00E826AB" w:rsidRPr="00A21F4D" w:rsidRDefault="00A21F4D" w:rsidP="00A21F4D">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A21F4D">
        <w:rPr>
          <w:rFonts w:ascii="Times New Roman" w:eastAsia="Times New Roman" w:hAnsi="Times New Roman" w:cs="Times New Roman"/>
          <w:b/>
          <w:bCs/>
          <w:color w:val="943634" w:themeColor="accent2" w:themeShade="BF"/>
          <w:sz w:val="24"/>
          <w:szCs w:val="24"/>
          <w:lang w:eastAsia="en-IN"/>
        </w:rPr>
        <w:t xml:space="preserve">EXHIBITS OFFICER: </w:t>
      </w:r>
      <w:r w:rsidR="00E826AB" w:rsidRPr="00E826AB">
        <w:rPr>
          <w:rFonts w:ascii="Times New Roman" w:eastAsia="Times New Roman" w:hAnsi="Times New Roman" w:cs="Times New Roman"/>
          <w:color w:val="000000"/>
          <w:spacing w:val="3"/>
          <w:sz w:val="24"/>
          <w:szCs w:val="24"/>
          <w:lang w:eastAsia="en-IN"/>
        </w:rPr>
        <w:t>The exhibits officer has a responsibility throughout any major enquiry for the receipt, control, security, continuity and co-ordination of all exhibits and their subsequent movements. This will culminate in the provision of an accurate recorded exhibits and the availability of all exhibits required throughout the criminal justice process. In certain instances, it may be necessary to appoint more than one Exhibits Officer to prevent contamination of evidence.</w:t>
      </w:r>
    </w:p>
    <w:p w:rsidR="00E826AB" w:rsidRPr="00E826AB" w:rsidRDefault="00E826AB" w:rsidP="00E826AB">
      <w:pPr>
        <w:shd w:val="clear" w:color="auto" w:fill="FFFFFF"/>
        <w:spacing w:before="450" w:after="450" w:line="360" w:lineRule="auto"/>
        <w:jc w:val="both"/>
        <w:rPr>
          <w:rFonts w:ascii="Times New Roman" w:eastAsia="Times New Roman" w:hAnsi="Times New Roman" w:cs="Times New Roman"/>
          <w:color w:val="000000"/>
          <w:spacing w:val="3"/>
          <w:sz w:val="24"/>
          <w:szCs w:val="24"/>
          <w:lang w:eastAsia="en-IN"/>
        </w:rPr>
      </w:pPr>
      <w:r w:rsidRPr="00E826AB">
        <w:rPr>
          <w:rFonts w:ascii="Times New Roman" w:eastAsia="Times New Roman" w:hAnsi="Times New Roman" w:cs="Times New Roman"/>
          <w:color w:val="000000"/>
          <w:spacing w:val="3"/>
          <w:sz w:val="24"/>
          <w:szCs w:val="24"/>
          <w:lang w:eastAsia="en-IN"/>
        </w:rPr>
        <w:t>The primary duties of the Exhibits Officer are:</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Maintain a continuous liaison with the Crime Scene Manager to facilitate all actions relating to physical evidence packaging</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receive all exhibits coming into Police possession during the course of the investigation</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If required by the Senior Investigator, to attend all post-mortem examinations and receive all exhibits taken by the Forensic Pathologist or Scene Examiner</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all exhibits have been recorded and suitably described prior to receipt and to bring all relevant evidence to the notice of the Senior Investigator at the earliest opportunity</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ensure appropriate storage and security of all exhibits, throughout the investigation</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Ensure that all items are correctly packaged, presented and labelled with full proof of continuity</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Compile a complete and contemporaneous master record of all exhibits and their subsequent movement.</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Obtain full statements from all officers submitting exhibits or responsible for their movement, to ensure proof of continuity</w:t>
      </w:r>
    </w:p>
    <w:p w:rsidR="00E826AB" w:rsidRPr="00E826AB" w:rsidRDefault="00E826AB" w:rsidP="00E826AB">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In consultation with the Scene Examiner and the Crime Scene Manager, prepare and forward all forensic, fingerprint and other items to the appropriate department or agency for examination, identifying exactly the scientific examination required</w:t>
      </w:r>
    </w:p>
    <w:p w:rsidR="00E826AB" w:rsidRPr="00E826AB" w:rsidRDefault="00E826AB" w:rsidP="00357CD4">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a photocopy of all appropriate documentary exhibits for the Senior Investigator and investigation teams</w:t>
      </w:r>
    </w:p>
    <w:p w:rsidR="00E826AB" w:rsidRPr="00E826AB" w:rsidRDefault="00D2723A" w:rsidP="00357CD4">
      <w:pPr>
        <w:shd w:val="clear" w:color="auto" w:fill="FFFFFF"/>
        <w:spacing w:before="300" w:after="150" w:line="360" w:lineRule="auto"/>
        <w:jc w:val="both"/>
        <w:outlineLvl w:val="2"/>
        <w:rPr>
          <w:rFonts w:ascii="Times New Roman" w:eastAsia="Times New Roman" w:hAnsi="Times New Roman" w:cs="Times New Roman"/>
          <w:b/>
          <w:bCs/>
          <w:color w:val="333333"/>
          <w:sz w:val="24"/>
          <w:szCs w:val="24"/>
          <w:lang w:eastAsia="en-IN"/>
        </w:rPr>
      </w:pPr>
      <w:r w:rsidRPr="00D2723A">
        <w:rPr>
          <w:rFonts w:ascii="Times New Roman" w:eastAsia="Times New Roman" w:hAnsi="Times New Roman" w:cs="Times New Roman"/>
          <w:b/>
          <w:bCs/>
          <w:color w:val="943634" w:themeColor="accent2" w:themeShade="BF"/>
          <w:sz w:val="24"/>
          <w:szCs w:val="24"/>
          <w:lang w:eastAsia="en-IN"/>
        </w:rPr>
        <w:t xml:space="preserve">CORONER’S OFFICER: </w:t>
      </w:r>
      <w:r w:rsidR="00E826AB" w:rsidRPr="00E826AB">
        <w:rPr>
          <w:rFonts w:ascii="Times New Roman" w:eastAsia="Times New Roman" w:hAnsi="Times New Roman" w:cs="Times New Roman"/>
          <w:color w:val="000000"/>
          <w:spacing w:val="3"/>
          <w:sz w:val="24"/>
          <w:szCs w:val="24"/>
          <w:lang w:eastAsia="en-IN"/>
        </w:rPr>
        <w:t>In case a body is present, a Coroner’s Officer may be present at the crime scene as well. The coroner must enquire into all cases of sudden or unnatural death within his or her jurisdiction. The coroner’s officer performs duties on behalf of the coroner. The role is as follows:</w:t>
      </w:r>
    </w:p>
    <w:p w:rsidR="00E826AB" w:rsidRPr="00E826AB" w:rsidRDefault="00E826AB" w:rsidP="00E826AB">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liaise with the Senior Investigator and the Coroner to obtain permission to use a forensic pathologist</w:t>
      </w:r>
    </w:p>
    <w:p w:rsidR="00E826AB" w:rsidRPr="00E826AB" w:rsidRDefault="00E826AB" w:rsidP="00E826AB">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To liaise with the mortuary to arrange facilities and staff who will assist the pathologist to perform the post-mortem examination</w:t>
      </w:r>
    </w:p>
    <w:p w:rsidR="00E826AB" w:rsidRPr="00E826AB" w:rsidRDefault="00E826AB" w:rsidP="00E826AB">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r w:rsidRPr="00E826AB">
        <w:rPr>
          <w:rFonts w:ascii="Times New Roman" w:eastAsia="Times New Roman" w:hAnsi="Times New Roman" w:cs="Times New Roman"/>
          <w:color w:val="333333"/>
          <w:sz w:val="24"/>
          <w:szCs w:val="24"/>
          <w:lang w:eastAsia="en-IN"/>
        </w:rPr>
        <w:t>Provide continuity of identity of the deceased</w:t>
      </w:r>
    </w:p>
    <w:p w:rsidR="00A21F4D" w:rsidRPr="00AC2498" w:rsidRDefault="00AC2498" w:rsidP="00D2723A">
      <w:pPr>
        <w:spacing w:line="360" w:lineRule="auto"/>
        <w:jc w:val="both"/>
        <w:rPr>
          <w:rFonts w:ascii="Times New Roman" w:hAnsi="Times New Roman" w:cs="Times New Roman"/>
          <w:b/>
          <w:color w:val="943634" w:themeColor="accent2" w:themeShade="BF"/>
          <w:sz w:val="32"/>
          <w:lang w:val="en-US"/>
        </w:rPr>
      </w:pPr>
      <w:r w:rsidRPr="00AC2498">
        <w:rPr>
          <w:rFonts w:ascii="Times New Roman" w:hAnsi="Times New Roman" w:cs="Times New Roman"/>
          <w:b/>
          <w:color w:val="943634" w:themeColor="accent2" w:themeShade="BF"/>
          <w:sz w:val="24"/>
          <w:lang w:val="en-US"/>
        </w:rPr>
        <w:t xml:space="preserve">FORENSIC ACCOUNTING / AUDITING  </w:t>
      </w:r>
      <w:r>
        <w:rPr>
          <w:rFonts w:ascii="Times New Roman" w:hAnsi="Times New Roman" w:cs="Times New Roman"/>
          <w:b/>
          <w:color w:val="943634" w:themeColor="accent2" w:themeShade="BF"/>
          <w:sz w:val="32"/>
          <w:lang w:val="en-US"/>
        </w:rPr>
        <w:t xml:space="preserve">: </w:t>
      </w:r>
      <w:r w:rsidR="006D468A" w:rsidRPr="006D468A">
        <w:rPr>
          <w:rFonts w:ascii="Times New Roman" w:hAnsi="Times New Roman" w:cs="Times New Roman"/>
          <w:sz w:val="24"/>
        </w:rPr>
        <w:t xml:space="preserve">A forensic accounting investigation aids the victims of fraud or </w:t>
      </w:r>
      <w:r w:rsidR="006B7EFA" w:rsidRPr="006D468A">
        <w:rPr>
          <w:rFonts w:ascii="Times New Roman" w:hAnsi="Times New Roman" w:cs="Times New Roman"/>
          <w:sz w:val="24"/>
        </w:rPr>
        <w:t>financial</w:t>
      </w:r>
      <w:r w:rsidR="006B7EFA">
        <w:rPr>
          <w:rFonts w:ascii="Times New Roman" w:hAnsi="Times New Roman" w:cs="Times New Roman"/>
          <w:sz w:val="24"/>
        </w:rPr>
        <w:t xml:space="preserve"> cr</w:t>
      </w:r>
      <w:r w:rsidR="006D468A" w:rsidRPr="006D468A">
        <w:rPr>
          <w:rFonts w:ascii="Times New Roman" w:hAnsi="Times New Roman" w:cs="Times New Roman"/>
          <w:sz w:val="24"/>
        </w:rPr>
        <w:t xml:space="preserve">imes, Also known as financial investigation, this kind of analysis uses </w:t>
      </w:r>
      <w:r w:rsidR="006B7EFA" w:rsidRPr="006D468A">
        <w:rPr>
          <w:rFonts w:ascii="Times New Roman" w:hAnsi="Times New Roman" w:cs="Times New Roman"/>
          <w:sz w:val="24"/>
        </w:rPr>
        <w:t>intelligence</w:t>
      </w:r>
      <w:r w:rsidR="006D468A" w:rsidRPr="006D468A">
        <w:rPr>
          <w:rFonts w:ascii="Times New Roman" w:hAnsi="Times New Roman" w:cs="Times New Roman"/>
          <w:sz w:val="24"/>
        </w:rPr>
        <w:t>-gathering techniques, acc</w:t>
      </w:r>
      <w:r w:rsidR="006B7EFA">
        <w:rPr>
          <w:rFonts w:ascii="Times New Roman" w:hAnsi="Times New Roman" w:cs="Times New Roman"/>
          <w:sz w:val="24"/>
        </w:rPr>
        <w:t>ounting, business and communica</w:t>
      </w:r>
      <w:r w:rsidR="006B7EFA" w:rsidRPr="006D468A">
        <w:rPr>
          <w:rFonts w:ascii="Times New Roman" w:hAnsi="Times New Roman" w:cs="Times New Roman"/>
          <w:sz w:val="24"/>
        </w:rPr>
        <w:t>tion</w:t>
      </w:r>
      <w:r w:rsidR="006D468A" w:rsidRPr="006D468A">
        <w:rPr>
          <w:rFonts w:ascii="Times New Roman" w:hAnsi="Times New Roman" w:cs="Times New Roman"/>
          <w:sz w:val="24"/>
        </w:rPr>
        <w:t xml:space="preserve"> skills to provide evidence to attorneys involved in criminal and civil investigations. They investigate by combing through a large amount of relevant figures, searching for irregularities or illegal financial practices. Crimes can vary from tax evasion to theft of company assets. They also look into insurance claims and high </w:t>
      </w:r>
      <w:r w:rsidR="006B7EFA" w:rsidRPr="006D468A">
        <w:rPr>
          <w:rFonts w:ascii="Times New Roman" w:hAnsi="Times New Roman" w:cs="Times New Roman"/>
          <w:sz w:val="24"/>
        </w:rPr>
        <w:t>pay-outs</w:t>
      </w:r>
      <w:r w:rsidR="00A21F4D">
        <w:rPr>
          <w:rFonts w:ascii="Times New Roman" w:hAnsi="Times New Roman" w:cs="Times New Roman"/>
          <w:sz w:val="24"/>
        </w:rPr>
        <w:t xml:space="preserve">. </w:t>
      </w:r>
    </w:p>
    <w:p w:rsidR="00A21F4D" w:rsidRDefault="00A21F4D" w:rsidP="006B7EFA">
      <w:pPr>
        <w:spacing w:line="360" w:lineRule="auto"/>
        <w:jc w:val="both"/>
        <w:rPr>
          <w:rFonts w:ascii="Times New Roman" w:hAnsi="Times New Roman" w:cs="Times New Roman"/>
          <w:sz w:val="24"/>
        </w:rPr>
      </w:pPr>
      <w:r>
        <w:rPr>
          <w:rFonts w:ascii="Times New Roman" w:hAnsi="Times New Roman" w:cs="Times New Roman"/>
          <w:sz w:val="24"/>
        </w:rPr>
        <w:t xml:space="preserve">Forensic accounting services can include: </w:t>
      </w:r>
    </w:p>
    <w:p w:rsidR="00A21F4D" w:rsidRPr="00A21F4D" w:rsidRDefault="006D468A"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sidRPr="00A21F4D">
        <w:rPr>
          <w:rFonts w:ascii="Times New Roman" w:hAnsi="Times New Roman" w:cs="Times New Roman"/>
          <w:sz w:val="24"/>
        </w:rPr>
        <w:t>Searching for hidden assets</w:t>
      </w:r>
    </w:p>
    <w:p w:rsidR="00A21F4D" w:rsidRPr="00A21F4D" w:rsidRDefault="006D468A"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sidRPr="00A21F4D">
        <w:rPr>
          <w:rFonts w:ascii="Times New Roman" w:hAnsi="Times New Roman" w:cs="Times New Roman"/>
          <w:sz w:val="24"/>
        </w:rPr>
        <w:t xml:space="preserve">Calculating lost wages </w:t>
      </w:r>
    </w:p>
    <w:p w:rsidR="00A21F4D" w:rsidRPr="00A21F4D" w:rsidRDefault="00A21F4D"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Pr>
          <w:rFonts w:ascii="Times New Roman" w:hAnsi="Times New Roman" w:cs="Times New Roman"/>
          <w:sz w:val="24"/>
        </w:rPr>
        <w:t>Tr</w:t>
      </w:r>
      <w:r w:rsidRPr="00A21F4D">
        <w:rPr>
          <w:rFonts w:ascii="Times New Roman" w:hAnsi="Times New Roman" w:cs="Times New Roman"/>
          <w:sz w:val="24"/>
        </w:rPr>
        <w:t>acing</w:t>
      </w:r>
      <w:r w:rsidR="006D468A" w:rsidRPr="00A21F4D">
        <w:rPr>
          <w:rFonts w:ascii="Times New Roman" w:hAnsi="Times New Roman" w:cs="Times New Roman"/>
          <w:sz w:val="24"/>
        </w:rPr>
        <w:t xml:space="preserve"> misappropriated funds</w:t>
      </w:r>
    </w:p>
    <w:p w:rsidR="006D468A" w:rsidRPr="00D2723A" w:rsidRDefault="00A21F4D" w:rsidP="00A21F4D">
      <w:pPr>
        <w:pStyle w:val="ListParagraph"/>
        <w:numPr>
          <w:ilvl w:val="0"/>
          <w:numId w:val="18"/>
        </w:numPr>
        <w:spacing w:line="360" w:lineRule="auto"/>
        <w:jc w:val="both"/>
        <w:rPr>
          <w:rFonts w:ascii="Times New Roman" w:hAnsi="Times New Roman" w:cs="Times New Roman"/>
          <w:b/>
          <w:color w:val="C0504D" w:themeColor="accent2"/>
          <w:sz w:val="36"/>
          <w:lang w:val="en-US"/>
        </w:rPr>
      </w:pPr>
      <w:r>
        <w:rPr>
          <w:rFonts w:ascii="Times New Roman" w:hAnsi="Times New Roman" w:cs="Times New Roman"/>
          <w:sz w:val="24"/>
        </w:rPr>
        <w:t>A</w:t>
      </w:r>
      <w:r w:rsidR="006D468A" w:rsidRPr="00A21F4D">
        <w:rPr>
          <w:rFonts w:ascii="Times New Roman" w:hAnsi="Times New Roman" w:cs="Times New Roman"/>
          <w:sz w:val="24"/>
        </w:rPr>
        <w:t xml:space="preserve"> Performing fraud investigations</w:t>
      </w:r>
    </w:p>
    <w:p w:rsidR="00D2723A" w:rsidRDefault="00D2723A" w:rsidP="00D2723A">
      <w:pPr>
        <w:spacing w:line="360" w:lineRule="auto"/>
        <w:jc w:val="both"/>
        <w:rPr>
          <w:rFonts w:ascii="Times New Roman" w:hAnsi="Times New Roman" w:cs="Times New Roman"/>
          <w:sz w:val="24"/>
          <w:szCs w:val="24"/>
        </w:rPr>
      </w:pPr>
      <w:r w:rsidRPr="00D2723A">
        <w:rPr>
          <w:rFonts w:ascii="Times New Roman" w:hAnsi="Times New Roman" w:cs="Times New Roman"/>
          <w:b/>
          <w:color w:val="943634" w:themeColor="accent2" w:themeShade="BF"/>
          <w:sz w:val="24"/>
        </w:rPr>
        <w:t>FORENSIC COMPUTER OR CYBER FORENSICS</w:t>
      </w:r>
      <w:r>
        <w:rPr>
          <w:rFonts w:ascii="Times New Roman" w:hAnsi="Times New Roman" w:cs="Times New Roman"/>
          <w:b/>
          <w:color w:val="943634" w:themeColor="accent2" w:themeShade="BF"/>
          <w:sz w:val="24"/>
        </w:rPr>
        <w:t xml:space="preserve">: </w:t>
      </w:r>
      <w:r w:rsidRPr="00D2723A">
        <w:rPr>
          <w:rFonts w:ascii="Times New Roman" w:hAnsi="Times New Roman" w:cs="Times New Roman"/>
          <w:sz w:val="24"/>
        </w:rPr>
        <w:t xml:space="preserve">Computer investigations are similar to electronic discovery (or re-discovery). These forensic investigations recover data from computers sand hard drives </w:t>
      </w:r>
      <w:r>
        <w:rPr>
          <w:rFonts w:ascii="Times New Roman" w:hAnsi="Times New Roman" w:cs="Times New Roman"/>
          <w:sz w:val="24"/>
        </w:rPr>
        <w:t xml:space="preserve">to </w:t>
      </w:r>
      <w:r w:rsidRPr="00D2723A">
        <w:rPr>
          <w:rFonts w:ascii="Times New Roman" w:hAnsi="Times New Roman" w:cs="Times New Roman"/>
          <w:sz w:val="24"/>
        </w:rPr>
        <w:t xml:space="preserve">solve a crime or find evidence of misconduct. Computer </w:t>
      </w:r>
      <w:r w:rsidRPr="00D2723A">
        <w:rPr>
          <w:rFonts w:ascii="Times New Roman" w:hAnsi="Times New Roman" w:cs="Times New Roman"/>
          <w:sz w:val="24"/>
          <w:szCs w:val="24"/>
        </w:rPr>
        <w:t>investigators can uncover things like sale of black-market goods, fraud, and sex trafficking, Some Common situations that call for computer: investigation are divorce, wrongful termination, employee internet abuse, unauthorized disclosure of corporate information, and other illegal internet activity. Forensic computer investigations can find information on cell phones and hard drives including emails, browsing history, downloaded files, and even deleted data. One of the first cases in which computer forensics led to a conviction involved the messages exchanged in an online chart room.</w:t>
      </w:r>
    </w:p>
    <w:p w:rsidR="00D2723A" w:rsidRDefault="00D2723A" w:rsidP="00D2723A">
      <w:pPr>
        <w:spacing w:line="360" w:lineRule="auto"/>
        <w:jc w:val="both"/>
        <w:rPr>
          <w:rFonts w:ascii="Times New Roman" w:hAnsi="Times New Roman" w:cs="Times New Roman"/>
          <w:sz w:val="24"/>
        </w:rPr>
      </w:pPr>
      <w:r w:rsidRPr="00D2723A">
        <w:rPr>
          <w:rFonts w:ascii="Times New Roman" w:hAnsi="Times New Roman" w:cs="Times New Roman"/>
          <w:b/>
          <w:color w:val="943634" w:themeColor="accent2" w:themeShade="BF"/>
          <w:sz w:val="24"/>
        </w:rPr>
        <w:t>CRIME SCENE FORENSICS:</w:t>
      </w:r>
      <w:r w:rsidRPr="00D2723A">
        <w:rPr>
          <w:rFonts w:ascii="Times New Roman" w:hAnsi="Times New Roman" w:cs="Times New Roman"/>
          <w:color w:val="943634" w:themeColor="accent2" w:themeShade="BF"/>
          <w:sz w:val="24"/>
        </w:rPr>
        <w:t xml:space="preserve"> </w:t>
      </w:r>
      <w:r w:rsidRPr="00D2723A">
        <w:rPr>
          <w:rFonts w:ascii="Times New Roman" w:hAnsi="Times New Roman" w:cs="Times New Roman"/>
          <w:sz w:val="24"/>
        </w:rPr>
        <w:t xml:space="preserve">Crime scene investigations document and gather any physical evidence found </w:t>
      </w:r>
      <w:r>
        <w:rPr>
          <w:rFonts w:ascii="Times New Roman" w:hAnsi="Times New Roman" w:cs="Times New Roman"/>
          <w:sz w:val="24"/>
        </w:rPr>
        <w:t>at a d</w:t>
      </w:r>
      <w:r w:rsidRPr="00D2723A">
        <w:rPr>
          <w:rFonts w:ascii="Times New Roman" w:hAnsi="Times New Roman" w:cs="Times New Roman"/>
          <w:sz w:val="24"/>
        </w:rPr>
        <w:t>ata crime scene in order to solve a crime</w:t>
      </w:r>
      <w:r>
        <w:rPr>
          <w:rFonts w:ascii="Times New Roman" w:hAnsi="Times New Roman" w:cs="Times New Roman"/>
          <w:sz w:val="24"/>
        </w:rPr>
        <w:t xml:space="preserve"> or determine whether</w:t>
      </w:r>
      <w:r w:rsidRPr="00D2723A">
        <w:rPr>
          <w:rFonts w:ascii="Times New Roman" w:hAnsi="Times New Roman" w:cs="Times New Roman"/>
          <w:sz w:val="24"/>
        </w:rPr>
        <w:t xml:space="preserve"> a crime has taken place. This kind of investigation also includes the analysis of what investigators collect to ensure the evidence is credible and relevant. There is a wide range of crime scene investigators like ballistics experts, who study the trajectory of ammunition and match bullets to potential firearms, and odontologists, who specialize in teeth and bite-marks to identify missing persons or victims of mass disaster.</w:t>
      </w:r>
    </w:p>
    <w:p w:rsidR="00D2723A" w:rsidRDefault="00D2723A" w:rsidP="00D2723A">
      <w:pPr>
        <w:spacing w:line="360" w:lineRule="auto"/>
        <w:jc w:val="both"/>
        <w:rPr>
          <w:rFonts w:ascii="Times New Roman" w:hAnsi="Times New Roman" w:cs="Times New Roman"/>
          <w:sz w:val="24"/>
        </w:rPr>
      </w:pPr>
      <w:r w:rsidRPr="00D2723A">
        <w:rPr>
          <w:rFonts w:ascii="Times New Roman" w:hAnsi="Times New Roman" w:cs="Times New Roman"/>
          <w:b/>
          <w:color w:val="943634" w:themeColor="accent2" w:themeShade="BF"/>
          <w:sz w:val="24"/>
        </w:rPr>
        <w:t>FORENSIC ARCHAEOLOGY:</w:t>
      </w:r>
      <w:r w:rsidRPr="00D2723A">
        <w:rPr>
          <w:rFonts w:ascii="Times New Roman" w:hAnsi="Times New Roman" w:cs="Times New Roman"/>
          <w:color w:val="943634" w:themeColor="accent2" w:themeShade="BF"/>
          <w:sz w:val="24"/>
        </w:rPr>
        <w:t xml:space="preserve"> </w:t>
      </w:r>
      <w:r w:rsidRPr="00D2723A">
        <w:rPr>
          <w:rFonts w:ascii="Times New Roman" w:hAnsi="Times New Roman" w:cs="Times New Roman"/>
          <w:sz w:val="24"/>
        </w:rPr>
        <w:t>Forensic archaeology focuses on human remains that are severely de composed. They mainly focus on clues they can glean from the bones, including carbon dating to determine their age</w:t>
      </w:r>
      <w:r w:rsidR="00BD1C76">
        <w:rPr>
          <w:rFonts w:ascii="Times New Roman" w:hAnsi="Times New Roman" w:cs="Times New Roman"/>
          <w:sz w:val="24"/>
        </w:rPr>
        <w:t xml:space="preserve">. From these clues, they can </w:t>
      </w:r>
      <w:r w:rsidRPr="00D2723A">
        <w:rPr>
          <w:rFonts w:ascii="Times New Roman" w:hAnsi="Times New Roman" w:cs="Times New Roman"/>
          <w:sz w:val="24"/>
        </w:rPr>
        <w:t>sometimes establish the cause of death. If</w:t>
      </w:r>
      <w:r w:rsidR="00BD1C76">
        <w:rPr>
          <w:rFonts w:ascii="Times New Roman" w:hAnsi="Times New Roman" w:cs="Times New Roman"/>
          <w:sz w:val="24"/>
        </w:rPr>
        <w:t xml:space="preserve"> </w:t>
      </w:r>
      <w:r w:rsidRPr="00D2723A">
        <w:rPr>
          <w:rFonts w:ascii="Times New Roman" w:hAnsi="Times New Roman" w:cs="Times New Roman"/>
          <w:sz w:val="24"/>
        </w:rPr>
        <w:t>a mass grave is discovered</w:t>
      </w:r>
      <w:r w:rsidR="00BD1C76">
        <w:rPr>
          <w:rFonts w:ascii="Times New Roman" w:hAnsi="Times New Roman" w:cs="Times New Roman"/>
          <w:sz w:val="24"/>
        </w:rPr>
        <w:t xml:space="preserve"> or</w:t>
      </w:r>
      <w:r w:rsidRPr="00D2723A">
        <w:rPr>
          <w:rFonts w:ascii="Times New Roman" w:hAnsi="Times New Roman" w:cs="Times New Roman"/>
          <w:sz w:val="24"/>
        </w:rPr>
        <w:t xml:space="preserve"> in the event of large casualties, forensic archaeologists can </w:t>
      </w:r>
      <w:r w:rsidR="00BD1C76">
        <w:rPr>
          <w:rFonts w:ascii="Times New Roman" w:hAnsi="Times New Roman" w:cs="Times New Roman"/>
          <w:sz w:val="24"/>
        </w:rPr>
        <w:t>identify the victims using</w:t>
      </w:r>
      <w:r w:rsidRPr="00D2723A">
        <w:rPr>
          <w:rFonts w:ascii="Times New Roman" w:hAnsi="Times New Roman" w:cs="Times New Roman"/>
          <w:sz w:val="24"/>
        </w:rPr>
        <w:t xml:space="preserve"> facial reconstruction software.</w:t>
      </w:r>
    </w:p>
    <w:p w:rsidR="00BD1C76" w:rsidRDefault="00450621" w:rsidP="00D2723A">
      <w:pPr>
        <w:spacing w:line="360" w:lineRule="auto"/>
        <w:jc w:val="both"/>
        <w:rPr>
          <w:rFonts w:ascii="Times New Roman" w:hAnsi="Times New Roman" w:cs="Times New Roman"/>
          <w:sz w:val="24"/>
        </w:rPr>
      </w:pPr>
      <w:r w:rsidRPr="00450621">
        <w:rPr>
          <w:rFonts w:ascii="Times New Roman" w:hAnsi="Times New Roman" w:cs="Times New Roman"/>
          <w:b/>
          <w:color w:val="943634" w:themeColor="accent2" w:themeShade="BF"/>
          <w:sz w:val="24"/>
        </w:rPr>
        <w:t>FORENSIC DENTISTRY:</w:t>
      </w:r>
      <w:r w:rsidRPr="00450621">
        <w:rPr>
          <w:rFonts w:ascii="Times New Roman" w:hAnsi="Times New Roman" w:cs="Times New Roman"/>
          <w:color w:val="943634" w:themeColor="accent2" w:themeShade="BF"/>
          <w:sz w:val="24"/>
        </w:rPr>
        <w:t xml:space="preserve"> </w:t>
      </w:r>
      <w:r w:rsidRPr="00450621">
        <w:rPr>
          <w:rFonts w:ascii="Times New Roman" w:hAnsi="Times New Roman" w:cs="Times New Roman"/>
          <w:sz w:val="24"/>
        </w:rPr>
        <w:t xml:space="preserve">Forensic dentists are vital when a victim can't be </w:t>
      </w:r>
      <w:r>
        <w:rPr>
          <w:rFonts w:ascii="Times New Roman" w:hAnsi="Times New Roman" w:cs="Times New Roman"/>
          <w:sz w:val="24"/>
        </w:rPr>
        <w:t xml:space="preserve">identified by any other </w:t>
      </w:r>
      <w:r w:rsidRPr="00450621">
        <w:rPr>
          <w:rFonts w:ascii="Times New Roman" w:hAnsi="Times New Roman" w:cs="Times New Roman"/>
          <w:sz w:val="24"/>
        </w:rPr>
        <w:t xml:space="preserve">means or when a culprit </w:t>
      </w:r>
      <w:r>
        <w:rPr>
          <w:rFonts w:ascii="Times New Roman" w:hAnsi="Times New Roman" w:cs="Times New Roman"/>
          <w:sz w:val="24"/>
        </w:rPr>
        <w:t xml:space="preserve">bites a victim. </w:t>
      </w:r>
      <w:r w:rsidRPr="00450621">
        <w:rPr>
          <w:rFonts w:ascii="Times New Roman" w:hAnsi="Times New Roman" w:cs="Times New Roman"/>
          <w:sz w:val="24"/>
        </w:rPr>
        <w:t>Since teeth have distinct patte</w:t>
      </w:r>
      <w:r>
        <w:rPr>
          <w:rFonts w:ascii="Times New Roman" w:hAnsi="Times New Roman" w:cs="Times New Roman"/>
          <w:sz w:val="24"/>
        </w:rPr>
        <w:t>rns</w:t>
      </w:r>
      <w:r w:rsidRPr="00450621">
        <w:rPr>
          <w:rFonts w:ascii="Times New Roman" w:hAnsi="Times New Roman" w:cs="Times New Roman"/>
          <w:sz w:val="24"/>
        </w:rPr>
        <w:t xml:space="preserve"> the marks left behind can identify a </w:t>
      </w:r>
      <w:r>
        <w:rPr>
          <w:rFonts w:ascii="Times New Roman" w:hAnsi="Times New Roman" w:cs="Times New Roman"/>
          <w:sz w:val="24"/>
        </w:rPr>
        <w:t>suspect or victim. The shape of</w:t>
      </w:r>
      <w:r w:rsidRPr="00450621">
        <w:rPr>
          <w:rFonts w:ascii="Times New Roman" w:hAnsi="Times New Roman" w:cs="Times New Roman"/>
          <w:sz w:val="24"/>
        </w:rPr>
        <w:t xml:space="preserve"> the jaw can also indicate teeth like wit</w:t>
      </w:r>
      <w:r>
        <w:rPr>
          <w:rFonts w:ascii="Times New Roman" w:hAnsi="Times New Roman" w:cs="Times New Roman"/>
          <w:sz w:val="24"/>
        </w:rPr>
        <w:t>h age, gender, and DNA can be ex</w:t>
      </w:r>
      <w:r w:rsidRPr="00450621">
        <w:rPr>
          <w:rFonts w:ascii="Times New Roman" w:hAnsi="Times New Roman" w:cs="Times New Roman"/>
          <w:sz w:val="24"/>
        </w:rPr>
        <w:t>trapolated from bone marrow and hair. Even if the victim wasn't bitten, physical evidence found at a crime scene may still</w:t>
      </w:r>
      <w:r>
        <w:rPr>
          <w:rFonts w:ascii="Times New Roman" w:hAnsi="Times New Roman" w:cs="Times New Roman"/>
          <w:sz w:val="24"/>
        </w:rPr>
        <w:t xml:space="preserve"> </w:t>
      </w:r>
      <w:r w:rsidRPr="00450621">
        <w:rPr>
          <w:rFonts w:ascii="Times New Roman" w:hAnsi="Times New Roman" w:cs="Times New Roman"/>
          <w:sz w:val="24"/>
        </w:rPr>
        <w:t>be useful</w:t>
      </w:r>
      <w:r>
        <w:rPr>
          <w:rFonts w:ascii="Times New Roman" w:hAnsi="Times New Roman" w:cs="Times New Roman"/>
          <w:sz w:val="24"/>
        </w:rPr>
        <w:t xml:space="preserve"> for forensic dentists. </w:t>
      </w:r>
      <w:r w:rsidRPr="00450621">
        <w:rPr>
          <w:rFonts w:ascii="Times New Roman" w:hAnsi="Times New Roman" w:cs="Times New Roman"/>
          <w:sz w:val="24"/>
        </w:rPr>
        <w:t xml:space="preserve">For example, a pencil with bite marks or a half-eaten might apple </w:t>
      </w:r>
      <w:r>
        <w:rPr>
          <w:rFonts w:ascii="Times New Roman" w:hAnsi="Times New Roman" w:cs="Times New Roman"/>
          <w:sz w:val="24"/>
        </w:rPr>
        <w:t xml:space="preserve">might </w:t>
      </w:r>
      <w:r w:rsidRPr="00450621">
        <w:rPr>
          <w:rFonts w:ascii="Times New Roman" w:hAnsi="Times New Roman" w:cs="Times New Roman"/>
          <w:sz w:val="24"/>
        </w:rPr>
        <w:t>have deep enough impressions to reveal someone's identity.</w:t>
      </w:r>
    </w:p>
    <w:p w:rsidR="00450621" w:rsidRDefault="0011682D" w:rsidP="00D2723A">
      <w:pPr>
        <w:spacing w:line="360" w:lineRule="auto"/>
        <w:jc w:val="both"/>
        <w:rPr>
          <w:rFonts w:ascii="Times New Roman" w:hAnsi="Times New Roman" w:cs="Times New Roman"/>
          <w:sz w:val="24"/>
        </w:rPr>
      </w:pPr>
      <w:r w:rsidRPr="0011682D">
        <w:rPr>
          <w:rFonts w:ascii="Times New Roman" w:hAnsi="Times New Roman" w:cs="Times New Roman"/>
          <w:b/>
          <w:color w:val="943634" w:themeColor="accent2" w:themeShade="BF"/>
          <w:sz w:val="24"/>
        </w:rPr>
        <w:t>FORENSIC ENTOMOLOGY:</w:t>
      </w:r>
      <w:r w:rsidRPr="0011682D">
        <w:rPr>
          <w:rFonts w:ascii="Times New Roman" w:hAnsi="Times New Roman" w:cs="Times New Roman"/>
          <w:color w:val="943634" w:themeColor="accent2" w:themeShade="BF"/>
          <w:sz w:val="24"/>
        </w:rPr>
        <w:t xml:space="preserve"> </w:t>
      </w:r>
      <w:r w:rsidRPr="0011682D">
        <w:rPr>
          <w:rFonts w:ascii="Times New Roman" w:hAnsi="Times New Roman" w:cs="Times New Roman"/>
          <w:sz w:val="24"/>
        </w:rPr>
        <w:t>Fore</w:t>
      </w:r>
      <w:r>
        <w:rPr>
          <w:rFonts w:ascii="Times New Roman" w:hAnsi="Times New Roman" w:cs="Times New Roman"/>
          <w:sz w:val="24"/>
        </w:rPr>
        <w:t xml:space="preserve">nsic entomology is the study of any insects found at a crime scene. Alive or dead, these bugs </w:t>
      </w:r>
      <w:r w:rsidRPr="0011682D">
        <w:rPr>
          <w:rFonts w:ascii="Times New Roman" w:hAnsi="Times New Roman" w:cs="Times New Roman"/>
          <w:sz w:val="24"/>
        </w:rPr>
        <w:t xml:space="preserve">can reveal where a crime took place, whether </w:t>
      </w:r>
      <w:r>
        <w:rPr>
          <w:rFonts w:ascii="Times New Roman" w:hAnsi="Times New Roman" w:cs="Times New Roman"/>
          <w:sz w:val="24"/>
        </w:rPr>
        <w:t>the victim had</w:t>
      </w:r>
      <w:r w:rsidRPr="0011682D">
        <w:rPr>
          <w:rFonts w:ascii="Times New Roman" w:hAnsi="Times New Roman" w:cs="Times New Roman"/>
          <w:sz w:val="24"/>
        </w:rPr>
        <w:t xml:space="preserve"> been given drugs, and the time of death</w:t>
      </w:r>
      <w:r>
        <w:rPr>
          <w:rFonts w:ascii="Times New Roman" w:hAnsi="Times New Roman" w:cs="Times New Roman"/>
          <w:sz w:val="24"/>
        </w:rPr>
        <w:t>. Some insects are found in</w:t>
      </w:r>
      <w:r w:rsidRPr="0011682D">
        <w:rPr>
          <w:rFonts w:ascii="Times New Roman" w:hAnsi="Times New Roman" w:cs="Times New Roman"/>
          <w:sz w:val="24"/>
        </w:rPr>
        <w:t xml:space="preserve"> specific areas so finding them on a body can </w:t>
      </w:r>
      <w:r>
        <w:rPr>
          <w:rFonts w:ascii="Times New Roman" w:hAnsi="Times New Roman" w:cs="Times New Roman"/>
          <w:sz w:val="24"/>
        </w:rPr>
        <w:t xml:space="preserve">suggest whether a body was moved. The presence of larvae in a body can also suggest how long a victim has been dead. If the crime isn’t a murder, insects will still occupy untreated wounds in abuse cases or identify the origin of illegally imported goods, like </w:t>
      </w:r>
      <w:r w:rsidR="00441D2E">
        <w:rPr>
          <w:rFonts w:ascii="Times New Roman" w:hAnsi="Times New Roman" w:cs="Times New Roman"/>
          <w:sz w:val="24"/>
        </w:rPr>
        <w:t>cannabis</w:t>
      </w:r>
      <w:r>
        <w:rPr>
          <w:rFonts w:ascii="Times New Roman" w:hAnsi="Times New Roman" w:cs="Times New Roman"/>
          <w:sz w:val="24"/>
        </w:rPr>
        <w:t>.</w:t>
      </w:r>
    </w:p>
    <w:p w:rsidR="00441D2E" w:rsidRDefault="00441D2E" w:rsidP="00D2723A">
      <w:pPr>
        <w:spacing w:line="360" w:lineRule="auto"/>
        <w:jc w:val="both"/>
        <w:rPr>
          <w:rFonts w:ascii="Times New Roman" w:hAnsi="Times New Roman" w:cs="Times New Roman"/>
          <w:sz w:val="24"/>
        </w:rPr>
      </w:pPr>
      <w:r w:rsidRPr="00441D2E">
        <w:rPr>
          <w:rFonts w:ascii="Times New Roman" w:hAnsi="Times New Roman" w:cs="Times New Roman"/>
          <w:b/>
          <w:color w:val="943634" w:themeColor="accent2" w:themeShade="BF"/>
          <w:sz w:val="24"/>
        </w:rPr>
        <w:t>FORENSIC GRAPHOLOGY:</w:t>
      </w:r>
      <w:r w:rsidRPr="00441D2E">
        <w:rPr>
          <w:rFonts w:ascii="Times New Roman" w:hAnsi="Times New Roman" w:cs="Times New Roman"/>
          <w:color w:val="943634" w:themeColor="accent2" w:themeShade="BF"/>
          <w:sz w:val="24"/>
        </w:rPr>
        <w:t xml:space="preserve"> </w:t>
      </w:r>
      <w:r w:rsidRPr="00441D2E">
        <w:rPr>
          <w:rFonts w:ascii="Times New Roman" w:hAnsi="Times New Roman" w:cs="Times New Roman"/>
          <w:sz w:val="24"/>
        </w:rPr>
        <w:t>Forensic graphologists study the handw</w:t>
      </w:r>
      <w:r>
        <w:rPr>
          <w:rFonts w:ascii="Times New Roman" w:hAnsi="Times New Roman" w:cs="Times New Roman"/>
          <w:sz w:val="24"/>
        </w:rPr>
        <w:t>riting on ransom notes, poison p</w:t>
      </w:r>
      <w:r w:rsidRPr="00441D2E">
        <w:rPr>
          <w:rFonts w:ascii="Times New Roman" w:hAnsi="Times New Roman" w:cs="Times New Roman"/>
          <w:sz w:val="24"/>
        </w:rPr>
        <w:t xml:space="preserve">en letters, suicide notes, and blackmail demands. Though age and gender cannot be determined by handwriting alone, it can indicate the writer's state of mind at the time the note was penned. Handwriting can give insights about: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Mood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Motivation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Integrity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Pr>
          <w:rFonts w:ascii="Times New Roman" w:hAnsi="Times New Roman" w:cs="Times New Roman"/>
          <w:sz w:val="24"/>
        </w:rPr>
        <w:t xml:space="preserve">Intelligence </w:t>
      </w:r>
    </w:p>
    <w:p w:rsidR="00441D2E" w:rsidRDefault="00441D2E" w:rsidP="00441D2E">
      <w:pPr>
        <w:pStyle w:val="ListParagraph"/>
        <w:numPr>
          <w:ilvl w:val="1"/>
          <w:numId w:val="16"/>
        </w:numPr>
        <w:spacing w:line="360" w:lineRule="auto"/>
        <w:jc w:val="both"/>
        <w:rPr>
          <w:rFonts w:ascii="Times New Roman" w:hAnsi="Times New Roman" w:cs="Times New Roman"/>
          <w:sz w:val="24"/>
        </w:rPr>
      </w:pPr>
      <w:r w:rsidRPr="00441D2E">
        <w:rPr>
          <w:rFonts w:ascii="Times New Roman" w:hAnsi="Times New Roman" w:cs="Times New Roman"/>
          <w:sz w:val="24"/>
        </w:rPr>
        <w:t xml:space="preserve"> Emotional stability</w:t>
      </w:r>
    </w:p>
    <w:p w:rsidR="00441D2E" w:rsidRDefault="00441D2E" w:rsidP="00D2723A">
      <w:pPr>
        <w:spacing w:line="360" w:lineRule="auto"/>
        <w:jc w:val="both"/>
        <w:rPr>
          <w:rFonts w:ascii="Times New Roman" w:hAnsi="Times New Roman" w:cs="Times New Roman"/>
          <w:sz w:val="24"/>
        </w:rPr>
      </w:pPr>
      <w:r w:rsidRPr="00441D2E">
        <w:rPr>
          <w:rFonts w:ascii="Times New Roman" w:hAnsi="Times New Roman" w:cs="Times New Roman"/>
          <w:sz w:val="24"/>
        </w:rPr>
        <w:t xml:space="preserve">Slant, size of writing, and the weight of the hand all reflect information about the writer. The phrases and slang the writer uses can also say a lot about location and motive. Forensic graphologists are also used for verifying the validity of documents such as insurance claims or police </w:t>
      </w:r>
      <w:r>
        <w:rPr>
          <w:rFonts w:ascii="Times New Roman" w:hAnsi="Times New Roman" w:cs="Times New Roman"/>
          <w:sz w:val="24"/>
        </w:rPr>
        <w:t xml:space="preserve">statements. </w:t>
      </w:r>
    </w:p>
    <w:p w:rsidR="00441D2E" w:rsidRDefault="00441D2E" w:rsidP="00D2723A">
      <w:pPr>
        <w:spacing w:line="360" w:lineRule="auto"/>
        <w:jc w:val="both"/>
        <w:rPr>
          <w:rFonts w:ascii="Times New Roman" w:hAnsi="Times New Roman" w:cs="Times New Roman"/>
          <w:sz w:val="24"/>
        </w:rPr>
      </w:pPr>
      <w:r>
        <w:rPr>
          <w:rFonts w:ascii="Times New Roman" w:hAnsi="Times New Roman" w:cs="Times New Roman"/>
          <w:b/>
          <w:color w:val="943634" w:themeColor="accent2" w:themeShade="BF"/>
          <w:sz w:val="24"/>
        </w:rPr>
        <w:t>FORENSIC PATHOLOGY</w:t>
      </w:r>
      <w:r w:rsidRPr="00441D2E">
        <w:rPr>
          <w:rFonts w:ascii="Times New Roman" w:hAnsi="Times New Roman" w:cs="Times New Roman"/>
          <w:b/>
          <w:color w:val="943634" w:themeColor="accent2" w:themeShade="BF"/>
          <w:sz w:val="24"/>
        </w:rPr>
        <w:t>:</w:t>
      </w:r>
      <w:r w:rsidRPr="00441D2E">
        <w:rPr>
          <w:rFonts w:ascii="Times New Roman" w:hAnsi="Times New Roman" w:cs="Times New Roman"/>
          <w:color w:val="943634" w:themeColor="accent2" w:themeShade="BF"/>
          <w:sz w:val="24"/>
        </w:rPr>
        <w:t xml:space="preserve"> </w:t>
      </w:r>
      <w:r w:rsidRPr="00441D2E">
        <w:rPr>
          <w:rFonts w:ascii="Times New Roman" w:hAnsi="Times New Roman" w:cs="Times New Roman"/>
          <w:sz w:val="24"/>
        </w:rPr>
        <w:t xml:space="preserve">Ultimately, it is the forensic pathologist’s job to find out the cause of death, </w:t>
      </w:r>
      <w:r>
        <w:rPr>
          <w:rFonts w:ascii="Times New Roman" w:hAnsi="Times New Roman" w:cs="Times New Roman"/>
          <w:sz w:val="24"/>
        </w:rPr>
        <w:t>e</w:t>
      </w:r>
      <w:r w:rsidRPr="00441D2E">
        <w:rPr>
          <w:rFonts w:ascii="Times New Roman" w:hAnsi="Times New Roman" w:cs="Times New Roman"/>
          <w:sz w:val="24"/>
        </w:rPr>
        <w:t xml:space="preserve">specially when it is suspected that the death was not due to natural causes. They perform an autopsy which involves observing both the outside and inside of the victim. On </w:t>
      </w:r>
      <w:r>
        <w:rPr>
          <w:rFonts w:ascii="Times New Roman" w:hAnsi="Times New Roman" w:cs="Times New Roman"/>
          <w:sz w:val="24"/>
        </w:rPr>
        <w:t xml:space="preserve">the outside there may be signs </w:t>
      </w:r>
      <w:r w:rsidRPr="00441D2E">
        <w:rPr>
          <w:rFonts w:ascii="Times New Roman" w:hAnsi="Times New Roman" w:cs="Times New Roman"/>
          <w:sz w:val="24"/>
        </w:rPr>
        <w:t>of</w:t>
      </w:r>
      <w:r>
        <w:rPr>
          <w:rFonts w:ascii="Times New Roman" w:hAnsi="Times New Roman" w:cs="Times New Roman"/>
          <w:sz w:val="24"/>
        </w:rPr>
        <w:t xml:space="preserve"> </w:t>
      </w:r>
      <w:r w:rsidRPr="00441D2E">
        <w:rPr>
          <w:rFonts w:ascii="Times New Roman" w:hAnsi="Times New Roman" w:cs="Times New Roman"/>
          <w:sz w:val="24"/>
        </w:rPr>
        <w:t>blows, bruises, bullet entry point</w:t>
      </w:r>
      <w:r>
        <w:rPr>
          <w:rFonts w:ascii="Times New Roman" w:hAnsi="Times New Roman" w:cs="Times New Roman"/>
          <w:sz w:val="24"/>
        </w:rPr>
        <w:t>s, or asphyxia. On the inside, of t</w:t>
      </w:r>
      <w:r w:rsidRPr="00441D2E">
        <w:rPr>
          <w:rFonts w:ascii="Times New Roman" w:hAnsi="Times New Roman" w:cs="Times New Roman"/>
          <w:sz w:val="24"/>
        </w:rPr>
        <w:t xml:space="preserve">he pathologist will look at </w:t>
      </w:r>
      <w:r>
        <w:rPr>
          <w:rFonts w:ascii="Times New Roman" w:hAnsi="Times New Roman" w:cs="Times New Roman"/>
          <w:sz w:val="24"/>
        </w:rPr>
        <w:t xml:space="preserve">things like the organs and stomach contents. By observing these things a pathologists can determine whether the death was a suicide, murder or due to natural causes. </w:t>
      </w:r>
    </w:p>
    <w:p w:rsidR="000D4068" w:rsidRDefault="00441D2E" w:rsidP="00D2723A">
      <w:pPr>
        <w:spacing w:line="360" w:lineRule="auto"/>
        <w:jc w:val="both"/>
        <w:rPr>
          <w:rFonts w:ascii="Times New Roman" w:hAnsi="Times New Roman" w:cs="Times New Roman"/>
          <w:sz w:val="24"/>
          <w:szCs w:val="24"/>
        </w:rPr>
      </w:pPr>
      <w:r w:rsidRPr="00441D2E">
        <w:rPr>
          <w:rFonts w:ascii="Times New Roman" w:hAnsi="Times New Roman" w:cs="Times New Roman"/>
          <w:b/>
          <w:color w:val="943634" w:themeColor="accent2" w:themeShade="BF"/>
          <w:sz w:val="24"/>
        </w:rPr>
        <w:t>FORENSIC PSYCHOLOGY</w:t>
      </w:r>
      <w:r>
        <w:rPr>
          <w:rFonts w:ascii="Times New Roman" w:hAnsi="Times New Roman" w:cs="Times New Roman"/>
          <w:color w:val="943634" w:themeColor="accent2" w:themeShade="BF"/>
          <w:sz w:val="24"/>
        </w:rPr>
        <w:t xml:space="preserve">: </w:t>
      </w:r>
      <w:r>
        <w:rPr>
          <w:rFonts w:ascii="Times New Roman" w:hAnsi="Times New Roman" w:cs="Times New Roman"/>
          <w:color w:val="000000" w:themeColor="text1"/>
          <w:sz w:val="24"/>
        </w:rPr>
        <w:t>F</w:t>
      </w:r>
      <w:r w:rsidRPr="00441D2E">
        <w:rPr>
          <w:rFonts w:ascii="Times New Roman" w:hAnsi="Times New Roman" w:cs="Times New Roman"/>
          <w:color w:val="000000" w:themeColor="text1"/>
          <w:sz w:val="24"/>
        </w:rPr>
        <w:t xml:space="preserve">orensic psychology </w:t>
      </w:r>
      <w:r w:rsidRPr="00441D2E">
        <w:rPr>
          <w:rFonts w:ascii="Times New Roman" w:hAnsi="Times New Roman" w:cs="Times New Roman"/>
          <w:sz w:val="24"/>
        </w:rPr>
        <w:t xml:space="preserve">studies the thoughts behind an </w:t>
      </w:r>
      <w:r w:rsidRPr="00441D2E">
        <w:rPr>
          <w:rFonts w:ascii="Times New Roman" w:hAnsi="Times New Roman" w:cs="Times New Roman"/>
          <w:sz w:val="24"/>
          <w:szCs w:val="24"/>
        </w:rPr>
        <w:t xml:space="preserve">attacker's actions. Before thinking about how to catch a suspect, forensic psychologists consider why the act was committed. They look </w:t>
      </w:r>
      <w:r>
        <w:rPr>
          <w:rFonts w:ascii="Times New Roman" w:hAnsi="Times New Roman" w:cs="Times New Roman"/>
          <w:sz w:val="24"/>
          <w:szCs w:val="24"/>
        </w:rPr>
        <w:t xml:space="preserve">at sources of extreme stress in the perpetrators life that might push them to </w:t>
      </w:r>
      <w:r w:rsidR="00144D94">
        <w:rPr>
          <w:rFonts w:ascii="Times New Roman" w:hAnsi="Times New Roman" w:cs="Times New Roman"/>
          <w:sz w:val="24"/>
          <w:szCs w:val="24"/>
        </w:rPr>
        <w:t xml:space="preserve">act violently. </w:t>
      </w:r>
      <w:r w:rsidR="00144D94" w:rsidRPr="00441D2E">
        <w:rPr>
          <w:rFonts w:ascii="Times New Roman" w:hAnsi="Times New Roman" w:cs="Times New Roman"/>
          <w:sz w:val="24"/>
          <w:szCs w:val="24"/>
        </w:rPr>
        <w:t xml:space="preserve">They also observe the scene of the crime </w:t>
      </w:r>
      <w:r w:rsidR="00144D94">
        <w:rPr>
          <w:rFonts w:ascii="Times New Roman" w:hAnsi="Times New Roman" w:cs="Times New Roman"/>
          <w:sz w:val="24"/>
          <w:szCs w:val="24"/>
        </w:rPr>
        <w:t xml:space="preserve">which can tell them whether the act was done out of a burst of emotion or was predetermined. Once a suspect is caught </w:t>
      </w:r>
      <w:r w:rsidR="000D4068">
        <w:rPr>
          <w:rFonts w:ascii="Times New Roman" w:hAnsi="Times New Roman" w:cs="Times New Roman"/>
          <w:sz w:val="24"/>
          <w:szCs w:val="24"/>
        </w:rPr>
        <w:t xml:space="preserve">a forensic psychologist can determine whether they are of sound mind. Even in cases of suspected suicide, investigators can examine the life of the victim and conclude whether the act was purposeful or an accident. </w:t>
      </w:r>
    </w:p>
    <w:p w:rsidR="00271D2B" w:rsidRDefault="000D4068" w:rsidP="00D2723A">
      <w:pPr>
        <w:spacing w:line="360" w:lineRule="auto"/>
        <w:jc w:val="both"/>
        <w:rPr>
          <w:rFonts w:ascii="Times New Roman" w:hAnsi="Times New Roman" w:cs="Times New Roman"/>
          <w:sz w:val="24"/>
          <w:szCs w:val="24"/>
        </w:rPr>
      </w:pPr>
      <w:r w:rsidRPr="000D4068">
        <w:rPr>
          <w:rFonts w:ascii="Times New Roman" w:hAnsi="Times New Roman" w:cs="Times New Roman"/>
          <w:b/>
          <w:color w:val="943634" w:themeColor="accent2" w:themeShade="BF"/>
          <w:sz w:val="24"/>
          <w:szCs w:val="24"/>
        </w:rPr>
        <w:t>FORENSIC SCIENCE:</w:t>
      </w:r>
      <w:r w:rsidRPr="000D4068">
        <w:rPr>
          <w:rFonts w:ascii="Times New Roman" w:hAnsi="Times New Roman" w:cs="Times New Roman"/>
          <w:color w:val="943634" w:themeColor="accent2" w:themeShade="BF"/>
          <w:sz w:val="24"/>
          <w:szCs w:val="24"/>
        </w:rPr>
        <w:t xml:space="preserve"> </w:t>
      </w:r>
      <w:r w:rsidR="00441D2E" w:rsidRPr="000D4068">
        <w:rPr>
          <w:rFonts w:ascii="Times New Roman" w:hAnsi="Times New Roman" w:cs="Times New Roman"/>
          <w:color w:val="000000" w:themeColor="text1"/>
          <w:sz w:val="24"/>
          <w:szCs w:val="24"/>
        </w:rPr>
        <w:t xml:space="preserve">Forensic science </w:t>
      </w:r>
      <w:r w:rsidR="00441D2E" w:rsidRPr="00441D2E">
        <w:rPr>
          <w:rFonts w:ascii="Times New Roman" w:hAnsi="Times New Roman" w:cs="Times New Roman"/>
          <w:sz w:val="24"/>
          <w:szCs w:val="24"/>
        </w:rPr>
        <w:t xml:space="preserve">is the general term </w:t>
      </w:r>
      <w:r w:rsidR="00271D2B">
        <w:rPr>
          <w:rFonts w:ascii="Times New Roman" w:hAnsi="Times New Roman" w:cs="Times New Roman"/>
          <w:sz w:val="24"/>
          <w:szCs w:val="24"/>
        </w:rPr>
        <w:t>used for all of the scientific processes</w:t>
      </w:r>
      <w:r w:rsidR="00441D2E" w:rsidRPr="00441D2E">
        <w:rPr>
          <w:rFonts w:ascii="Times New Roman" w:hAnsi="Times New Roman" w:cs="Times New Roman"/>
          <w:sz w:val="24"/>
          <w:szCs w:val="24"/>
        </w:rPr>
        <w:t xml:space="preserve"> involved in solving a crime. Some types of forensic science include: </w:t>
      </w:r>
    </w:p>
    <w:p w:rsidR="00271D2B" w:rsidRPr="00271D2B" w:rsidRDefault="00271D2B" w:rsidP="00271D2B">
      <w:pPr>
        <w:pStyle w:val="ListParagraph"/>
        <w:numPr>
          <w:ilvl w:val="0"/>
          <w:numId w:val="19"/>
        </w:numPr>
        <w:spacing w:line="360" w:lineRule="auto"/>
        <w:jc w:val="both"/>
        <w:rPr>
          <w:rFonts w:ascii="Times New Roman" w:hAnsi="Times New Roman" w:cs="Times New Roman"/>
          <w:sz w:val="28"/>
        </w:rPr>
      </w:pPr>
      <w:r>
        <w:rPr>
          <w:rFonts w:ascii="Times New Roman" w:hAnsi="Times New Roman" w:cs="Times New Roman"/>
          <w:sz w:val="24"/>
          <w:szCs w:val="24"/>
        </w:rPr>
        <w:t xml:space="preserve">DNA coding </w:t>
      </w:r>
    </w:p>
    <w:p w:rsidR="00271D2B" w:rsidRPr="00271D2B" w:rsidRDefault="00441D2E" w:rsidP="00271D2B">
      <w:pPr>
        <w:pStyle w:val="ListParagraph"/>
        <w:numPr>
          <w:ilvl w:val="0"/>
          <w:numId w:val="19"/>
        </w:numPr>
        <w:spacing w:line="360" w:lineRule="auto"/>
        <w:jc w:val="both"/>
        <w:rPr>
          <w:rFonts w:ascii="Times New Roman" w:hAnsi="Times New Roman" w:cs="Times New Roman"/>
          <w:sz w:val="28"/>
        </w:rPr>
      </w:pPr>
      <w:r w:rsidRPr="00271D2B">
        <w:rPr>
          <w:rFonts w:ascii="Times New Roman" w:hAnsi="Times New Roman" w:cs="Times New Roman"/>
          <w:sz w:val="24"/>
          <w:szCs w:val="24"/>
        </w:rPr>
        <w:t>Toxicology (drugs and the effects)</w:t>
      </w:r>
    </w:p>
    <w:p w:rsidR="00271D2B" w:rsidRPr="00271D2B" w:rsidRDefault="00271D2B" w:rsidP="00271D2B">
      <w:pPr>
        <w:pStyle w:val="ListParagraph"/>
        <w:numPr>
          <w:ilvl w:val="0"/>
          <w:numId w:val="19"/>
        </w:numPr>
        <w:spacing w:line="360" w:lineRule="auto"/>
        <w:jc w:val="both"/>
        <w:rPr>
          <w:rFonts w:ascii="Times New Roman" w:hAnsi="Times New Roman" w:cs="Times New Roman"/>
          <w:sz w:val="28"/>
        </w:rPr>
      </w:pPr>
      <w:r>
        <w:rPr>
          <w:rFonts w:ascii="Times New Roman" w:hAnsi="Times New Roman" w:cs="Times New Roman"/>
          <w:sz w:val="24"/>
          <w:szCs w:val="24"/>
        </w:rPr>
        <w:t xml:space="preserve"> Serology (Bodily Fl</w:t>
      </w:r>
      <w:r w:rsidR="00441D2E" w:rsidRPr="00271D2B">
        <w:rPr>
          <w:rFonts w:ascii="Times New Roman" w:hAnsi="Times New Roman" w:cs="Times New Roman"/>
          <w:sz w:val="24"/>
          <w:szCs w:val="24"/>
        </w:rPr>
        <w:t xml:space="preserve">uids) </w:t>
      </w:r>
    </w:p>
    <w:p w:rsidR="00271D2B" w:rsidRPr="00271D2B" w:rsidRDefault="00441D2E" w:rsidP="00271D2B">
      <w:pPr>
        <w:pStyle w:val="ListParagraph"/>
        <w:numPr>
          <w:ilvl w:val="0"/>
          <w:numId w:val="19"/>
        </w:numPr>
        <w:spacing w:line="360" w:lineRule="auto"/>
        <w:jc w:val="both"/>
        <w:rPr>
          <w:rFonts w:ascii="Times New Roman" w:hAnsi="Times New Roman" w:cs="Times New Roman"/>
          <w:sz w:val="28"/>
        </w:rPr>
      </w:pPr>
      <w:r w:rsidRPr="00271D2B">
        <w:rPr>
          <w:rFonts w:ascii="Times New Roman" w:hAnsi="Times New Roman" w:cs="Times New Roman"/>
          <w:sz w:val="24"/>
          <w:szCs w:val="24"/>
        </w:rPr>
        <w:t xml:space="preserve">Ballistics (everything related </w:t>
      </w:r>
      <w:r w:rsidR="00271D2B">
        <w:rPr>
          <w:rFonts w:ascii="Times New Roman" w:hAnsi="Times New Roman" w:cs="Times New Roman"/>
          <w:sz w:val="24"/>
          <w:szCs w:val="24"/>
        </w:rPr>
        <w:t>to firearms) extreme violently.</w:t>
      </w:r>
    </w:p>
    <w:p w:rsidR="00271D2B" w:rsidRDefault="00441D2E" w:rsidP="00271D2B">
      <w:pPr>
        <w:spacing w:line="360" w:lineRule="auto"/>
        <w:jc w:val="both"/>
        <w:rPr>
          <w:rFonts w:ascii="Times New Roman" w:hAnsi="Times New Roman" w:cs="Times New Roman"/>
          <w:sz w:val="24"/>
          <w:szCs w:val="24"/>
        </w:rPr>
      </w:pPr>
      <w:r w:rsidRPr="00271D2B">
        <w:rPr>
          <w:rFonts w:ascii="Times New Roman" w:hAnsi="Times New Roman" w:cs="Times New Roman"/>
          <w:sz w:val="24"/>
          <w:szCs w:val="24"/>
        </w:rPr>
        <w:t>A big part of forensic science is the collection, storage, and analy</w:t>
      </w:r>
      <w:r w:rsidR="00271D2B">
        <w:rPr>
          <w:rFonts w:ascii="Times New Roman" w:hAnsi="Times New Roman" w:cs="Times New Roman"/>
          <w:sz w:val="24"/>
          <w:szCs w:val="24"/>
        </w:rPr>
        <w:t>sis of fibres, DNA, bodily fluids</w:t>
      </w:r>
      <w:r w:rsidRPr="00271D2B">
        <w:rPr>
          <w:rFonts w:ascii="Times New Roman" w:hAnsi="Times New Roman" w:cs="Times New Roman"/>
          <w:sz w:val="24"/>
          <w:szCs w:val="24"/>
        </w:rPr>
        <w:t xml:space="preserve">, and other physical evidence. The roles of forensic scientists have become vital to the sentencing of criminals due to the reliability and accuracy of the evidence they provide. It is also a section of forensics that is constantly growing and chang1ng a technology advances. </w:t>
      </w:r>
    </w:p>
    <w:p w:rsidR="0033087B" w:rsidRDefault="00271D2B" w:rsidP="00271D2B">
      <w:pPr>
        <w:spacing w:line="360" w:lineRule="auto"/>
        <w:jc w:val="both"/>
        <w:rPr>
          <w:rFonts w:ascii="Times New Roman" w:hAnsi="Times New Roman" w:cs="Times New Roman"/>
          <w:sz w:val="24"/>
          <w:szCs w:val="24"/>
        </w:rPr>
      </w:pPr>
      <w:r w:rsidRPr="00271D2B">
        <w:rPr>
          <w:rFonts w:ascii="Times New Roman" w:hAnsi="Times New Roman" w:cs="Times New Roman"/>
          <w:b/>
          <w:color w:val="943634" w:themeColor="accent2" w:themeShade="BF"/>
          <w:sz w:val="24"/>
          <w:szCs w:val="24"/>
        </w:rPr>
        <w:t>FORENSIC TOXICOLOGY</w:t>
      </w:r>
      <w:r w:rsidRPr="00271D2B">
        <w:rPr>
          <w:rFonts w:ascii="Times New Roman" w:hAnsi="Times New Roman" w:cs="Times New Roman"/>
          <w:color w:val="943634" w:themeColor="accent2" w:themeShade="BF"/>
          <w:sz w:val="24"/>
          <w:szCs w:val="24"/>
        </w:rPr>
        <w:t xml:space="preserve"> </w:t>
      </w:r>
      <w:r w:rsidR="00441D2E" w:rsidRPr="00271D2B">
        <w:rPr>
          <w:rFonts w:ascii="Times New Roman" w:hAnsi="Times New Roman" w:cs="Times New Roman"/>
          <w:sz w:val="24"/>
          <w:szCs w:val="24"/>
        </w:rPr>
        <w:t xml:space="preserve">studies toxic substances, environmental chemicals, and poison. The drug tests needed for certain job applications </w:t>
      </w:r>
      <w:r w:rsidR="0033087B">
        <w:rPr>
          <w:rFonts w:ascii="Times New Roman" w:hAnsi="Times New Roman" w:cs="Times New Roman"/>
          <w:sz w:val="24"/>
          <w:szCs w:val="24"/>
        </w:rPr>
        <w:t xml:space="preserve">are an example of the most basic forensic toxicology. </w:t>
      </w:r>
    </w:p>
    <w:p w:rsidR="00441D2E" w:rsidRDefault="00441D2E" w:rsidP="00271D2B">
      <w:pPr>
        <w:spacing w:line="360" w:lineRule="auto"/>
        <w:jc w:val="both"/>
        <w:rPr>
          <w:rFonts w:ascii="Times New Roman" w:hAnsi="Times New Roman" w:cs="Times New Roman"/>
          <w:sz w:val="24"/>
          <w:szCs w:val="24"/>
        </w:rPr>
      </w:pPr>
      <w:r w:rsidRPr="00271D2B">
        <w:rPr>
          <w:rFonts w:ascii="Times New Roman" w:hAnsi="Times New Roman" w:cs="Times New Roman"/>
          <w:sz w:val="24"/>
          <w:szCs w:val="24"/>
        </w:rPr>
        <w:t>Today, a large part of</w:t>
      </w:r>
      <w:r w:rsidR="0033087B">
        <w:rPr>
          <w:rFonts w:ascii="Times New Roman" w:hAnsi="Times New Roman" w:cs="Times New Roman"/>
          <w:sz w:val="24"/>
          <w:szCs w:val="24"/>
        </w:rPr>
        <w:t xml:space="preserve"> </w:t>
      </w:r>
      <w:r w:rsidRPr="00271D2B">
        <w:rPr>
          <w:rFonts w:ascii="Times New Roman" w:hAnsi="Times New Roman" w:cs="Times New Roman"/>
          <w:sz w:val="24"/>
          <w:szCs w:val="24"/>
        </w:rPr>
        <w:t xml:space="preserve">a forensic </w:t>
      </w:r>
      <w:r w:rsidR="0033087B" w:rsidRPr="00271D2B">
        <w:rPr>
          <w:rFonts w:ascii="Times New Roman" w:hAnsi="Times New Roman" w:cs="Times New Roman"/>
          <w:sz w:val="24"/>
          <w:szCs w:val="24"/>
        </w:rPr>
        <w:t>toxicologist’s</w:t>
      </w:r>
      <w:r w:rsidR="0033087B">
        <w:rPr>
          <w:rFonts w:ascii="Times New Roman" w:hAnsi="Times New Roman" w:cs="Times New Roman"/>
          <w:sz w:val="24"/>
          <w:szCs w:val="24"/>
        </w:rPr>
        <w:t xml:space="preserve"> job studying both illegal</w:t>
      </w:r>
      <w:r w:rsidRPr="00271D2B">
        <w:rPr>
          <w:rFonts w:ascii="Times New Roman" w:hAnsi="Times New Roman" w:cs="Times New Roman"/>
          <w:sz w:val="24"/>
          <w:szCs w:val="24"/>
        </w:rPr>
        <w:t xml:space="preserve"> and legal drugs. Using urine, blood or hair, they look at the way these substances are absorbed, distributed and</w:t>
      </w:r>
      <w:r w:rsidR="0033087B">
        <w:rPr>
          <w:rFonts w:ascii="Times New Roman" w:hAnsi="Times New Roman" w:cs="Times New Roman"/>
          <w:sz w:val="24"/>
          <w:szCs w:val="24"/>
        </w:rPr>
        <w:t xml:space="preserve"> eliminated by the body. They </w:t>
      </w:r>
      <w:r w:rsidRPr="00271D2B">
        <w:rPr>
          <w:rFonts w:ascii="Times New Roman" w:hAnsi="Times New Roman" w:cs="Times New Roman"/>
          <w:sz w:val="24"/>
          <w:szCs w:val="24"/>
        </w:rPr>
        <w:t xml:space="preserve">will also look at their effects. For a murder, substance use shows itself in the brain, liver and spleen. </w:t>
      </w:r>
    </w:p>
    <w:p w:rsidR="0033087B" w:rsidRDefault="0033087B" w:rsidP="00271D2B">
      <w:pPr>
        <w:spacing w:line="360" w:lineRule="auto"/>
        <w:jc w:val="both"/>
        <w:rPr>
          <w:rFonts w:ascii="Times New Roman" w:hAnsi="Times New Roman" w:cs="Times New Roman"/>
          <w:b/>
          <w:color w:val="943634" w:themeColor="accent2" w:themeShade="BF"/>
          <w:sz w:val="24"/>
          <w:szCs w:val="24"/>
        </w:rPr>
      </w:pPr>
      <w:r w:rsidRPr="0033087B">
        <w:rPr>
          <w:rFonts w:ascii="Times New Roman" w:hAnsi="Times New Roman" w:cs="Times New Roman"/>
          <w:b/>
          <w:color w:val="943634" w:themeColor="accent2" w:themeShade="BF"/>
          <w:sz w:val="24"/>
          <w:szCs w:val="24"/>
        </w:rPr>
        <w:t xml:space="preserve">FORENSIC NURSING – ROLES AND RESPONSIBILITIES </w:t>
      </w:r>
    </w:p>
    <w:p w:rsidR="0033087B" w:rsidRPr="0033087B" w:rsidRDefault="0033087B" w:rsidP="0033087B">
      <w:pPr>
        <w:pStyle w:val="ListParagraph"/>
        <w:numPr>
          <w:ilvl w:val="0"/>
          <w:numId w:val="20"/>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 xml:space="preserve">The safety of the living victim and the deceased victims body remains first priority </w:t>
      </w:r>
    </w:p>
    <w:p w:rsidR="00AC148F" w:rsidRDefault="00AC148F" w:rsidP="0033087B">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Collecting and preserving evi</w:t>
      </w:r>
      <w:r w:rsidR="0033087B" w:rsidRPr="0033087B">
        <w:rPr>
          <w:rFonts w:ascii="Times New Roman" w:hAnsi="Times New Roman" w:cs="Times New Roman"/>
          <w:color w:val="000000" w:themeColor="text1"/>
          <w:sz w:val="24"/>
          <w:szCs w:val="24"/>
        </w:rPr>
        <w:t xml:space="preserve">dence from the victim should never compromise with the: safety or integrity of the body. </w:t>
      </w:r>
    </w:p>
    <w:p w:rsidR="00AC148F" w:rsidRDefault="0033087B" w:rsidP="0033087B">
      <w:pPr>
        <w:pStyle w:val="ListParagraph"/>
        <w:numPr>
          <w:ilvl w:val="0"/>
          <w:numId w:val="20"/>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The forensic nurse pe</w:t>
      </w:r>
      <w:r w:rsidR="00AC148F">
        <w:rPr>
          <w:rFonts w:ascii="Times New Roman" w:hAnsi="Times New Roman" w:cs="Times New Roman"/>
          <w:color w:val="000000" w:themeColor="text1"/>
          <w:sz w:val="24"/>
          <w:szCs w:val="24"/>
        </w:rPr>
        <w:t xml:space="preserve">rforms a forensic examination: </w:t>
      </w:r>
    </w:p>
    <w:p w:rsidR="00AC148F" w:rsidRDefault="0033087B" w:rsidP="00AC148F">
      <w:pPr>
        <w:pStyle w:val="ListParagraph"/>
        <w:numPr>
          <w:ilvl w:val="0"/>
          <w:numId w:val="21"/>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 xml:space="preserve">The purpose is to identify and collect evidence that has transferred from </w:t>
      </w:r>
      <w:r w:rsidR="00AC148F">
        <w:rPr>
          <w:rFonts w:ascii="Times New Roman" w:hAnsi="Times New Roman" w:cs="Times New Roman"/>
          <w:color w:val="000000" w:themeColor="text1"/>
          <w:sz w:val="24"/>
          <w:szCs w:val="24"/>
        </w:rPr>
        <w:t xml:space="preserve">the perpetrator to the victim. </w:t>
      </w:r>
    </w:p>
    <w:p w:rsidR="00AC148F" w:rsidRDefault="0033087B" w:rsidP="00AC148F">
      <w:pPr>
        <w:pStyle w:val="ListParagraph"/>
        <w:numPr>
          <w:ilvl w:val="0"/>
          <w:numId w:val="21"/>
        </w:numPr>
        <w:spacing w:line="360" w:lineRule="auto"/>
        <w:jc w:val="both"/>
        <w:rPr>
          <w:rFonts w:ascii="Times New Roman" w:hAnsi="Times New Roman" w:cs="Times New Roman"/>
          <w:color w:val="000000" w:themeColor="text1"/>
          <w:sz w:val="24"/>
          <w:szCs w:val="24"/>
        </w:rPr>
      </w:pPr>
      <w:r w:rsidRPr="0033087B">
        <w:rPr>
          <w:rFonts w:ascii="Times New Roman" w:hAnsi="Times New Roman" w:cs="Times New Roman"/>
          <w:color w:val="000000" w:themeColor="text1"/>
          <w:sz w:val="24"/>
          <w:szCs w:val="24"/>
        </w:rPr>
        <w:t xml:space="preserve"> Law enforcement personnel may collect evidence from the crime scene; however, forensic nurses and other health care providers collect evidence from the victim. </w:t>
      </w:r>
    </w:p>
    <w:p w:rsidR="00AC148F" w:rsidRDefault="0033087B" w:rsidP="00AC148F">
      <w:pPr>
        <w:pStyle w:val="ListParagraph"/>
        <w:numPr>
          <w:ilvl w:val="0"/>
          <w:numId w:val="20"/>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 xml:space="preserve">Evidence must be collected in </w:t>
      </w:r>
      <w:r w:rsidR="00AC148F">
        <w:rPr>
          <w:rFonts w:ascii="Times New Roman" w:hAnsi="Times New Roman" w:cs="Times New Roman"/>
          <w:color w:val="000000" w:themeColor="text1"/>
          <w:sz w:val="24"/>
          <w:szCs w:val="24"/>
        </w:rPr>
        <w:t xml:space="preserve">an organized and comprehensive manner :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Without bias and witho</w:t>
      </w:r>
      <w:r w:rsidR="00AC148F">
        <w:rPr>
          <w:rFonts w:ascii="Times New Roman" w:hAnsi="Times New Roman" w:cs="Times New Roman"/>
          <w:color w:val="000000" w:themeColor="text1"/>
          <w:sz w:val="24"/>
          <w:szCs w:val="24"/>
        </w:rPr>
        <w:t>ut inducing any physical or psy</w:t>
      </w:r>
      <w:r w:rsidRPr="00AC148F">
        <w:rPr>
          <w:rFonts w:ascii="Times New Roman" w:hAnsi="Times New Roman" w:cs="Times New Roman"/>
          <w:color w:val="000000" w:themeColor="text1"/>
          <w:sz w:val="24"/>
          <w:szCs w:val="24"/>
        </w:rPr>
        <w:t xml:space="preserve">chological harm to the victim.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Without bias and without producing any physical injury or d</w:t>
      </w:r>
      <w:r w:rsidR="00AC148F">
        <w:rPr>
          <w:rFonts w:ascii="Times New Roman" w:hAnsi="Times New Roman" w:cs="Times New Roman"/>
          <w:color w:val="000000" w:themeColor="text1"/>
          <w:sz w:val="24"/>
          <w:szCs w:val="24"/>
        </w:rPr>
        <w:t xml:space="preserve">amage to the deceased victim.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 xml:space="preserve">Examination and evidence identification and collection require a careful search of the entire body. </w:t>
      </w:r>
    </w:p>
    <w:p w:rsidR="00AC148F" w:rsidRDefault="0033087B" w:rsidP="00AC148F">
      <w:pPr>
        <w:pStyle w:val="ListParagraph"/>
        <w:numPr>
          <w:ilvl w:val="0"/>
          <w:numId w:val="22"/>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Meticulous documentation requires identification of all evidence, preservation method, and retention (chain of custody).</w:t>
      </w:r>
    </w:p>
    <w:p w:rsidR="00AC148F" w:rsidRDefault="00AC148F" w:rsidP="00AC148F">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forensic nurse must develop </w:t>
      </w:r>
      <w:r w:rsidR="0033087B" w:rsidRPr="00AC148F">
        <w:rPr>
          <w:rFonts w:ascii="Times New Roman" w:hAnsi="Times New Roman" w:cs="Times New Roman"/>
          <w:color w:val="000000" w:themeColor="text1"/>
          <w:sz w:val="24"/>
          <w:szCs w:val="24"/>
        </w:rPr>
        <w:t xml:space="preserve"> interviewing techniques:</w:t>
      </w:r>
    </w:p>
    <w:p w:rsidR="00AC148F" w:rsidRDefault="00AC148F"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interview the victim </w:t>
      </w:r>
    </w:p>
    <w:p w:rsidR="00AC148F" w:rsidRDefault="0033087B"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To interview the</w:t>
      </w:r>
      <w:r w:rsidR="00AC148F">
        <w:rPr>
          <w:rFonts w:ascii="Times New Roman" w:hAnsi="Times New Roman" w:cs="Times New Roman"/>
          <w:color w:val="000000" w:themeColor="text1"/>
          <w:sz w:val="24"/>
          <w:szCs w:val="24"/>
        </w:rPr>
        <w:t xml:space="preserve"> suspected </w:t>
      </w:r>
      <w:r w:rsidR="00AC148F" w:rsidRPr="00AC148F">
        <w:rPr>
          <w:rFonts w:ascii="Times New Roman" w:hAnsi="Times New Roman" w:cs="Times New Roman"/>
          <w:color w:val="000000" w:themeColor="text1"/>
          <w:sz w:val="24"/>
          <w:szCs w:val="24"/>
        </w:rPr>
        <w:t>perpetrator</w:t>
      </w:r>
    </w:p>
    <w:p w:rsidR="00AC148F" w:rsidRDefault="00AC148F"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33087B" w:rsidRPr="00AC148F">
        <w:rPr>
          <w:rFonts w:ascii="Times New Roman" w:hAnsi="Times New Roman" w:cs="Times New Roman"/>
          <w:color w:val="000000" w:themeColor="text1"/>
          <w:sz w:val="24"/>
          <w:szCs w:val="24"/>
        </w:rPr>
        <w:t xml:space="preserve"> </w:t>
      </w:r>
      <w:r w:rsidR="00E9584C">
        <w:rPr>
          <w:rFonts w:ascii="Times New Roman" w:hAnsi="Times New Roman" w:cs="Times New Roman"/>
          <w:color w:val="000000" w:themeColor="text1"/>
          <w:sz w:val="24"/>
          <w:szCs w:val="24"/>
        </w:rPr>
        <w:t xml:space="preserve">interview the </w:t>
      </w:r>
      <w:r w:rsidR="0033087B" w:rsidRPr="00AC148F">
        <w:rPr>
          <w:rFonts w:ascii="Times New Roman" w:hAnsi="Times New Roman" w:cs="Times New Roman"/>
          <w:color w:val="000000" w:themeColor="text1"/>
          <w:sz w:val="24"/>
          <w:szCs w:val="24"/>
        </w:rPr>
        <w:t xml:space="preserve">convicted perpetrator </w:t>
      </w:r>
    </w:p>
    <w:p w:rsidR="00E9584C" w:rsidRDefault="0033087B" w:rsidP="00AC148F">
      <w:pPr>
        <w:pStyle w:val="ListParagraph"/>
        <w:numPr>
          <w:ilvl w:val="0"/>
          <w:numId w:val="23"/>
        </w:numPr>
        <w:spacing w:line="360" w:lineRule="auto"/>
        <w:jc w:val="both"/>
        <w:rPr>
          <w:rFonts w:ascii="Times New Roman" w:hAnsi="Times New Roman" w:cs="Times New Roman"/>
          <w:color w:val="000000" w:themeColor="text1"/>
          <w:sz w:val="24"/>
          <w:szCs w:val="24"/>
        </w:rPr>
      </w:pPr>
      <w:r w:rsidRPr="00AC148F">
        <w:rPr>
          <w:rFonts w:ascii="Times New Roman" w:hAnsi="Times New Roman" w:cs="Times New Roman"/>
          <w:color w:val="000000" w:themeColor="text1"/>
          <w:sz w:val="24"/>
          <w:szCs w:val="24"/>
        </w:rPr>
        <w:t>To interview family, friends, and all those who may add to the investiga</w:t>
      </w:r>
      <w:r w:rsidR="00E9584C">
        <w:rPr>
          <w:rFonts w:ascii="Times New Roman" w:hAnsi="Times New Roman" w:cs="Times New Roman"/>
          <w:color w:val="000000" w:themeColor="text1"/>
          <w:sz w:val="24"/>
          <w:szCs w:val="24"/>
        </w:rPr>
        <w:t xml:space="preserve">tion </w:t>
      </w:r>
    </w:p>
    <w:p w:rsidR="00E9584C" w:rsidRDefault="00E9584C" w:rsidP="00E9584C">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Evidence includes the following :</w:t>
      </w:r>
    </w:p>
    <w:p w:rsidR="00E9584C" w:rsidRDefault="00E9584C"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clothing </w:t>
      </w:r>
    </w:p>
    <w:p w:rsidR="00E9584C" w:rsidRDefault="00E9584C"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jewellery </w:t>
      </w:r>
    </w:p>
    <w:p w:rsidR="00E9584C" w:rsidRDefault="00E9584C"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Any items in pockets </w:t>
      </w:r>
    </w:p>
    <w:p w:rsidR="00E9584C" w:rsidRDefault="0033087B" w:rsidP="00E9584C">
      <w:pPr>
        <w:pStyle w:val="ListParagraph"/>
        <w:numPr>
          <w:ilvl w:val="0"/>
          <w:numId w:val="25"/>
        </w:numPr>
        <w:spacing w:line="360" w:lineRule="auto"/>
        <w:ind w:hanging="308"/>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 xml:space="preserve"> An</w:t>
      </w:r>
      <w:r w:rsidR="00E9584C">
        <w:rPr>
          <w:rFonts w:ascii="Times New Roman" w:hAnsi="Times New Roman" w:cs="Times New Roman"/>
          <w:color w:val="000000" w:themeColor="text1"/>
          <w:sz w:val="24"/>
          <w:szCs w:val="24"/>
        </w:rPr>
        <w:t>y items removed from the body</w:t>
      </w:r>
    </w:p>
    <w:p w:rsidR="00E9584C"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 xml:space="preserve">Dirt (physical evidence) </w:t>
      </w:r>
    </w:p>
    <w:p w:rsidR="00E9584C" w:rsidRDefault="00E9584C"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Saliva (biological evidence) </w:t>
      </w:r>
    </w:p>
    <w:p w:rsidR="00E9584C"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Pa</w:t>
      </w:r>
      <w:r w:rsidR="00E9584C">
        <w:rPr>
          <w:rFonts w:ascii="Times New Roman" w:hAnsi="Times New Roman" w:cs="Times New Roman"/>
          <w:color w:val="000000" w:themeColor="text1"/>
          <w:sz w:val="24"/>
          <w:szCs w:val="24"/>
        </w:rPr>
        <w:t xml:space="preserve">int chips (physical evidence) </w:t>
      </w:r>
    </w:p>
    <w:p w:rsidR="00E9584C" w:rsidRDefault="00E9584C"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Semen (biological evidence) </w:t>
      </w:r>
    </w:p>
    <w:p w:rsidR="00E9584C"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 xml:space="preserve">Insects (biological evidence) </w:t>
      </w:r>
    </w:p>
    <w:p w:rsidR="0033087B" w:rsidRDefault="0033087B" w:rsidP="00E9584C">
      <w:pPr>
        <w:pStyle w:val="ListParagraph"/>
        <w:numPr>
          <w:ilvl w:val="0"/>
          <w:numId w:val="26"/>
        </w:numPr>
        <w:spacing w:line="360" w:lineRule="auto"/>
        <w:jc w:val="both"/>
        <w:rPr>
          <w:rFonts w:ascii="Times New Roman" w:hAnsi="Times New Roman" w:cs="Times New Roman"/>
          <w:color w:val="000000" w:themeColor="text1"/>
          <w:sz w:val="24"/>
          <w:szCs w:val="24"/>
        </w:rPr>
      </w:pPr>
      <w:r w:rsidRPr="00E9584C">
        <w:rPr>
          <w:rFonts w:ascii="Times New Roman" w:hAnsi="Times New Roman" w:cs="Times New Roman"/>
          <w:color w:val="000000" w:themeColor="text1"/>
          <w:sz w:val="24"/>
          <w:szCs w:val="24"/>
        </w:rPr>
        <w:t>Plant material (biological evidence)</w:t>
      </w:r>
    </w:p>
    <w:p w:rsidR="00245B7C" w:rsidRPr="00245B7C" w:rsidRDefault="00245B7C" w:rsidP="00E9584C">
      <w:pPr>
        <w:pStyle w:val="ListParagraph"/>
        <w:numPr>
          <w:ilvl w:val="0"/>
          <w:numId w:val="26"/>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Dried or fresh blood (biological evidence) </w:t>
      </w:r>
    </w:p>
    <w:p w:rsidR="00245B7C" w:rsidRPr="00245B7C" w:rsidRDefault="00245B7C" w:rsidP="00E9584C">
      <w:pPr>
        <w:pStyle w:val="ListParagraph"/>
        <w:numPr>
          <w:ilvl w:val="0"/>
          <w:numId w:val="26"/>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Fabric (physical material) </w:t>
      </w:r>
    </w:p>
    <w:p w:rsidR="00245B7C" w:rsidRPr="00245B7C" w:rsidRDefault="00245B7C" w:rsidP="00E9584C">
      <w:pPr>
        <w:pStyle w:val="ListParagraph"/>
        <w:numPr>
          <w:ilvl w:val="0"/>
          <w:numId w:val="26"/>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Additional physical and biological mater</w:t>
      </w:r>
      <w:r>
        <w:rPr>
          <w:rFonts w:ascii="Times New Roman" w:hAnsi="Times New Roman" w:cs="Times New Roman"/>
          <w:sz w:val="24"/>
        </w:rPr>
        <w:t>ial on the type of material</w:t>
      </w:r>
    </w:p>
    <w:p w:rsidR="00245B7C" w:rsidRPr="00245B7C" w:rsidRDefault="00245B7C" w:rsidP="00245B7C">
      <w:pPr>
        <w:pStyle w:val="ListParagraph"/>
        <w:numPr>
          <w:ilvl w:val="0"/>
          <w:numId w:val="20"/>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Preservation of evidence is dependent </w:t>
      </w:r>
      <w:r>
        <w:rPr>
          <w:rFonts w:ascii="Times New Roman" w:hAnsi="Times New Roman" w:cs="Times New Roman"/>
          <w:sz w:val="24"/>
        </w:rPr>
        <w:t xml:space="preserve">on the type of material whether physical or biological </w:t>
      </w:r>
    </w:p>
    <w:p w:rsidR="00245B7C" w:rsidRPr="00245B7C" w:rsidRDefault="00245B7C" w:rsidP="00245B7C">
      <w:pPr>
        <w:pStyle w:val="ListParagraph"/>
        <w:numPr>
          <w:ilvl w:val="0"/>
          <w:numId w:val="20"/>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Documentation </w:t>
      </w:r>
    </w:p>
    <w:p w:rsidR="00245B7C" w:rsidRPr="00245B7C" w:rsidRDefault="00245B7C" w:rsidP="00245B7C">
      <w:pPr>
        <w:pStyle w:val="ListParagraph"/>
        <w:numPr>
          <w:ilvl w:val="0"/>
          <w:numId w:val="27"/>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Documentation should be objective, legible, clear, time and descriptive.</w:t>
      </w:r>
    </w:p>
    <w:p w:rsidR="00245B7C" w:rsidRPr="00245B7C" w:rsidRDefault="00245B7C" w:rsidP="00245B7C">
      <w:pPr>
        <w:pStyle w:val="ListParagraph"/>
        <w:numPr>
          <w:ilvl w:val="0"/>
          <w:numId w:val="27"/>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Documentation does not provide a diagnosis (e.g., </w:t>
      </w:r>
      <w:r w:rsidR="00E53B60">
        <w:rPr>
          <w:rFonts w:ascii="Times New Roman" w:hAnsi="Times New Roman" w:cs="Times New Roman"/>
          <w:sz w:val="24"/>
        </w:rPr>
        <w:t>blunt,</w:t>
      </w:r>
      <w:r>
        <w:rPr>
          <w:rFonts w:ascii="Times New Roman" w:hAnsi="Times New Roman" w:cs="Times New Roman"/>
          <w:sz w:val="24"/>
        </w:rPr>
        <w:t xml:space="preserve"> </w:t>
      </w:r>
      <w:r w:rsidRPr="00245B7C">
        <w:rPr>
          <w:rFonts w:ascii="Times New Roman" w:hAnsi="Times New Roman" w:cs="Times New Roman"/>
          <w:sz w:val="24"/>
        </w:rPr>
        <w:t xml:space="preserve">force, sharp force, entry wound, exit wound, and cause </w:t>
      </w:r>
      <w:r>
        <w:rPr>
          <w:rFonts w:ascii="Times New Roman" w:hAnsi="Times New Roman" w:cs="Times New Roman"/>
          <w:sz w:val="24"/>
        </w:rPr>
        <w:t xml:space="preserve">of </w:t>
      </w:r>
      <w:r w:rsidRPr="00245B7C">
        <w:rPr>
          <w:rFonts w:ascii="Times New Roman" w:hAnsi="Times New Roman" w:cs="Times New Roman"/>
          <w:sz w:val="24"/>
        </w:rPr>
        <w:t xml:space="preserve">death). </w:t>
      </w:r>
    </w:p>
    <w:p w:rsidR="00245B7C" w:rsidRPr="00E53B60" w:rsidRDefault="00245B7C" w:rsidP="00245B7C">
      <w:pPr>
        <w:pStyle w:val="ListParagraph"/>
        <w:numPr>
          <w:ilvl w:val="0"/>
          <w:numId w:val="27"/>
        </w:numPr>
        <w:spacing w:line="360" w:lineRule="auto"/>
        <w:jc w:val="both"/>
        <w:rPr>
          <w:rFonts w:ascii="Times New Roman" w:hAnsi="Times New Roman" w:cs="Times New Roman"/>
          <w:color w:val="000000" w:themeColor="text1"/>
          <w:sz w:val="28"/>
          <w:szCs w:val="24"/>
        </w:rPr>
      </w:pPr>
      <w:r w:rsidRPr="00245B7C">
        <w:rPr>
          <w:rFonts w:ascii="Times New Roman" w:hAnsi="Times New Roman" w:cs="Times New Roman"/>
          <w:sz w:val="24"/>
        </w:rPr>
        <w:t xml:space="preserve">State boards of nursing scope and standards of nursing practice outline and define nursing practice based on the individual nurse's status as </w:t>
      </w:r>
      <w:r>
        <w:rPr>
          <w:rFonts w:ascii="Times New Roman" w:hAnsi="Times New Roman" w:cs="Times New Roman"/>
          <w:sz w:val="24"/>
        </w:rPr>
        <w:t>an advanced practice practitioner,  advanced practice s</w:t>
      </w:r>
      <w:r w:rsidRPr="00245B7C">
        <w:rPr>
          <w:rFonts w:ascii="Times New Roman" w:hAnsi="Times New Roman" w:cs="Times New Roman"/>
          <w:sz w:val="24"/>
        </w:rPr>
        <w:t>tatus</w:t>
      </w:r>
      <w:r>
        <w:rPr>
          <w:rFonts w:ascii="Times New Roman" w:hAnsi="Times New Roman" w:cs="Times New Roman"/>
          <w:sz w:val="24"/>
        </w:rPr>
        <w:t xml:space="preserve"> is defined in the individual st</w:t>
      </w:r>
      <w:r w:rsidRPr="00245B7C">
        <w:rPr>
          <w:rFonts w:ascii="Times New Roman" w:hAnsi="Times New Roman" w:cs="Times New Roman"/>
          <w:sz w:val="24"/>
        </w:rPr>
        <w:t>ate nurse practice act</w:t>
      </w:r>
    </w:p>
    <w:p w:rsidR="00E53B60" w:rsidRDefault="00E53B60" w:rsidP="00E53B60">
      <w:pPr>
        <w:spacing w:line="360" w:lineRule="auto"/>
        <w:jc w:val="both"/>
        <w:rPr>
          <w:rFonts w:ascii="Times New Roman" w:hAnsi="Times New Roman" w:cs="Times New Roman"/>
          <w:color w:val="000000" w:themeColor="text1"/>
          <w:sz w:val="28"/>
          <w:szCs w:val="24"/>
        </w:rPr>
      </w:pPr>
    </w:p>
    <w:p w:rsidR="00E53B60" w:rsidRDefault="00E53B60" w:rsidP="00E53B60">
      <w:pPr>
        <w:spacing w:line="360" w:lineRule="auto"/>
        <w:jc w:val="both"/>
        <w:rPr>
          <w:rFonts w:ascii="Times New Roman" w:hAnsi="Times New Roman" w:cs="Times New Roman"/>
          <w:b/>
          <w:i/>
          <w:color w:val="C0504D" w:themeColor="accent2"/>
          <w:sz w:val="28"/>
          <w:szCs w:val="24"/>
        </w:rPr>
      </w:pPr>
      <w:r w:rsidRPr="00E53B60">
        <w:rPr>
          <w:rFonts w:ascii="Times New Roman" w:hAnsi="Times New Roman" w:cs="Times New Roman"/>
          <w:b/>
          <w:i/>
          <w:color w:val="C0504D" w:themeColor="accent2"/>
          <w:sz w:val="28"/>
          <w:szCs w:val="24"/>
        </w:rPr>
        <w:t xml:space="preserve">REFERENCES </w:t>
      </w:r>
    </w:p>
    <w:p w:rsidR="00DC092E" w:rsidRPr="001C76DB" w:rsidRDefault="00DC092E" w:rsidP="00DC092E">
      <w:pPr>
        <w:pStyle w:val="ListParagraph"/>
        <w:numPr>
          <w:ilvl w:val="0"/>
          <w:numId w:val="28"/>
        </w:numPr>
        <w:spacing w:after="0" w:line="360" w:lineRule="auto"/>
        <w:ind w:right="-330"/>
        <w:rPr>
          <w:rFonts w:ascii="Times New Roman" w:hAnsi="Times New Roman" w:cs="Times New Roman"/>
          <w:b/>
          <w:i/>
          <w:color w:val="215868" w:themeColor="accent5" w:themeShade="80"/>
          <w:sz w:val="28"/>
        </w:rPr>
      </w:pPr>
      <w:r w:rsidRPr="001C76DB">
        <w:rPr>
          <w:rFonts w:ascii="Times New Roman" w:hAnsi="Times New Roman" w:cs="Times New Roman"/>
        </w:rPr>
        <w:t>“</w:t>
      </w:r>
      <w:r w:rsidRPr="001C76DB">
        <w:rPr>
          <w:rFonts w:ascii="Times New Roman" w:hAnsi="Times New Roman" w:cs="Times New Roman"/>
          <w:color w:val="000000" w:themeColor="text1"/>
          <w:sz w:val="24"/>
          <w:szCs w:val="24"/>
        </w:rPr>
        <w:t xml:space="preserve">Forensic Nurses’ Medico-Legal Skill Sets: Observation, Documentation, Photography, and Evidence Collection.” </w:t>
      </w:r>
      <w:r w:rsidRPr="001C76DB">
        <w:rPr>
          <w:rFonts w:ascii="Times New Roman" w:hAnsi="Times New Roman" w:cs="Times New Roman"/>
          <w:i/>
          <w:iCs/>
          <w:color w:val="000000" w:themeColor="text1"/>
          <w:sz w:val="24"/>
          <w:szCs w:val="24"/>
        </w:rPr>
        <w:t>Forensic Nursing</w:t>
      </w:r>
      <w:r w:rsidRPr="001C76DB">
        <w:rPr>
          <w:rFonts w:ascii="Times New Roman" w:hAnsi="Times New Roman" w:cs="Times New Roman"/>
          <w:color w:val="000000" w:themeColor="text1"/>
          <w:sz w:val="24"/>
          <w:szCs w:val="24"/>
        </w:rPr>
        <w:t xml:space="preserve">, 2006, pp. 97–112, https://doi.org/10.1201/ebk0849335402-9. </w:t>
      </w:r>
    </w:p>
    <w:p w:rsidR="00DC092E" w:rsidRPr="001C76DB" w:rsidRDefault="00DC092E" w:rsidP="00DC092E">
      <w:pPr>
        <w:pStyle w:val="ListParagraph"/>
        <w:numPr>
          <w:ilvl w:val="0"/>
          <w:numId w:val="28"/>
        </w:numPr>
        <w:spacing w:after="0" w:line="360" w:lineRule="auto"/>
        <w:ind w:right="-330"/>
        <w:rPr>
          <w:rStyle w:val="docsum-pmid"/>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J Forensic </w:t>
      </w:r>
      <w:proofErr w:type="spellStart"/>
      <w:r w:rsidRPr="001C76DB">
        <w:rPr>
          <w:rStyle w:val="docsum-journal-citation"/>
          <w:rFonts w:ascii="Times New Roman" w:hAnsi="Times New Roman" w:cs="Times New Roman"/>
          <w:color w:val="000000" w:themeColor="text1"/>
          <w:sz w:val="24"/>
          <w:szCs w:val="24"/>
          <w:shd w:val="clear" w:color="auto" w:fill="FFFFFF"/>
        </w:rPr>
        <w:t>Nurs</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2019 Oct/Dec;15(4):199-205.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10.1097/JFN.0000000000000264.</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31764523</w:t>
      </w:r>
    </w:p>
    <w:p w:rsidR="00DC092E" w:rsidRPr="001C76DB" w:rsidRDefault="00DC092E" w:rsidP="00DC092E">
      <w:pPr>
        <w:pStyle w:val="ListParagraph"/>
        <w:numPr>
          <w:ilvl w:val="0"/>
          <w:numId w:val="28"/>
        </w:numPr>
        <w:spacing w:after="0" w:line="360" w:lineRule="auto"/>
        <w:ind w:right="-330"/>
        <w:rPr>
          <w:rStyle w:val="publication-type"/>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J </w:t>
      </w:r>
      <w:proofErr w:type="spellStart"/>
      <w:r w:rsidRPr="001C76DB">
        <w:rPr>
          <w:rStyle w:val="docsum-journal-citation"/>
          <w:rFonts w:ascii="Times New Roman" w:hAnsi="Times New Roman" w:cs="Times New Roman"/>
          <w:color w:val="000000" w:themeColor="text1"/>
          <w:sz w:val="24"/>
          <w:szCs w:val="24"/>
          <w:shd w:val="clear" w:color="auto" w:fill="FFFFFF"/>
        </w:rPr>
        <w:t>Psychiatr</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w:t>
      </w:r>
      <w:proofErr w:type="spellStart"/>
      <w:r w:rsidRPr="001C76DB">
        <w:rPr>
          <w:rStyle w:val="docsum-journal-citation"/>
          <w:rFonts w:ascii="Times New Roman" w:hAnsi="Times New Roman" w:cs="Times New Roman"/>
          <w:color w:val="000000" w:themeColor="text1"/>
          <w:sz w:val="24"/>
          <w:szCs w:val="24"/>
          <w:shd w:val="clear" w:color="auto" w:fill="FFFFFF"/>
        </w:rPr>
        <w:t>Ment</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Health </w:t>
      </w:r>
      <w:proofErr w:type="spellStart"/>
      <w:r w:rsidRPr="001C76DB">
        <w:rPr>
          <w:rStyle w:val="docsum-journal-citation"/>
          <w:rFonts w:ascii="Times New Roman" w:hAnsi="Times New Roman" w:cs="Times New Roman"/>
          <w:color w:val="000000" w:themeColor="text1"/>
          <w:sz w:val="24"/>
          <w:szCs w:val="24"/>
          <w:shd w:val="clear" w:color="auto" w:fill="FFFFFF"/>
        </w:rPr>
        <w:t>Nurs</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2011 Apr;18(3):236-46.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10.1111/j.1365-2850.2010.01667.x. </w:t>
      </w:r>
      <w:proofErr w:type="spellStart"/>
      <w:r w:rsidRPr="001C76DB">
        <w:rPr>
          <w:rStyle w:val="docsum-journal-citation"/>
          <w:rFonts w:ascii="Times New Roman" w:hAnsi="Times New Roman" w:cs="Times New Roman"/>
          <w:color w:val="000000" w:themeColor="text1"/>
          <w:sz w:val="24"/>
          <w:szCs w:val="24"/>
          <w:shd w:val="clear" w:color="auto" w:fill="FFFFFF"/>
        </w:rPr>
        <w:t>Epub</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2010 Nov 22.</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21395915</w:t>
      </w:r>
      <w:r w:rsidRPr="001C76DB">
        <w:rPr>
          <w:rFonts w:ascii="Times New Roman" w:hAnsi="Times New Roman" w:cs="Times New Roman"/>
          <w:color w:val="000000" w:themeColor="text1"/>
          <w:sz w:val="24"/>
          <w:szCs w:val="24"/>
          <w:shd w:val="clear" w:color="auto" w:fill="FFFFFF"/>
        </w:rPr>
        <w:t> </w:t>
      </w:r>
      <w:r w:rsidRPr="001C76DB">
        <w:rPr>
          <w:rStyle w:val="publication-type"/>
          <w:rFonts w:ascii="Times New Roman" w:hAnsi="Times New Roman" w:cs="Times New Roman"/>
          <w:color w:val="000000" w:themeColor="text1"/>
          <w:sz w:val="24"/>
          <w:szCs w:val="24"/>
          <w:shd w:val="clear" w:color="auto" w:fill="FFFFFF"/>
        </w:rPr>
        <w:t>Review.</w:t>
      </w:r>
    </w:p>
    <w:p w:rsidR="00DC092E" w:rsidRPr="001C76DB" w:rsidRDefault="00DC092E" w:rsidP="00DC092E">
      <w:pPr>
        <w:pStyle w:val="ListParagraph"/>
        <w:numPr>
          <w:ilvl w:val="0"/>
          <w:numId w:val="28"/>
        </w:numPr>
        <w:spacing w:after="0" w:line="360" w:lineRule="auto"/>
        <w:ind w:right="-330"/>
        <w:rPr>
          <w:rStyle w:val="docsum-pmid"/>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J </w:t>
      </w:r>
      <w:proofErr w:type="spellStart"/>
      <w:r w:rsidRPr="001C76DB">
        <w:rPr>
          <w:rStyle w:val="docsum-journal-citation"/>
          <w:rFonts w:ascii="Times New Roman" w:hAnsi="Times New Roman" w:cs="Times New Roman"/>
          <w:color w:val="000000" w:themeColor="text1"/>
          <w:sz w:val="24"/>
          <w:szCs w:val="24"/>
          <w:shd w:val="clear" w:color="auto" w:fill="FFFFFF"/>
        </w:rPr>
        <w:t>Adv</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w:t>
      </w:r>
      <w:proofErr w:type="spellStart"/>
      <w:r w:rsidRPr="001C76DB">
        <w:rPr>
          <w:rStyle w:val="docsum-journal-citation"/>
          <w:rFonts w:ascii="Times New Roman" w:hAnsi="Times New Roman" w:cs="Times New Roman"/>
          <w:color w:val="000000" w:themeColor="text1"/>
          <w:sz w:val="24"/>
          <w:szCs w:val="24"/>
          <w:shd w:val="clear" w:color="auto" w:fill="FFFFFF"/>
        </w:rPr>
        <w:t>Nurs</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2017 Oct;73(10):2407-2419.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10.1111/jan.13296. </w:t>
      </w:r>
      <w:proofErr w:type="spellStart"/>
      <w:r w:rsidRPr="001C76DB">
        <w:rPr>
          <w:rStyle w:val="docsum-journal-citation"/>
          <w:rFonts w:ascii="Times New Roman" w:hAnsi="Times New Roman" w:cs="Times New Roman"/>
          <w:color w:val="000000" w:themeColor="text1"/>
          <w:sz w:val="24"/>
          <w:szCs w:val="24"/>
          <w:shd w:val="clear" w:color="auto" w:fill="FFFFFF"/>
        </w:rPr>
        <w:t>Epub</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2017 May 19.</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28295539</w:t>
      </w:r>
    </w:p>
    <w:p w:rsidR="00DC092E" w:rsidRPr="001C76DB" w:rsidRDefault="00DC092E" w:rsidP="00DC092E">
      <w:pPr>
        <w:pStyle w:val="ListParagraph"/>
        <w:numPr>
          <w:ilvl w:val="0"/>
          <w:numId w:val="28"/>
        </w:numPr>
        <w:spacing w:after="0" w:line="360" w:lineRule="auto"/>
        <w:ind w:right="-330"/>
        <w:rPr>
          <w:rFonts w:ascii="Times New Roman" w:hAnsi="Times New Roman" w:cs="Times New Roman"/>
          <w:b/>
          <w:i/>
          <w:color w:val="215868" w:themeColor="accent5" w:themeShade="80"/>
          <w:sz w:val="28"/>
        </w:rPr>
      </w:pPr>
      <w:r w:rsidRPr="001C76DB">
        <w:rPr>
          <w:rStyle w:val="docsum-journal-citation"/>
          <w:rFonts w:ascii="Times New Roman" w:hAnsi="Times New Roman" w:cs="Times New Roman"/>
          <w:color w:val="000000" w:themeColor="text1"/>
          <w:sz w:val="24"/>
          <w:szCs w:val="24"/>
          <w:shd w:val="clear" w:color="auto" w:fill="FFFFFF"/>
        </w:rPr>
        <w:t xml:space="preserve">Forensic </w:t>
      </w:r>
      <w:proofErr w:type="spellStart"/>
      <w:r w:rsidRPr="001C76DB">
        <w:rPr>
          <w:rStyle w:val="docsum-journal-citation"/>
          <w:rFonts w:ascii="Times New Roman" w:hAnsi="Times New Roman" w:cs="Times New Roman"/>
          <w:color w:val="000000" w:themeColor="text1"/>
          <w:sz w:val="24"/>
          <w:szCs w:val="24"/>
          <w:shd w:val="clear" w:color="auto" w:fill="FFFFFF"/>
        </w:rPr>
        <w:t>Sci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Int. 2007 Jan 17;165(2-3):115-28. </w:t>
      </w:r>
      <w:proofErr w:type="spellStart"/>
      <w:r w:rsidRPr="001C76DB">
        <w:rPr>
          <w:rStyle w:val="docsum-journal-citation"/>
          <w:rFonts w:ascii="Times New Roman" w:hAnsi="Times New Roman" w:cs="Times New Roman"/>
          <w:color w:val="000000" w:themeColor="text1"/>
          <w:sz w:val="24"/>
          <w:szCs w:val="24"/>
          <w:shd w:val="clear" w:color="auto" w:fill="FFFFFF"/>
        </w:rPr>
        <w:t>doi</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10.1016/j.forsciint.2006.05.013. </w:t>
      </w:r>
      <w:proofErr w:type="spellStart"/>
      <w:r w:rsidRPr="001C76DB">
        <w:rPr>
          <w:rStyle w:val="docsum-journal-citation"/>
          <w:rFonts w:ascii="Times New Roman" w:hAnsi="Times New Roman" w:cs="Times New Roman"/>
          <w:color w:val="000000" w:themeColor="text1"/>
          <w:sz w:val="24"/>
          <w:szCs w:val="24"/>
          <w:shd w:val="clear" w:color="auto" w:fill="FFFFFF"/>
        </w:rPr>
        <w:t>Epub</w:t>
      </w:r>
      <w:proofErr w:type="spellEnd"/>
      <w:r w:rsidRPr="001C76DB">
        <w:rPr>
          <w:rStyle w:val="docsum-journal-citation"/>
          <w:rFonts w:ascii="Times New Roman" w:hAnsi="Times New Roman" w:cs="Times New Roman"/>
          <w:color w:val="000000" w:themeColor="text1"/>
          <w:sz w:val="24"/>
          <w:szCs w:val="24"/>
          <w:shd w:val="clear" w:color="auto" w:fill="FFFFFF"/>
        </w:rPr>
        <w:t xml:space="preserve"> 2006 Jun 19.</w:t>
      </w:r>
      <w:r w:rsidRPr="001C76DB">
        <w:rPr>
          <w:rStyle w:val="citation-part"/>
          <w:rFonts w:ascii="Times New Roman" w:hAnsi="Times New Roman" w:cs="Times New Roman"/>
          <w:color w:val="000000" w:themeColor="text1"/>
          <w:sz w:val="24"/>
          <w:szCs w:val="24"/>
          <w:shd w:val="clear" w:color="auto" w:fill="FFFFFF"/>
        </w:rPr>
        <w:t>PMID: </w:t>
      </w:r>
      <w:r w:rsidRPr="001C76DB">
        <w:rPr>
          <w:rStyle w:val="docsum-pmid"/>
          <w:rFonts w:ascii="Times New Roman" w:hAnsi="Times New Roman" w:cs="Times New Roman"/>
          <w:color w:val="000000" w:themeColor="text1"/>
          <w:sz w:val="24"/>
          <w:szCs w:val="24"/>
          <w:shd w:val="clear" w:color="auto" w:fill="FFFFFF"/>
        </w:rPr>
        <w:t>16784827</w:t>
      </w:r>
      <w:r w:rsidRPr="001C76DB">
        <w:rPr>
          <w:rFonts w:ascii="Times New Roman" w:hAnsi="Times New Roman" w:cs="Times New Roman"/>
          <w:color w:val="000000" w:themeColor="text1"/>
          <w:sz w:val="24"/>
          <w:szCs w:val="24"/>
          <w:shd w:val="clear" w:color="auto" w:fill="FFFFFF"/>
        </w:rPr>
        <w:t> </w:t>
      </w:r>
      <w:r w:rsidRPr="001C76DB">
        <w:rPr>
          <w:rStyle w:val="publication-type"/>
          <w:rFonts w:ascii="Times New Roman" w:hAnsi="Times New Roman" w:cs="Times New Roman"/>
          <w:color w:val="000000" w:themeColor="text1"/>
          <w:sz w:val="24"/>
          <w:szCs w:val="24"/>
          <w:shd w:val="clear" w:color="auto" w:fill="FFFFFF"/>
        </w:rPr>
        <w:t>Review.</w:t>
      </w:r>
    </w:p>
    <w:p w:rsidR="00E53B60" w:rsidRPr="00E53B60" w:rsidRDefault="00E53B60" w:rsidP="00E53B60">
      <w:pPr>
        <w:spacing w:line="360" w:lineRule="auto"/>
        <w:jc w:val="both"/>
        <w:rPr>
          <w:rFonts w:ascii="Times New Roman" w:hAnsi="Times New Roman" w:cs="Times New Roman"/>
          <w:b/>
          <w:i/>
          <w:color w:val="C0504D" w:themeColor="accent2"/>
          <w:sz w:val="28"/>
          <w:szCs w:val="24"/>
        </w:rPr>
      </w:pPr>
    </w:p>
    <w:p w:rsidR="0033087B" w:rsidRPr="0033087B" w:rsidRDefault="0033087B" w:rsidP="00271D2B">
      <w:pPr>
        <w:spacing w:line="360" w:lineRule="auto"/>
        <w:jc w:val="both"/>
        <w:rPr>
          <w:rFonts w:ascii="Times New Roman" w:hAnsi="Times New Roman" w:cs="Times New Roman"/>
          <w:color w:val="000000" w:themeColor="text1"/>
          <w:sz w:val="24"/>
          <w:szCs w:val="24"/>
        </w:rPr>
      </w:pPr>
    </w:p>
    <w:p w:rsidR="00A21F4D" w:rsidRPr="0033087B" w:rsidRDefault="00A21F4D" w:rsidP="00A21F4D">
      <w:pPr>
        <w:pStyle w:val="ListParagraph"/>
        <w:spacing w:line="360" w:lineRule="auto"/>
        <w:jc w:val="both"/>
        <w:rPr>
          <w:rFonts w:ascii="Times New Roman" w:hAnsi="Times New Roman" w:cs="Times New Roman"/>
          <w:color w:val="000000" w:themeColor="text1"/>
          <w:sz w:val="24"/>
          <w:szCs w:val="24"/>
        </w:rPr>
      </w:pPr>
    </w:p>
    <w:p w:rsidR="00A21F4D" w:rsidRPr="0033087B" w:rsidRDefault="00A21F4D" w:rsidP="00A21F4D">
      <w:pPr>
        <w:pStyle w:val="ListParagraph"/>
        <w:spacing w:line="360" w:lineRule="auto"/>
        <w:jc w:val="both"/>
        <w:rPr>
          <w:rFonts w:ascii="Times New Roman" w:hAnsi="Times New Roman" w:cs="Times New Roman"/>
          <w:b/>
          <w:color w:val="000000" w:themeColor="text1"/>
          <w:sz w:val="24"/>
          <w:szCs w:val="24"/>
          <w:lang w:val="en-US"/>
        </w:rPr>
      </w:pPr>
    </w:p>
    <w:p w:rsidR="00BB3927" w:rsidRDefault="00BB3927" w:rsidP="00BB3927">
      <w:pPr>
        <w:jc w:val="center"/>
        <w:rPr>
          <w:rFonts w:ascii="Times New Roman" w:hAnsi="Times New Roman" w:cs="Times New Roman"/>
          <w:b/>
          <w:color w:val="C0504D" w:themeColor="accent2"/>
          <w:sz w:val="32"/>
          <w:lang w:val="en-US"/>
        </w:rPr>
      </w:pPr>
    </w:p>
    <w:p w:rsidR="00BB3927" w:rsidRDefault="00BB3927" w:rsidP="00BB3927">
      <w:pPr>
        <w:jc w:val="center"/>
        <w:rPr>
          <w:rFonts w:ascii="Times New Roman" w:hAnsi="Times New Roman" w:cs="Times New Roman"/>
          <w:b/>
          <w:color w:val="C0504D" w:themeColor="accent2"/>
          <w:sz w:val="32"/>
          <w:lang w:val="en-US"/>
        </w:rPr>
      </w:pPr>
    </w:p>
    <w:p w:rsidR="00BB3927" w:rsidRPr="00BB3927" w:rsidRDefault="00BB3927" w:rsidP="00BB3927">
      <w:pPr>
        <w:jc w:val="center"/>
        <w:rPr>
          <w:rFonts w:ascii="Times New Roman" w:hAnsi="Times New Roman" w:cs="Times New Roman"/>
          <w:b/>
          <w:color w:val="C0504D" w:themeColor="accent2"/>
          <w:sz w:val="32"/>
          <w:lang w:val="en-US"/>
        </w:rPr>
      </w:pPr>
    </w:p>
    <w:sectPr w:rsidR="00BB3927" w:rsidRPr="00BB3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1"/>
    <w:multiLevelType w:val="multilevel"/>
    <w:tmpl w:val="53B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5923"/>
    <w:multiLevelType w:val="multilevel"/>
    <w:tmpl w:val="C1A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4A1F"/>
    <w:multiLevelType w:val="hybridMultilevel"/>
    <w:tmpl w:val="0F069B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A3F0D"/>
    <w:multiLevelType w:val="hybridMultilevel"/>
    <w:tmpl w:val="18F60B5E"/>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4" w15:restartNumberingAfterBreak="0">
    <w:nsid w:val="0E546C3D"/>
    <w:multiLevelType w:val="multilevel"/>
    <w:tmpl w:val="673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8490C"/>
    <w:multiLevelType w:val="multilevel"/>
    <w:tmpl w:val="41B4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A4A2F"/>
    <w:multiLevelType w:val="hybridMultilevel"/>
    <w:tmpl w:val="88CA1636"/>
    <w:lvl w:ilvl="0" w:tplc="40090001">
      <w:start w:val="1"/>
      <w:numFmt w:val="bullet"/>
      <w:lvlText w:val=""/>
      <w:lvlJc w:val="left"/>
      <w:pPr>
        <w:ind w:left="1502" w:hanging="360"/>
      </w:pPr>
      <w:rPr>
        <w:rFonts w:ascii="Symbol" w:hAnsi="Symbol" w:hint="default"/>
      </w:rPr>
    </w:lvl>
    <w:lvl w:ilvl="1" w:tplc="40090003" w:tentative="1">
      <w:start w:val="1"/>
      <w:numFmt w:val="bullet"/>
      <w:lvlText w:val="o"/>
      <w:lvlJc w:val="left"/>
      <w:pPr>
        <w:ind w:left="2222" w:hanging="360"/>
      </w:pPr>
      <w:rPr>
        <w:rFonts w:ascii="Courier New" w:hAnsi="Courier New" w:cs="Courier New" w:hint="default"/>
      </w:rPr>
    </w:lvl>
    <w:lvl w:ilvl="2" w:tplc="40090005" w:tentative="1">
      <w:start w:val="1"/>
      <w:numFmt w:val="bullet"/>
      <w:lvlText w:val=""/>
      <w:lvlJc w:val="left"/>
      <w:pPr>
        <w:ind w:left="2942" w:hanging="360"/>
      </w:pPr>
      <w:rPr>
        <w:rFonts w:ascii="Wingdings" w:hAnsi="Wingdings" w:hint="default"/>
      </w:rPr>
    </w:lvl>
    <w:lvl w:ilvl="3" w:tplc="40090001" w:tentative="1">
      <w:start w:val="1"/>
      <w:numFmt w:val="bullet"/>
      <w:lvlText w:val=""/>
      <w:lvlJc w:val="left"/>
      <w:pPr>
        <w:ind w:left="3662" w:hanging="360"/>
      </w:pPr>
      <w:rPr>
        <w:rFonts w:ascii="Symbol" w:hAnsi="Symbol" w:hint="default"/>
      </w:rPr>
    </w:lvl>
    <w:lvl w:ilvl="4" w:tplc="40090003" w:tentative="1">
      <w:start w:val="1"/>
      <w:numFmt w:val="bullet"/>
      <w:lvlText w:val="o"/>
      <w:lvlJc w:val="left"/>
      <w:pPr>
        <w:ind w:left="4382" w:hanging="360"/>
      </w:pPr>
      <w:rPr>
        <w:rFonts w:ascii="Courier New" w:hAnsi="Courier New" w:cs="Courier New" w:hint="default"/>
      </w:rPr>
    </w:lvl>
    <w:lvl w:ilvl="5" w:tplc="40090005" w:tentative="1">
      <w:start w:val="1"/>
      <w:numFmt w:val="bullet"/>
      <w:lvlText w:val=""/>
      <w:lvlJc w:val="left"/>
      <w:pPr>
        <w:ind w:left="5102" w:hanging="360"/>
      </w:pPr>
      <w:rPr>
        <w:rFonts w:ascii="Wingdings" w:hAnsi="Wingdings" w:hint="default"/>
      </w:rPr>
    </w:lvl>
    <w:lvl w:ilvl="6" w:tplc="40090001" w:tentative="1">
      <w:start w:val="1"/>
      <w:numFmt w:val="bullet"/>
      <w:lvlText w:val=""/>
      <w:lvlJc w:val="left"/>
      <w:pPr>
        <w:ind w:left="5822" w:hanging="360"/>
      </w:pPr>
      <w:rPr>
        <w:rFonts w:ascii="Symbol" w:hAnsi="Symbol" w:hint="default"/>
      </w:rPr>
    </w:lvl>
    <w:lvl w:ilvl="7" w:tplc="40090003" w:tentative="1">
      <w:start w:val="1"/>
      <w:numFmt w:val="bullet"/>
      <w:lvlText w:val="o"/>
      <w:lvlJc w:val="left"/>
      <w:pPr>
        <w:ind w:left="6542" w:hanging="360"/>
      </w:pPr>
      <w:rPr>
        <w:rFonts w:ascii="Courier New" w:hAnsi="Courier New" w:cs="Courier New" w:hint="default"/>
      </w:rPr>
    </w:lvl>
    <w:lvl w:ilvl="8" w:tplc="40090005" w:tentative="1">
      <w:start w:val="1"/>
      <w:numFmt w:val="bullet"/>
      <w:lvlText w:val=""/>
      <w:lvlJc w:val="left"/>
      <w:pPr>
        <w:ind w:left="7262" w:hanging="360"/>
      </w:pPr>
      <w:rPr>
        <w:rFonts w:ascii="Wingdings" w:hAnsi="Wingdings" w:hint="default"/>
      </w:rPr>
    </w:lvl>
  </w:abstractNum>
  <w:abstractNum w:abstractNumId="7" w15:restartNumberingAfterBreak="0">
    <w:nsid w:val="19A20A87"/>
    <w:multiLevelType w:val="hybridMultilevel"/>
    <w:tmpl w:val="22240F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C341D6C"/>
    <w:multiLevelType w:val="multilevel"/>
    <w:tmpl w:val="FEF4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37574"/>
    <w:multiLevelType w:val="multilevel"/>
    <w:tmpl w:val="589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C28C6"/>
    <w:multiLevelType w:val="multilevel"/>
    <w:tmpl w:val="E19E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833DC"/>
    <w:multiLevelType w:val="hybridMultilevel"/>
    <w:tmpl w:val="3260DDAA"/>
    <w:lvl w:ilvl="0" w:tplc="4DAC2214">
      <w:start w:val="1"/>
      <w:numFmt w:val="decimal"/>
      <w:lvlText w:val="%1."/>
      <w:lvlJc w:val="left"/>
      <w:pPr>
        <w:ind w:left="360" w:hanging="360"/>
      </w:pPr>
      <w:rPr>
        <w:rFonts w:ascii="Times New Roman" w:eastAsiaTheme="minorHAnsi"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88806FB"/>
    <w:multiLevelType w:val="hybridMultilevel"/>
    <w:tmpl w:val="D91824BA"/>
    <w:lvl w:ilvl="0" w:tplc="D272DCFE">
      <w:start w:val="1"/>
      <w:numFmt w:val="bullet"/>
      <w:lvlText w:val="*"/>
      <w:lvlJc w:val="left"/>
      <w:pPr>
        <w:ind w:left="2366" w:hanging="360"/>
      </w:pPr>
      <w:rPr>
        <w:rFonts w:ascii="Script MT Bold" w:hAnsi="Script MT Bold" w:hint="default"/>
      </w:rPr>
    </w:lvl>
    <w:lvl w:ilvl="1" w:tplc="40090003" w:tentative="1">
      <w:start w:val="1"/>
      <w:numFmt w:val="bullet"/>
      <w:lvlText w:val="o"/>
      <w:lvlJc w:val="left"/>
      <w:pPr>
        <w:ind w:left="3086" w:hanging="360"/>
      </w:pPr>
      <w:rPr>
        <w:rFonts w:ascii="Courier New" w:hAnsi="Courier New" w:cs="Courier New" w:hint="default"/>
      </w:rPr>
    </w:lvl>
    <w:lvl w:ilvl="2" w:tplc="40090005" w:tentative="1">
      <w:start w:val="1"/>
      <w:numFmt w:val="bullet"/>
      <w:lvlText w:val=""/>
      <w:lvlJc w:val="left"/>
      <w:pPr>
        <w:ind w:left="3806" w:hanging="360"/>
      </w:pPr>
      <w:rPr>
        <w:rFonts w:ascii="Wingdings" w:hAnsi="Wingdings" w:hint="default"/>
      </w:rPr>
    </w:lvl>
    <w:lvl w:ilvl="3" w:tplc="40090001" w:tentative="1">
      <w:start w:val="1"/>
      <w:numFmt w:val="bullet"/>
      <w:lvlText w:val=""/>
      <w:lvlJc w:val="left"/>
      <w:pPr>
        <w:ind w:left="4526" w:hanging="360"/>
      </w:pPr>
      <w:rPr>
        <w:rFonts w:ascii="Symbol" w:hAnsi="Symbol" w:hint="default"/>
      </w:rPr>
    </w:lvl>
    <w:lvl w:ilvl="4" w:tplc="40090003" w:tentative="1">
      <w:start w:val="1"/>
      <w:numFmt w:val="bullet"/>
      <w:lvlText w:val="o"/>
      <w:lvlJc w:val="left"/>
      <w:pPr>
        <w:ind w:left="5246" w:hanging="360"/>
      </w:pPr>
      <w:rPr>
        <w:rFonts w:ascii="Courier New" w:hAnsi="Courier New" w:cs="Courier New" w:hint="default"/>
      </w:rPr>
    </w:lvl>
    <w:lvl w:ilvl="5" w:tplc="40090005" w:tentative="1">
      <w:start w:val="1"/>
      <w:numFmt w:val="bullet"/>
      <w:lvlText w:val=""/>
      <w:lvlJc w:val="left"/>
      <w:pPr>
        <w:ind w:left="5966" w:hanging="360"/>
      </w:pPr>
      <w:rPr>
        <w:rFonts w:ascii="Wingdings" w:hAnsi="Wingdings" w:hint="default"/>
      </w:rPr>
    </w:lvl>
    <w:lvl w:ilvl="6" w:tplc="40090001" w:tentative="1">
      <w:start w:val="1"/>
      <w:numFmt w:val="bullet"/>
      <w:lvlText w:val=""/>
      <w:lvlJc w:val="left"/>
      <w:pPr>
        <w:ind w:left="6686" w:hanging="360"/>
      </w:pPr>
      <w:rPr>
        <w:rFonts w:ascii="Symbol" w:hAnsi="Symbol" w:hint="default"/>
      </w:rPr>
    </w:lvl>
    <w:lvl w:ilvl="7" w:tplc="40090003" w:tentative="1">
      <w:start w:val="1"/>
      <w:numFmt w:val="bullet"/>
      <w:lvlText w:val="o"/>
      <w:lvlJc w:val="left"/>
      <w:pPr>
        <w:ind w:left="7406" w:hanging="360"/>
      </w:pPr>
      <w:rPr>
        <w:rFonts w:ascii="Courier New" w:hAnsi="Courier New" w:cs="Courier New" w:hint="default"/>
      </w:rPr>
    </w:lvl>
    <w:lvl w:ilvl="8" w:tplc="40090005" w:tentative="1">
      <w:start w:val="1"/>
      <w:numFmt w:val="bullet"/>
      <w:lvlText w:val=""/>
      <w:lvlJc w:val="left"/>
      <w:pPr>
        <w:ind w:left="8126" w:hanging="360"/>
      </w:pPr>
      <w:rPr>
        <w:rFonts w:ascii="Wingdings" w:hAnsi="Wingdings" w:hint="default"/>
      </w:rPr>
    </w:lvl>
  </w:abstractNum>
  <w:abstractNum w:abstractNumId="13" w15:restartNumberingAfterBreak="0">
    <w:nsid w:val="3F7475C5"/>
    <w:multiLevelType w:val="hybridMultilevel"/>
    <w:tmpl w:val="B2944454"/>
    <w:lvl w:ilvl="0" w:tplc="40090001">
      <w:start w:val="1"/>
      <w:numFmt w:val="bullet"/>
      <w:lvlText w:val=""/>
      <w:lvlJc w:val="left"/>
      <w:pPr>
        <w:ind w:left="1502" w:hanging="360"/>
      </w:pPr>
      <w:rPr>
        <w:rFonts w:ascii="Symbol" w:hAnsi="Symbol" w:hint="default"/>
      </w:rPr>
    </w:lvl>
    <w:lvl w:ilvl="1" w:tplc="40090003" w:tentative="1">
      <w:start w:val="1"/>
      <w:numFmt w:val="bullet"/>
      <w:lvlText w:val="o"/>
      <w:lvlJc w:val="left"/>
      <w:pPr>
        <w:ind w:left="2222" w:hanging="360"/>
      </w:pPr>
      <w:rPr>
        <w:rFonts w:ascii="Courier New" w:hAnsi="Courier New" w:cs="Courier New" w:hint="default"/>
      </w:rPr>
    </w:lvl>
    <w:lvl w:ilvl="2" w:tplc="40090005" w:tentative="1">
      <w:start w:val="1"/>
      <w:numFmt w:val="bullet"/>
      <w:lvlText w:val=""/>
      <w:lvlJc w:val="left"/>
      <w:pPr>
        <w:ind w:left="2942" w:hanging="360"/>
      </w:pPr>
      <w:rPr>
        <w:rFonts w:ascii="Wingdings" w:hAnsi="Wingdings" w:hint="default"/>
      </w:rPr>
    </w:lvl>
    <w:lvl w:ilvl="3" w:tplc="40090001" w:tentative="1">
      <w:start w:val="1"/>
      <w:numFmt w:val="bullet"/>
      <w:lvlText w:val=""/>
      <w:lvlJc w:val="left"/>
      <w:pPr>
        <w:ind w:left="3662" w:hanging="360"/>
      </w:pPr>
      <w:rPr>
        <w:rFonts w:ascii="Symbol" w:hAnsi="Symbol" w:hint="default"/>
      </w:rPr>
    </w:lvl>
    <w:lvl w:ilvl="4" w:tplc="40090003" w:tentative="1">
      <w:start w:val="1"/>
      <w:numFmt w:val="bullet"/>
      <w:lvlText w:val="o"/>
      <w:lvlJc w:val="left"/>
      <w:pPr>
        <w:ind w:left="4382" w:hanging="360"/>
      </w:pPr>
      <w:rPr>
        <w:rFonts w:ascii="Courier New" w:hAnsi="Courier New" w:cs="Courier New" w:hint="default"/>
      </w:rPr>
    </w:lvl>
    <w:lvl w:ilvl="5" w:tplc="40090005" w:tentative="1">
      <w:start w:val="1"/>
      <w:numFmt w:val="bullet"/>
      <w:lvlText w:val=""/>
      <w:lvlJc w:val="left"/>
      <w:pPr>
        <w:ind w:left="5102" w:hanging="360"/>
      </w:pPr>
      <w:rPr>
        <w:rFonts w:ascii="Wingdings" w:hAnsi="Wingdings" w:hint="default"/>
      </w:rPr>
    </w:lvl>
    <w:lvl w:ilvl="6" w:tplc="40090001" w:tentative="1">
      <w:start w:val="1"/>
      <w:numFmt w:val="bullet"/>
      <w:lvlText w:val=""/>
      <w:lvlJc w:val="left"/>
      <w:pPr>
        <w:ind w:left="5822" w:hanging="360"/>
      </w:pPr>
      <w:rPr>
        <w:rFonts w:ascii="Symbol" w:hAnsi="Symbol" w:hint="default"/>
      </w:rPr>
    </w:lvl>
    <w:lvl w:ilvl="7" w:tplc="40090003" w:tentative="1">
      <w:start w:val="1"/>
      <w:numFmt w:val="bullet"/>
      <w:lvlText w:val="o"/>
      <w:lvlJc w:val="left"/>
      <w:pPr>
        <w:ind w:left="6542" w:hanging="360"/>
      </w:pPr>
      <w:rPr>
        <w:rFonts w:ascii="Courier New" w:hAnsi="Courier New" w:cs="Courier New" w:hint="default"/>
      </w:rPr>
    </w:lvl>
    <w:lvl w:ilvl="8" w:tplc="40090005" w:tentative="1">
      <w:start w:val="1"/>
      <w:numFmt w:val="bullet"/>
      <w:lvlText w:val=""/>
      <w:lvlJc w:val="left"/>
      <w:pPr>
        <w:ind w:left="7262" w:hanging="360"/>
      </w:pPr>
      <w:rPr>
        <w:rFonts w:ascii="Wingdings" w:hAnsi="Wingdings" w:hint="default"/>
      </w:rPr>
    </w:lvl>
  </w:abstractNum>
  <w:abstractNum w:abstractNumId="14" w15:restartNumberingAfterBreak="0">
    <w:nsid w:val="431F3835"/>
    <w:multiLevelType w:val="multilevel"/>
    <w:tmpl w:val="055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F10E1"/>
    <w:multiLevelType w:val="multilevel"/>
    <w:tmpl w:val="70C6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C7844"/>
    <w:multiLevelType w:val="multilevel"/>
    <w:tmpl w:val="3F98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E4C4A"/>
    <w:multiLevelType w:val="hybridMultilevel"/>
    <w:tmpl w:val="CCB49228"/>
    <w:lvl w:ilvl="0" w:tplc="E10067D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7A0024"/>
    <w:multiLevelType w:val="multilevel"/>
    <w:tmpl w:val="0A8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33F46"/>
    <w:multiLevelType w:val="multilevel"/>
    <w:tmpl w:val="23C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E7A20"/>
    <w:multiLevelType w:val="multilevel"/>
    <w:tmpl w:val="DF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52387"/>
    <w:multiLevelType w:val="hybridMultilevel"/>
    <w:tmpl w:val="548CD62A"/>
    <w:lvl w:ilvl="0" w:tplc="D272DCFE">
      <w:start w:val="1"/>
      <w:numFmt w:val="bullet"/>
      <w:lvlText w:val="*"/>
      <w:lvlJc w:val="left"/>
      <w:pPr>
        <w:ind w:left="720" w:hanging="360"/>
      </w:pPr>
      <w:rPr>
        <w:rFonts w:ascii="Script MT Bold" w:hAnsi="Script MT Bold"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87C36D1"/>
    <w:multiLevelType w:val="hybridMultilevel"/>
    <w:tmpl w:val="6C14C556"/>
    <w:lvl w:ilvl="0" w:tplc="40090001">
      <w:start w:val="1"/>
      <w:numFmt w:val="bullet"/>
      <w:lvlText w:val=""/>
      <w:lvlJc w:val="left"/>
      <w:pPr>
        <w:ind w:left="1275" w:hanging="360"/>
      </w:pPr>
      <w:rPr>
        <w:rFonts w:ascii="Symbol" w:hAnsi="Symbol"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23" w15:restartNumberingAfterBreak="0">
    <w:nsid w:val="6B043DFE"/>
    <w:multiLevelType w:val="hybridMultilevel"/>
    <w:tmpl w:val="FE0E14F4"/>
    <w:lvl w:ilvl="0" w:tplc="40090001">
      <w:start w:val="1"/>
      <w:numFmt w:val="bullet"/>
      <w:lvlText w:val=""/>
      <w:lvlJc w:val="left"/>
      <w:pPr>
        <w:ind w:left="1625" w:hanging="360"/>
      </w:pPr>
      <w:rPr>
        <w:rFonts w:ascii="Symbol" w:hAnsi="Symbol" w:hint="default"/>
      </w:rPr>
    </w:lvl>
    <w:lvl w:ilvl="1" w:tplc="40090003" w:tentative="1">
      <w:start w:val="1"/>
      <w:numFmt w:val="bullet"/>
      <w:lvlText w:val="o"/>
      <w:lvlJc w:val="left"/>
      <w:pPr>
        <w:ind w:left="2345" w:hanging="360"/>
      </w:pPr>
      <w:rPr>
        <w:rFonts w:ascii="Courier New" w:hAnsi="Courier New" w:cs="Courier New" w:hint="default"/>
      </w:rPr>
    </w:lvl>
    <w:lvl w:ilvl="2" w:tplc="40090005" w:tentative="1">
      <w:start w:val="1"/>
      <w:numFmt w:val="bullet"/>
      <w:lvlText w:val=""/>
      <w:lvlJc w:val="left"/>
      <w:pPr>
        <w:ind w:left="3065" w:hanging="360"/>
      </w:pPr>
      <w:rPr>
        <w:rFonts w:ascii="Wingdings" w:hAnsi="Wingdings" w:hint="default"/>
      </w:rPr>
    </w:lvl>
    <w:lvl w:ilvl="3" w:tplc="40090001" w:tentative="1">
      <w:start w:val="1"/>
      <w:numFmt w:val="bullet"/>
      <w:lvlText w:val=""/>
      <w:lvlJc w:val="left"/>
      <w:pPr>
        <w:ind w:left="3785" w:hanging="360"/>
      </w:pPr>
      <w:rPr>
        <w:rFonts w:ascii="Symbol" w:hAnsi="Symbol" w:hint="default"/>
      </w:rPr>
    </w:lvl>
    <w:lvl w:ilvl="4" w:tplc="40090003" w:tentative="1">
      <w:start w:val="1"/>
      <w:numFmt w:val="bullet"/>
      <w:lvlText w:val="o"/>
      <w:lvlJc w:val="left"/>
      <w:pPr>
        <w:ind w:left="4505" w:hanging="360"/>
      </w:pPr>
      <w:rPr>
        <w:rFonts w:ascii="Courier New" w:hAnsi="Courier New" w:cs="Courier New" w:hint="default"/>
      </w:rPr>
    </w:lvl>
    <w:lvl w:ilvl="5" w:tplc="40090005" w:tentative="1">
      <w:start w:val="1"/>
      <w:numFmt w:val="bullet"/>
      <w:lvlText w:val=""/>
      <w:lvlJc w:val="left"/>
      <w:pPr>
        <w:ind w:left="5225" w:hanging="360"/>
      </w:pPr>
      <w:rPr>
        <w:rFonts w:ascii="Wingdings" w:hAnsi="Wingdings" w:hint="default"/>
      </w:rPr>
    </w:lvl>
    <w:lvl w:ilvl="6" w:tplc="40090001" w:tentative="1">
      <w:start w:val="1"/>
      <w:numFmt w:val="bullet"/>
      <w:lvlText w:val=""/>
      <w:lvlJc w:val="left"/>
      <w:pPr>
        <w:ind w:left="5945" w:hanging="360"/>
      </w:pPr>
      <w:rPr>
        <w:rFonts w:ascii="Symbol" w:hAnsi="Symbol" w:hint="default"/>
      </w:rPr>
    </w:lvl>
    <w:lvl w:ilvl="7" w:tplc="40090003" w:tentative="1">
      <w:start w:val="1"/>
      <w:numFmt w:val="bullet"/>
      <w:lvlText w:val="o"/>
      <w:lvlJc w:val="left"/>
      <w:pPr>
        <w:ind w:left="6665" w:hanging="360"/>
      </w:pPr>
      <w:rPr>
        <w:rFonts w:ascii="Courier New" w:hAnsi="Courier New" w:cs="Courier New" w:hint="default"/>
      </w:rPr>
    </w:lvl>
    <w:lvl w:ilvl="8" w:tplc="40090005" w:tentative="1">
      <w:start w:val="1"/>
      <w:numFmt w:val="bullet"/>
      <w:lvlText w:val=""/>
      <w:lvlJc w:val="left"/>
      <w:pPr>
        <w:ind w:left="7385" w:hanging="360"/>
      </w:pPr>
      <w:rPr>
        <w:rFonts w:ascii="Wingdings" w:hAnsi="Wingdings" w:hint="default"/>
      </w:rPr>
    </w:lvl>
  </w:abstractNum>
  <w:abstractNum w:abstractNumId="24" w15:restartNumberingAfterBreak="0">
    <w:nsid w:val="703914B0"/>
    <w:multiLevelType w:val="multilevel"/>
    <w:tmpl w:val="D0C4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C6E9E"/>
    <w:multiLevelType w:val="multilevel"/>
    <w:tmpl w:val="AE9042B0"/>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37C7B"/>
    <w:multiLevelType w:val="multilevel"/>
    <w:tmpl w:val="919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800C7"/>
    <w:multiLevelType w:val="multilevel"/>
    <w:tmpl w:val="7E366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158081">
    <w:abstractNumId w:val="10"/>
  </w:num>
  <w:num w:numId="2" w16cid:durableId="364209655">
    <w:abstractNumId w:val="4"/>
  </w:num>
  <w:num w:numId="3" w16cid:durableId="707099193">
    <w:abstractNumId w:val="24"/>
  </w:num>
  <w:num w:numId="4" w16cid:durableId="698120856">
    <w:abstractNumId w:val="14"/>
  </w:num>
  <w:num w:numId="5" w16cid:durableId="717126239">
    <w:abstractNumId w:val="9"/>
  </w:num>
  <w:num w:numId="6" w16cid:durableId="1038163089">
    <w:abstractNumId w:val="1"/>
  </w:num>
  <w:num w:numId="7" w16cid:durableId="1062867142">
    <w:abstractNumId w:val="20"/>
  </w:num>
  <w:num w:numId="8" w16cid:durableId="150677373">
    <w:abstractNumId w:val="8"/>
  </w:num>
  <w:num w:numId="9" w16cid:durableId="220681585">
    <w:abstractNumId w:val="0"/>
  </w:num>
  <w:num w:numId="10" w16cid:durableId="1304041049">
    <w:abstractNumId w:val="26"/>
  </w:num>
  <w:num w:numId="11" w16cid:durableId="19205770">
    <w:abstractNumId w:val="5"/>
  </w:num>
  <w:num w:numId="12" w16cid:durableId="457072276">
    <w:abstractNumId w:val="15"/>
  </w:num>
  <w:num w:numId="13" w16cid:durableId="289825018">
    <w:abstractNumId w:val="25"/>
  </w:num>
  <w:num w:numId="14" w16cid:durableId="240528808">
    <w:abstractNumId w:val="16"/>
  </w:num>
  <w:num w:numId="15" w16cid:durableId="1045370708">
    <w:abstractNumId w:val="18"/>
  </w:num>
  <w:num w:numId="16" w16cid:durableId="1430078612">
    <w:abstractNumId w:val="27"/>
  </w:num>
  <w:num w:numId="17" w16cid:durableId="1941335608">
    <w:abstractNumId w:val="19"/>
  </w:num>
  <w:num w:numId="18" w16cid:durableId="2077122219">
    <w:abstractNumId w:val="17"/>
  </w:num>
  <w:num w:numId="19" w16cid:durableId="1209223717">
    <w:abstractNumId w:val="21"/>
  </w:num>
  <w:num w:numId="20" w16cid:durableId="434524286">
    <w:abstractNumId w:val="2"/>
  </w:num>
  <w:num w:numId="21" w16cid:durableId="1909923531">
    <w:abstractNumId w:val="6"/>
  </w:num>
  <w:num w:numId="22" w16cid:durableId="194119870">
    <w:abstractNumId w:val="13"/>
  </w:num>
  <w:num w:numId="23" w16cid:durableId="171721728">
    <w:abstractNumId w:val="23"/>
  </w:num>
  <w:num w:numId="24" w16cid:durableId="416634157">
    <w:abstractNumId w:val="7"/>
  </w:num>
  <w:num w:numId="25" w16cid:durableId="1935702252">
    <w:abstractNumId w:val="3"/>
  </w:num>
  <w:num w:numId="26" w16cid:durableId="2016833634">
    <w:abstractNumId w:val="12"/>
  </w:num>
  <w:num w:numId="27" w16cid:durableId="1756048879">
    <w:abstractNumId w:val="22"/>
  </w:num>
  <w:num w:numId="28" w16cid:durableId="2119711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36D"/>
    <w:rsid w:val="000D4068"/>
    <w:rsid w:val="0011682D"/>
    <w:rsid w:val="00144D94"/>
    <w:rsid w:val="00160BB3"/>
    <w:rsid w:val="002441CD"/>
    <w:rsid w:val="00245B7C"/>
    <w:rsid w:val="00271D2B"/>
    <w:rsid w:val="0033087B"/>
    <w:rsid w:val="00357CD4"/>
    <w:rsid w:val="00441D2E"/>
    <w:rsid w:val="00450621"/>
    <w:rsid w:val="00470261"/>
    <w:rsid w:val="00507379"/>
    <w:rsid w:val="005761EE"/>
    <w:rsid w:val="0069336D"/>
    <w:rsid w:val="006B7EFA"/>
    <w:rsid w:val="006D468A"/>
    <w:rsid w:val="00780BF3"/>
    <w:rsid w:val="008B6177"/>
    <w:rsid w:val="00A21F4D"/>
    <w:rsid w:val="00AC148F"/>
    <w:rsid w:val="00AC2498"/>
    <w:rsid w:val="00BB3927"/>
    <w:rsid w:val="00BD1C76"/>
    <w:rsid w:val="00D2723A"/>
    <w:rsid w:val="00DA033F"/>
    <w:rsid w:val="00DC092E"/>
    <w:rsid w:val="00DE29A9"/>
    <w:rsid w:val="00DF6689"/>
    <w:rsid w:val="00E53B60"/>
    <w:rsid w:val="00E826AB"/>
    <w:rsid w:val="00E958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F2137-480E-BD4B-BA7C-9760AB72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46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68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D46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21F4D"/>
    <w:pPr>
      <w:ind w:left="720"/>
      <w:contextualSpacing/>
    </w:pPr>
  </w:style>
  <w:style w:type="character" w:customStyle="1" w:styleId="docsum-journal-citation">
    <w:name w:val="docsum-journal-citation"/>
    <w:basedOn w:val="DefaultParagraphFont"/>
    <w:rsid w:val="00DC092E"/>
  </w:style>
  <w:style w:type="character" w:customStyle="1" w:styleId="citation-part">
    <w:name w:val="citation-part"/>
    <w:basedOn w:val="DefaultParagraphFont"/>
    <w:rsid w:val="00DC092E"/>
  </w:style>
  <w:style w:type="character" w:customStyle="1" w:styleId="docsum-pmid">
    <w:name w:val="docsum-pmid"/>
    <w:basedOn w:val="DefaultParagraphFont"/>
    <w:rsid w:val="00DC092E"/>
  </w:style>
  <w:style w:type="character" w:customStyle="1" w:styleId="publication-type">
    <w:name w:val="publication-type"/>
    <w:basedOn w:val="DefaultParagraphFont"/>
    <w:rsid w:val="00DC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2793">
      <w:bodyDiv w:val="1"/>
      <w:marLeft w:val="0"/>
      <w:marRight w:val="0"/>
      <w:marTop w:val="0"/>
      <w:marBottom w:val="0"/>
      <w:divBdr>
        <w:top w:val="none" w:sz="0" w:space="0" w:color="auto"/>
        <w:left w:val="none" w:sz="0" w:space="0" w:color="auto"/>
        <w:bottom w:val="none" w:sz="0" w:space="0" w:color="auto"/>
        <w:right w:val="none" w:sz="0" w:space="0" w:color="auto"/>
      </w:divBdr>
    </w:div>
    <w:div w:id="487554438">
      <w:bodyDiv w:val="1"/>
      <w:marLeft w:val="0"/>
      <w:marRight w:val="0"/>
      <w:marTop w:val="0"/>
      <w:marBottom w:val="0"/>
      <w:divBdr>
        <w:top w:val="none" w:sz="0" w:space="0" w:color="auto"/>
        <w:left w:val="none" w:sz="0" w:space="0" w:color="auto"/>
        <w:bottom w:val="none" w:sz="0" w:space="0" w:color="auto"/>
        <w:right w:val="none" w:sz="0" w:space="0" w:color="auto"/>
      </w:divBdr>
    </w:div>
    <w:div w:id="1241133590">
      <w:bodyDiv w:val="1"/>
      <w:marLeft w:val="0"/>
      <w:marRight w:val="0"/>
      <w:marTop w:val="0"/>
      <w:marBottom w:val="0"/>
      <w:divBdr>
        <w:top w:val="none" w:sz="0" w:space="0" w:color="auto"/>
        <w:left w:val="none" w:sz="0" w:space="0" w:color="auto"/>
        <w:bottom w:val="none" w:sz="0" w:space="0" w:color="auto"/>
        <w:right w:val="none" w:sz="0" w:space="0" w:color="auto"/>
      </w:divBdr>
    </w:div>
    <w:div w:id="1359772976">
      <w:bodyDiv w:val="1"/>
      <w:marLeft w:val="0"/>
      <w:marRight w:val="0"/>
      <w:marTop w:val="0"/>
      <w:marBottom w:val="0"/>
      <w:divBdr>
        <w:top w:val="none" w:sz="0" w:space="0" w:color="auto"/>
        <w:left w:val="none" w:sz="0" w:space="0" w:color="auto"/>
        <w:bottom w:val="none" w:sz="0" w:space="0" w:color="auto"/>
        <w:right w:val="none" w:sz="0" w:space="0" w:color="auto"/>
      </w:divBdr>
    </w:div>
    <w:div w:id="1733892847">
      <w:bodyDiv w:val="1"/>
      <w:marLeft w:val="0"/>
      <w:marRight w:val="0"/>
      <w:marTop w:val="0"/>
      <w:marBottom w:val="0"/>
      <w:divBdr>
        <w:top w:val="none" w:sz="0" w:space="0" w:color="auto"/>
        <w:left w:val="none" w:sz="0" w:space="0" w:color="auto"/>
        <w:bottom w:val="none" w:sz="0" w:space="0" w:color="auto"/>
        <w:right w:val="none" w:sz="0" w:space="0" w:color="auto"/>
      </w:divBdr>
    </w:div>
    <w:div w:id="19148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37</dc:creator>
  <cp:keywords/>
  <dc:description/>
  <cp:lastModifiedBy>Jassy Rao</cp:lastModifiedBy>
  <cp:revision>2</cp:revision>
  <dcterms:created xsi:type="dcterms:W3CDTF">2024-02-05T16:52:00Z</dcterms:created>
  <dcterms:modified xsi:type="dcterms:W3CDTF">2024-02-05T16:52:00Z</dcterms:modified>
</cp:coreProperties>
</file>