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4C07B" w14:textId="35288279" w:rsidR="003915A4" w:rsidRPr="003915A4" w:rsidRDefault="003915A4" w:rsidP="00B74493">
      <w:pPr>
        <w:jc w:val="center"/>
        <w:rPr>
          <w:b/>
          <w:bCs/>
        </w:rPr>
      </w:pPr>
      <w:r w:rsidRPr="003915A4">
        <w:rPr>
          <w:b/>
          <w:bCs/>
        </w:rPr>
        <w:t>SUSTAINABLE PRACTICES IN PATIENT CARE</w:t>
      </w:r>
    </w:p>
    <w:p w14:paraId="7C72117D" w14:textId="1B7CB26F" w:rsidR="00A05B4E" w:rsidRPr="00A05B4E" w:rsidRDefault="00A05B4E" w:rsidP="00A05B4E">
      <w:pPr>
        <w:rPr>
          <w:b/>
          <w:bCs/>
        </w:rPr>
      </w:pPr>
      <w:r w:rsidRPr="00A05B4E">
        <w:rPr>
          <w:b/>
          <w:bCs/>
        </w:rPr>
        <w:t>Introduction</w:t>
      </w:r>
    </w:p>
    <w:p w14:paraId="3F15F13B" w14:textId="77777777" w:rsidR="00A05B4E" w:rsidRPr="00A05B4E" w:rsidRDefault="00A05B4E" w:rsidP="00A05B4E">
      <w:r w:rsidRPr="00A05B4E">
        <w:t>The healthcare sector, while essential for human well-being, has a significant environmental footprint. The industry's reliance on energy, water, and resources often leads to waste generation, greenhouse gas emissions, and pollution. However, there is a growing recognition that sustainable practices within healthcare can not only mitigate environmental harm but also improve patient outcomes and reduce costs. This chapter explores the concept of sustainability in healthcare, focusing on strategies that directly impact patient care.</w:t>
      </w:r>
    </w:p>
    <w:p w14:paraId="47D431FC" w14:textId="77777777" w:rsidR="00A05B4E" w:rsidRPr="00A05B4E" w:rsidRDefault="00A05B4E" w:rsidP="00A05B4E">
      <w:pPr>
        <w:rPr>
          <w:b/>
          <w:bCs/>
        </w:rPr>
      </w:pPr>
      <w:r w:rsidRPr="00A05B4E">
        <w:rPr>
          <w:b/>
          <w:bCs/>
        </w:rPr>
        <w:t>Understanding Sustainable Patient Care</w:t>
      </w:r>
    </w:p>
    <w:p w14:paraId="328E6A50" w14:textId="77777777" w:rsidR="00A05B4E" w:rsidRPr="00A05B4E" w:rsidRDefault="00A05B4E" w:rsidP="00A05B4E">
      <w:r w:rsidRPr="00A05B4E">
        <w:t>Sustainable patient care involves delivering high-quality healthcare services while minimizing the environmental impact. It encompasses:</w:t>
      </w:r>
    </w:p>
    <w:p w14:paraId="1C9149C5" w14:textId="77777777" w:rsidR="00A05B4E" w:rsidRPr="00A05B4E" w:rsidRDefault="00A05B4E" w:rsidP="00A05B4E">
      <w:pPr>
        <w:numPr>
          <w:ilvl w:val="0"/>
          <w:numId w:val="4"/>
        </w:numPr>
      </w:pPr>
      <w:r w:rsidRPr="00A05B4E">
        <w:rPr>
          <w:b/>
          <w:bCs/>
        </w:rPr>
        <w:t>Resource conservation:</w:t>
      </w:r>
      <w:r w:rsidRPr="00A05B4E">
        <w:t xml:space="preserve"> Efficient use of energy, water, and materials in patient care settings.</w:t>
      </w:r>
    </w:p>
    <w:p w14:paraId="0CC7C1B8" w14:textId="77777777" w:rsidR="00A05B4E" w:rsidRPr="00A05B4E" w:rsidRDefault="00A05B4E" w:rsidP="00A05B4E">
      <w:pPr>
        <w:numPr>
          <w:ilvl w:val="0"/>
          <w:numId w:val="4"/>
        </w:numPr>
      </w:pPr>
      <w:r w:rsidRPr="00A05B4E">
        <w:rPr>
          <w:b/>
          <w:bCs/>
        </w:rPr>
        <w:t>Waste reduction:</w:t>
      </w:r>
      <w:r w:rsidRPr="00A05B4E">
        <w:t xml:space="preserve"> Minimizing the generation of medical waste and proper waste management.</w:t>
      </w:r>
    </w:p>
    <w:p w14:paraId="665F5754" w14:textId="77777777" w:rsidR="00A05B4E" w:rsidRPr="00A05B4E" w:rsidRDefault="00A05B4E" w:rsidP="00A05B4E">
      <w:pPr>
        <w:numPr>
          <w:ilvl w:val="0"/>
          <w:numId w:val="4"/>
        </w:numPr>
      </w:pPr>
      <w:r w:rsidRPr="00A05B4E">
        <w:rPr>
          <w:b/>
          <w:bCs/>
        </w:rPr>
        <w:t>Pollution prevention:</w:t>
      </w:r>
      <w:r w:rsidRPr="00A05B4E">
        <w:t xml:space="preserve"> Reducing emissions of greenhouse gases and other pollutants that can affect patient health.</w:t>
      </w:r>
    </w:p>
    <w:p w14:paraId="72A62726" w14:textId="77777777" w:rsidR="00A05B4E" w:rsidRPr="00A05B4E" w:rsidRDefault="00A05B4E" w:rsidP="00A05B4E">
      <w:pPr>
        <w:numPr>
          <w:ilvl w:val="0"/>
          <w:numId w:val="4"/>
        </w:numPr>
      </w:pPr>
      <w:r w:rsidRPr="00A05B4E">
        <w:rPr>
          <w:b/>
          <w:bCs/>
        </w:rPr>
        <w:t>Social responsibility:</w:t>
      </w:r>
      <w:r w:rsidRPr="00A05B4E">
        <w:t xml:space="preserve"> Promoting equitable access to healthcare and improving community health.</w:t>
      </w:r>
    </w:p>
    <w:p w14:paraId="6B38E3C0" w14:textId="77777777" w:rsidR="00A05B4E" w:rsidRPr="00A05B4E" w:rsidRDefault="00A05B4E" w:rsidP="00A05B4E">
      <w:pPr>
        <w:rPr>
          <w:b/>
          <w:bCs/>
        </w:rPr>
      </w:pPr>
      <w:r w:rsidRPr="00A05B4E">
        <w:rPr>
          <w:b/>
          <w:bCs/>
        </w:rPr>
        <w:t>Key Sustainable Practices in Patient Care</w:t>
      </w:r>
    </w:p>
    <w:p w14:paraId="00861BD7" w14:textId="77777777" w:rsidR="00A05B4E" w:rsidRPr="00A05B4E" w:rsidRDefault="00A05B4E" w:rsidP="00A05B4E">
      <w:pPr>
        <w:rPr>
          <w:b/>
          <w:bCs/>
        </w:rPr>
      </w:pPr>
      <w:r w:rsidRPr="00A05B4E">
        <w:rPr>
          <w:b/>
          <w:bCs/>
        </w:rPr>
        <w:t>1. Medication Management:</w:t>
      </w:r>
    </w:p>
    <w:p w14:paraId="33E6A78D" w14:textId="77777777" w:rsidR="00A05B4E" w:rsidRPr="00A05B4E" w:rsidRDefault="00A05B4E" w:rsidP="00A05B4E">
      <w:pPr>
        <w:numPr>
          <w:ilvl w:val="0"/>
          <w:numId w:val="5"/>
        </w:numPr>
      </w:pPr>
      <w:r w:rsidRPr="00A05B4E">
        <w:rPr>
          <w:b/>
          <w:bCs/>
        </w:rPr>
        <w:t>Prescribing Practices:</w:t>
      </w:r>
      <w:r w:rsidRPr="00A05B4E">
        <w:t xml:space="preserve"> Promote the use of generic medications and avoid unnecessary prescriptions.</w:t>
      </w:r>
    </w:p>
    <w:p w14:paraId="32B698A7" w14:textId="77777777" w:rsidR="00A05B4E" w:rsidRPr="00A05B4E" w:rsidRDefault="00A05B4E" w:rsidP="00A05B4E">
      <w:pPr>
        <w:numPr>
          <w:ilvl w:val="0"/>
          <w:numId w:val="5"/>
        </w:numPr>
      </w:pPr>
      <w:r w:rsidRPr="00A05B4E">
        <w:rPr>
          <w:b/>
          <w:bCs/>
        </w:rPr>
        <w:t>Medication Disposal:</w:t>
      </w:r>
      <w:r w:rsidRPr="00A05B4E">
        <w:t xml:space="preserve"> Educate patients on proper medication disposal to prevent environmental contamination.</w:t>
      </w:r>
    </w:p>
    <w:p w14:paraId="220B0823" w14:textId="77777777" w:rsidR="00A05B4E" w:rsidRPr="00A05B4E" w:rsidRDefault="00A05B4E" w:rsidP="00A05B4E">
      <w:pPr>
        <w:numPr>
          <w:ilvl w:val="0"/>
          <w:numId w:val="5"/>
        </w:numPr>
      </w:pPr>
      <w:r w:rsidRPr="00A05B4E">
        <w:rPr>
          <w:b/>
          <w:bCs/>
        </w:rPr>
        <w:t>Medication Adherence:</w:t>
      </w:r>
      <w:r w:rsidRPr="00A05B4E">
        <w:t xml:space="preserve"> Improve medication adherence to reduce waste from unused medications.</w:t>
      </w:r>
    </w:p>
    <w:p w14:paraId="1C43F129" w14:textId="77777777" w:rsidR="00A05B4E" w:rsidRPr="00A05B4E" w:rsidRDefault="00A05B4E" w:rsidP="00A05B4E">
      <w:pPr>
        <w:rPr>
          <w:b/>
          <w:bCs/>
        </w:rPr>
      </w:pPr>
      <w:r w:rsidRPr="00A05B4E">
        <w:rPr>
          <w:b/>
          <w:bCs/>
        </w:rPr>
        <w:t>2. Diagnostic Testing:</w:t>
      </w:r>
    </w:p>
    <w:p w14:paraId="758763D5" w14:textId="77777777" w:rsidR="00A05B4E" w:rsidRPr="00A05B4E" w:rsidRDefault="00A05B4E" w:rsidP="00A05B4E">
      <w:pPr>
        <w:numPr>
          <w:ilvl w:val="0"/>
          <w:numId w:val="6"/>
        </w:numPr>
      </w:pPr>
      <w:r w:rsidRPr="00A05B4E">
        <w:rPr>
          <w:b/>
          <w:bCs/>
        </w:rPr>
        <w:t>Appropriate Testing:</w:t>
      </w:r>
      <w:r w:rsidRPr="00A05B4E">
        <w:t xml:space="preserve"> Ensure that diagnostic tests are ordered only when necessary to avoid unnecessary resource consumption.</w:t>
      </w:r>
    </w:p>
    <w:p w14:paraId="660DD1D5" w14:textId="77777777" w:rsidR="00A05B4E" w:rsidRPr="00A05B4E" w:rsidRDefault="00A05B4E" w:rsidP="00A05B4E">
      <w:pPr>
        <w:numPr>
          <w:ilvl w:val="0"/>
          <w:numId w:val="6"/>
        </w:numPr>
      </w:pPr>
      <w:r w:rsidRPr="00A05B4E">
        <w:rPr>
          <w:b/>
          <w:bCs/>
        </w:rPr>
        <w:t>Test Optimization:</w:t>
      </w:r>
      <w:r w:rsidRPr="00A05B4E">
        <w:t xml:space="preserve"> Use the most efficient and least invasive testing methods available.</w:t>
      </w:r>
    </w:p>
    <w:p w14:paraId="3B37CCBE" w14:textId="77777777" w:rsidR="00A05B4E" w:rsidRPr="00A05B4E" w:rsidRDefault="00A05B4E" w:rsidP="00A05B4E">
      <w:pPr>
        <w:numPr>
          <w:ilvl w:val="0"/>
          <w:numId w:val="6"/>
        </w:numPr>
      </w:pPr>
      <w:r w:rsidRPr="00A05B4E">
        <w:rPr>
          <w:b/>
          <w:bCs/>
        </w:rPr>
        <w:t>Result Management:</w:t>
      </w:r>
      <w:r w:rsidRPr="00A05B4E">
        <w:t xml:space="preserve"> Implement systems to prevent lost or misplaced test results, reducing the need for repeat testing.</w:t>
      </w:r>
    </w:p>
    <w:p w14:paraId="66B6723B" w14:textId="77777777" w:rsidR="00A05B4E" w:rsidRPr="00A05B4E" w:rsidRDefault="00A05B4E" w:rsidP="00A05B4E">
      <w:pPr>
        <w:rPr>
          <w:b/>
          <w:bCs/>
        </w:rPr>
      </w:pPr>
      <w:r w:rsidRPr="00A05B4E">
        <w:rPr>
          <w:b/>
          <w:bCs/>
        </w:rPr>
        <w:t>3. Patient Education and Engagement:</w:t>
      </w:r>
    </w:p>
    <w:p w14:paraId="00494024" w14:textId="77777777" w:rsidR="00A05B4E" w:rsidRPr="00A05B4E" w:rsidRDefault="00A05B4E" w:rsidP="00A05B4E">
      <w:pPr>
        <w:numPr>
          <w:ilvl w:val="0"/>
          <w:numId w:val="7"/>
        </w:numPr>
      </w:pPr>
      <w:r w:rsidRPr="00A05B4E">
        <w:rPr>
          <w:b/>
          <w:bCs/>
        </w:rPr>
        <w:t>Environmental Awareness:</w:t>
      </w:r>
      <w:r w:rsidRPr="00A05B4E">
        <w:t xml:space="preserve"> Educate patients about the environmental impact of healthcare and encourage their participation in sustainable practices.</w:t>
      </w:r>
    </w:p>
    <w:p w14:paraId="152E5E7A" w14:textId="77777777" w:rsidR="00A05B4E" w:rsidRPr="00A05B4E" w:rsidRDefault="00A05B4E" w:rsidP="00A05B4E">
      <w:pPr>
        <w:numPr>
          <w:ilvl w:val="0"/>
          <w:numId w:val="7"/>
        </w:numPr>
      </w:pPr>
      <w:r w:rsidRPr="00A05B4E">
        <w:rPr>
          <w:b/>
          <w:bCs/>
        </w:rPr>
        <w:t>Self-Care and Prevention:</w:t>
      </w:r>
      <w:r w:rsidRPr="00A05B4E">
        <w:t xml:space="preserve"> Promote self-care and preventive measures to reduce the need for medical interventions.</w:t>
      </w:r>
    </w:p>
    <w:p w14:paraId="2EEB270B" w14:textId="77777777" w:rsidR="00A05B4E" w:rsidRPr="00A05B4E" w:rsidRDefault="00A05B4E" w:rsidP="00A05B4E">
      <w:pPr>
        <w:numPr>
          <w:ilvl w:val="0"/>
          <w:numId w:val="7"/>
        </w:numPr>
      </w:pPr>
      <w:r w:rsidRPr="00A05B4E">
        <w:rPr>
          <w:b/>
          <w:bCs/>
        </w:rPr>
        <w:lastRenderedPageBreak/>
        <w:t>Sustainable Choices:</w:t>
      </w:r>
      <w:r w:rsidRPr="00A05B4E">
        <w:t xml:space="preserve"> Encourage patients to make sustainable choices, such as using reusable products or opting for environmentally friendly treatments.</w:t>
      </w:r>
    </w:p>
    <w:p w14:paraId="0E45A619" w14:textId="77777777" w:rsidR="00A05B4E" w:rsidRPr="00A05B4E" w:rsidRDefault="00A05B4E" w:rsidP="00A05B4E">
      <w:pPr>
        <w:rPr>
          <w:b/>
          <w:bCs/>
        </w:rPr>
      </w:pPr>
      <w:r w:rsidRPr="00A05B4E">
        <w:rPr>
          <w:b/>
          <w:bCs/>
        </w:rPr>
        <w:t>4. Healthcare Facility Design and Operations:</w:t>
      </w:r>
    </w:p>
    <w:p w14:paraId="2101D59D" w14:textId="77777777" w:rsidR="00A05B4E" w:rsidRPr="00A05B4E" w:rsidRDefault="00A05B4E" w:rsidP="00A05B4E">
      <w:pPr>
        <w:numPr>
          <w:ilvl w:val="0"/>
          <w:numId w:val="8"/>
        </w:numPr>
      </w:pPr>
      <w:r w:rsidRPr="00A05B4E">
        <w:rPr>
          <w:b/>
          <w:bCs/>
        </w:rPr>
        <w:t>Energy-Efficient Facilities:</w:t>
      </w:r>
      <w:r w:rsidRPr="00A05B4E">
        <w:t xml:space="preserve"> Ensure healthcare facilities are designed and operated to minimize energy consumption.</w:t>
      </w:r>
    </w:p>
    <w:p w14:paraId="5E6CBB47" w14:textId="77777777" w:rsidR="00A05B4E" w:rsidRPr="00A05B4E" w:rsidRDefault="00A05B4E" w:rsidP="00A05B4E">
      <w:pPr>
        <w:numPr>
          <w:ilvl w:val="0"/>
          <w:numId w:val="8"/>
        </w:numPr>
      </w:pPr>
      <w:r w:rsidRPr="00A05B4E">
        <w:rPr>
          <w:b/>
          <w:bCs/>
        </w:rPr>
        <w:t>Indoor Air Quality:</w:t>
      </w:r>
      <w:r w:rsidRPr="00A05B4E">
        <w:t xml:space="preserve"> Maintain good indoor air quality to reduce the risk of infections and respiratory problems.</w:t>
      </w:r>
    </w:p>
    <w:p w14:paraId="0C598B6E" w14:textId="77777777" w:rsidR="00A05B4E" w:rsidRPr="00A05B4E" w:rsidRDefault="00A05B4E" w:rsidP="00A05B4E">
      <w:pPr>
        <w:numPr>
          <w:ilvl w:val="0"/>
          <w:numId w:val="8"/>
        </w:numPr>
      </w:pPr>
      <w:r w:rsidRPr="00A05B4E">
        <w:rPr>
          <w:b/>
          <w:bCs/>
        </w:rPr>
        <w:t>Waste Reduction:</w:t>
      </w:r>
      <w:r w:rsidRPr="00A05B4E">
        <w:t xml:space="preserve"> Implement waste reduction programs within healthcare facilities, such as recycling and composting.</w:t>
      </w:r>
    </w:p>
    <w:p w14:paraId="6246BF5E" w14:textId="77777777" w:rsidR="00A05B4E" w:rsidRPr="00A05B4E" w:rsidRDefault="00A05B4E" w:rsidP="00A05B4E">
      <w:pPr>
        <w:rPr>
          <w:b/>
          <w:bCs/>
        </w:rPr>
      </w:pPr>
      <w:r w:rsidRPr="00A05B4E">
        <w:rPr>
          <w:b/>
          <w:bCs/>
        </w:rPr>
        <w:t>5. Telehealth and Remote Monitoring:</w:t>
      </w:r>
    </w:p>
    <w:p w14:paraId="4F287322" w14:textId="77777777" w:rsidR="00A05B4E" w:rsidRPr="00A05B4E" w:rsidRDefault="00A05B4E" w:rsidP="00A05B4E">
      <w:pPr>
        <w:numPr>
          <w:ilvl w:val="0"/>
          <w:numId w:val="9"/>
        </w:numPr>
      </w:pPr>
      <w:r w:rsidRPr="00A05B4E">
        <w:rPr>
          <w:b/>
          <w:bCs/>
        </w:rPr>
        <w:t>Reduce Travel:</w:t>
      </w:r>
      <w:r w:rsidRPr="00A05B4E">
        <w:t xml:space="preserve"> Utilize telehealth services to reduce unnecessary patient visits and associated emissions.</w:t>
      </w:r>
    </w:p>
    <w:p w14:paraId="5DD5AE1A" w14:textId="77777777" w:rsidR="00A05B4E" w:rsidRPr="00A05B4E" w:rsidRDefault="00A05B4E" w:rsidP="00A05B4E">
      <w:pPr>
        <w:numPr>
          <w:ilvl w:val="0"/>
          <w:numId w:val="9"/>
        </w:numPr>
      </w:pPr>
      <w:r w:rsidRPr="00A05B4E">
        <w:rPr>
          <w:b/>
          <w:bCs/>
        </w:rPr>
        <w:t>Remote Monitoring:</w:t>
      </w:r>
      <w:r w:rsidRPr="00A05B4E">
        <w:t xml:space="preserve"> Employ remote monitoring devices to track patient health and reduce the need for frequent hospital visits.</w:t>
      </w:r>
    </w:p>
    <w:p w14:paraId="6984F19C" w14:textId="77777777" w:rsidR="00A05B4E" w:rsidRPr="00A05B4E" w:rsidRDefault="00A05B4E" w:rsidP="00A05B4E">
      <w:pPr>
        <w:rPr>
          <w:b/>
          <w:bCs/>
        </w:rPr>
      </w:pPr>
      <w:r w:rsidRPr="00A05B4E">
        <w:rPr>
          <w:b/>
          <w:bCs/>
        </w:rPr>
        <w:t>6. Sustainable Nutrition and Food Services:</w:t>
      </w:r>
    </w:p>
    <w:p w14:paraId="2C35E988" w14:textId="77777777" w:rsidR="00A05B4E" w:rsidRPr="00A05B4E" w:rsidRDefault="00A05B4E" w:rsidP="00A05B4E">
      <w:pPr>
        <w:numPr>
          <w:ilvl w:val="0"/>
          <w:numId w:val="10"/>
        </w:numPr>
      </w:pPr>
      <w:r w:rsidRPr="00A05B4E">
        <w:rPr>
          <w:b/>
          <w:bCs/>
        </w:rPr>
        <w:t>Local Sourcing:</w:t>
      </w:r>
      <w:r w:rsidRPr="00A05B4E">
        <w:t xml:space="preserve"> Prioritize locally sourced food for hospital cafeterias and patient meals.</w:t>
      </w:r>
    </w:p>
    <w:p w14:paraId="2B4CC38D" w14:textId="77777777" w:rsidR="00A05B4E" w:rsidRPr="00A05B4E" w:rsidRDefault="00A05B4E" w:rsidP="00A05B4E">
      <w:pPr>
        <w:numPr>
          <w:ilvl w:val="0"/>
          <w:numId w:val="10"/>
        </w:numPr>
      </w:pPr>
      <w:r w:rsidRPr="00A05B4E">
        <w:rPr>
          <w:b/>
          <w:bCs/>
        </w:rPr>
        <w:t>Food Waste Reduction:</w:t>
      </w:r>
      <w:r w:rsidRPr="00A05B4E">
        <w:t xml:space="preserve"> Implement strategies to minimize food waste in healthcare facilities.</w:t>
      </w:r>
    </w:p>
    <w:p w14:paraId="3AF6B417" w14:textId="77777777" w:rsidR="00A05B4E" w:rsidRPr="00A05B4E" w:rsidRDefault="00A05B4E" w:rsidP="00A05B4E">
      <w:pPr>
        <w:numPr>
          <w:ilvl w:val="0"/>
          <w:numId w:val="10"/>
        </w:numPr>
      </w:pPr>
      <w:r w:rsidRPr="00A05B4E">
        <w:rPr>
          <w:b/>
          <w:bCs/>
        </w:rPr>
        <w:t>Healthy and Sustainable Diets:</w:t>
      </w:r>
      <w:r w:rsidRPr="00A05B4E">
        <w:t xml:space="preserve"> Promote healthy and sustainable dietary choices for patients.</w:t>
      </w:r>
    </w:p>
    <w:p w14:paraId="2567B537" w14:textId="77777777" w:rsidR="00A05B4E" w:rsidRPr="00A05B4E" w:rsidRDefault="00A05B4E" w:rsidP="00A05B4E">
      <w:pPr>
        <w:rPr>
          <w:b/>
          <w:bCs/>
        </w:rPr>
      </w:pPr>
      <w:r w:rsidRPr="00A05B4E">
        <w:rPr>
          <w:b/>
          <w:bCs/>
        </w:rPr>
        <w:t>Benefits of Sustainable Patient Care</w:t>
      </w:r>
    </w:p>
    <w:p w14:paraId="169FD72D" w14:textId="77777777" w:rsidR="00A05B4E" w:rsidRPr="00A05B4E" w:rsidRDefault="00A05B4E" w:rsidP="00A05B4E">
      <w:pPr>
        <w:numPr>
          <w:ilvl w:val="0"/>
          <w:numId w:val="11"/>
        </w:numPr>
      </w:pPr>
      <w:r w:rsidRPr="00A05B4E">
        <w:rPr>
          <w:b/>
          <w:bCs/>
        </w:rPr>
        <w:t>Improved Patient Outcomes:</w:t>
      </w:r>
      <w:r w:rsidRPr="00A05B4E">
        <w:t xml:space="preserve"> Sustainable practices can lead to better health outcomes by reducing exposure to harmful chemicals and pollutants.</w:t>
      </w:r>
    </w:p>
    <w:p w14:paraId="0D0E84CF" w14:textId="77777777" w:rsidR="00A05B4E" w:rsidRPr="00A05B4E" w:rsidRDefault="00A05B4E" w:rsidP="00A05B4E">
      <w:pPr>
        <w:numPr>
          <w:ilvl w:val="0"/>
          <w:numId w:val="11"/>
        </w:numPr>
      </w:pPr>
      <w:r w:rsidRPr="00A05B4E">
        <w:rPr>
          <w:b/>
          <w:bCs/>
        </w:rPr>
        <w:t>Reduced Healthcare Costs:</w:t>
      </w:r>
      <w:r w:rsidRPr="00A05B4E">
        <w:t xml:space="preserve"> By minimizing waste, reducing energy consumption, and improving efficiency, sustainable practices can lower healthcare costs.</w:t>
      </w:r>
    </w:p>
    <w:p w14:paraId="0109BA2B" w14:textId="77777777" w:rsidR="00A05B4E" w:rsidRPr="00A05B4E" w:rsidRDefault="00A05B4E" w:rsidP="00A05B4E">
      <w:pPr>
        <w:numPr>
          <w:ilvl w:val="0"/>
          <w:numId w:val="11"/>
        </w:numPr>
      </w:pPr>
      <w:r w:rsidRPr="00A05B4E">
        <w:rPr>
          <w:b/>
          <w:bCs/>
        </w:rPr>
        <w:t>Enhanced Patient Experience:</w:t>
      </w:r>
      <w:r w:rsidRPr="00A05B4E">
        <w:t xml:space="preserve"> Sustainable practices can create a more pleasant and environmentally friendly healthcare environment for patients.</w:t>
      </w:r>
    </w:p>
    <w:p w14:paraId="6D37A33D" w14:textId="77777777" w:rsidR="00A05B4E" w:rsidRPr="00A05B4E" w:rsidRDefault="00A05B4E" w:rsidP="00A05B4E">
      <w:pPr>
        <w:numPr>
          <w:ilvl w:val="0"/>
          <w:numId w:val="11"/>
        </w:numPr>
      </w:pPr>
      <w:r w:rsidRPr="00A05B4E">
        <w:rPr>
          <w:b/>
          <w:bCs/>
        </w:rPr>
        <w:t>Positive Environmental Impact:</w:t>
      </w:r>
      <w:r w:rsidRPr="00A05B4E">
        <w:t xml:space="preserve"> Sustainable patient care contributes to mitigating climate change, protecting natural resources, and promoting a healthier planet.</w:t>
      </w:r>
    </w:p>
    <w:p w14:paraId="0A7E4E08" w14:textId="77777777" w:rsidR="00A05B4E" w:rsidRPr="00A05B4E" w:rsidRDefault="00A05B4E" w:rsidP="00A05B4E">
      <w:pPr>
        <w:rPr>
          <w:b/>
          <w:bCs/>
        </w:rPr>
      </w:pPr>
      <w:r w:rsidRPr="00A05B4E">
        <w:rPr>
          <w:b/>
          <w:bCs/>
        </w:rPr>
        <w:t>Challenges and Opportunities</w:t>
      </w:r>
    </w:p>
    <w:p w14:paraId="2A843318" w14:textId="77777777" w:rsidR="00A05B4E" w:rsidRPr="00A05B4E" w:rsidRDefault="00A05B4E" w:rsidP="00A05B4E">
      <w:r w:rsidRPr="00A05B4E">
        <w:t>Implementing sustainable practices in healthcare can face challenges, including initial investment costs, resistance to change, and limited awareness. However, there are also significant opportunities for innovation and collaboration. By embracing sustainability, healthcare organizations can play a vital role in creating a healthier and more sustainable future.</w:t>
      </w:r>
    </w:p>
    <w:p w14:paraId="2CA8DD50" w14:textId="77777777" w:rsidR="00A05B4E" w:rsidRPr="00A05B4E" w:rsidRDefault="00A05B4E" w:rsidP="00A05B4E">
      <w:pPr>
        <w:rPr>
          <w:b/>
          <w:bCs/>
        </w:rPr>
      </w:pPr>
      <w:r w:rsidRPr="00A05B4E">
        <w:rPr>
          <w:b/>
          <w:bCs/>
        </w:rPr>
        <w:t>Conclusion</w:t>
      </w:r>
    </w:p>
    <w:p w14:paraId="653F0560" w14:textId="77777777" w:rsidR="00A05B4E" w:rsidRPr="00A05B4E" w:rsidRDefault="00A05B4E" w:rsidP="00A05B4E">
      <w:r w:rsidRPr="00A05B4E">
        <w:t>Sustainable patient care is a critical aspect of addressing the environmental impact of healthcare while ensuring high-quality patient outcomes. By implementing strategies that focus on resource conservation, waste reduction, pollution prevention, and social responsibility, healthcare organizations can contribute to a more sustainable and equitable healthcare system.</w:t>
      </w:r>
    </w:p>
    <w:p w14:paraId="08B56B94" w14:textId="77777777" w:rsidR="00B428DB" w:rsidRDefault="00B428DB"/>
    <w:sectPr w:rsidR="00B428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52481"/>
    <w:multiLevelType w:val="multilevel"/>
    <w:tmpl w:val="330CC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F3E61"/>
    <w:multiLevelType w:val="multilevel"/>
    <w:tmpl w:val="88DCE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B77060"/>
    <w:multiLevelType w:val="multilevel"/>
    <w:tmpl w:val="A288C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732244"/>
    <w:multiLevelType w:val="multilevel"/>
    <w:tmpl w:val="7048D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274517"/>
    <w:multiLevelType w:val="multilevel"/>
    <w:tmpl w:val="A5D21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9969ED"/>
    <w:multiLevelType w:val="multilevel"/>
    <w:tmpl w:val="CBD0A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AE3615"/>
    <w:multiLevelType w:val="multilevel"/>
    <w:tmpl w:val="E584B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0F2B00"/>
    <w:multiLevelType w:val="multilevel"/>
    <w:tmpl w:val="CDEEE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30026B"/>
    <w:multiLevelType w:val="multilevel"/>
    <w:tmpl w:val="D8BC5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E66698"/>
    <w:multiLevelType w:val="multilevel"/>
    <w:tmpl w:val="4BAA08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E0F14EA"/>
    <w:multiLevelType w:val="multilevel"/>
    <w:tmpl w:val="F37EB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8609187">
    <w:abstractNumId w:val="8"/>
  </w:num>
  <w:num w:numId="2" w16cid:durableId="951479498">
    <w:abstractNumId w:val="9"/>
  </w:num>
  <w:num w:numId="3" w16cid:durableId="1819032805">
    <w:abstractNumId w:val="5"/>
  </w:num>
  <w:num w:numId="4" w16cid:durableId="1835484810">
    <w:abstractNumId w:val="6"/>
  </w:num>
  <w:num w:numId="5" w16cid:durableId="645664044">
    <w:abstractNumId w:val="10"/>
  </w:num>
  <w:num w:numId="6" w16cid:durableId="1337997987">
    <w:abstractNumId w:val="0"/>
  </w:num>
  <w:num w:numId="7" w16cid:durableId="1797601423">
    <w:abstractNumId w:val="4"/>
  </w:num>
  <w:num w:numId="8" w16cid:durableId="843590187">
    <w:abstractNumId w:val="2"/>
  </w:num>
  <w:num w:numId="9" w16cid:durableId="1217621903">
    <w:abstractNumId w:val="7"/>
  </w:num>
  <w:num w:numId="10" w16cid:durableId="1494682595">
    <w:abstractNumId w:val="1"/>
  </w:num>
  <w:num w:numId="11" w16cid:durableId="19067974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21E"/>
    <w:rsid w:val="001A420D"/>
    <w:rsid w:val="003915A4"/>
    <w:rsid w:val="009263F5"/>
    <w:rsid w:val="00A05B4E"/>
    <w:rsid w:val="00B428DB"/>
    <w:rsid w:val="00B74493"/>
    <w:rsid w:val="00C90C29"/>
    <w:rsid w:val="00D907A7"/>
    <w:rsid w:val="00EC421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37D57"/>
  <w15:chartTrackingRefBased/>
  <w15:docId w15:val="{A2D759B2-0646-45E9-B3AC-1F0CFB158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8804">
      <w:bodyDiv w:val="1"/>
      <w:marLeft w:val="0"/>
      <w:marRight w:val="0"/>
      <w:marTop w:val="0"/>
      <w:marBottom w:val="0"/>
      <w:divBdr>
        <w:top w:val="none" w:sz="0" w:space="0" w:color="auto"/>
        <w:left w:val="none" w:sz="0" w:space="0" w:color="auto"/>
        <w:bottom w:val="none" w:sz="0" w:space="0" w:color="auto"/>
        <w:right w:val="none" w:sz="0" w:space="0" w:color="auto"/>
      </w:divBdr>
    </w:div>
    <w:div w:id="243222820">
      <w:bodyDiv w:val="1"/>
      <w:marLeft w:val="0"/>
      <w:marRight w:val="0"/>
      <w:marTop w:val="0"/>
      <w:marBottom w:val="0"/>
      <w:divBdr>
        <w:top w:val="none" w:sz="0" w:space="0" w:color="auto"/>
        <w:left w:val="none" w:sz="0" w:space="0" w:color="auto"/>
        <w:bottom w:val="none" w:sz="0" w:space="0" w:color="auto"/>
        <w:right w:val="none" w:sz="0" w:space="0" w:color="auto"/>
      </w:divBdr>
    </w:div>
    <w:div w:id="1627345631">
      <w:bodyDiv w:val="1"/>
      <w:marLeft w:val="0"/>
      <w:marRight w:val="0"/>
      <w:marTop w:val="0"/>
      <w:marBottom w:val="0"/>
      <w:divBdr>
        <w:top w:val="none" w:sz="0" w:space="0" w:color="auto"/>
        <w:left w:val="none" w:sz="0" w:space="0" w:color="auto"/>
        <w:bottom w:val="none" w:sz="0" w:space="0" w:color="auto"/>
        <w:right w:val="none" w:sz="0" w:space="0" w:color="auto"/>
      </w:divBdr>
    </w:div>
    <w:div w:id="198511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704</Words>
  <Characters>4016</Characters>
  <Application>Microsoft Office Word</Application>
  <DocSecurity>0</DocSecurity>
  <Lines>33</Lines>
  <Paragraphs>9</Paragraphs>
  <ScaleCrop>false</ScaleCrop>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Saloni Martolia</dc:creator>
  <cp:keywords/>
  <dc:description/>
  <cp:lastModifiedBy>Saloni Martolia</cp:lastModifiedBy>
  <cp:revision>6</cp:revision>
  <dcterms:created xsi:type="dcterms:W3CDTF">2024-10-22T05:20:00Z</dcterms:created>
  <dcterms:modified xsi:type="dcterms:W3CDTF">2024-10-22T05:28:00Z</dcterms:modified>
</cp:coreProperties>
</file>