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91BC0" w14:textId="77777777" w:rsidR="00EB183B" w:rsidRDefault="00EB183B" w:rsidP="00EB183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Sustainability in Supply Chain Management: Challenges and Opportunities       </w:t>
      </w:r>
    </w:p>
    <w:p w14:paraId="679A8F68" w14:textId="77777777" w:rsidR="00EB183B" w:rsidRPr="000E2EBA" w:rsidRDefault="00EB183B" w:rsidP="00EB183B">
      <w:pPr>
        <w:spacing w:line="360" w:lineRule="auto"/>
        <w:jc w:val="both"/>
        <w:rPr>
          <w:rFonts w:ascii="Times New Roman" w:eastAsia="Times New Roman" w:hAnsi="Times New Roman" w:cs="Times New Roman"/>
          <w:b/>
          <w:sz w:val="24"/>
          <w:szCs w:val="24"/>
        </w:rPr>
      </w:pPr>
      <w:r w:rsidRPr="000E2EBA">
        <w:rPr>
          <w:rFonts w:ascii="Times New Roman" w:eastAsia="Times New Roman" w:hAnsi="Times New Roman" w:cs="Times New Roman"/>
          <w:b/>
          <w:sz w:val="24"/>
          <w:szCs w:val="24"/>
        </w:rPr>
        <w:t>Ms.Bangari Manasa, MBA 4</w:t>
      </w:r>
      <w:r w:rsidRPr="000E2EBA">
        <w:rPr>
          <w:rFonts w:ascii="Times New Roman" w:eastAsia="Times New Roman" w:hAnsi="Times New Roman" w:cs="Times New Roman"/>
          <w:b/>
          <w:sz w:val="24"/>
          <w:szCs w:val="24"/>
          <w:vertAlign w:val="superscript"/>
        </w:rPr>
        <w:t>th</w:t>
      </w:r>
      <w:r w:rsidRPr="000E2EBA">
        <w:rPr>
          <w:rFonts w:ascii="Times New Roman" w:eastAsia="Times New Roman" w:hAnsi="Times New Roman" w:cs="Times New Roman"/>
          <w:b/>
          <w:sz w:val="24"/>
          <w:szCs w:val="24"/>
        </w:rPr>
        <w:t xml:space="preserve"> Semester, University College for Women (Telangana Mahila Viswavidyalayam), Koti, Hyderabad, Telangana</w:t>
      </w:r>
    </w:p>
    <w:p w14:paraId="2F7C6FF5" w14:textId="77777777" w:rsidR="00EB183B" w:rsidRDefault="00EB183B" w:rsidP="00EB183B">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14:paraId="53DFE86A" w14:textId="77777777" w:rsidR="00EB183B" w:rsidRDefault="00EB183B" w:rsidP="00EB183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Sustainability has become the focus of any business in supply chain management, working towards the indoctrination of environment, social, and economic sustainability into its operations. This abstract consolidates the conformance of sustainable practices from cradle to grave along the supply chain, with a focus on synchronizing efficiency and profitability with reduced environmental impacts, social equity, and long-term economic sustainability.</w:t>
      </w:r>
    </w:p>
    <w:p w14:paraId="4FE3FF40" w14:textId="77777777" w:rsidR="00EB183B" w:rsidRDefault="00EB183B" w:rsidP="00EB183B">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The abstract also makes a case for the challenges and opportunities in taking up sustainable supply chains, from technological improvements to pressure of regulations to changing consumer preference. It CTAs on innovation and the need for collaboration.</w:t>
      </w:r>
      <w:r>
        <w:rPr>
          <w:rFonts w:ascii="Times New Roman" w:eastAsia="Times New Roman" w:hAnsi="Times New Roman" w:cs="Times New Roman"/>
          <w:b/>
          <w:sz w:val="28"/>
          <w:szCs w:val="28"/>
        </w:rPr>
        <w:t xml:space="preserve">               </w:t>
      </w:r>
    </w:p>
    <w:p w14:paraId="78C424CB" w14:textId="77777777" w:rsidR="00EB183B" w:rsidRDefault="00EB183B" w:rsidP="00EB18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Sustainability, supply chain management, green procurement, eco-friendly production, circular economy, carbon footprint optimization, stakeholder engagement.</w:t>
      </w:r>
    </w:p>
    <w:p w14:paraId="17C48B31" w14:textId="77777777" w:rsidR="00EB183B" w:rsidRDefault="00EB183B" w:rsidP="00EB183B">
      <w:pPr>
        <w:spacing w:line="360" w:lineRule="auto"/>
        <w:jc w:val="both"/>
        <w:rPr>
          <w:rFonts w:ascii="Times New Roman" w:eastAsia="Times New Roman" w:hAnsi="Times New Roman" w:cs="Times New Roman"/>
          <w:sz w:val="24"/>
          <w:szCs w:val="24"/>
        </w:rPr>
      </w:pPr>
    </w:p>
    <w:p w14:paraId="6A1C8B9F" w14:textId="77777777" w:rsidR="00EB183B" w:rsidRDefault="00EB183B" w:rsidP="00EB183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14:paraId="64255523" w14:textId="77777777" w:rsidR="00EB183B" w:rsidRDefault="00EB183B" w:rsidP="00EB183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SSCM has been a strategic imperative across industries in the recent past. With growing concern towards environmental degradation, social inequality, and economic instability across the globe, companies are expected to increasingly integrate sustainability in their supply chains. SSCM is an integrated approach seeking to optimize the whole supply chain—from raw material sourcing to the manifold ways of product disposal—in ways that reduce the attendant environmental impact, promote social well-being, and ensure economic viability.</w:t>
      </w:r>
    </w:p>
    <w:p w14:paraId="073FFBA8" w14:textId="77777777" w:rsidR="00EB183B" w:rsidRDefault="00EB183B" w:rsidP="00EB183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While one cannot do without natural resource-based input materials, the traditional linear supply chain model based on a "take-make-dispose" approach is fast being replaced by more sustainable practices in a resource-efficient and waste-reducing model based on circular economy principles. One such practice gaining huge traction is green procurement, whose tenet lies in purchasing materials that have minimum environmental impact. Similarly, eco-friendly production processes entail minimization of energy consumption, reduction of emissions, and the use of sustainable materials that companies are practicing ahead of the curve.</w:t>
      </w:r>
    </w:p>
    <w:p w14:paraId="3CA60AA3" w14:textId="77777777" w:rsidR="00EB183B" w:rsidRDefault="00EB183B" w:rsidP="00EB183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regard, logistics optimization assumes a core position in strategies of SSCM with the aim of reducing carbon footprints by providing the best possible transportation, warehousing, and distribution methods, not to speak of a totally closed loop achieved through the end-of-life management of products by means of recycling, reusing, and remanufacturing, which paves the way toward a closed-loop economy.</w:t>
      </w:r>
    </w:p>
    <w:p w14:paraId="48F2E84E" w14:textId="77777777" w:rsidR="00EB183B" w:rsidRDefault="00EB183B" w:rsidP="00EB183B">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Review of Articles</w:t>
      </w:r>
    </w:p>
    <w:p w14:paraId="29C6D10D" w14:textId="77777777" w:rsidR="00EB183B" w:rsidRDefault="00EB183B" w:rsidP="00EB183B">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Articles-1</w:t>
      </w:r>
    </w:p>
    <w:p w14:paraId="4B4EBBF6" w14:textId="77777777" w:rsidR="00EB183B" w:rsidRDefault="00EB183B" w:rsidP="00EB183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Ehsan Shekarian, Behrang Ijadi, Amirreza Zare and Jukka Majava, in the article titled “Sustainable Supply Chain Management: A Comprehensive Systematic Review of Industrial Practices”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published in Maps and Institutional Affiliations in June 2020. This research fills this gap through the study of existing studies at the empirical and review levels. It conducts a content analysis of 86 studies to extract and further classify 789 practices, which contribute to an overall classification of sustainable practices in supply chains. Also, the methods that were used to analyze the data are investigated. The Practices are checked against the industries studied, which show the current sustainable industries. </w:t>
      </w:r>
    </w:p>
    <w:p w14:paraId="268D96D9" w14:textId="77777777" w:rsidR="00EB183B" w:rsidRDefault="00EB183B" w:rsidP="00EB183B">
      <w:pPr>
        <w:spacing w:before="240" w:after="240" w:line="360" w:lineRule="auto"/>
        <w:jc w:val="both"/>
        <w:rPr>
          <w:rFonts w:ascii="Times New Roman" w:eastAsia="Times New Roman" w:hAnsi="Times New Roman" w:cs="Times New Roman"/>
          <w:b/>
          <w:sz w:val="28"/>
          <w:szCs w:val="28"/>
        </w:rPr>
      </w:pPr>
    </w:p>
    <w:p w14:paraId="20E0CB71" w14:textId="77777777" w:rsidR="00EB183B" w:rsidRDefault="00EB183B" w:rsidP="00EB183B">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Articles-2</w:t>
      </w:r>
    </w:p>
    <w:p w14:paraId="6AE961E6" w14:textId="77777777" w:rsidR="00EB183B" w:rsidRDefault="00EB183B" w:rsidP="00EB183B">
      <w:pPr>
        <w:pStyle w:val="Heading1"/>
        <w:keepNext w:val="0"/>
        <w:keepLines w:val="0"/>
        <w:shd w:val="clear" w:color="auto" w:fill="FFFFFF"/>
        <w:spacing w:before="340" w:after="340" w:line="295" w:lineRule="auto"/>
        <w:jc w:val="both"/>
        <w:rPr>
          <w:rFonts w:ascii="Times New Roman" w:eastAsia="Times New Roman" w:hAnsi="Times New Roman" w:cs="Times New Roman"/>
          <w:b/>
          <w:sz w:val="28"/>
          <w:szCs w:val="28"/>
        </w:rPr>
      </w:pPr>
      <w:bookmarkStart w:id="0" w:name="_cqah11msw5ai" w:colFirst="0" w:colLast="0"/>
      <w:bookmarkEnd w:id="0"/>
      <w:r>
        <w:rPr>
          <w:rFonts w:ascii="Times New Roman" w:eastAsia="Times New Roman" w:hAnsi="Times New Roman" w:cs="Times New Roman"/>
          <w:sz w:val="24"/>
          <w:szCs w:val="24"/>
        </w:rPr>
        <w:t xml:space="preserve">Zabihollah Rezaee, in the article titled “Supply Chain Management and Business Sustainability Synergy: A Theoretical and Integrated Perspective” published by </w:t>
      </w:r>
      <w:r>
        <w:rPr>
          <w:rFonts w:ascii="Times New Roman" w:eastAsia="Times New Roman" w:hAnsi="Times New Roman" w:cs="Times New Roman"/>
          <w:color w:val="222222"/>
          <w:sz w:val="24"/>
          <w:szCs w:val="24"/>
          <w:highlight w:val="white"/>
        </w:rPr>
        <w:t>The University of Memphis in 2018. The paper reviews the synergy of business sustainability and supply chain management. This is done through the provision of a framework consisting of a) Sustainability Theories; b) Performance Dimensions of Sustainability; c) Shared Value Concept of Sustainability; and d) Sustainability Best Practices. The proposed framework can be utilised by companies to integrate financial and non-financial sustainability initiatives within their supply chain sustainability from the design stage of production, purchasing, and inbound logistics, and manufacturing process to distribution and outbound logistics.</w:t>
      </w:r>
    </w:p>
    <w:p w14:paraId="165DA912" w14:textId="77777777" w:rsidR="00EB183B" w:rsidRDefault="00EB183B" w:rsidP="00EB183B">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Conceptual Framework</w:t>
      </w:r>
    </w:p>
    <w:p w14:paraId="222BDC66" w14:textId="77777777" w:rsidR="00EB183B" w:rsidRDefault="00EB183B" w:rsidP="00EB183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conceptualizes a framework that speaks of the structure of the SSCM to determine how sustainability principles would relate to supply chain activities. There are three central dimensions that this takes: environmental sustainability, social sustainability, and economic sustainability. These dimensions are backed by primary elements and practices that cohesively support an overall goal of a sustainable supply chain .</w:t>
      </w:r>
    </w:p>
    <w:p w14:paraId="07B30C20" w14:textId="77777777" w:rsidR="00EB183B" w:rsidRDefault="00EB183B" w:rsidP="00EB183B">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Environmental Sustainability</w:t>
      </w:r>
    </w:p>
    <w:p w14:paraId="7AE4DDA5" w14:textId="77777777" w:rsidR="00EB183B" w:rsidRDefault="00EB183B" w:rsidP="00EB183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sustainability is that aspect of SSCM that is aimed at reducing the supply chain environmental footprint. Some of the elements in environmental sustainability are:</w:t>
      </w:r>
    </w:p>
    <w:p w14:paraId="391801B9" w14:textId="77777777" w:rsidR="00EB183B" w:rsidRDefault="00EB183B" w:rsidP="00EB183B">
      <w:pPr>
        <w:numPr>
          <w:ilvl w:val="0"/>
          <w:numId w:val="6"/>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Green Procurement:</w:t>
      </w:r>
      <w:r>
        <w:rPr>
          <w:rFonts w:ascii="Times New Roman" w:eastAsia="Times New Roman" w:hAnsi="Times New Roman" w:cs="Times New Roman"/>
          <w:sz w:val="24"/>
          <w:szCs w:val="24"/>
        </w:rPr>
        <w:t xml:space="preserve"> Based on supplier and material environmental attributes. Awarding preference to environmentally friendly and renewable resources.</w:t>
      </w:r>
    </w:p>
    <w:p w14:paraId="6906D691" w14:textId="77777777" w:rsidR="00EB183B" w:rsidRDefault="00EB183B" w:rsidP="00EB183B">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Eco-friendly manufacturing:</w:t>
      </w:r>
      <w:r>
        <w:rPr>
          <w:rFonts w:ascii="Times New Roman" w:eastAsia="Times New Roman" w:hAnsi="Times New Roman" w:cs="Times New Roman"/>
          <w:sz w:val="24"/>
          <w:szCs w:val="24"/>
        </w:rPr>
        <w:t xml:space="preserve"> Production processes designed to minimize energy and material consumption, emissions, and wastes, with renewable Wastes.</w:t>
      </w:r>
    </w:p>
    <w:p w14:paraId="46627A00" w14:textId="77777777" w:rsidR="00EB183B" w:rsidRDefault="00EB183B" w:rsidP="00EB183B">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Logistics optimization:</w:t>
      </w:r>
      <w:r>
        <w:rPr>
          <w:rFonts w:ascii="Times New Roman" w:eastAsia="Times New Roman" w:hAnsi="Times New Roman" w:cs="Times New Roman"/>
          <w:sz w:val="24"/>
          <w:szCs w:val="24"/>
        </w:rPr>
        <w:t xml:space="preserve"> Transportation, warehousing, and distribution functions configured to minimize the carbon footprint through efficient routing and loading and the use of low emission vehicles.</w:t>
      </w:r>
    </w:p>
    <w:p w14:paraId="4AEF3F78" w14:textId="77777777" w:rsidR="00EB183B" w:rsidRDefault="00EB183B" w:rsidP="00EB183B">
      <w:pPr>
        <w:numPr>
          <w:ilvl w:val="0"/>
          <w:numId w:val="6"/>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Circular Economy:</w:t>
      </w:r>
      <w:r>
        <w:rPr>
          <w:rFonts w:ascii="Times New Roman" w:eastAsia="Times New Roman" w:hAnsi="Times New Roman" w:cs="Times New Roman"/>
          <w:sz w:val="24"/>
          <w:szCs w:val="24"/>
        </w:rPr>
        <w:t xml:space="preserve"> Designing products and processes for easy recycling, re-use, and remanufacturing to achieve extended lifespan of products while reducing generated wastes.</w:t>
      </w:r>
    </w:p>
    <w:p w14:paraId="5762C6E5" w14:textId="77777777" w:rsidR="00EB183B" w:rsidRDefault="00EB183B" w:rsidP="00EB183B">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Social Sustainability</w:t>
      </w:r>
    </w:p>
    <w:p w14:paraId="0375130A" w14:textId="77777777" w:rsidR="00EB183B" w:rsidRDefault="00EB183B" w:rsidP="00EB183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sustainability deals with the effects of Supply Chain operations on society; it ensures that the operations are effective towards society. </w:t>
      </w:r>
    </w:p>
    <w:p w14:paraId="3D6823ED" w14:textId="77777777" w:rsidR="00EB183B" w:rsidRDefault="00EB183B" w:rsidP="00EB183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 elements of this include:</w:t>
      </w:r>
    </w:p>
    <w:p w14:paraId="5F3704E7" w14:textId="77777777" w:rsidR="00EB183B" w:rsidRDefault="00EB183B" w:rsidP="00EB183B">
      <w:pPr>
        <w:numPr>
          <w:ilvl w:val="0"/>
          <w:numId w:val="6"/>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Labour Practices:</w:t>
      </w:r>
      <w:r>
        <w:rPr>
          <w:rFonts w:ascii="Times New Roman" w:eastAsia="Times New Roman" w:hAnsi="Times New Roman" w:cs="Times New Roman"/>
          <w:sz w:val="24"/>
          <w:szCs w:val="24"/>
        </w:rPr>
        <w:t xml:space="preserve"> Ensure fair wages, safe working conditions, and respect workers' rights within supply chains.</w:t>
      </w:r>
    </w:p>
    <w:p w14:paraId="5CC3E889" w14:textId="77777777" w:rsidR="00EB183B" w:rsidRDefault="00EB183B" w:rsidP="00EB183B">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Community Engagement:</w:t>
      </w:r>
      <w:r>
        <w:rPr>
          <w:rFonts w:ascii="Times New Roman" w:eastAsia="Times New Roman" w:hAnsi="Times New Roman" w:cs="Times New Roman"/>
          <w:sz w:val="24"/>
          <w:szCs w:val="24"/>
        </w:rPr>
        <w:t xml:space="preserve"> This means to build positive rapport with societies that get affected or influenced due to supply chain activities. It also includes endorsement to develop local initiatives.</w:t>
      </w:r>
    </w:p>
    <w:p w14:paraId="62BCA8B5" w14:textId="77777777" w:rsidR="00EB183B" w:rsidRDefault="00EB183B" w:rsidP="00EB183B">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Stakeholder Engagement:</w:t>
      </w:r>
      <w:r>
        <w:rPr>
          <w:rFonts w:ascii="Times New Roman" w:eastAsia="Times New Roman" w:hAnsi="Times New Roman" w:cs="Times New Roman"/>
          <w:sz w:val="24"/>
          <w:szCs w:val="24"/>
        </w:rPr>
        <w:t xml:space="preserve"> Engaging all stakeholders in decision-making, involves taking on board the concerns of staff, customers, suppliers, and the local community and then pursuing their concern amicably.</w:t>
      </w:r>
    </w:p>
    <w:p w14:paraId="7AA118E4" w14:textId="77777777" w:rsidR="00EB183B" w:rsidRDefault="00EB183B" w:rsidP="00EB183B">
      <w:pPr>
        <w:numPr>
          <w:ilvl w:val="0"/>
          <w:numId w:val="6"/>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Ethical Sourcing:</w:t>
      </w:r>
      <w:r>
        <w:rPr>
          <w:rFonts w:ascii="Times New Roman" w:eastAsia="Times New Roman" w:hAnsi="Times New Roman" w:cs="Times New Roman"/>
          <w:sz w:val="24"/>
          <w:szCs w:val="24"/>
        </w:rPr>
        <w:t xml:space="preserve"> Assurance of suppliers being ethical – meaning no child labor, no forced labor, and all other violations of human rights.</w:t>
      </w:r>
    </w:p>
    <w:p w14:paraId="1144EDAC" w14:textId="77777777" w:rsidR="00EB183B" w:rsidRDefault="00EB183B" w:rsidP="00EB183B">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Economic Sustainability</w:t>
      </w:r>
    </w:p>
    <w:p w14:paraId="1C5EA94B" w14:textId="77777777" w:rsidR="00EB183B" w:rsidRDefault="00EB183B" w:rsidP="00EB183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Economic sustainability is running a financially viable business by meeting environmental as well as social goals. Important elements include:</w:t>
      </w:r>
    </w:p>
    <w:p w14:paraId="7691527F" w14:textId="77777777" w:rsidR="00EB183B" w:rsidRDefault="00EB183B" w:rsidP="00EB183B">
      <w:pPr>
        <w:numPr>
          <w:ilvl w:val="0"/>
          <w:numId w:val="6"/>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Cost Efficiency, </w:t>
      </w:r>
      <w:r>
        <w:rPr>
          <w:rFonts w:ascii="Times New Roman" w:eastAsia="Times New Roman" w:hAnsi="Times New Roman" w:cs="Times New Roman"/>
          <w:sz w:val="24"/>
          <w:szCs w:val="24"/>
        </w:rPr>
        <w:t>for example, implementing practices to lower costs, yet not to the detriment of sustainability, such as with energy-saving technologies and waste reduction methods.</w:t>
      </w:r>
    </w:p>
    <w:p w14:paraId="4016D171" w14:textId="77777777" w:rsidR="00EB183B" w:rsidRDefault="00EB183B" w:rsidP="00EB183B">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Risk Management</w:t>
      </w:r>
      <w:r>
        <w:rPr>
          <w:rFonts w:ascii="Times New Roman" w:eastAsia="Times New Roman" w:hAnsi="Times New Roman" w:cs="Times New Roman"/>
          <w:sz w:val="24"/>
          <w:szCs w:val="24"/>
        </w:rPr>
        <w:t>—Identification and mitigation of risks relating to environmental and social issues, including changes in regulations; resource scarcity; and damage to or loss of reputation.</w:t>
      </w:r>
    </w:p>
    <w:p w14:paraId="466DA6E7" w14:textId="77777777" w:rsidR="00EB183B" w:rsidRDefault="00EB183B" w:rsidP="00EB183B">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Stimulate Innovation and Continuous Improvement</w:t>
      </w:r>
      <w:r>
        <w:rPr>
          <w:rFonts w:ascii="Times New Roman" w:eastAsia="Times New Roman" w:hAnsi="Times New Roman" w:cs="Times New Roman"/>
          <w:sz w:val="24"/>
          <w:szCs w:val="24"/>
        </w:rPr>
        <w:t>—Take measures to encourage innovation in carrying out sustainable practices and constantly improve processes to raise sustainability performance.</w:t>
      </w:r>
    </w:p>
    <w:p w14:paraId="77A8D75D" w14:textId="77777777" w:rsidR="00EB183B" w:rsidRDefault="00EB183B" w:rsidP="00EB183B">
      <w:pPr>
        <w:numPr>
          <w:ilvl w:val="0"/>
          <w:numId w:val="6"/>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Market Competitiveness: </w:t>
      </w:r>
      <w:r>
        <w:rPr>
          <w:rFonts w:ascii="Times New Roman" w:eastAsia="Times New Roman" w:hAnsi="Times New Roman" w:cs="Times New Roman"/>
          <w:sz w:val="24"/>
          <w:szCs w:val="24"/>
        </w:rPr>
        <w:t>Allows companies to utilize sustainability for competitive advantage with respect to gaining customers, investors, and other stakeholders who value it.</w:t>
      </w:r>
    </w:p>
    <w:p w14:paraId="235AF6C2" w14:textId="77777777" w:rsidR="00EB183B" w:rsidRDefault="00EB183B" w:rsidP="00EB183B">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Integrative Mechanisms</w:t>
      </w:r>
    </w:p>
    <w:p w14:paraId="73B94092" w14:textId="77777777" w:rsidR="00EB183B" w:rsidRDefault="00EB183B" w:rsidP="00EB183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relation to having integrative mechanisms that turn the effective implementation of SSCM into a reality, say:</w:t>
      </w:r>
    </w:p>
    <w:p w14:paraId="24EF27E9" w14:textId="77777777" w:rsidR="00EB183B" w:rsidRDefault="00EB183B" w:rsidP="00EB183B">
      <w:pPr>
        <w:numPr>
          <w:ilvl w:val="0"/>
          <w:numId w:val="6"/>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Transparency and Reporting: </w:t>
      </w:r>
      <w:r>
        <w:rPr>
          <w:rFonts w:ascii="Times New Roman" w:eastAsia="Times New Roman" w:hAnsi="Times New Roman" w:cs="Times New Roman"/>
          <w:sz w:val="24"/>
          <w:szCs w:val="24"/>
        </w:rPr>
        <w:t>Establishment of transparent practices and reporting mechanisms tracking and communicating performance on sustainability.</w:t>
      </w:r>
    </w:p>
    <w:p w14:paraId="05DAEDB0" w14:textId="77777777" w:rsidR="00EB183B" w:rsidRDefault="00EB183B" w:rsidP="00EB183B">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Standards and Certifications:</w:t>
      </w:r>
      <w:r>
        <w:rPr>
          <w:rFonts w:ascii="Times New Roman" w:eastAsia="Times New Roman" w:hAnsi="Times New Roman" w:cs="Times New Roman"/>
          <w:sz w:val="24"/>
          <w:szCs w:val="24"/>
        </w:rPr>
        <w:t xml:space="preserve"> Taking on and adhering to international standards and certifications on sustainability to validate and enhance credibility.</w:t>
      </w:r>
    </w:p>
    <w:p w14:paraId="3ADD3CD3" w14:textId="77777777" w:rsidR="00EB183B" w:rsidRDefault="00EB183B" w:rsidP="00EB183B">
      <w:pPr>
        <w:numPr>
          <w:ilvl w:val="0"/>
          <w:numId w:val="6"/>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Collaboration and Cooperation:</w:t>
      </w:r>
      <w:r>
        <w:rPr>
          <w:rFonts w:ascii="Times New Roman" w:eastAsia="Times New Roman" w:hAnsi="Times New Roman" w:cs="Times New Roman"/>
          <w:sz w:val="24"/>
          <w:szCs w:val="24"/>
        </w:rPr>
        <w:t xml:space="preserve"> Collaborating with industrial associates, governmental organs, NGOs, and other stakeholders to share best practices with a view to realizing joint achievement toward sustainability.</w:t>
      </w:r>
    </w:p>
    <w:p w14:paraId="547333DB" w14:textId="77777777" w:rsidR="00EB183B" w:rsidRDefault="00EB183B" w:rsidP="00EB183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Sustainability Related to Supply Chain Management</w:t>
      </w:r>
    </w:p>
    <w:p w14:paraId="62994427" w14:textId="77777777" w:rsidR="00EB183B" w:rsidRDefault="00EB183B" w:rsidP="00EB18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sustainability in the management of the supply chain entails conducting the end-to-end supply chain process in a way that includes social and environmental aspects. This involves the responsible procurement of raw materials, decreasing the carbon footprint </w:t>
      </w:r>
      <w:r>
        <w:rPr>
          <w:rFonts w:ascii="Times New Roman" w:eastAsia="Times New Roman" w:hAnsi="Times New Roman" w:cs="Times New Roman"/>
          <w:sz w:val="24"/>
          <w:szCs w:val="24"/>
        </w:rPr>
        <w:lastRenderedPageBreak/>
        <w:t>by enabling more effective logistics that save waste, ought to assure ethical labor practices, and finally create transparency. In light of recent development, factors such as risk reduction, brand reputation, compliance, and consumer demand for 'green' products have driven companies toward sustainability.</w:t>
      </w:r>
    </w:p>
    <w:p w14:paraId="2CD88614" w14:textId="77777777" w:rsidR="00EB183B" w:rsidRDefault="00EB183B" w:rsidP="00EB183B">
      <w:pPr>
        <w:spacing w:line="360" w:lineRule="auto"/>
        <w:jc w:val="both"/>
        <w:rPr>
          <w:rFonts w:ascii="Times New Roman" w:eastAsia="Times New Roman" w:hAnsi="Times New Roman" w:cs="Times New Roman"/>
          <w:sz w:val="24"/>
          <w:szCs w:val="24"/>
        </w:rPr>
      </w:pPr>
    </w:p>
    <w:p w14:paraId="099C750D" w14:textId="77777777" w:rsidR="00EB183B" w:rsidRDefault="00EB183B" w:rsidP="00EB18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14:anchorId="3252F116" wp14:editId="32F7A8B8">
            <wp:extent cx="3763822" cy="341267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763822" cy="3412678"/>
                    </a:xfrm>
                    <a:prstGeom prst="rect">
                      <a:avLst/>
                    </a:prstGeom>
                    <a:ln/>
                  </pic:spPr>
                </pic:pic>
              </a:graphicData>
            </a:graphic>
          </wp:inline>
        </w:drawing>
      </w:r>
    </w:p>
    <w:p w14:paraId="524327A6" w14:textId="77777777" w:rsidR="00EB183B" w:rsidRDefault="00EB183B" w:rsidP="00EB183B">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1" w:name="_4jmn92mzpebk" w:colFirst="0" w:colLast="0"/>
      <w:bookmarkEnd w:id="1"/>
      <w:r>
        <w:rPr>
          <w:rFonts w:ascii="Times New Roman" w:eastAsia="Times New Roman" w:hAnsi="Times New Roman" w:cs="Times New Roman"/>
          <w:b/>
          <w:color w:val="000000"/>
          <w:sz w:val="26"/>
          <w:szCs w:val="26"/>
        </w:rPr>
        <w:t xml:space="preserve">Challenges of </w:t>
      </w:r>
      <w:r>
        <w:rPr>
          <w:rFonts w:ascii="Times New Roman" w:eastAsia="Times New Roman" w:hAnsi="Times New Roman" w:cs="Times New Roman"/>
          <w:b/>
          <w:color w:val="000000"/>
          <w:sz w:val="24"/>
          <w:szCs w:val="24"/>
        </w:rPr>
        <w:t>Sustainability in Supply Chain Management</w:t>
      </w:r>
    </w:p>
    <w:p w14:paraId="7554E06C" w14:textId="77777777" w:rsidR="00EB183B" w:rsidRDefault="00EB183B" w:rsidP="00EB183B">
      <w:pPr>
        <w:numPr>
          <w:ilvl w:val="0"/>
          <w:numId w:val="4"/>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Complexity and fragmentation:</w:t>
      </w:r>
      <w:r>
        <w:rPr>
          <w:rFonts w:ascii="Times New Roman" w:eastAsia="Times New Roman" w:hAnsi="Times New Roman" w:cs="Times New Roman"/>
          <w:sz w:val="24"/>
          <w:szCs w:val="24"/>
        </w:rPr>
        <w:t xml:space="preserve"> In most cases, the supply chain is spread across the globe. It is complex, with a huge number of suppliers and many stakeholders in the value chain, making the tracking and managing of sustainability metrics across the chain a big headache.</w:t>
      </w:r>
    </w:p>
    <w:p w14:paraId="54327643" w14:textId="77777777" w:rsidR="00EB183B" w:rsidRDefault="00EB183B" w:rsidP="00EB183B">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Cost:</w:t>
      </w:r>
      <w:r>
        <w:rPr>
          <w:rFonts w:ascii="Times New Roman" w:eastAsia="Times New Roman" w:hAnsi="Times New Roman" w:cs="Times New Roman"/>
          <w:sz w:val="24"/>
          <w:szCs w:val="24"/>
        </w:rPr>
        <w:t xml:space="preserve"> All in all, at the end of it, adoption of sustainable practices might translate to increased costs starting from investment in technologies, training, and more so to certification. Balancing these short-term additional costs against long-term benefits can be challenging.</w:t>
      </w:r>
    </w:p>
    <w:p w14:paraId="2EEFB8E4" w14:textId="77777777" w:rsidR="00EB183B" w:rsidRDefault="00EB183B" w:rsidP="00EB183B">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Supply Chain Transparency:</w:t>
      </w:r>
      <w:r>
        <w:rPr>
          <w:rFonts w:ascii="Times New Roman" w:eastAsia="Times New Roman" w:hAnsi="Times New Roman" w:cs="Times New Roman"/>
          <w:sz w:val="24"/>
          <w:szCs w:val="24"/>
        </w:rPr>
        <w:t xml:space="preserve"> Sustainable practices and ethical sourcing are hard to ensure with transparency throughout the supply chain. This is more relevant when the said supply chain is documented in certain industries.</w:t>
      </w:r>
    </w:p>
    <w:p w14:paraId="3D94C06B" w14:textId="77777777" w:rsidR="00EB183B" w:rsidRDefault="00EB183B" w:rsidP="00EB183B">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Regulatory Compliance:</w:t>
      </w:r>
      <w:r>
        <w:rPr>
          <w:rFonts w:ascii="Times New Roman" w:eastAsia="Times New Roman" w:hAnsi="Times New Roman" w:cs="Times New Roman"/>
          <w:sz w:val="24"/>
          <w:szCs w:val="24"/>
        </w:rPr>
        <w:t xml:space="preserve"> fast-moving changes in environmental regulations and standards across multiple regions can pose a challenge to the compliance of globally spread supply chains.</w:t>
      </w:r>
    </w:p>
    <w:p w14:paraId="0EA6AE8D" w14:textId="77777777" w:rsidR="00EB183B" w:rsidRDefault="00EB183B" w:rsidP="00EB183B">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Resource Scarcity:</w:t>
      </w:r>
      <w:r>
        <w:rPr>
          <w:rFonts w:ascii="Times New Roman" w:eastAsia="Times New Roman" w:hAnsi="Times New Roman" w:cs="Times New Roman"/>
          <w:sz w:val="24"/>
          <w:szCs w:val="24"/>
        </w:rPr>
        <w:t xml:space="preserve"> The effective mitigation of resource tightness and scarcity, including water and raw materials, can challenge resilience and sustainability in supply chains.</w:t>
      </w:r>
    </w:p>
    <w:p w14:paraId="2B831D5B" w14:textId="77777777" w:rsidR="00EB183B" w:rsidRDefault="00EB183B" w:rsidP="00EB183B">
      <w:pPr>
        <w:numPr>
          <w:ilvl w:val="0"/>
          <w:numId w:val="4"/>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Changing Consumer Expectations: </w:t>
      </w:r>
      <w:r>
        <w:rPr>
          <w:rFonts w:ascii="Times New Roman" w:eastAsia="Times New Roman" w:hAnsi="Times New Roman" w:cs="Times New Roman"/>
          <w:sz w:val="24"/>
          <w:szCs w:val="24"/>
        </w:rPr>
        <w:t>It is a thin line for companies to balance between meeting consumers' insatiable demands for sustainable products and transparent supply chains with competitiveness.</w:t>
      </w:r>
    </w:p>
    <w:p w14:paraId="600A067F" w14:textId="77777777" w:rsidR="00EB183B" w:rsidRDefault="00EB183B" w:rsidP="00EB183B">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2" w:name="_kyxb3qafvqoz" w:colFirst="0" w:colLast="0"/>
      <w:bookmarkEnd w:id="2"/>
      <w:r>
        <w:rPr>
          <w:rFonts w:ascii="Times New Roman" w:eastAsia="Times New Roman" w:hAnsi="Times New Roman" w:cs="Times New Roman"/>
          <w:b/>
          <w:color w:val="000000"/>
          <w:sz w:val="26"/>
          <w:szCs w:val="26"/>
        </w:rPr>
        <w:t xml:space="preserve">Opportunities </w:t>
      </w:r>
      <w:r>
        <w:rPr>
          <w:rFonts w:ascii="Times New Roman" w:eastAsia="Times New Roman" w:hAnsi="Times New Roman" w:cs="Times New Roman"/>
          <w:b/>
          <w:color w:val="000000"/>
          <w:sz w:val="24"/>
          <w:szCs w:val="24"/>
        </w:rPr>
        <w:t>Sustainability in Supply Chain Management</w:t>
      </w:r>
    </w:p>
    <w:p w14:paraId="7BA81930" w14:textId="77777777" w:rsidR="00EB183B" w:rsidRDefault="00EB183B" w:rsidP="00EB183B">
      <w:pPr>
        <w:numPr>
          <w:ilvl w:val="0"/>
          <w:numId w:val="1"/>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Innovation and Efficiency:</w:t>
      </w:r>
      <w:r>
        <w:rPr>
          <w:rFonts w:ascii="Times New Roman" w:eastAsia="Times New Roman" w:hAnsi="Times New Roman" w:cs="Times New Roman"/>
          <w:sz w:val="24"/>
          <w:szCs w:val="24"/>
        </w:rPr>
        <w:t xml:space="preserve"> This usually drives innovation with respect to product design, new manufacturing processes, and logistics that turn out to be cost-reducing while increasing efficiency.</w:t>
      </w:r>
    </w:p>
    <w:p w14:paraId="7ADB4B95" w14:textId="77777777" w:rsidR="00EB183B" w:rsidRDefault="00EB183B" w:rsidP="00EB183B">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Improvement of Brand Reputation:</w:t>
      </w:r>
      <w:r>
        <w:rPr>
          <w:rFonts w:ascii="Times New Roman" w:eastAsia="Times New Roman" w:hAnsi="Times New Roman" w:cs="Times New Roman"/>
          <w:sz w:val="24"/>
          <w:szCs w:val="24"/>
        </w:rPr>
        <w:t xml:space="preserve"> Commitment to sustainability demonstrates good brand reputation before the environmentally sensitive customer, thereby setting products apart in the market. </w:t>
      </w:r>
    </w:p>
    <w:p w14:paraId="49EF8ACA" w14:textId="77777777" w:rsidR="00EB183B" w:rsidRDefault="00EB183B" w:rsidP="00EB183B">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Risk Mitigation:</w:t>
      </w:r>
      <w:r>
        <w:rPr>
          <w:rFonts w:ascii="Times New Roman" w:eastAsia="Times New Roman" w:hAnsi="Times New Roman" w:cs="Times New Roman"/>
          <w:sz w:val="24"/>
          <w:szCs w:val="24"/>
        </w:rPr>
        <w:t xml:space="preserve"> Building resilient supply chains less prone to disruptions, such as the physical impacts of climate change or changes in the legal environment, by diversification and sustainable practices.</w:t>
      </w:r>
    </w:p>
    <w:p w14:paraId="05AC445F" w14:textId="77777777" w:rsidR="00EB183B" w:rsidRDefault="00EB183B" w:rsidP="00EB183B">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Access to New Markets:</w:t>
      </w:r>
      <w:r>
        <w:rPr>
          <w:rFonts w:ascii="Times New Roman" w:eastAsia="Times New Roman" w:hAnsi="Times New Roman" w:cs="Times New Roman"/>
          <w:sz w:val="24"/>
          <w:szCs w:val="24"/>
        </w:rPr>
        <w:t xml:space="preserve"> Applying the criteria of sustainability can open access to new markets and customers, particularly in those regions where the environment is considered an important factor of the market.</w:t>
      </w:r>
    </w:p>
    <w:p w14:paraId="3CC7B3F3" w14:textId="77777777" w:rsidR="00EB183B" w:rsidRDefault="00EB183B" w:rsidP="00EB183B">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Supplier Relationships:</w:t>
      </w:r>
      <w:r>
        <w:rPr>
          <w:rFonts w:ascii="Times New Roman" w:eastAsia="Times New Roman" w:hAnsi="Times New Roman" w:cs="Times New Roman"/>
          <w:sz w:val="24"/>
          <w:szCs w:val="24"/>
        </w:rPr>
        <w:t xml:space="preserve"> Closer collaboration with suppliers on sustainability issues may improve relations between the two parties and provide the opportunity for mutual growth and innovation.</w:t>
      </w:r>
    </w:p>
    <w:p w14:paraId="544F3709" w14:textId="77777777" w:rsidR="00EB183B" w:rsidRDefault="00EB183B" w:rsidP="00EB183B">
      <w:pPr>
        <w:numPr>
          <w:ilvl w:val="0"/>
          <w:numId w:val="1"/>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Long-Term Cost Savings:</w:t>
      </w:r>
      <w:r>
        <w:rPr>
          <w:rFonts w:ascii="Times New Roman" w:eastAsia="Times New Roman" w:hAnsi="Times New Roman" w:cs="Times New Roman"/>
          <w:sz w:val="24"/>
          <w:szCs w:val="24"/>
        </w:rPr>
        <w:t xml:space="preserve"> The investments made in renewable energy, reduction of waste, and more efficient logistics pay for themselves in the long term through cost savings that offset initial investment costs.</w:t>
      </w:r>
    </w:p>
    <w:p w14:paraId="7DFF323A" w14:textId="77777777" w:rsidR="00EB183B" w:rsidRDefault="00EB183B" w:rsidP="00EB183B">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Types of sustainability in supply chain management</w:t>
      </w:r>
    </w:p>
    <w:p w14:paraId="4236D2BB" w14:textId="77777777" w:rsidR="00EB183B" w:rsidRDefault="00EB183B" w:rsidP="00EB183B">
      <w:pPr>
        <w:numPr>
          <w:ilvl w:val="0"/>
          <w:numId w:val="5"/>
        </w:num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Green Procurement:</w:t>
      </w:r>
    </w:p>
    <w:p w14:paraId="4C3F2CEB" w14:textId="77777777" w:rsidR="00EB183B" w:rsidRDefault="00EB183B" w:rsidP="00EB183B">
      <w:pPr>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Sourcing Practices:</w:t>
      </w:r>
      <w:r>
        <w:rPr>
          <w:rFonts w:ascii="Times New Roman" w:eastAsia="Times New Roman" w:hAnsi="Times New Roman" w:cs="Times New Roman"/>
          <w:sz w:val="24"/>
          <w:szCs w:val="24"/>
        </w:rPr>
        <w:t xml:space="preserve"> Environmentally sensitive selection of suppliers and materials through ec-labels, certifications of sustainability, and standards of ethical sourcing.</w:t>
      </w:r>
    </w:p>
    <w:p w14:paraId="2EAB1D2C" w14:textId="77777777" w:rsidR="00EB183B" w:rsidRDefault="00EB183B" w:rsidP="00EB183B">
      <w:pPr>
        <w:numPr>
          <w:ilvl w:val="0"/>
          <w:numId w:val="5"/>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Logistics and Transportation:</w:t>
      </w:r>
    </w:p>
    <w:p w14:paraId="758AE6BD" w14:textId="77777777" w:rsidR="00EB183B" w:rsidRDefault="00EB183B" w:rsidP="00EB183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Route Optimization:</w:t>
      </w:r>
      <w:r>
        <w:rPr>
          <w:rFonts w:ascii="Times New Roman" w:eastAsia="Times New Roman" w:hAnsi="Times New Roman" w:cs="Times New Roman"/>
          <w:sz w:val="24"/>
          <w:szCs w:val="24"/>
        </w:rPr>
        <w:t xml:space="preserve"> Reduction in fuel use and related emissions through the optimization of transport routes and transport mode.</w:t>
      </w:r>
    </w:p>
    <w:p w14:paraId="6CC2E4FB" w14:textId="77777777" w:rsidR="00EB183B" w:rsidRDefault="00EB183B" w:rsidP="00EB183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Renewable Fuels:</w:t>
      </w:r>
      <w:r>
        <w:rPr>
          <w:rFonts w:ascii="Times New Roman" w:eastAsia="Times New Roman" w:hAnsi="Times New Roman" w:cs="Times New Roman"/>
          <w:sz w:val="24"/>
          <w:szCs w:val="24"/>
        </w:rPr>
        <w:t xml:space="preserve"> Carbon footprint is reduced by renewable fuels or electric vehicles for transportation.</w:t>
      </w:r>
    </w:p>
    <w:p w14:paraId="0BD768FF" w14:textId="77777777" w:rsidR="00EB183B" w:rsidRDefault="00EB183B" w:rsidP="00EB183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Reverse Logistics: </w:t>
      </w:r>
      <w:r>
        <w:rPr>
          <w:rFonts w:ascii="Times New Roman" w:eastAsia="Times New Roman" w:hAnsi="Times New Roman" w:cs="Times New Roman"/>
          <w:sz w:val="24"/>
          <w:szCs w:val="24"/>
        </w:rPr>
        <w:t>The reverse flow of goods and materials back to the sender for re-use, recyclability, and safe disposal.</w:t>
      </w:r>
    </w:p>
    <w:p w14:paraId="61E3C332" w14:textId="77777777" w:rsidR="00EB183B" w:rsidRDefault="00EB183B" w:rsidP="00EB183B">
      <w:pPr>
        <w:numPr>
          <w:ilvl w:val="0"/>
          <w:numId w:val="5"/>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Energy Efficiency:</w:t>
      </w:r>
    </w:p>
    <w:p w14:paraId="79C436B8" w14:textId="77777777" w:rsidR="00EB183B" w:rsidRDefault="00EB183B" w:rsidP="00EB183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Renewable Energy:</w:t>
      </w:r>
      <w:r>
        <w:rPr>
          <w:rFonts w:ascii="Times New Roman" w:eastAsia="Times New Roman" w:hAnsi="Times New Roman" w:cs="Times New Roman"/>
          <w:sz w:val="24"/>
          <w:szCs w:val="24"/>
        </w:rPr>
        <w:t xml:space="preserve"> Introduce renewable sources of energy—either solar, wind, or hydroelectric power—into the operation.</w:t>
      </w:r>
    </w:p>
    <w:p w14:paraId="77741DB6" w14:textId="77777777" w:rsidR="00EB183B" w:rsidRDefault="00EB183B" w:rsidP="00EB183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Energy Management:</w:t>
      </w:r>
      <w:r>
        <w:rPr>
          <w:rFonts w:ascii="Times New Roman" w:eastAsia="Times New Roman" w:hAnsi="Times New Roman" w:cs="Times New Roman"/>
          <w:sz w:val="24"/>
          <w:szCs w:val="24"/>
        </w:rPr>
        <w:t xml:space="preserve"> Use of energy-efficient technologies and practices to reduce the amount of energy consumed in facilities and processes.</w:t>
      </w:r>
    </w:p>
    <w:p w14:paraId="3CA4CC79" w14:textId="77777777" w:rsidR="00EB183B" w:rsidRDefault="00EB183B" w:rsidP="00EB183B">
      <w:pPr>
        <w:numPr>
          <w:ilvl w:val="0"/>
          <w:numId w:val="5"/>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Waste Management:</w:t>
      </w:r>
    </w:p>
    <w:p w14:paraId="19451374" w14:textId="77777777" w:rsidR="00EB183B" w:rsidRDefault="00EB183B" w:rsidP="00EB183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Waste Reduction:</w:t>
      </w:r>
      <w:r>
        <w:rPr>
          <w:rFonts w:ascii="Times New Roman" w:eastAsia="Times New Roman" w:hAnsi="Times New Roman" w:cs="Times New Roman"/>
          <w:sz w:val="24"/>
          <w:szCs w:val="24"/>
        </w:rPr>
        <w:t xml:space="preserve"> Designing and implementation of strategies aimed at source reduction of wastes in manufacturing processes and associated packaging.</w:t>
      </w:r>
    </w:p>
    <w:p w14:paraId="0A080649" w14:textId="77777777" w:rsidR="00EB183B" w:rsidRDefault="00EB183B" w:rsidP="00EB183B">
      <w:pPr>
        <w:numPr>
          <w:ilvl w:val="0"/>
          <w:numId w:val="2"/>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Recycling and Circular Economy:</w:t>
      </w:r>
      <w:r>
        <w:rPr>
          <w:rFonts w:ascii="Times New Roman" w:eastAsia="Times New Roman" w:hAnsi="Times New Roman" w:cs="Times New Roman"/>
          <w:sz w:val="24"/>
          <w:szCs w:val="24"/>
        </w:rPr>
        <w:t xml:space="preserve"> Promoting recycling and achievements of circular economy with a view to reusing resources and products. </w:t>
      </w:r>
    </w:p>
    <w:p w14:paraId="70E5DA62" w14:textId="77777777" w:rsidR="00EB183B" w:rsidRDefault="00EB183B" w:rsidP="00EB183B">
      <w:pPr>
        <w:spacing w:before="240" w:after="240" w:line="360" w:lineRule="auto"/>
        <w:jc w:val="both"/>
        <w:rPr>
          <w:rFonts w:ascii="Times New Roman" w:eastAsia="Times New Roman" w:hAnsi="Times New Roman" w:cs="Times New Roman"/>
          <w:sz w:val="24"/>
          <w:szCs w:val="24"/>
        </w:rPr>
      </w:pPr>
    </w:p>
    <w:p w14:paraId="3CF7E6D3" w14:textId="77777777" w:rsidR="00EB183B" w:rsidRDefault="00EB183B" w:rsidP="00EB183B">
      <w:pPr>
        <w:spacing w:before="240" w:after="240" w:line="360" w:lineRule="auto"/>
        <w:jc w:val="both"/>
        <w:rPr>
          <w:rFonts w:ascii="Times New Roman" w:eastAsia="Times New Roman" w:hAnsi="Times New Roman" w:cs="Times New Roman"/>
          <w:sz w:val="24"/>
          <w:szCs w:val="24"/>
        </w:rPr>
      </w:pPr>
    </w:p>
    <w:p w14:paraId="0D5F04FF" w14:textId="77777777" w:rsidR="00EB183B" w:rsidRDefault="00EB183B" w:rsidP="00EB183B">
      <w:pPr>
        <w:numPr>
          <w:ilvl w:val="0"/>
          <w:numId w:val="5"/>
        </w:num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Ethical Labour Practices:</w:t>
      </w:r>
    </w:p>
    <w:p w14:paraId="114F6409" w14:textId="77777777" w:rsidR="00EB183B" w:rsidRDefault="00EB183B" w:rsidP="00EB183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Worker rights: </w:t>
      </w:r>
      <w:r>
        <w:rPr>
          <w:rFonts w:ascii="Times New Roman" w:eastAsia="Times New Roman" w:hAnsi="Times New Roman" w:cs="Times New Roman"/>
          <w:sz w:val="24"/>
          <w:szCs w:val="24"/>
        </w:rPr>
        <w:t>For instance, availing the ability for workers to make inputs into wage-setting, ensuring safe working conditions, and respect for human rights along the production supply chain.</w:t>
      </w:r>
    </w:p>
    <w:p w14:paraId="2DBD65FE" w14:textId="77777777" w:rsidR="00EB183B" w:rsidRDefault="00EB183B" w:rsidP="00EB183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Supplier Audits:</w:t>
      </w:r>
      <w:r>
        <w:rPr>
          <w:rFonts w:ascii="Times New Roman" w:eastAsia="Times New Roman" w:hAnsi="Times New Roman" w:cs="Times New Roman"/>
          <w:sz w:val="24"/>
          <w:szCs w:val="24"/>
        </w:rPr>
        <w:t xml:space="preserve"> The process involves a review of audits and assessments for verifying labor standards and ethical practices.</w:t>
      </w:r>
    </w:p>
    <w:p w14:paraId="55FE8801" w14:textId="77777777" w:rsidR="00EB183B" w:rsidRDefault="00EB183B" w:rsidP="00EB183B">
      <w:pPr>
        <w:numPr>
          <w:ilvl w:val="0"/>
          <w:numId w:val="5"/>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Product Design and Lifecycle Management:</w:t>
      </w:r>
    </w:p>
    <w:p w14:paraId="20B47A30" w14:textId="77777777" w:rsidR="00EB183B" w:rsidRDefault="00EB183B" w:rsidP="00EB183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Design for Sustainability: </w:t>
      </w:r>
      <w:r>
        <w:rPr>
          <w:rFonts w:ascii="Times New Roman" w:eastAsia="Times New Roman" w:hAnsi="Times New Roman" w:cs="Times New Roman"/>
          <w:sz w:val="24"/>
          <w:szCs w:val="24"/>
        </w:rPr>
        <w:t>The design stage of a product should reflect on the environment implications so that least negative impact is caused to the environment during its entire lifecycle.</w:t>
      </w:r>
    </w:p>
    <w:p w14:paraId="46C04586" w14:textId="77777777" w:rsidR="00EB183B" w:rsidRDefault="00EB183B" w:rsidP="00EB183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Life Cycle Assessment:</w:t>
      </w:r>
      <w:r>
        <w:rPr>
          <w:rFonts w:ascii="Times New Roman" w:eastAsia="Times New Roman" w:hAnsi="Times New Roman" w:cs="Times New Roman"/>
          <w:sz w:val="24"/>
          <w:szCs w:val="24"/>
        </w:rPr>
        <w:t xml:space="preserve"> Conduct life cycle assessments to estimate, before optimizing the impacts on the environment from cradle to grave.</w:t>
      </w:r>
    </w:p>
    <w:p w14:paraId="59380776" w14:textId="77777777" w:rsidR="00EB183B" w:rsidRDefault="00EB183B" w:rsidP="00EB183B">
      <w:pPr>
        <w:numPr>
          <w:ilvl w:val="0"/>
          <w:numId w:val="5"/>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Water Management:</w:t>
      </w:r>
    </w:p>
    <w:p w14:paraId="55831547" w14:textId="77777777" w:rsidR="00EB183B" w:rsidRDefault="00EB183B" w:rsidP="00EB183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Water Efficiency:</w:t>
      </w:r>
      <w:r>
        <w:rPr>
          <w:rFonts w:ascii="Times New Roman" w:eastAsia="Times New Roman" w:hAnsi="Times New Roman" w:cs="Times New Roman"/>
          <w:sz w:val="24"/>
          <w:szCs w:val="24"/>
        </w:rPr>
        <w:t xml:space="preserve"> Water efficiency in manufacturing processes and supply chain operations.</w:t>
      </w:r>
    </w:p>
    <w:p w14:paraId="20D435B6" w14:textId="77777777" w:rsidR="00EB183B" w:rsidRDefault="00EB183B" w:rsidP="00EB183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Water Stewardship:</w:t>
      </w:r>
      <w:r>
        <w:rPr>
          <w:rFonts w:ascii="Times New Roman" w:eastAsia="Times New Roman" w:hAnsi="Times New Roman" w:cs="Times New Roman"/>
          <w:sz w:val="24"/>
          <w:szCs w:val="24"/>
        </w:rPr>
        <w:t xml:space="preserve"> Collaboration with stakeholders in responsibly discharging water resources and protecting water quality.</w:t>
      </w:r>
    </w:p>
    <w:p w14:paraId="081D56B2" w14:textId="77777777" w:rsidR="00EB183B" w:rsidRDefault="00EB183B" w:rsidP="00EB183B">
      <w:pPr>
        <w:numPr>
          <w:ilvl w:val="0"/>
          <w:numId w:val="5"/>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Stakeholder Engagement and Collaboration:</w:t>
      </w:r>
    </w:p>
    <w:p w14:paraId="68939A64" w14:textId="77777777" w:rsidR="00EB183B" w:rsidRDefault="00EB183B" w:rsidP="00EB183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Collaboration with Suppliers:</w:t>
      </w:r>
      <w:r>
        <w:rPr>
          <w:rFonts w:ascii="Times New Roman" w:eastAsia="Times New Roman" w:hAnsi="Times New Roman" w:cs="Times New Roman"/>
          <w:sz w:val="24"/>
          <w:szCs w:val="24"/>
        </w:rPr>
        <w:t xml:space="preserve"> Strong collaboration and relationship with suppliers to improve sustainability performance, share best practices, and innovate.</w:t>
      </w:r>
    </w:p>
    <w:p w14:paraId="0196E338" w14:textId="77777777" w:rsidR="00EB183B" w:rsidRDefault="00EB183B" w:rsidP="00EB183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Community Engagement: </w:t>
      </w:r>
      <w:r>
        <w:rPr>
          <w:rFonts w:ascii="Times New Roman" w:eastAsia="Times New Roman" w:hAnsi="Times New Roman" w:cs="Times New Roman"/>
          <w:sz w:val="24"/>
          <w:szCs w:val="24"/>
        </w:rPr>
        <w:t>Engaging local communities on issues relating to the addressing of social and environmental concerns arising from the supply chain.</w:t>
      </w:r>
    </w:p>
    <w:p w14:paraId="14979C9C" w14:textId="77777777" w:rsidR="00EB183B" w:rsidRDefault="00EB183B" w:rsidP="00EB183B">
      <w:pPr>
        <w:numPr>
          <w:ilvl w:val="0"/>
          <w:numId w:val="5"/>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Transparency and Reporting:</w:t>
      </w:r>
    </w:p>
    <w:p w14:paraId="175FC82B" w14:textId="77777777" w:rsidR="00EB183B" w:rsidRDefault="00EB183B" w:rsidP="00EB183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Supply Chain Transparency:</w:t>
      </w:r>
      <w:r>
        <w:rPr>
          <w:rFonts w:ascii="Times New Roman" w:eastAsia="Times New Roman" w:hAnsi="Times New Roman" w:cs="Times New Roman"/>
          <w:sz w:val="24"/>
          <w:szCs w:val="24"/>
        </w:rPr>
        <w:t xml:space="preserve"> Enhancing transparency by disclosing information related to suppliers, sourcing practices, their impact on the environment, and social welfare.</w:t>
      </w:r>
    </w:p>
    <w:p w14:paraId="508EE124" w14:textId="77777777" w:rsidR="00EB183B" w:rsidRDefault="00EB183B" w:rsidP="00EB183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Sustainability Reporting:</w:t>
      </w:r>
      <w:r>
        <w:rPr>
          <w:rFonts w:ascii="Times New Roman" w:eastAsia="Times New Roman" w:hAnsi="Times New Roman" w:cs="Times New Roman"/>
          <w:sz w:val="24"/>
          <w:szCs w:val="24"/>
        </w:rPr>
        <w:t xml:space="preserve"> Periodic reporting of information on indicators of sustainability performance, goals, and initiatives to stakeholders and the public.</w:t>
      </w:r>
    </w:p>
    <w:p w14:paraId="145FF72A" w14:textId="77777777" w:rsidR="00EB183B" w:rsidRDefault="00EB183B" w:rsidP="00EB183B">
      <w:pPr>
        <w:numPr>
          <w:ilvl w:val="0"/>
          <w:numId w:val="5"/>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Compliance and Risk Management:</w:t>
      </w:r>
    </w:p>
    <w:p w14:paraId="4099B038" w14:textId="77777777" w:rsidR="00EB183B" w:rsidRDefault="00EB183B" w:rsidP="00EB183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Compliance: </w:t>
      </w:r>
      <w:r>
        <w:rPr>
          <w:rFonts w:ascii="Times New Roman" w:eastAsia="Times New Roman" w:hAnsi="Times New Roman" w:cs="Times New Roman"/>
          <w:sz w:val="24"/>
          <w:szCs w:val="24"/>
        </w:rPr>
        <w:t>Ensuring compliance with all environmental legislation, labor laws, and industry standards impacting supply chain activities.</w:t>
      </w:r>
    </w:p>
    <w:p w14:paraId="630A2364" w14:textId="77777777" w:rsidR="00EB183B" w:rsidRDefault="00EB183B" w:rsidP="00EB183B">
      <w:pPr>
        <w:numPr>
          <w:ilvl w:val="0"/>
          <w:numId w:val="2"/>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Risk Assessment:</w:t>
      </w:r>
      <w:r>
        <w:rPr>
          <w:rFonts w:ascii="Times New Roman" w:eastAsia="Times New Roman" w:hAnsi="Times New Roman" w:cs="Times New Roman"/>
          <w:sz w:val="24"/>
          <w:szCs w:val="24"/>
        </w:rPr>
        <w:t xml:space="preserve"> Identifying and managing the risks from climate change, scarcity of resources, geopolitical factors, and regulatory changes.</w:t>
      </w:r>
    </w:p>
    <w:p w14:paraId="16FCA55F" w14:textId="77777777" w:rsidR="00EB183B" w:rsidRDefault="00EB183B" w:rsidP="00EB183B">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Key Findings:</w:t>
      </w:r>
    </w:p>
    <w:p w14:paraId="7560F285" w14:textId="77777777" w:rsidR="00EB183B" w:rsidRDefault="00EB183B" w:rsidP="00EB183B">
      <w:pPr>
        <w:numPr>
          <w:ilvl w:val="0"/>
          <w:numId w:val="3"/>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Best Practices and Strategies:</w:t>
      </w:r>
      <w:r>
        <w:rPr>
          <w:rFonts w:ascii="Times New Roman" w:eastAsia="Times New Roman" w:hAnsi="Times New Roman" w:cs="Times New Roman"/>
          <w:sz w:val="24"/>
          <w:szCs w:val="24"/>
        </w:rPr>
        <w:t xml:space="preserve"> Companies like Toyota, Unilever, and Patagonia have set benchmarks with innovative strategies related to lean manufacturing, sustainable sourcing, and circular economy principles.</w:t>
      </w:r>
    </w:p>
    <w:p w14:paraId="2344BD52" w14:textId="77777777" w:rsidR="00EB183B" w:rsidRDefault="00EB183B" w:rsidP="00EB183B">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Benefits:</w:t>
      </w:r>
      <w:r>
        <w:rPr>
          <w:rFonts w:ascii="Times New Roman" w:eastAsia="Times New Roman" w:hAnsi="Times New Roman" w:cs="Times New Roman"/>
          <w:sz w:val="24"/>
          <w:szCs w:val="24"/>
        </w:rPr>
        <w:t xml:space="preserve"> Some of the outcomes the companies report from their implementation of supply chain sustainability practices are operational efficiencies, cost savings, risk mitigation, and brand-loyalty benefits.</w:t>
      </w:r>
    </w:p>
    <w:p w14:paraId="1F1FC6F0" w14:textId="77777777" w:rsidR="00EB183B" w:rsidRDefault="00EB183B" w:rsidP="00EB183B">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Challenges: </w:t>
      </w:r>
      <w:r>
        <w:rPr>
          <w:rFonts w:ascii="Times New Roman" w:eastAsia="Times New Roman" w:hAnsi="Times New Roman" w:cs="Times New Roman"/>
          <w:sz w:val="24"/>
          <w:szCs w:val="24"/>
        </w:rPr>
        <w:t>Serious challenges include higher implementation costs, complexity of supply chains across the world, and compliance with different regulatory frameworks.</w:t>
      </w:r>
    </w:p>
    <w:p w14:paraId="211F97FE" w14:textId="77777777" w:rsidR="00EB183B" w:rsidRDefault="00EB183B" w:rsidP="00EB183B">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Industry-Specific Insights:</w:t>
      </w:r>
      <w:r>
        <w:rPr>
          <w:rFonts w:ascii="Times New Roman" w:eastAsia="Times New Roman" w:hAnsi="Times New Roman" w:cs="Times New Roman"/>
          <w:sz w:val="24"/>
          <w:szCs w:val="24"/>
        </w:rPr>
        <w:t xml:space="preserve"> From automotive to health, specially taken account of are the particular views and problems of each industry in tailored sustainability strategies. </w:t>
      </w:r>
    </w:p>
    <w:p w14:paraId="5416A498" w14:textId="77777777" w:rsidR="00EB183B" w:rsidRDefault="00EB183B" w:rsidP="00EB183B">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Technological Innovations:</w:t>
      </w:r>
      <w:r>
        <w:rPr>
          <w:rFonts w:ascii="Times New Roman" w:eastAsia="Times New Roman" w:hAnsi="Times New Roman" w:cs="Times New Roman"/>
          <w:sz w:val="24"/>
          <w:szCs w:val="24"/>
        </w:rPr>
        <w:t xml:space="preserve"> Blockchain, IoT, and AI are the most important technologies enabling regimes of transparency, traceability, and efficiency in supply chains. </w:t>
      </w:r>
    </w:p>
    <w:p w14:paraId="03B53357" w14:textId="77777777" w:rsidR="00EB183B" w:rsidRDefault="00EB183B" w:rsidP="00EB183B">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Environmental and Social Impact:</w:t>
      </w:r>
      <w:r>
        <w:rPr>
          <w:rFonts w:ascii="Times New Roman" w:eastAsia="Times New Roman" w:hAnsi="Times New Roman" w:cs="Times New Roman"/>
          <w:sz w:val="24"/>
          <w:szCs w:val="24"/>
        </w:rPr>
        <w:t xml:space="preserve"> Through sustainable supply chain management, companies contribute effectively to the reduction of their carbon footprint and optimum social responsibility, which has a positive impact on the environment and communities.</w:t>
      </w:r>
    </w:p>
    <w:p w14:paraId="597F3518" w14:textId="77777777" w:rsidR="00EB183B" w:rsidRDefault="00EB183B" w:rsidP="00EB183B">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Regulatory Compliance:</w:t>
      </w:r>
      <w:r>
        <w:rPr>
          <w:rFonts w:ascii="Times New Roman" w:eastAsia="Times New Roman" w:hAnsi="Times New Roman" w:cs="Times New Roman"/>
          <w:sz w:val="24"/>
          <w:szCs w:val="24"/>
        </w:rPr>
        <w:t xml:space="preserve"> International standards and certifications hold the key to keeping companies within the remit of the law and often lead to very acute market advantages.</w:t>
      </w:r>
    </w:p>
    <w:p w14:paraId="0024C52C" w14:textId="77777777" w:rsidR="00EB183B" w:rsidRDefault="00EB183B" w:rsidP="00EB183B">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Consumer and Market Trends: </w:t>
      </w:r>
      <w:r>
        <w:rPr>
          <w:rFonts w:ascii="Times New Roman" w:eastAsia="Times New Roman" w:hAnsi="Times New Roman" w:cs="Times New Roman"/>
          <w:sz w:val="24"/>
          <w:szCs w:val="24"/>
        </w:rPr>
        <w:t xml:space="preserve">Consumers begin to move towards sustainably produced products; organizations can use this to their competitive advantage. </w:t>
      </w:r>
    </w:p>
    <w:p w14:paraId="1DACC83B" w14:textId="77777777" w:rsidR="00EB183B" w:rsidRDefault="00EB183B" w:rsidP="00EB183B">
      <w:pPr>
        <w:numPr>
          <w:ilvl w:val="0"/>
          <w:numId w:val="3"/>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Future Trends</w:t>
      </w:r>
      <w:r>
        <w:rPr>
          <w:rFonts w:ascii="Times New Roman" w:eastAsia="Times New Roman" w:hAnsi="Times New Roman" w:cs="Times New Roman"/>
          <w:sz w:val="24"/>
          <w:szCs w:val="24"/>
        </w:rPr>
        <w:t>: The trend that the future of sustainable supply chain management will more than likely take is one of continuous innovation and change in keeping with the challenges thrown up by global issues such as climate change and technological changes.</w:t>
      </w:r>
    </w:p>
    <w:p w14:paraId="088A4F76" w14:textId="77777777" w:rsidR="00EB183B" w:rsidRDefault="00EB183B" w:rsidP="00EB183B">
      <w:pPr>
        <w:pStyle w:val="Heading3"/>
        <w:keepNext w:val="0"/>
        <w:keepLines w:val="0"/>
        <w:spacing w:before="280" w:line="360" w:lineRule="auto"/>
        <w:jc w:val="both"/>
        <w:rPr>
          <w:rFonts w:ascii="Times New Roman" w:eastAsia="Times New Roman" w:hAnsi="Times New Roman" w:cs="Times New Roman"/>
          <w:b/>
          <w:color w:val="000000"/>
        </w:rPr>
      </w:pPr>
      <w:bookmarkStart w:id="3" w:name="_jn2yp2116gyl" w:colFirst="0" w:colLast="0"/>
      <w:bookmarkEnd w:id="3"/>
      <w:r>
        <w:rPr>
          <w:rFonts w:ascii="Times New Roman" w:eastAsia="Times New Roman" w:hAnsi="Times New Roman" w:cs="Times New Roman"/>
          <w:b/>
          <w:color w:val="000000"/>
        </w:rPr>
        <w:t>Conclusion</w:t>
      </w:r>
    </w:p>
    <w:p w14:paraId="3D17236E" w14:textId="77777777" w:rsidR="00EB183B" w:rsidRDefault="00EB183B" w:rsidP="00EB183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Sustainable supply chain management is becoming increasingly essential across various industries due to its significant benefits, including enhanced operational efficiency, improved brand reputation, and reduced environmental impact. The shift towards sustainable practices is driven by a combination of regulatory requirements, consumer demand for transparency and ethical practices, and the long-term financial advantages of reducing waste and resource consumption.</w:t>
      </w:r>
    </w:p>
    <w:p w14:paraId="3BB70A54" w14:textId="77777777" w:rsidR="00EB183B" w:rsidRDefault="00EB183B" w:rsidP="00EB18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Supply chain management sustainability is no longer a moral duty but a strategic imperative for the companies that want to succeed in the rapidly changing global market. In adopting sustainable practices, companies can build resilient supply chains that are efficient, responsible, and ensure a positive contribution to the environment and society while securing long-term economic success. In securing long-term economic success, ongoing commitment to sustainability will be vital as industries face future challenges and opportunities.</w:t>
      </w:r>
    </w:p>
    <w:p w14:paraId="78140A69" w14:textId="77777777" w:rsidR="00EB183B" w:rsidRDefault="00EB183B" w:rsidP="00EB183B">
      <w:pPr>
        <w:spacing w:line="360" w:lineRule="auto"/>
        <w:jc w:val="both"/>
        <w:rPr>
          <w:rFonts w:ascii="Times New Roman" w:eastAsia="Times New Roman" w:hAnsi="Times New Roman" w:cs="Times New Roman"/>
          <w:sz w:val="24"/>
          <w:szCs w:val="24"/>
        </w:rPr>
      </w:pPr>
    </w:p>
    <w:p w14:paraId="33E04C71" w14:textId="77777777" w:rsidR="00EB183B" w:rsidRDefault="00EB183B" w:rsidP="00EB183B">
      <w:pPr>
        <w:spacing w:line="360" w:lineRule="auto"/>
        <w:jc w:val="both"/>
        <w:rPr>
          <w:rFonts w:ascii="Times New Roman" w:eastAsia="Times New Roman" w:hAnsi="Times New Roman" w:cs="Times New Roman"/>
          <w:sz w:val="24"/>
          <w:szCs w:val="24"/>
        </w:rPr>
      </w:pPr>
    </w:p>
    <w:p w14:paraId="3EE14CEA" w14:textId="77777777" w:rsidR="00EB183B" w:rsidRDefault="00EB183B" w:rsidP="00EB183B">
      <w:pPr>
        <w:spacing w:line="360" w:lineRule="auto"/>
        <w:jc w:val="both"/>
        <w:rPr>
          <w:rFonts w:ascii="Times New Roman" w:eastAsia="Times New Roman" w:hAnsi="Times New Roman" w:cs="Times New Roman"/>
          <w:sz w:val="24"/>
          <w:szCs w:val="24"/>
        </w:rPr>
      </w:pPr>
    </w:p>
    <w:p w14:paraId="645079E2" w14:textId="77777777" w:rsidR="00EB183B" w:rsidRDefault="00EB183B" w:rsidP="00EB183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14:paraId="7E60BAE0" w14:textId="77777777" w:rsidR="00EB183B" w:rsidRDefault="00EB183B" w:rsidP="00EB183B">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Sustainable Supply Chain Management: A Comprehensive Systematic Review of Industrial Practices.</w:t>
      </w:r>
    </w:p>
    <w:p w14:paraId="5FEE132B" w14:textId="77777777" w:rsidR="00EB183B" w:rsidRDefault="00EB183B" w:rsidP="00EB183B">
      <w:pPr>
        <w:pStyle w:val="Heading1"/>
        <w:keepNext w:val="0"/>
        <w:keepLines w:val="0"/>
        <w:numPr>
          <w:ilvl w:val="0"/>
          <w:numId w:val="7"/>
        </w:numPr>
        <w:shd w:val="clear" w:color="auto" w:fill="FFFFFF"/>
        <w:spacing w:before="0" w:after="0" w:line="295" w:lineRule="auto"/>
        <w:jc w:val="both"/>
        <w:rPr>
          <w:rFonts w:ascii="Times New Roman" w:eastAsia="Times New Roman" w:hAnsi="Times New Roman" w:cs="Times New Roman"/>
          <w:sz w:val="24"/>
          <w:szCs w:val="24"/>
        </w:rPr>
      </w:pPr>
      <w:bookmarkStart w:id="4" w:name="_c1sn6wa7ha0a" w:colFirst="0" w:colLast="0"/>
      <w:bookmarkEnd w:id="4"/>
      <w:r>
        <w:rPr>
          <w:rFonts w:ascii="Times New Roman" w:eastAsia="Times New Roman" w:hAnsi="Times New Roman" w:cs="Times New Roman"/>
          <w:sz w:val="24"/>
          <w:szCs w:val="24"/>
        </w:rPr>
        <w:t>Supply Chain Management and Business Sustainability Synergy: A Theoretical and Integrated Perspective.</w:t>
      </w:r>
    </w:p>
    <w:p w14:paraId="4B6232C2" w14:textId="77777777" w:rsidR="00EB183B" w:rsidRDefault="00EB183B" w:rsidP="00EB183B">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Mapping the trends of sustainable supply chain management research: a bibliometric analysis of peer-reviewed articles.</w:t>
      </w:r>
    </w:p>
    <w:p w14:paraId="11422A06" w14:textId="77777777" w:rsidR="00EB183B" w:rsidRDefault="00EB183B" w:rsidP="00EB183B">
      <w:pPr>
        <w:spacing w:line="360" w:lineRule="auto"/>
        <w:ind w:left="720"/>
        <w:jc w:val="both"/>
        <w:rPr>
          <w:rFonts w:ascii="Times New Roman" w:eastAsia="Times New Roman" w:hAnsi="Times New Roman" w:cs="Times New Roman"/>
          <w:sz w:val="24"/>
          <w:szCs w:val="24"/>
        </w:rPr>
      </w:pPr>
    </w:p>
    <w:p w14:paraId="2431E13C" w14:textId="77777777" w:rsidR="007D58E0" w:rsidRDefault="007D58E0"/>
    <w:sectPr w:rsidR="007D58E0" w:rsidSect="00EB183B">
      <w:footerReference w:type="default" r:id="rId6"/>
      <w:pgSz w:w="12240" w:h="15840"/>
      <w:pgMar w:top="1842" w:right="1842" w:bottom="1842" w:left="198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5882" w14:textId="77777777" w:rsidR="00000000" w:rsidRDefault="00000000"/>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4DD"/>
    <w:multiLevelType w:val="multilevel"/>
    <w:tmpl w:val="C8C81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F25A18"/>
    <w:multiLevelType w:val="multilevel"/>
    <w:tmpl w:val="3CB68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CF678B"/>
    <w:multiLevelType w:val="multilevel"/>
    <w:tmpl w:val="24F63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08413F1"/>
    <w:multiLevelType w:val="multilevel"/>
    <w:tmpl w:val="5E0A3B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9751AD3"/>
    <w:multiLevelType w:val="multilevel"/>
    <w:tmpl w:val="73BC7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CBB4D01"/>
    <w:multiLevelType w:val="multilevel"/>
    <w:tmpl w:val="B6740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047545"/>
    <w:multiLevelType w:val="multilevel"/>
    <w:tmpl w:val="6D76D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7BCE6800"/>
    <w:multiLevelType w:val="multilevel"/>
    <w:tmpl w:val="18A00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91367833">
    <w:abstractNumId w:val="4"/>
  </w:num>
  <w:num w:numId="2" w16cid:durableId="1923102614">
    <w:abstractNumId w:val="1"/>
  </w:num>
  <w:num w:numId="3" w16cid:durableId="1633751348">
    <w:abstractNumId w:val="6"/>
  </w:num>
  <w:num w:numId="4" w16cid:durableId="76098868">
    <w:abstractNumId w:val="2"/>
  </w:num>
  <w:num w:numId="5" w16cid:durableId="1350985427">
    <w:abstractNumId w:val="7"/>
  </w:num>
  <w:num w:numId="6" w16cid:durableId="1313414196">
    <w:abstractNumId w:val="0"/>
  </w:num>
  <w:num w:numId="7" w16cid:durableId="1820031398">
    <w:abstractNumId w:val="3"/>
  </w:num>
  <w:num w:numId="8" w16cid:durableId="1150637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DF"/>
    <w:rsid w:val="003D3703"/>
    <w:rsid w:val="007D58E0"/>
    <w:rsid w:val="009A4CDF"/>
    <w:rsid w:val="00E5387C"/>
    <w:rsid w:val="00EB18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589A5-D76A-495A-BD71-6B84DFA9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83B"/>
    <w:pPr>
      <w:spacing w:after="0" w:line="276" w:lineRule="auto"/>
    </w:pPr>
    <w:rPr>
      <w:rFonts w:ascii="Arial" w:eastAsia="Arial" w:hAnsi="Arial" w:cs="Arial"/>
      <w:kern w:val="0"/>
      <w:lang w:val="en" w:eastAsia="en-IN"/>
      <w14:ligatures w14:val="none"/>
    </w:rPr>
  </w:style>
  <w:style w:type="paragraph" w:styleId="Heading1">
    <w:name w:val="heading 1"/>
    <w:basedOn w:val="Normal"/>
    <w:next w:val="Normal"/>
    <w:link w:val="Heading1Char"/>
    <w:uiPriority w:val="9"/>
    <w:qFormat/>
    <w:rsid w:val="00EB183B"/>
    <w:pPr>
      <w:keepNext/>
      <w:keepLines/>
      <w:spacing w:before="400" w:after="120"/>
      <w:outlineLvl w:val="0"/>
    </w:pPr>
    <w:rPr>
      <w:sz w:val="40"/>
      <w:szCs w:val="40"/>
    </w:rPr>
  </w:style>
  <w:style w:type="paragraph" w:styleId="Heading3">
    <w:name w:val="heading 3"/>
    <w:basedOn w:val="Normal"/>
    <w:next w:val="Normal"/>
    <w:link w:val="Heading3Char"/>
    <w:uiPriority w:val="9"/>
    <w:unhideWhenUsed/>
    <w:qFormat/>
    <w:rsid w:val="00EB183B"/>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83B"/>
    <w:rPr>
      <w:rFonts w:ascii="Arial" w:eastAsia="Arial" w:hAnsi="Arial" w:cs="Arial"/>
      <w:kern w:val="0"/>
      <w:sz w:val="40"/>
      <w:szCs w:val="40"/>
      <w:lang w:val="en" w:eastAsia="en-IN"/>
      <w14:ligatures w14:val="none"/>
    </w:rPr>
  </w:style>
  <w:style w:type="character" w:customStyle="1" w:styleId="Heading3Char">
    <w:name w:val="Heading 3 Char"/>
    <w:basedOn w:val="DefaultParagraphFont"/>
    <w:link w:val="Heading3"/>
    <w:uiPriority w:val="9"/>
    <w:rsid w:val="00EB183B"/>
    <w:rPr>
      <w:rFonts w:ascii="Arial" w:eastAsia="Arial" w:hAnsi="Arial" w:cs="Arial"/>
      <w:color w:val="434343"/>
      <w:kern w:val="0"/>
      <w:sz w:val="28"/>
      <w:szCs w:val="28"/>
      <w:lang w:val="en"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2628</Words>
  <Characters>14984</Characters>
  <Application>Microsoft Office Word</Application>
  <DocSecurity>0</DocSecurity>
  <Lines>124</Lines>
  <Paragraphs>35</Paragraphs>
  <ScaleCrop>false</ScaleCrop>
  <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ARVIND</cp:lastModifiedBy>
  <cp:revision>2</cp:revision>
  <dcterms:created xsi:type="dcterms:W3CDTF">2024-08-27T10:05:00Z</dcterms:created>
  <dcterms:modified xsi:type="dcterms:W3CDTF">2024-08-27T10:05:00Z</dcterms:modified>
</cp:coreProperties>
</file>