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3502" w:rsidRPr="001E6CDF" w:rsidRDefault="00753502" w:rsidP="00753502">
      <w:pPr>
        <w:spacing w:line="240" w:lineRule="auto"/>
        <w:jc w:val="center"/>
        <w:rPr>
          <w:rFonts w:ascii="Times New Roman" w:eastAsia="Times New Roman" w:hAnsi="Times New Roman" w:cs="Times New Roman"/>
          <w:b/>
          <w:bCs/>
          <w:sz w:val="28"/>
          <w:szCs w:val="28"/>
          <w:lang w:bidi="ta-IN"/>
        </w:rPr>
      </w:pPr>
      <w:r w:rsidRPr="001E6CDF">
        <w:rPr>
          <w:rFonts w:ascii="Times New Roman" w:eastAsia="Times New Roman" w:hAnsi="Times New Roman" w:cs="Times New Roman"/>
          <w:b/>
          <w:bCs/>
          <w:sz w:val="28"/>
          <w:szCs w:val="28"/>
          <w:lang w:bidi="ta-IN"/>
        </w:rPr>
        <w:t>A COMPREHENSIVE ANALYSIS OF THE DESIGN PRINCIPLES AND FUNCTIONAL CAPABILITIES OF WEARABLE HEALTH MONITORING DEVICES</w:t>
      </w:r>
    </w:p>
    <w:p w:rsidR="00753502" w:rsidRPr="00200D92" w:rsidRDefault="00753502" w:rsidP="00753502">
      <w:pPr>
        <w:spacing w:line="240" w:lineRule="auto"/>
        <w:jc w:val="center"/>
        <w:rPr>
          <w:rFonts w:ascii="Times New Roman" w:hAnsi="Times New Roman" w:cs="Times New Roman"/>
          <w:b/>
          <w:sz w:val="20"/>
        </w:rPr>
      </w:pPr>
      <w:r>
        <w:rPr>
          <w:rFonts w:ascii="Times New Roman" w:hAnsi="Times New Roman" w:cs="Times New Roman"/>
          <w:b/>
          <w:sz w:val="20"/>
        </w:rPr>
        <w:t>Ms. J.</w:t>
      </w:r>
      <w:r w:rsidRPr="00200D92">
        <w:rPr>
          <w:rFonts w:ascii="Times New Roman" w:hAnsi="Times New Roman" w:cs="Times New Roman"/>
          <w:b/>
          <w:sz w:val="20"/>
        </w:rPr>
        <w:t xml:space="preserve"> Christy Immaculate</w:t>
      </w:r>
    </w:p>
    <w:p w:rsidR="00FF2BE5" w:rsidRPr="00753502" w:rsidRDefault="00753502" w:rsidP="00753502">
      <w:pPr>
        <w:spacing w:line="240" w:lineRule="auto"/>
        <w:jc w:val="center"/>
        <w:rPr>
          <w:rFonts w:ascii="Times New Roman" w:hAnsi="Times New Roman" w:cs="Times New Roman"/>
          <w:b/>
          <w:sz w:val="20"/>
        </w:rPr>
      </w:pPr>
      <w:r>
        <w:rPr>
          <w:rFonts w:ascii="Times New Roman" w:hAnsi="Times New Roman" w:cs="Times New Roman"/>
          <w:b/>
          <w:sz w:val="20"/>
        </w:rPr>
        <w:t>Pharm D fourth year student</w:t>
      </w:r>
      <w:r w:rsidRPr="00200D92">
        <w:rPr>
          <w:rFonts w:ascii="Times New Roman" w:hAnsi="Times New Roman" w:cs="Times New Roman"/>
          <w:b/>
          <w:sz w:val="20"/>
        </w:rPr>
        <w:t xml:space="preserve">, Swamy Vivekanandha College of </w:t>
      </w:r>
      <w:r>
        <w:rPr>
          <w:rFonts w:ascii="Times New Roman" w:hAnsi="Times New Roman" w:cs="Times New Roman"/>
          <w:b/>
          <w:sz w:val="20"/>
        </w:rPr>
        <w:t>Pharmacy,</w:t>
      </w:r>
      <w:r w:rsidRPr="00200D92">
        <w:rPr>
          <w:rFonts w:ascii="Times New Roman" w:hAnsi="Times New Roman" w:cs="Times New Roman"/>
          <w:b/>
          <w:sz w:val="20"/>
        </w:rPr>
        <w:t xml:space="preserve"> Elayampalayam, Tiruchengode - TK Namakkal District, Tamilnadu - 637 205.</w:t>
      </w:r>
    </w:p>
    <w:p w:rsidR="00753502" w:rsidRDefault="00753502">
      <w:pPr>
        <w:rPr>
          <w:rFonts w:ascii="Times New Roman" w:hAnsi="Times New Roman" w:cs="Times New Roman"/>
          <w:b/>
          <w:sz w:val="24"/>
        </w:rPr>
      </w:pPr>
      <w:r>
        <w:rPr>
          <w:rFonts w:ascii="Times New Roman" w:hAnsi="Times New Roman" w:cs="Times New Roman"/>
          <w:b/>
          <w:sz w:val="24"/>
        </w:rPr>
        <w:t>INTRODUCTION:</w:t>
      </w:r>
    </w:p>
    <w:p w:rsidR="00753502" w:rsidRDefault="00753502" w:rsidP="00F02A9B">
      <w:pPr>
        <w:jc w:val="both"/>
        <w:rPr>
          <w:rFonts w:ascii="Times New Roman" w:hAnsi="Times New Roman" w:cs="Times New Roman"/>
          <w:sz w:val="24"/>
          <w:szCs w:val="24"/>
        </w:rPr>
      </w:pPr>
      <w:r>
        <w:rPr>
          <w:rFonts w:ascii="Times New Roman" w:hAnsi="Times New Roman" w:cs="Times New Roman"/>
          <w:sz w:val="24"/>
        </w:rPr>
        <w:tab/>
      </w:r>
      <w:r w:rsidRPr="00753502">
        <w:rPr>
          <w:rFonts w:ascii="Times New Roman" w:hAnsi="Times New Roman" w:cs="Times New Roman"/>
          <w:sz w:val="24"/>
        </w:rPr>
        <w:t xml:space="preserve">Wearable devices have emerged as a major trend in technology, particularly for tracking daily activities. Modern activity trackers are advanced versions of pedometers, offering enhanced intelligence and precision, and they extend far beyond simply measuring walking distances. These devices have gained popularity due to their ability to provide real-time access to information, with applications encompassing health, fitness, diet, and aging </w:t>
      </w:r>
      <w:r>
        <w:rPr>
          <w:rFonts w:ascii="Times New Roman" w:hAnsi="Times New Roman" w:cs="Times New Roman"/>
          <w:sz w:val="24"/>
          <w:vertAlign w:val="superscript"/>
        </w:rPr>
        <w:t>1</w:t>
      </w:r>
      <w:r w:rsidRPr="00753502">
        <w:rPr>
          <w:rFonts w:ascii="Times New Roman" w:hAnsi="Times New Roman" w:cs="Times New Roman"/>
          <w:sz w:val="24"/>
        </w:rPr>
        <w:t xml:space="preserve">. Wearable monitoring devices are essential for managing chronic diseases and tracking vital signs such as heart rate, blood oxygen levels, respiration, and body fat. They offer noninvasive sensing, local processing, user feedback, and communication capabilities. An example is the </w:t>
      </w:r>
      <w:proofErr w:type="spellStart"/>
      <w:r w:rsidRPr="00753502">
        <w:rPr>
          <w:rFonts w:ascii="Times New Roman" w:hAnsi="Times New Roman" w:cs="Times New Roman"/>
          <w:sz w:val="24"/>
        </w:rPr>
        <w:t>Holter</w:t>
      </w:r>
      <w:proofErr w:type="spellEnd"/>
      <w:r w:rsidRPr="00753502">
        <w:rPr>
          <w:rFonts w:ascii="Times New Roman" w:hAnsi="Times New Roman" w:cs="Times New Roman"/>
          <w:sz w:val="24"/>
        </w:rPr>
        <w:t xml:space="preserve"> monitor, which records patients' cardiac activities over 24 hours during their normal routines </w:t>
      </w:r>
      <w:r>
        <w:rPr>
          <w:rFonts w:ascii="Times New Roman" w:hAnsi="Times New Roman" w:cs="Times New Roman"/>
          <w:sz w:val="24"/>
          <w:vertAlign w:val="superscript"/>
        </w:rPr>
        <w:t>2</w:t>
      </w:r>
      <w:r w:rsidRPr="00753502">
        <w:rPr>
          <w:rFonts w:ascii="Times New Roman" w:hAnsi="Times New Roman" w:cs="Times New Roman"/>
          <w:sz w:val="24"/>
        </w:rPr>
        <w:t xml:space="preserve">. As technology becomes more integrated into daily life, consumers are increasingly using consumer-grade software and hardware to manage their health. Smart wearables, such as smartwatches, rings, and wristbands, are consumer-grade electronic devices that can be worn as accessories or embedded in clothing. These devices possess high processing power and are equipped with various sophisticated sensors that provide new health insights </w:t>
      </w:r>
      <w:r>
        <w:rPr>
          <w:rFonts w:ascii="Times New Roman" w:hAnsi="Times New Roman" w:cs="Times New Roman"/>
          <w:sz w:val="24"/>
          <w:vertAlign w:val="superscript"/>
        </w:rPr>
        <w:t>3</w:t>
      </w:r>
      <w:r w:rsidRPr="00753502">
        <w:rPr>
          <w:rFonts w:ascii="Times New Roman" w:hAnsi="Times New Roman" w:cs="Times New Roman"/>
          <w:sz w:val="24"/>
        </w:rPr>
        <w:t xml:space="preserve">. Wearable sensors are advanced analytical devices that combine the features of point-of-care systems with mobile connectivity in self-contained units. These devices allow continuous monitoring of an individual's biometrics in a non-invasive or minimally invasive manner, detecting minor physiological changes from baseline values over time. Although wearables have existed for decades, such as the </w:t>
      </w:r>
      <w:proofErr w:type="spellStart"/>
      <w:r w:rsidRPr="00753502">
        <w:rPr>
          <w:rFonts w:ascii="Times New Roman" w:hAnsi="Times New Roman" w:cs="Times New Roman"/>
          <w:sz w:val="24"/>
        </w:rPr>
        <w:t>Holter</w:t>
      </w:r>
      <w:proofErr w:type="spellEnd"/>
      <w:r w:rsidRPr="00753502">
        <w:rPr>
          <w:rFonts w:ascii="Times New Roman" w:hAnsi="Times New Roman" w:cs="Times New Roman"/>
          <w:sz w:val="24"/>
        </w:rPr>
        <w:t xml:space="preserve"> monitor from the 1960s used to measure the heart's electrical activity, modern innovations have significantly expanded their capabilities </w:t>
      </w:r>
      <w:r>
        <w:rPr>
          <w:rFonts w:ascii="Times New Roman" w:hAnsi="Times New Roman" w:cs="Times New Roman"/>
          <w:sz w:val="24"/>
          <w:vertAlign w:val="superscript"/>
        </w:rPr>
        <w:t>4-7</w:t>
      </w:r>
      <w:r w:rsidRPr="00753502">
        <w:rPr>
          <w:rFonts w:ascii="Times New Roman" w:hAnsi="Times New Roman" w:cs="Times New Roman"/>
          <w:sz w:val="24"/>
        </w:rPr>
        <w:t>.</w:t>
      </w:r>
      <w:r>
        <w:rPr>
          <w:rFonts w:ascii="Times New Roman" w:hAnsi="Times New Roman" w:cs="Times New Roman"/>
          <w:sz w:val="24"/>
        </w:rPr>
        <w:t xml:space="preserve"> </w:t>
      </w:r>
      <w:r w:rsidRPr="00753502">
        <w:rPr>
          <w:rFonts w:ascii="Times New Roman" w:hAnsi="Times New Roman" w:cs="Times New Roman"/>
          <w:sz w:val="24"/>
          <w:szCs w:val="24"/>
        </w:rPr>
        <w:t>The primary objective of wearable health monitors is to deliver real-time health metrics, enabling proactive health management and the early identification of potential problems. The effectiveness and user acceptance of these devices depend heavily on their design and functionality, which include factors like comfort, accuracy, connectivity, and battery life. With technological advancements, these monitors are becoming increasingly sophisticated, offering a wider range of features and an enhanced user experience.</w:t>
      </w:r>
    </w:p>
    <w:p w:rsidR="00753502" w:rsidRPr="00200D92" w:rsidRDefault="00753502" w:rsidP="00F02A9B">
      <w:pPr>
        <w:spacing w:line="360" w:lineRule="auto"/>
        <w:jc w:val="both"/>
        <w:rPr>
          <w:rFonts w:ascii="Times New Roman" w:hAnsi="Times New Roman" w:cs="Times New Roman"/>
          <w:sz w:val="24"/>
          <w:szCs w:val="24"/>
        </w:rPr>
      </w:pPr>
      <w:r w:rsidRPr="00200D92">
        <w:rPr>
          <w:rFonts w:ascii="Times New Roman" w:hAnsi="Times New Roman" w:cs="Times New Roman"/>
          <w:b/>
          <w:bCs/>
          <w:sz w:val="24"/>
          <w:szCs w:val="24"/>
          <w:lang w:val="en-IN"/>
        </w:rPr>
        <w:t>HISTORY:</w:t>
      </w:r>
    </w:p>
    <w:p w:rsidR="00753502" w:rsidRDefault="00753502" w:rsidP="00F02A9B">
      <w:pPr>
        <w:jc w:val="both"/>
        <w:rPr>
          <w:rFonts w:ascii="Times New Roman" w:hAnsi="Times New Roman" w:cs="Times New Roman"/>
          <w:sz w:val="24"/>
        </w:rPr>
      </w:pPr>
      <w:r>
        <w:rPr>
          <w:rFonts w:ascii="Times New Roman" w:hAnsi="Times New Roman" w:cs="Times New Roman"/>
          <w:sz w:val="24"/>
        </w:rPr>
        <w:tab/>
      </w:r>
      <w:r w:rsidRPr="00753502">
        <w:rPr>
          <w:rFonts w:ascii="Times New Roman" w:hAnsi="Times New Roman" w:cs="Times New Roman"/>
          <w:sz w:val="24"/>
        </w:rPr>
        <w:t xml:space="preserve">The history of wearable technology traces back to the 13th century with the invention of spectacles by English friar Roger Bacon. Based in Paris, Bacon outlined the scientific principles behind corrective lenses in his work, Opus </w:t>
      </w:r>
      <w:proofErr w:type="spellStart"/>
      <w:r w:rsidRPr="00753502">
        <w:rPr>
          <w:rFonts w:ascii="Times New Roman" w:hAnsi="Times New Roman" w:cs="Times New Roman"/>
          <w:sz w:val="24"/>
        </w:rPr>
        <w:t>Majus</w:t>
      </w:r>
      <w:proofErr w:type="spellEnd"/>
      <w:r w:rsidRPr="00753502">
        <w:rPr>
          <w:rFonts w:ascii="Times New Roman" w:hAnsi="Times New Roman" w:cs="Times New Roman"/>
          <w:sz w:val="24"/>
        </w:rPr>
        <w:t>, around 1266</w:t>
      </w:r>
      <w:r>
        <w:rPr>
          <w:rFonts w:ascii="Times New Roman" w:hAnsi="Times New Roman" w:cs="Times New Roman"/>
          <w:sz w:val="24"/>
        </w:rPr>
        <w:t xml:space="preserve"> </w:t>
      </w:r>
      <w:r>
        <w:rPr>
          <w:rFonts w:ascii="Times New Roman" w:hAnsi="Times New Roman" w:cs="Times New Roman"/>
          <w:sz w:val="24"/>
          <w:vertAlign w:val="superscript"/>
        </w:rPr>
        <w:t>8</w:t>
      </w:r>
      <w:r w:rsidRPr="00753502">
        <w:rPr>
          <w:rFonts w:ascii="Times New Roman" w:hAnsi="Times New Roman" w:cs="Times New Roman"/>
          <w:sz w:val="24"/>
        </w:rPr>
        <w:t>. These early glasses, designed for ease of use and vision enhancement, can be considered the first iteration of smart glasses</w:t>
      </w:r>
      <w:r>
        <w:rPr>
          <w:rFonts w:ascii="Times New Roman" w:hAnsi="Times New Roman" w:cs="Times New Roman"/>
          <w:sz w:val="24"/>
        </w:rPr>
        <w:t xml:space="preserve"> </w:t>
      </w:r>
      <w:r>
        <w:rPr>
          <w:rFonts w:ascii="Times New Roman" w:hAnsi="Times New Roman" w:cs="Times New Roman"/>
          <w:sz w:val="24"/>
          <w:vertAlign w:val="superscript"/>
        </w:rPr>
        <w:t>9</w:t>
      </w:r>
      <w:r w:rsidRPr="00753502">
        <w:rPr>
          <w:rFonts w:ascii="Times New Roman" w:hAnsi="Times New Roman" w:cs="Times New Roman"/>
          <w:sz w:val="24"/>
        </w:rPr>
        <w:t xml:space="preserve">. The first portable mechanical watch, known as the Pomander or </w:t>
      </w:r>
      <w:proofErr w:type="spellStart"/>
      <w:r w:rsidRPr="00753502">
        <w:rPr>
          <w:rFonts w:ascii="Times New Roman" w:hAnsi="Times New Roman" w:cs="Times New Roman"/>
          <w:sz w:val="24"/>
        </w:rPr>
        <w:t>Bisamapfeluhr</w:t>
      </w:r>
      <w:proofErr w:type="spellEnd"/>
      <w:r w:rsidRPr="00753502">
        <w:rPr>
          <w:rFonts w:ascii="Times New Roman" w:hAnsi="Times New Roman" w:cs="Times New Roman"/>
          <w:sz w:val="24"/>
        </w:rPr>
        <w:t xml:space="preserve"> in German, emerged at the beginning of the 16th century</w:t>
      </w:r>
      <w:r>
        <w:rPr>
          <w:rFonts w:ascii="Times New Roman" w:hAnsi="Times New Roman" w:cs="Times New Roman"/>
          <w:sz w:val="24"/>
        </w:rPr>
        <w:t xml:space="preserve"> </w:t>
      </w:r>
      <w:r>
        <w:rPr>
          <w:rFonts w:ascii="Times New Roman" w:hAnsi="Times New Roman" w:cs="Times New Roman"/>
          <w:sz w:val="24"/>
          <w:vertAlign w:val="superscript"/>
        </w:rPr>
        <w:t>10</w:t>
      </w:r>
      <w:r w:rsidRPr="00753502">
        <w:rPr>
          <w:rFonts w:ascii="Times New Roman" w:hAnsi="Times New Roman" w:cs="Times New Roman"/>
          <w:sz w:val="24"/>
        </w:rPr>
        <w:t>. Moving to smart rings, the earliest known example is the Abacus Ring from the early 17th century during the Qing Dynasty</w:t>
      </w:r>
      <w:r>
        <w:rPr>
          <w:rFonts w:ascii="Times New Roman" w:hAnsi="Times New Roman" w:cs="Times New Roman"/>
          <w:sz w:val="24"/>
        </w:rPr>
        <w:t xml:space="preserve"> </w:t>
      </w:r>
      <w:r>
        <w:rPr>
          <w:rFonts w:ascii="Times New Roman" w:hAnsi="Times New Roman" w:cs="Times New Roman"/>
          <w:sz w:val="24"/>
          <w:vertAlign w:val="superscript"/>
        </w:rPr>
        <w:t>11</w:t>
      </w:r>
      <w:r w:rsidRPr="00753502">
        <w:rPr>
          <w:rFonts w:ascii="Times New Roman" w:hAnsi="Times New Roman" w:cs="Times New Roman"/>
          <w:sz w:val="24"/>
        </w:rPr>
        <w:t>. This ring featured a compact abacus with ten parallel wires and nine beads on each, designed to assist traders, laying the groundwork for modern wearable computers and smart rings</w:t>
      </w:r>
      <w:r>
        <w:rPr>
          <w:rFonts w:ascii="Times New Roman" w:hAnsi="Times New Roman" w:cs="Times New Roman"/>
          <w:sz w:val="24"/>
        </w:rPr>
        <w:t xml:space="preserve"> </w:t>
      </w:r>
      <w:r>
        <w:rPr>
          <w:rFonts w:ascii="Times New Roman" w:hAnsi="Times New Roman" w:cs="Times New Roman"/>
          <w:sz w:val="24"/>
          <w:vertAlign w:val="superscript"/>
        </w:rPr>
        <w:t>12</w:t>
      </w:r>
      <w:r w:rsidRPr="00753502">
        <w:rPr>
          <w:rFonts w:ascii="Times New Roman" w:hAnsi="Times New Roman" w:cs="Times New Roman"/>
          <w:sz w:val="24"/>
        </w:rPr>
        <w:t xml:space="preserve">. The evolution of portable cameras began with the Pigeon Camera, developed by German inventor Julius </w:t>
      </w:r>
      <w:proofErr w:type="spellStart"/>
      <w:r w:rsidRPr="00753502">
        <w:rPr>
          <w:rFonts w:ascii="Times New Roman" w:hAnsi="Times New Roman" w:cs="Times New Roman"/>
          <w:sz w:val="24"/>
        </w:rPr>
        <w:t>Neubronner</w:t>
      </w:r>
      <w:proofErr w:type="spellEnd"/>
      <w:r w:rsidRPr="00753502">
        <w:rPr>
          <w:rFonts w:ascii="Times New Roman" w:hAnsi="Times New Roman" w:cs="Times New Roman"/>
          <w:sz w:val="24"/>
        </w:rPr>
        <w:t xml:space="preserve"> in 1907</w:t>
      </w:r>
      <w:r>
        <w:rPr>
          <w:rFonts w:ascii="Times New Roman" w:hAnsi="Times New Roman" w:cs="Times New Roman"/>
          <w:sz w:val="24"/>
        </w:rPr>
        <w:t xml:space="preserve"> </w:t>
      </w:r>
      <w:r>
        <w:rPr>
          <w:rFonts w:ascii="Times New Roman" w:hAnsi="Times New Roman" w:cs="Times New Roman"/>
          <w:sz w:val="24"/>
          <w:vertAlign w:val="superscript"/>
        </w:rPr>
        <w:t>13</w:t>
      </w:r>
      <w:r w:rsidRPr="00753502">
        <w:rPr>
          <w:rFonts w:ascii="Times New Roman" w:hAnsi="Times New Roman" w:cs="Times New Roman"/>
          <w:sz w:val="24"/>
        </w:rPr>
        <w:t>. Early portable wireless systems, initially bulky and carried by cavalry horses, were redesigned for field communications</w:t>
      </w:r>
      <w:r>
        <w:rPr>
          <w:rFonts w:ascii="Times New Roman" w:hAnsi="Times New Roman" w:cs="Times New Roman"/>
          <w:sz w:val="24"/>
        </w:rPr>
        <w:t xml:space="preserve"> </w:t>
      </w:r>
      <w:r>
        <w:rPr>
          <w:rFonts w:ascii="Times New Roman" w:hAnsi="Times New Roman" w:cs="Times New Roman"/>
          <w:sz w:val="24"/>
          <w:vertAlign w:val="superscript"/>
        </w:rPr>
        <w:t>14</w:t>
      </w:r>
      <w:r w:rsidRPr="00753502">
        <w:rPr>
          <w:rFonts w:ascii="Times New Roman" w:hAnsi="Times New Roman" w:cs="Times New Roman"/>
          <w:sz w:val="24"/>
        </w:rPr>
        <w:t>. A significant advancement in portable radio came with the "</w:t>
      </w:r>
      <w:proofErr w:type="spellStart"/>
      <w:r w:rsidRPr="00753502">
        <w:rPr>
          <w:rFonts w:ascii="Times New Roman" w:hAnsi="Times New Roman" w:cs="Times New Roman"/>
          <w:sz w:val="24"/>
        </w:rPr>
        <w:t>packset</w:t>
      </w:r>
      <w:proofErr w:type="spellEnd"/>
      <w:r w:rsidRPr="00753502">
        <w:rPr>
          <w:rFonts w:ascii="Times New Roman" w:hAnsi="Times New Roman" w:cs="Times New Roman"/>
          <w:sz w:val="24"/>
        </w:rPr>
        <w:t xml:space="preserve">" system, later known as the "walkie-talkie," developed by Donald </w:t>
      </w:r>
      <w:proofErr w:type="spellStart"/>
      <w:r w:rsidRPr="00753502">
        <w:rPr>
          <w:rFonts w:ascii="Times New Roman" w:hAnsi="Times New Roman" w:cs="Times New Roman"/>
          <w:sz w:val="24"/>
        </w:rPr>
        <w:t>Hings</w:t>
      </w:r>
      <w:proofErr w:type="spellEnd"/>
      <w:r w:rsidRPr="00753502">
        <w:rPr>
          <w:rFonts w:ascii="Times New Roman" w:hAnsi="Times New Roman" w:cs="Times New Roman"/>
          <w:sz w:val="24"/>
        </w:rPr>
        <w:t xml:space="preserve"> in 1937</w:t>
      </w:r>
      <w:r>
        <w:rPr>
          <w:rFonts w:ascii="Times New Roman" w:hAnsi="Times New Roman" w:cs="Times New Roman"/>
          <w:sz w:val="24"/>
        </w:rPr>
        <w:t xml:space="preserve"> </w:t>
      </w:r>
      <w:r>
        <w:rPr>
          <w:rFonts w:ascii="Times New Roman" w:hAnsi="Times New Roman" w:cs="Times New Roman"/>
          <w:sz w:val="24"/>
          <w:vertAlign w:val="superscript"/>
        </w:rPr>
        <w:t>15</w:t>
      </w:r>
      <w:r w:rsidRPr="00753502">
        <w:rPr>
          <w:rFonts w:ascii="Times New Roman" w:hAnsi="Times New Roman" w:cs="Times New Roman"/>
          <w:sz w:val="24"/>
        </w:rPr>
        <w:t>. Wristwatches became crucial for planning and coordinating various military operations, leading to their widespread adoption and marketing</w:t>
      </w:r>
      <w:r>
        <w:rPr>
          <w:rFonts w:ascii="Times New Roman" w:hAnsi="Times New Roman" w:cs="Times New Roman"/>
          <w:sz w:val="24"/>
        </w:rPr>
        <w:t xml:space="preserve"> </w:t>
      </w:r>
      <w:r>
        <w:rPr>
          <w:rFonts w:ascii="Times New Roman" w:hAnsi="Times New Roman" w:cs="Times New Roman"/>
          <w:sz w:val="24"/>
          <w:vertAlign w:val="superscript"/>
        </w:rPr>
        <w:t>16</w:t>
      </w:r>
      <w:r w:rsidRPr="00753502">
        <w:rPr>
          <w:rFonts w:ascii="Times New Roman" w:hAnsi="Times New Roman" w:cs="Times New Roman"/>
          <w:sz w:val="24"/>
        </w:rPr>
        <w:t>. Concurrently, the first wired hands-free devices were integrated with flight helmets for the navy and pilots</w:t>
      </w:r>
      <w:r>
        <w:rPr>
          <w:rFonts w:ascii="Times New Roman" w:hAnsi="Times New Roman" w:cs="Times New Roman"/>
          <w:sz w:val="24"/>
        </w:rPr>
        <w:t xml:space="preserve"> </w:t>
      </w:r>
      <w:r>
        <w:rPr>
          <w:rFonts w:ascii="Times New Roman" w:hAnsi="Times New Roman" w:cs="Times New Roman"/>
          <w:sz w:val="24"/>
          <w:vertAlign w:val="superscript"/>
        </w:rPr>
        <w:t>17</w:t>
      </w:r>
      <w:r w:rsidRPr="00753502">
        <w:rPr>
          <w:rFonts w:ascii="Times New Roman" w:hAnsi="Times New Roman" w:cs="Times New Roman"/>
          <w:sz w:val="24"/>
        </w:rPr>
        <w:t xml:space="preserve">. Following World War II, a major development in wearable technology was the </w:t>
      </w:r>
      <w:r w:rsidRPr="00753502">
        <w:rPr>
          <w:rFonts w:ascii="Times New Roman" w:hAnsi="Times New Roman" w:cs="Times New Roman"/>
          <w:sz w:val="24"/>
        </w:rPr>
        <w:lastRenderedPageBreak/>
        <w:t xml:space="preserve">introduction of VR. In 1960, Morton </w:t>
      </w:r>
      <w:proofErr w:type="spellStart"/>
      <w:r w:rsidRPr="00753502">
        <w:rPr>
          <w:rFonts w:ascii="Times New Roman" w:hAnsi="Times New Roman" w:cs="Times New Roman"/>
          <w:sz w:val="24"/>
        </w:rPr>
        <w:t>Heilig</w:t>
      </w:r>
      <w:proofErr w:type="spellEnd"/>
      <w:r w:rsidRPr="00753502">
        <w:rPr>
          <w:rFonts w:ascii="Times New Roman" w:hAnsi="Times New Roman" w:cs="Times New Roman"/>
          <w:sz w:val="24"/>
        </w:rPr>
        <w:t xml:space="preserve"> patented the "Stereophonic Television Head-Mounted Display," marking a significant step in the evolution of wearable technology</w:t>
      </w:r>
      <w:r>
        <w:rPr>
          <w:rFonts w:ascii="Times New Roman" w:hAnsi="Times New Roman" w:cs="Times New Roman"/>
          <w:sz w:val="24"/>
        </w:rPr>
        <w:t xml:space="preserve"> </w:t>
      </w:r>
      <w:r>
        <w:rPr>
          <w:rFonts w:ascii="Times New Roman" w:hAnsi="Times New Roman" w:cs="Times New Roman"/>
          <w:sz w:val="24"/>
          <w:vertAlign w:val="superscript"/>
        </w:rPr>
        <w:t>18</w:t>
      </w:r>
      <w:r w:rsidRPr="00753502">
        <w:rPr>
          <w:rFonts w:ascii="Times New Roman" w:hAnsi="Times New Roman" w:cs="Times New Roman"/>
          <w:sz w:val="24"/>
        </w:rPr>
        <w:t>.</w:t>
      </w:r>
    </w:p>
    <w:p w:rsidR="00753502" w:rsidRDefault="00753502" w:rsidP="00505F9C">
      <w:pPr>
        <w:jc w:val="both"/>
        <w:rPr>
          <w:rFonts w:ascii="Times New Roman" w:hAnsi="Times New Roman" w:cs="Times New Roman"/>
          <w:sz w:val="24"/>
        </w:rPr>
      </w:pPr>
      <w:r>
        <w:rPr>
          <w:rFonts w:ascii="Times New Roman" w:hAnsi="Times New Roman" w:cs="Times New Roman"/>
          <w:sz w:val="24"/>
        </w:rPr>
        <w:tab/>
      </w:r>
      <w:r w:rsidRPr="00753502">
        <w:rPr>
          <w:rFonts w:ascii="Times New Roman" w:hAnsi="Times New Roman" w:cs="Times New Roman"/>
          <w:sz w:val="24"/>
        </w:rPr>
        <w:t>In 1961, MIT researchers Edward O. Thorpe and Claude Shannon developed a concealed timing device within a shoe that could accurately predict the landing spot of a roulette ball</w:t>
      </w:r>
      <w:r w:rsidR="00F02A9B">
        <w:rPr>
          <w:rFonts w:ascii="Times New Roman" w:hAnsi="Times New Roman" w:cs="Times New Roman"/>
          <w:sz w:val="24"/>
        </w:rPr>
        <w:t xml:space="preserve"> </w:t>
      </w:r>
      <w:r w:rsidR="00F02A9B">
        <w:rPr>
          <w:rFonts w:ascii="Times New Roman" w:hAnsi="Times New Roman" w:cs="Times New Roman"/>
          <w:sz w:val="24"/>
          <w:vertAlign w:val="superscript"/>
        </w:rPr>
        <w:t>19</w:t>
      </w:r>
      <w:r w:rsidRPr="00753502">
        <w:rPr>
          <w:rFonts w:ascii="Times New Roman" w:hAnsi="Times New Roman" w:cs="Times New Roman"/>
          <w:sz w:val="24"/>
        </w:rPr>
        <w:t>. This innovation is recognized as the first wearable computer hidden in a shoe</w:t>
      </w:r>
      <w:r w:rsidR="00F02A9B">
        <w:rPr>
          <w:rFonts w:ascii="Times New Roman" w:hAnsi="Times New Roman" w:cs="Times New Roman"/>
          <w:sz w:val="24"/>
        </w:rPr>
        <w:t xml:space="preserve"> </w:t>
      </w:r>
      <w:r w:rsidR="00F02A9B">
        <w:rPr>
          <w:rFonts w:ascii="Times New Roman" w:hAnsi="Times New Roman" w:cs="Times New Roman"/>
          <w:sz w:val="24"/>
          <w:vertAlign w:val="superscript"/>
        </w:rPr>
        <w:t>20</w:t>
      </w:r>
      <w:r w:rsidRPr="00753502">
        <w:rPr>
          <w:rFonts w:ascii="Times New Roman" w:hAnsi="Times New Roman" w:cs="Times New Roman"/>
          <w:sz w:val="24"/>
        </w:rPr>
        <w:t xml:space="preserve">. The details of this invention were later unveiled in 1998. Around the same time, Hugo </w:t>
      </w:r>
      <w:proofErr w:type="spellStart"/>
      <w:r w:rsidRPr="00753502">
        <w:rPr>
          <w:rFonts w:ascii="Times New Roman" w:hAnsi="Times New Roman" w:cs="Times New Roman"/>
          <w:sz w:val="24"/>
        </w:rPr>
        <w:t>Gernsback</w:t>
      </w:r>
      <w:proofErr w:type="spellEnd"/>
      <w:r w:rsidRPr="00753502">
        <w:rPr>
          <w:rFonts w:ascii="Times New Roman" w:hAnsi="Times New Roman" w:cs="Times New Roman"/>
          <w:sz w:val="24"/>
        </w:rPr>
        <w:t xml:space="preserve"> introduced TV glasses, which weighed approximately 140 grams and used two battery-powered cathode-ray tubes to create a stereoscopic viewing experience</w:t>
      </w:r>
      <w:r w:rsidR="00F02A9B">
        <w:rPr>
          <w:rFonts w:ascii="Times New Roman" w:hAnsi="Times New Roman" w:cs="Times New Roman"/>
          <w:sz w:val="24"/>
        </w:rPr>
        <w:t xml:space="preserve"> </w:t>
      </w:r>
      <w:r w:rsidR="00F02A9B">
        <w:rPr>
          <w:rFonts w:ascii="Times New Roman" w:hAnsi="Times New Roman" w:cs="Times New Roman"/>
          <w:sz w:val="24"/>
          <w:vertAlign w:val="superscript"/>
        </w:rPr>
        <w:t>21-22</w:t>
      </w:r>
      <w:r w:rsidRPr="00753502">
        <w:rPr>
          <w:rFonts w:ascii="Times New Roman" w:hAnsi="Times New Roman" w:cs="Times New Roman"/>
          <w:sz w:val="24"/>
        </w:rPr>
        <w:t>. In 1972, Alan Lewis invented a digital camera-case computer aimed at predicting roulette wheel outcomes</w:t>
      </w:r>
      <w:r w:rsidR="00F02A9B">
        <w:rPr>
          <w:rFonts w:ascii="Times New Roman" w:hAnsi="Times New Roman" w:cs="Times New Roman"/>
          <w:sz w:val="24"/>
        </w:rPr>
        <w:t xml:space="preserve"> </w:t>
      </w:r>
      <w:r w:rsidR="00F02A9B">
        <w:rPr>
          <w:rFonts w:ascii="Times New Roman" w:hAnsi="Times New Roman" w:cs="Times New Roman"/>
          <w:sz w:val="24"/>
          <w:vertAlign w:val="superscript"/>
        </w:rPr>
        <w:t>23</w:t>
      </w:r>
      <w:r w:rsidRPr="00753502">
        <w:rPr>
          <w:rFonts w:ascii="Times New Roman" w:hAnsi="Times New Roman" w:cs="Times New Roman"/>
          <w:sz w:val="24"/>
        </w:rPr>
        <w:t xml:space="preserve">. The year 1998 saw the advent of wearable payment technology, exemplified by devices like the Apple Watch and Android Wear, with the introduction of the </w:t>
      </w:r>
      <w:proofErr w:type="spellStart"/>
      <w:r w:rsidRPr="00753502">
        <w:rPr>
          <w:rFonts w:ascii="Times New Roman" w:hAnsi="Times New Roman" w:cs="Times New Roman"/>
          <w:sz w:val="24"/>
        </w:rPr>
        <w:t>mBracelet</w:t>
      </w:r>
      <w:proofErr w:type="spellEnd"/>
      <w:r w:rsidRPr="00753502">
        <w:rPr>
          <w:rFonts w:ascii="Times New Roman" w:hAnsi="Times New Roman" w:cs="Times New Roman"/>
          <w:sz w:val="24"/>
        </w:rPr>
        <w:t xml:space="preserve">. This wrist-wearable computer was designed for financial transactions at ATMs, featuring three slots for interchangeable </w:t>
      </w:r>
      <w:proofErr w:type="spellStart"/>
      <w:r w:rsidRPr="00753502">
        <w:rPr>
          <w:rFonts w:ascii="Times New Roman" w:hAnsi="Times New Roman" w:cs="Times New Roman"/>
          <w:sz w:val="24"/>
        </w:rPr>
        <w:t>iButton</w:t>
      </w:r>
      <w:proofErr w:type="spellEnd"/>
      <w:r w:rsidRPr="00753502">
        <w:rPr>
          <w:rFonts w:ascii="Times New Roman" w:hAnsi="Times New Roman" w:cs="Times New Roman"/>
          <w:sz w:val="24"/>
        </w:rPr>
        <w:t xml:space="preserve"> buttons and a three-color LED grid for connecting to the host. The </w:t>
      </w:r>
      <w:proofErr w:type="spellStart"/>
      <w:r w:rsidRPr="00753502">
        <w:rPr>
          <w:rFonts w:ascii="Times New Roman" w:hAnsi="Times New Roman" w:cs="Times New Roman"/>
          <w:sz w:val="24"/>
        </w:rPr>
        <w:t>mBracelet</w:t>
      </w:r>
      <w:proofErr w:type="spellEnd"/>
      <w:r w:rsidRPr="00753502">
        <w:rPr>
          <w:rFonts w:ascii="Times New Roman" w:hAnsi="Times New Roman" w:cs="Times New Roman"/>
          <w:sz w:val="24"/>
        </w:rPr>
        <w:t xml:space="preserve"> also had a plug-in interface that allowed users to exchange messages by shaking hands</w:t>
      </w:r>
      <w:r>
        <w:rPr>
          <w:rFonts w:ascii="Times New Roman" w:hAnsi="Times New Roman" w:cs="Times New Roman"/>
          <w:sz w:val="24"/>
        </w:rPr>
        <w:t xml:space="preserve"> </w:t>
      </w:r>
      <w:r>
        <w:rPr>
          <w:rFonts w:ascii="Times New Roman" w:hAnsi="Times New Roman" w:cs="Times New Roman"/>
          <w:sz w:val="24"/>
          <w:vertAlign w:val="superscript"/>
        </w:rPr>
        <w:t>24</w:t>
      </w:r>
      <w:r w:rsidRPr="00753502">
        <w:rPr>
          <w:rFonts w:ascii="Times New Roman" w:hAnsi="Times New Roman" w:cs="Times New Roman"/>
          <w:sz w:val="24"/>
        </w:rPr>
        <w:t xml:space="preserve">. In 2001, Plantronics launched the M1000 Wireless Headset, followed by the lighter M1500 version. The M1500 combined an M1000 Bluetooth headset with a Bluetooth mobile phone adapter that plugged directly into the headset jack, offering Bluetooth headset functionality to all mobile phone users. In early 2012, Eric </w:t>
      </w:r>
      <w:proofErr w:type="spellStart"/>
      <w:r w:rsidRPr="00753502">
        <w:rPr>
          <w:rFonts w:ascii="Times New Roman" w:hAnsi="Times New Roman" w:cs="Times New Roman"/>
          <w:sz w:val="24"/>
        </w:rPr>
        <w:t>Migicovsky</w:t>
      </w:r>
      <w:proofErr w:type="spellEnd"/>
      <w:r w:rsidRPr="00753502">
        <w:rPr>
          <w:rFonts w:ascii="Times New Roman" w:hAnsi="Times New Roman" w:cs="Times New Roman"/>
          <w:sz w:val="24"/>
        </w:rPr>
        <w:t xml:space="preserve"> envisioned a device capable of displaying messages from selected smartphones, including Android and Apple devices. He established the company </w:t>
      </w:r>
      <w:proofErr w:type="spellStart"/>
      <w:r w:rsidRPr="00753502">
        <w:rPr>
          <w:rFonts w:ascii="Times New Roman" w:hAnsi="Times New Roman" w:cs="Times New Roman"/>
          <w:sz w:val="24"/>
        </w:rPr>
        <w:t>Inpulse</w:t>
      </w:r>
      <w:proofErr w:type="spellEnd"/>
      <w:r w:rsidRPr="00753502">
        <w:rPr>
          <w:rFonts w:ascii="Times New Roman" w:hAnsi="Times New Roman" w:cs="Times New Roman"/>
          <w:sz w:val="24"/>
        </w:rPr>
        <w:t xml:space="preserve"> (later </w:t>
      </w:r>
      <w:proofErr w:type="spellStart"/>
      <w:r w:rsidRPr="00753502">
        <w:rPr>
          <w:rFonts w:ascii="Times New Roman" w:hAnsi="Times New Roman" w:cs="Times New Roman"/>
          <w:sz w:val="24"/>
        </w:rPr>
        <w:t>Allerta</w:t>
      </w:r>
      <w:proofErr w:type="spellEnd"/>
      <w:r w:rsidRPr="00753502">
        <w:rPr>
          <w:rFonts w:ascii="Times New Roman" w:hAnsi="Times New Roman" w:cs="Times New Roman"/>
          <w:sz w:val="24"/>
        </w:rPr>
        <w:t>) and released the initial version of the smartwatch, which was noted for its bold and original design</w:t>
      </w:r>
      <w:r w:rsidR="00F02A9B">
        <w:rPr>
          <w:rFonts w:ascii="Times New Roman" w:hAnsi="Times New Roman" w:cs="Times New Roman"/>
          <w:sz w:val="24"/>
        </w:rPr>
        <w:t xml:space="preserve"> </w:t>
      </w:r>
      <w:r w:rsidR="00F02A9B">
        <w:rPr>
          <w:rFonts w:ascii="Times New Roman" w:hAnsi="Times New Roman" w:cs="Times New Roman"/>
          <w:sz w:val="24"/>
          <w:vertAlign w:val="superscript"/>
        </w:rPr>
        <w:t>25</w:t>
      </w:r>
      <w:r w:rsidRPr="00753502">
        <w:rPr>
          <w:rFonts w:ascii="Times New Roman" w:hAnsi="Times New Roman" w:cs="Times New Roman"/>
          <w:sz w:val="24"/>
        </w:rPr>
        <w:t>.</w:t>
      </w:r>
    </w:p>
    <w:p w:rsidR="00F02A9B" w:rsidRPr="00200D92" w:rsidRDefault="00F02A9B"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CURRENT MARKER AND INDUSTRY TRENDS IN SENSOR AND WEARABLE DEVICE:</w:t>
      </w:r>
    </w:p>
    <w:p w:rsidR="00F02A9B" w:rsidRDefault="00F02A9B" w:rsidP="00505F9C">
      <w:pPr>
        <w:jc w:val="both"/>
        <w:rPr>
          <w:rFonts w:ascii="Times New Roman" w:hAnsi="Times New Roman" w:cs="Times New Roman"/>
          <w:sz w:val="24"/>
        </w:rPr>
      </w:pPr>
      <w:r>
        <w:rPr>
          <w:rFonts w:ascii="Times New Roman" w:hAnsi="Times New Roman" w:cs="Times New Roman"/>
          <w:sz w:val="24"/>
        </w:rPr>
        <w:tab/>
      </w:r>
      <w:r w:rsidRPr="00F02A9B">
        <w:rPr>
          <w:rFonts w:ascii="Times New Roman" w:hAnsi="Times New Roman" w:cs="Times New Roman"/>
          <w:sz w:val="24"/>
        </w:rPr>
        <w:t>In 2016, the wearable technology market reached 33.9 million units. Research by On World predicts that 2017 will see a global shipment of 515 million sensors for wearable, implantable, or mobile health and fitness devices, a dramatic increase from the 107 million units shipped in 2012. This period from 2012 to 2017 is expected to see a 552% rise in shipments of wearable health and fitness devices, which will comprise over 80% of the mobile sensing health and fitness device market. Furthermore, On World forecasts that by 2017, 18.2 million health and wellness wireless sensor network (WSN) systems, excluding sports and fitness devices, will be shipped worldwide, generating annual revenue of $16.3 billion. Over the next five years, cloud-connected services are anticipated to account for 53% of these revenues</w:t>
      </w:r>
      <w:r>
        <w:rPr>
          <w:rFonts w:ascii="Times New Roman" w:hAnsi="Times New Roman" w:cs="Times New Roman"/>
          <w:sz w:val="24"/>
        </w:rPr>
        <w:t xml:space="preserve"> </w:t>
      </w:r>
      <w:r>
        <w:rPr>
          <w:rFonts w:ascii="Times New Roman" w:hAnsi="Times New Roman" w:cs="Times New Roman"/>
          <w:sz w:val="24"/>
          <w:vertAlign w:val="superscript"/>
        </w:rPr>
        <w:t>26</w:t>
      </w:r>
      <w:r w:rsidRPr="00F02A9B">
        <w:rPr>
          <w:rFonts w:ascii="Times New Roman" w:hAnsi="Times New Roman" w:cs="Times New Roman"/>
          <w:sz w:val="24"/>
        </w:rPr>
        <w:t>.</w:t>
      </w:r>
    </w:p>
    <w:p w:rsidR="00F02A9B" w:rsidRDefault="00F02A9B" w:rsidP="00505F9C">
      <w:pPr>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CLASSIFICATION OF WEARABLE DEVICE:</w:t>
      </w:r>
    </w:p>
    <w:p w:rsidR="00F02A9B" w:rsidRPr="00200D92" w:rsidRDefault="00F02A9B" w:rsidP="00505F9C">
      <w:pPr>
        <w:spacing w:line="360" w:lineRule="auto"/>
        <w:jc w:val="both"/>
        <w:rPr>
          <w:rFonts w:ascii="Times New Roman" w:hAnsi="Times New Roman" w:cs="Times New Roman"/>
          <w:sz w:val="24"/>
          <w:szCs w:val="24"/>
        </w:rPr>
      </w:pPr>
      <w:r>
        <w:rPr>
          <w:rFonts w:ascii="Times New Roman" w:hAnsi="Times New Roman" w:cs="Times New Roman"/>
          <w:b/>
          <w:bCs/>
          <w:sz w:val="24"/>
          <w:szCs w:val="24"/>
          <w:lang w:val="en-IN"/>
        </w:rPr>
        <w:tab/>
      </w:r>
      <w:r w:rsidRPr="00200D92">
        <w:rPr>
          <w:rFonts w:ascii="Times New Roman" w:hAnsi="Times New Roman" w:cs="Times New Roman"/>
          <w:sz w:val="24"/>
          <w:szCs w:val="24"/>
        </w:rPr>
        <w:t xml:space="preserve">Wearable devices can be broadly categorized into four main types based on their applications and usage. </w:t>
      </w:r>
    </w:p>
    <w:p w:rsidR="00F02A9B" w:rsidRDefault="00F02A9B" w:rsidP="00505F9C">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rPr>
        <w:t>Lifestyle and Healthcare</w:t>
      </w:r>
      <w:r w:rsidRPr="00200D92">
        <w:rPr>
          <w:rFonts w:ascii="Times New Roman" w:eastAsia="SimSun" w:hAnsi="Times New Roman" w:cs="Times New Roman"/>
          <w:b/>
          <w:bCs/>
          <w:color w:val="000000"/>
          <w:sz w:val="24"/>
          <w:szCs w:val="24"/>
          <w:lang w:val="en-IN"/>
        </w:rPr>
        <w:t>:</w:t>
      </w:r>
    </w:p>
    <w:p w:rsidR="00F02A9B" w:rsidRDefault="00F02A9B" w:rsidP="00505F9C">
      <w:pPr>
        <w:spacing w:line="360" w:lineRule="auto"/>
        <w:jc w:val="both"/>
        <w:rPr>
          <w:rFonts w:ascii="Times New Roman" w:eastAsia="SimSun" w:hAnsi="Times New Roman" w:cs="Times New Roman"/>
          <w:bCs/>
          <w:color w:val="000000"/>
          <w:sz w:val="24"/>
          <w:szCs w:val="24"/>
          <w:lang w:val="en-IN"/>
        </w:rPr>
      </w:pPr>
      <w:r>
        <w:rPr>
          <w:rFonts w:ascii="Times New Roman" w:eastAsia="SimSun" w:hAnsi="Times New Roman" w:cs="Times New Roman"/>
          <w:b/>
          <w:bCs/>
          <w:color w:val="000000"/>
          <w:sz w:val="24"/>
          <w:szCs w:val="24"/>
          <w:lang w:val="en-IN"/>
        </w:rPr>
        <w:tab/>
      </w:r>
      <w:r w:rsidRPr="00F02A9B">
        <w:rPr>
          <w:rFonts w:ascii="Times New Roman" w:eastAsia="SimSun" w:hAnsi="Times New Roman" w:cs="Times New Roman"/>
          <w:bCs/>
          <w:color w:val="000000"/>
          <w:sz w:val="24"/>
          <w:szCs w:val="24"/>
          <w:lang w:val="en-IN"/>
        </w:rPr>
        <w:t>Wearable technology includes devices such as sports and activity monitors, like smart bands and Lark sleep sensors, which track movements during sleep and other sleep disorders, as well as physical activities</w:t>
      </w:r>
      <w:r>
        <w:rPr>
          <w:rFonts w:ascii="Times New Roman" w:eastAsia="SimSun" w:hAnsi="Times New Roman" w:cs="Times New Roman"/>
          <w:bCs/>
          <w:color w:val="000000"/>
          <w:sz w:val="24"/>
          <w:szCs w:val="24"/>
          <w:lang w:val="en-IN"/>
        </w:rPr>
        <w:t xml:space="preserve"> </w:t>
      </w:r>
      <w:r>
        <w:rPr>
          <w:rFonts w:ascii="Times New Roman" w:eastAsia="SimSun" w:hAnsi="Times New Roman" w:cs="Times New Roman"/>
          <w:bCs/>
          <w:color w:val="000000"/>
          <w:sz w:val="24"/>
          <w:szCs w:val="24"/>
          <w:vertAlign w:val="superscript"/>
          <w:lang w:val="en-IN"/>
        </w:rPr>
        <w:t>27</w:t>
      </w:r>
      <w:r w:rsidRPr="00F02A9B">
        <w:rPr>
          <w:rFonts w:ascii="Times New Roman" w:eastAsia="SimSun" w:hAnsi="Times New Roman" w:cs="Times New Roman"/>
          <w:bCs/>
          <w:color w:val="000000"/>
          <w:sz w:val="24"/>
          <w:szCs w:val="24"/>
          <w:lang w:val="en-IN"/>
        </w:rPr>
        <w:t xml:space="preserve">. </w:t>
      </w:r>
    </w:p>
    <w:p w:rsidR="00F02A9B" w:rsidRDefault="00F02A9B" w:rsidP="00505F9C">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lang w:val="en-IN"/>
        </w:rPr>
        <w:t>E-Textiles:</w:t>
      </w:r>
    </w:p>
    <w:p w:rsidR="00F02A9B" w:rsidRPr="00F02A9B" w:rsidRDefault="00F02A9B" w:rsidP="00505F9C">
      <w:pPr>
        <w:spacing w:line="360" w:lineRule="auto"/>
        <w:jc w:val="both"/>
        <w:rPr>
          <w:rFonts w:ascii="Times New Roman" w:eastAsia="SimSun" w:hAnsi="Times New Roman" w:cs="Times New Roman"/>
          <w:bCs/>
          <w:color w:val="000000"/>
          <w:sz w:val="24"/>
          <w:szCs w:val="24"/>
          <w:lang w:val="en-IN"/>
        </w:rPr>
      </w:pPr>
      <w:r>
        <w:rPr>
          <w:rFonts w:ascii="Times New Roman" w:eastAsia="SimSun" w:hAnsi="Times New Roman" w:cs="Times New Roman"/>
          <w:b/>
          <w:bCs/>
          <w:color w:val="000000"/>
          <w:sz w:val="24"/>
          <w:szCs w:val="24"/>
          <w:lang w:val="en-IN"/>
        </w:rPr>
        <w:tab/>
      </w:r>
      <w:r w:rsidRPr="00F02A9B">
        <w:rPr>
          <w:rFonts w:ascii="Times New Roman" w:eastAsia="SimSun" w:hAnsi="Times New Roman" w:cs="Times New Roman"/>
          <w:bCs/>
          <w:color w:val="000000"/>
          <w:sz w:val="24"/>
          <w:szCs w:val="24"/>
          <w:lang w:val="en-IN"/>
        </w:rPr>
        <w:t xml:space="preserve">E-textiles, also known as smart garments, smart clothing, smart textiles, or smart fabrics, integrate digital components such as batteries, lights, and computers. These smart textiles are categorized into aesthetic and performance-enhancing types. Aesthetic textiles include features like light-up elements and color-changing fabrics, while performance-enhancing textiles are designed for sports and military </w:t>
      </w:r>
      <w:r w:rsidRPr="00F02A9B">
        <w:rPr>
          <w:rFonts w:ascii="Times New Roman" w:eastAsia="SimSun" w:hAnsi="Times New Roman" w:cs="Times New Roman"/>
          <w:bCs/>
          <w:color w:val="000000"/>
          <w:sz w:val="24"/>
          <w:szCs w:val="24"/>
          <w:lang w:val="en-IN"/>
        </w:rPr>
        <w:lastRenderedPageBreak/>
        <w:t>applications, offering benefits such as body temperature regulation, wind resistance reduction, and muscle vibration control</w:t>
      </w:r>
      <w:r>
        <w:rPr>
          <w:rFonts w:ascii="Times New Roman" w:eastAsia="SimSun" w:hAnsi="Times New Roman" w:cs="Times New Roman"/>
          <w:bCs/>
          <w:color w:val="000000"/>
          <w:sz w:val="24"/>
          <w:szCs w:val="24"/>
          <w:lang w:val="en-IN"/>
        </w:rPr>
        <w:t xml:space="preserve"> </w:t>
      </w:r>
      <w:r>
        <w:rPr>
          <w:rFonts w:ascii="Times New Roman" w:eastAsia="SimSun" w:hAnsi="Times New Roman" w:cs="Times New Roman"/>
          <w:bCs/>
          <w:color w:val="000000"/>
          <w:sz w:val="24"/>
          <w:szCs w:val="24"/>
          <w:vertAlign w:val="superscript"/>
          <w:lang w:val="en-IN"/>
        </w:rPr>
        <w:t>28</w:t>
      </w:r>
      <w:r w:rsidRPr="00F02A9B">
        <w:rPr>
          <w:rFonts w:ascii="Times New Roman" w:eastAsia="SimSun" w:hAnsi="Times New Roman" w:cs="Times New Roman"/>
          <w:bCs/>
          <w:color w:val="000000"/>
          <w:sz w:val="24"/>
          <w:szCs w:val="24"/>
          <w:lang w:val="en-IN"/>
        </w:rPr>
        <w:t xml:space="preserve">. </w:t>
      </w:r>
      <w:r>
        <w:rPr>
          <w:rFonts w:ascii="Times New Roman" w:eastAsia="SimSun" w:hAnsi="Times New Roman" w:cs="Times New Roman"/>
          <w:b/>
          <w:bCs/>
          <w:color w:val="000000"/>
          <w:sz w:val="24"/>
          <w:szCs w:val="24"/>
          <w:lang w:val="en-IN"/>
        </w:rPr>
        <w:tab/>
      </w:r>
    </w:p>
    <w:p w:rsidR="00F02A9B" w:rsidRPr="00200D92" w:rsidRDefault="00F02A9B" w:rsidP="00505F9C">
      <w:pPr>
        <w:spacing w:line="360" w:lineRule="auto"/>
        <w:jc w:val="both"/>
        <w:rPr>
          <w:rFonts w:ascii="Times New Roman" w:eastAsia="SimSun" w:hAnsi="Times New Roman" w:cs="Times New Roman"/>
          <w:b/>
          <w:bCs/>
          <w:color w:val="000000"/>
          <w:sz w:val="24"/>
          <w:szCs w:val="24"/>
          <w:lang w:val="en-IN"/>
        </w:rPr>
      </w:pPr>
      <w:r w:rsidRPr="00200D92">
        <w:rPr>
          <w:rFonts w:ascii="Times New Roman" w:eastAsia="SimSun" w:hAnsi="Times New Roman" w:cs="Times New Roman"/>
          <w:b/>
          <w:bCs/>
          <w:color w:val="000000"/>
          <w:sz w:val="24"/>
          <w:szCs w:val="24"/>
          <w:lang w:val="en-IN"/>
        </w:rPr>
        <w:t>E-Patches:</w:t>
      </w:r>
    </w:p>
    <w:p w:rsidR="00F02A9B" w:rsidRDefault="00F02A9B" w:rsidP="00505F9C">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Pr="00F02A9B">
        <w:rPr>
          <w:rFonts w:ascii="Times New Roman" w:eastAsia="SimSun" w:hAnsi="Times New Roman" w:cs="Times New Roman"/>
          <w:bCs/>
          <w:color w:val="000000"/>
          <w:sz w:val="24"/>
          <w:szCs w:val="24"/>
          <w:lang w:val="en-IN"/>
        </w:rPr>
        <w:t>E-patches are another form of wearable technology that adhere to the skin to deliver specific doses of medication transdermally. Predicting human activities is crucial in sports, exercise, and healthcare. Researchers at the University of California, San Diego, have developed a flexible wearable sensor and patch that can measure blood alcohol levels through sweat using a temporary tattoo applied to the skin. This data can be transmitted via Bluetooth from the patch sensor. Additionally, wearable multi-sensing patches can periodically measure lactate levels in sweat, as well as other metabolites, electrolytes, and temperature, transmitting this data in real-time for analysis</w:t>
      </w:r>
      <w:r>
        <w:rPr>
          <w:rFonts w:ascii="Times New Roman" w:eastAsia="SimSun" w:hAnsi="Times New Roman" w:cs="Times New Roman"/>
          <w:bCs/>
          <w:color w:val="000000"/>
          <w:sz w:val="24"/>
          <w:szCs w:val="24"/>
          <w:lang w:val="en-IN"/>
        </w:rPr>
        <w:t xml:space="preserve"> </w:t>
      </w:r>
      <w:r>
        <w:rPr>
          <w:rFonts w:ascii="Times New Roman" w:eastAsia="SimSun" w:hAnsi="Times New Roman" w:cs="Times New Roman"/>
          <w:bCs/>
          <w:color w:val="000000"/>
          <w:sz w:val="24"/>
          <w:szCs w:val="24"/>
          <w:vertAlign w:val="superscript"/>
          <w:lang w:val="en-IN"/>
        </w:rPr>
        <w:t>29</w:t>
      </w:r>
      <w:r w:rsidRPr="00F02A9B">
        <w:rPr>
          <w:rFonts w:ascii="Times New Roman" w:eastAsia="SimSun" w:hAnsi="Times New Roman" w:cs="Times New Roman"/>
          <w:bCs/>
          <w:color w:val="000000"/>
          <w:sz w:val="24"/>
          <w:szCs w:val="24"/>
          <w:lang w:val="en-IN"/>
        </w:rPr>
        <w:t>.</w:t>
      </w:r>
    </w:p>
    <w:p w:rsidR="00F02A9B" w:rsidRPr="00200D92" w:rsidRDefault="00F02A9B" w:rsidP="00505F9C">
      <w:pPr>
        <w:spacing w:line="360" w:lineRule="auto"/>
        <w:jc w:val="both"/>
        <w:rPr>
          <w:rFonts w:ascii="Times New Roman" w:hAnsi="Times New Roman" w:cs="Times New Roman"/>
          <w:b/>
          <w:sz w:val="24"/>
          <w:szCs w:val="24"/>
        </w:rPr>
      </w:pPr>
      <w:r w:rsidRPr="00200D92">
        <w:rPr>
          <w:rFonts w:ascii="Times New Roman" w:hAnsi="Times New Roman" w:cs="Times New Roman"/>
          <w:b/>
          <w:sz w:val="24"/>
          <w:szCs w:val="24"/>
        </w:rPr>
        <w:t>Smart Eyewear:</w:t>
      </w:r>
    </w:p>
    <w:p w:rsidR="00F02A9B" w:rsidRDefault="00F02A9B" w:rsidP="00505F9C">
      <w:pPr>
        <w:jc w:val="both"/>
        <w:rPr>
          <w:rFonts w:ascii="Times New Roman" w:hAnsi="Times New Roman" w:cs="Times New Roman"/>
          <w:sz w:val="24"/>
        </w:rPr>
      </w:pPr>
      <w:r>
        <w:rPr>
          <w:rFonts w:ascii="Times New Roman" w:hAnsi="Times New Roman" w:cs="Times New Roman"/>
          <w:sz w:val="24"/>
        </w:rPr>
        <w:tab/>
      </w:r>
      <w:r w:rsidRPr="00F02A9B">
        <w:rPr>
          <w:rFonts w:ascii="Times New Roman" w:eastAsia="SimSun" w:hAnsi="Times New Roman" w:cs="Times New Roman"/>
          <w:bCs/>
          <w:color w:val="000000"/>
          <w:sz w:val="24"/>
          <w:szCs w:val="24"/>
          <w:lang w:val="en-IN"/>
        </w:rPr>
        <w:t xml:space="preserve">Smart eyewear is another significant category of head-mounted wearable devices. Google Glass, one of the first to be launched, was initially aimed at helping children with autism. </w:t>
      </w:r>
      <w:proofErr w:type="spellStart"/>
      <w:r w:rsidRPr="00F02A9B">
        <w:rPr>
          <w:rFonts w:ascii="Times New Roman" w:eastAsia="SimSun" w:hAnsi="Times New Roman" w:cs="Times New Roman"/>
          <w:bCs/>
          <w:color w:val="000000"/>
          <w:sz w:val="24"/>
          <w:szCs w:val="24"/>
          <w:lang w:val="en-IN"/>
        </w:rPr>
        <w:t>Vuzix</w:t>
      </w:r>
      <w:proofErr w:type="spellEnd"/>
      <w:r w:rsidRPr="00F02A9B">
        <w:rPr>
          <w:rFonts w:ascii="Times New Roman" w:eastAsia="SimSun" w:hAnsi="Times New Roman" w:cs="Times New Roman"/>
          <w:bCs/>
          <w:color w:val="000000"/>
          <w:sz w:val="24"/>
          <w:szCs w:val="24"/>
          <w:lang w:val="en-IN"/>
        </w:rPr>
        <w:t xml:space="preserve"> smart glasses offer functionalities such as email access, YouTube video streaming, voice prediction, and touch-pad controls. SOLOS glasses provide real-time data for cyclists, including speed, cadence, heart rate, and power zones. Eyesight Raptor glasses display mapping data, heart rate information, and other metrics. The ODG R7 AR Glasses feature 720p lenses for transparent video display, while the SAFILO X line includes sensors like a 3-axis accelerometer, gyroscope, magnetometer, UV, temperature, and pressure sensors, facilitating tracking of exercise, brain activity, and meditation. In 2017, VUE glasses introduced controls for calls and music</w:t>
      </w:r>
      <w:r>
        <w:rPr>
          <w:rFonts w:ascii="Times New Roman" w:eastAsia="SimSun" w:hAnsi="Times New Roman" w:cs="Times New Roman"/>
          <w:bCs/>
          <w:color w:val="000000"/>
          <w:sz w:val="24"/>
          <w:szCs w:val="24"/>
          <w:lang w:val="en-IN"/>
        </w:rPr>
        <w:t xml:space="preserve"> </w:t>
      </w:r>
      <w:r>
        <w:rPr>
          <w:rFonts w:ascii="Times New Roman" w:eastAsia="SimSun" w:hAnsi="Times New Roman" w:cs="Times New Roman"/>
          <w:bCs/>
          <w:color w:val="000000"/>
          <w:sz w:val="24"/>
          <w:szCs w:val="24"/>
          <w:vertAlign w:val="superscript"/>
          <w:lang w:val="en-IN"/>
        </w:rPr>
        <w:t>30</w:t>
      </w:r>
      <w:r w:rsidRPr="00F02A9B">
        <w:rPr>
          <w:rFonts w:ascii="Times New Roman" w:eastAsia="SimSun" w:hAnsi="Times New Roman" w:cs="Times New Roman"/>
          <w:bCs/>
          <w:color w:val="000000"/>
          <w:sz w:val="24"/>
          <w:szCs w:val="24"/>
          <w:lang w:val="en-IN"/>
        </w:rPr>
        <w:t>.</w:t>
      </w:r>
    </w:p>
    <w:p w:rsidR="00F02A9B" w:rsidRPr="00200D92" w:rsidRDefault="00F02A9B" w:rsidP="00505F9C">
      <w:pPr>
        <w:spacing w:line="360" w:lineRule="auto"/>
        <w:jc w:val="both"/>
        <w:rPr>
          <w:rFonts w:ascii="Times New Roman" w:eastAsia="SimSun" w:hAnsi="Times New Roman" w:cs="Times New Roman"/>
          <w:bCs/>
          <w:color w:val="000000"/>
          <w:sz w:val="24"/>
          <w:szCs w:val="24"/>
          <w:lang w:val="en-IN"/>
        </w:rPr>
      </w:pPr>
      <w:r w:rsidRPr="00200D92">
        <w:rPr>
          <w:rFonts w:ascii="Times New Roman" w:hAnsi="Times New Roman" w:cs="Times New Roman"/>
          <w:b/>
          <w:bCs/>
          <w:sz w:val="24"/>
          <w:szCs w:val="24"/>
          <w:lang w:val="en-IN"/>
        </w:rPr>
        <w:t>DESIGN OF WEARABLE DEVICE:</w:t>
      </w:r>
    </w:p>
    <w:p w:rsidR="00F02A9B" w:rsidRDefault="00F02A9B" w:rsidP="00505F9C">
      <w:pPr>
        <w:jc w:val="both"/>
        <w:rPr>
          <w:rFonts w:ascii="Times New Roman" w:hAnsi="Times New Roman" w:cs="Times New Roman"/>
          <w:sz w:val="24"/>
        </w:rPr>
      </w:pPr>
      <w:r>
        <w:rPr>
          <w:rFonts w:ascii="Times New Roman" w:hAnsi="Times New Roman" w:cs="Times New Roman"/>
          <w:sz w:val="24"/>
        </w:rPr>
        <w:tab/>
      </w:r>
      <w:r w:rsidRPr="00F02A9B">
        <w:rPr>
          <w:rFonts w:ascii="Times New Roman" w:hAnsi="Times New Roman" w:cs="Times New Roman"/>
          <w:sz w:val="24"/>
        </w:rPr>
        <w:t>Modern wearable technology has progressed significantly, achieving measurement accuracy comparable to that of regulated medical instruments. This advancement has blurred the distinction between consumer and medical devices. Initially, wearables such as watches, shoes, and headsets were focused on biophysical monitoring, tracking metrics like physical activity, heart rate, and body temperature</w:t>
      </w:r>
      <w:r w:rsidR="00272574">
        <w:rPr>
          <w:rFonts w:ascii="Times New Roman" w:hAnsi="Times New Roman" w:cs="Times New Roman"/>
          <w:sz w:val="24"/>
        </w:rPr>
        <w:t xml:space="preserve"> </w:t>
      </w:r>
      <w:r w:rsidR="00272574">
        <w:rPr>
          <w:rFonts w:ascii="Times New Roman" w:hAnsi="Times New Roman" w:cs="Times New Roman"/>
          <w:sz w:val="24"/>
          <w:vertAlign w:val="superscript"/>
        </w:rPr>
        <w:t>31-33</w:t>
      </w:r>
      <w:r w:rsidRPr="00F02A9B">
        <w:rPr>
          <w:rFonts w:ascii="Times New Roman" w:hAnsi="Times New Roman" w:cs="Times New Roman"/>
          <w:sz w:val="24"/>
        </w:rPr>
        <w:t xml:space="preserve">. Following the success of these first-generation wearables, the emphasis is now shifting towards non-invasive or minimally invasive biochemical and multi-modal monitoring. This shift signifies a step towards personalized healthcare. Second-generation wearables encompass innovative designs like on-skin patches, tattoos, tooth-mounted films, contact lenses, textiles, </w:t>
      </w:r>
      <w:proofErr w:type="spellStart"/>
      <w:r w:rsidRPr="00F02A9B">
        <w:rPr>
          <w:rFonts w:ascii="Times New Roman" w:hAnsi="Times New Roman" w:cs="Times New Roman"/>
          <w:sz w:val="24"/>
        </w:rPr>
        <w:t>microneedles</w:t>
      </w:r>
      <w:proofErr w:type="spellEnd"/>
      <w:r w:rsidRPr="00F02A9B">
        <w:rPr>
          <w:rFonts w:ascii="Times New Roman" w:hAnsi="Times New Roman" w:cs="Times New Roman"/>
          <w:sz w:val="24"/>
        </w:rPr>
        <w:t xml:space="preserve">, and injectable devices. These devices typically use bio-fluids and biorecognition elements to detect specific analytes and generate measurable signals. While many of these technologies are still in the prototype phase, some notable commercial exceptions include the Freestyle Libre glucose monitoring system and the </w:t>
      </w:r>
      <w:proofErr w:type="spellStart"/>
      <w:r w:rsidRPr="00F02A9B">
        <w:rPr>
          <w:rFonts w:ascii="Times New Roman" w:hAnsi="Times New Roman" w:cs="Times New Roman"/>
          <w:sz w:val="24"/>
        </w:rPr>
        <w:t>Gx</w:t>
      </w:r>
      <w:proofErr w:type="spellEnd"/>
      <w:r w:rsidRPr="00F02A9B">
        <w:rPr>
          <w:rFonts w:ascii="Times New Roman" w:hAnsi="Times New Roman" w:cs="Times New Roman"/>
          <w:sz w:val="24"/>
        </w:rPr>
        <w:t xml:space="preserve"> Sweat Patch</w:t>
      </w:r>
      <w:r w:rsidR="00272574">
        <w:rPr>
          <w:rFonts w:ascii="Times New Roman" w:hAnsi="Times New Roman" w:cs="Times New Roman"/>
          <w:sz w:val="24"/>
        </w:rPr>
        <w:t xml:space="preserve"> </w:t>
      </w:r>
      <w:r w:rsidR="00272574">
        <w:rPr>
          <w:rFonts w:ascii="Times New Roman" w:hAnsi="Times New Roman" w:cs="Times New Roman"/>
          <w:sz w:val="24"/>
          <w:vertAlign w:val="superscript"/>
        </w:rPr>
        <w:t>31</w:t>
      </w:r>
      <w:r w:rsidRPr="00F02A9B">
        <w:rPr>
          <w:rFonts w:ascii="Times New Roman" w:hAnsi="Times New Roman" w:cs="Times New Roman"/>
          <w:sz w:val="24"/>
        </w:rPr>
        <w:t>. Wearable biochemical and biophysical sensors are being applied in disease management and wellness</w:t>
      </w:r>
      <w:r w:rsidR="00272574">
        <w:rPr>
          <w:rFonts w:ascii="Times New Roman" w:hAnsi="Times New Roman" w:cs="Times New Roman"/>
          <w:sz w:val="24"/>
        </w:rPr>
        <w:t xml:space="preserve"> </w:t>
      </w:r>
      <w:r w:rsidR="00272574">
        <w:rPr>
          <w:rFonts w:ascii="Times New Roman" w:hAnsi="Times New Roman" w:cs="Times New Roman"/>
          <w:sz w:val="24"/>
          <w:vertAlign w:val="superscript"/>
        </w:rPr>
        <w:t>34</w:t>
      </w:r>
      <w:r w:rsidRPr="00F02A9B">
        <w:rPr>
          <w:rFonts w:ascii="Times New Roman" w:hAnsi="Times New Roman" w:cs="Times New Roman"/>
          <w:sz w:val="24"/>
        </w:rPr>
        <w:t>. Additionally, these devices are now being used in animal health monitoring, benefiting both pets and livestock</w:t>
      </w:r>
      <w:r w:rsidR="00272574">
        <w:rPr>
          <w:rFonts w:ascii="Times New Roman" w:hAnsi="Times New Roman" w:cs="Times New Roman"/>
          <w:sz w:val="24"/>
        </w:rPr>
        <w:t xml:space="preserve"> </w:t>
      </w:r>
      <w:r w:rsidR="00272574">
        <w:rPr>
          <w:rFonts w:ascii="Times New Roman" w:hAnsi="Times New Roman" w:cs="Times New Roman"/>
          <w:sz w:val="24"/>
          <w:vertAlign w:val="superscript"/>
        </w:rPr>
        <w:t>35</w:t>
      </w:r>
      <w:r w:rsidRPr="00F02A9B">
        <w:rPr>
          <w:rFonts w:ascii="Times New Roman" w:hAnsi="Times New Roman" w:cs="Times New Roman"/>
          <w:sz w:val="24"/>
        </w:rPr>
        <w:t>.</w:t>
      </w:r>
    </w:p>
    <w:p w:rsidR="00272574" w:rsidRPr="00200D92" w:rsidRDefault="00272574"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WEARABLE DEVICE IN HEALTH MONITORING:</w:t>
      </w:r>
    </w:p>
    <w:p w:rsidR="00272574" w:rsidRPr="00200D92" w:rsidRDefault="00272574"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a)</w:t>
      </w:r>
      <w:r w:rsidRPr="00200D92">
        <w:rPr>
          <w:rFonts w:ascii="Times New Roman" w:eastAsia="RotisSemiSansStd-ExtraBold" w:hAnsi="Times New Roman" w:cs="Times New Roman"/>
          <w:b/>
          <w:bCs/>
          <w:sz w:val="24"/>
          <w:szCs w:val="24"/>
        </w:rPr>
        <w:t xml:space="preserve"> Motion Trackers</w:t>
      </w:r>
      <w:r w:rsidRPr="00200D92">
        <w:rPr>
          <w:rFonts w:ascii="Times New Roman" w:eastAsia="RotisSemiSansStd-ExtraBold" w:hAnsi="Times New Roman" w:cs="Times New Roman"/>
          <w:b/>
          <w:bCs/>
          <w:sz w:val="24"/>
          <w:szCs w:val="24"/>
          <w:lang w:val="en-IN"/>
        </w:rPr>
        <w:t>:</w:t>
      </w:r>
    </w:p>
    <w:p w:rsidR="00272574" w:rsidRDefault="00272574" w:rsidP="00505F9C">
      <w:pPr>
        <w:jc w:val="both"/>
        <w:rPr>
          <w:rFonts w:ascii="Times New Roman" w:hAnsi="Times New Roman" w:cs="Times New Roman"/>
          <w:sz w:val="24"/>
        </w:rPr>
      </w:pPr>
      <w:r>
        <w:rPr>
          <w:rFonts w:ascii="Times New Roman" w:hAnsi="Times New Roman" w:cs="Times New Roman"/>
          <w:sz w:val="24"/>
        </w:rPr>
        <w:tab/>
      </w:r>
      <w:r w:rsidRPr="00272574">
        <w:rPr>
          <w:rFonts w:ascii="Times New Roman" w:hAnsi="Times New Roman" w:cs="Times New Roman"/>
          <w:sz w:val="24"/>
        </w:rPr>
        <w:t>The measurement of human movement through motion tracking has numerous valuable applications across fields such as sports, medicine, and other studies. These include assessing fall risk, quantifying sports exercises, studying human habits, and monitoring the elderly. Wearable trackers are becoming increasingly popular for two primary reasons: they can motivate users to exercise more during their daily workouts and provide activity measurement data via smartphones, eliminating the need for manual calculations</w:t>
      </w:r>
      <w:r>
        <w:rPr>
          <w:rFonts w:ascii="Times New Roman" w:hAnsi="Times New Roman" w:cs="Times New Roman"/>
          <w:sz w:val="24"/>
        </w:rPr>
        <w:t xml:space="preserve"> </w:t>
      </w:r>
      <w:r>
        <w:rPr>
          <w:rFonts w:ascii="Times New Roman" w:hAnsi="Times New Roman" w:cs="Times New Roman"/>
          <w:sz w:val="24"/>
          <w:vertAlign w:val="superscript"/>
        </w:rPr>
        <w:t>36</w:t>
      </w:r>
      <w:r w:rsidRPr="00272574">
        <w:rPr>
          <w:rFonts w:ascii="Times New Roman" w:hAnsi="Times New Roman" w:cs="Times New Roman"/>
          <w:sz w:val="24"/>
        </w:rPr>
        <w:t xml:space="preserve">. To </w:t>
      </w:r>
      <w:r w:rsidRPr="00272574">
        <w:rPr>
          <w:rFonts w:ascii="Times New Roman" w:hAnsi="Times New Roman" w:cs="Times New Roman"/>
          <w:sz w:val="24"/>
        </w:rPr>
        <w:lastRenderedPageBreak/>
        <w:t>accurately monitor human motion, 3-axis accelerometers, magnetometers, and gyroscope sensors are used, each serving a unique purpose. Additionally, these sensors are useful in the domain of ubiquitous computing for human activity recognition</w:t>
      </w:r>
      <w:r>
        <w:rPr>
          <w:rFonts w:ascii="Times New Roman" w:hAnsi="Times New Roman" w:cs="Times New Roman"/>
          <w:sz w:val="24"/>
        </w:rPr>
        <w:t xml:space="preserve"> </w:t>
      </w:r>
      <w:r>
        <w:rPr>
          <w:rFonts w:ascii="Times New Roman" w:hAnsi="Times New Roman" w:cs="Times New Roman"/>
          <w:sz w:val="24"/>
          <w:vertAlign w:val="superscript"/>
        </w:rPr>
        <w:t>37</w:t>
      </w:r>
      <w:r w:rsidRPr="00272574">
        <w:rPr>
          <w:rFonts w:ascii="Times New Roman" w:hAnsi="Times New Roman" w:cs="Times New Roman"/>
          <w:sz w:val="24"/>
        </w:rPr>
        <w:t xml:space="preserve">. </w:t>
      </w:r>
    </w:p>
    <w:p w:rsidR="00272574" w:rsidRPr="00200D92" w:rsidRDefault="00272574" w:rsidP="00505F9C">
      <w:pPr>
        <w:spacing w:line="360" w:lineRule="auto"/>
        <w:jc w:val="both"/>
        <w:rPr>
          <w:rFonts w:ascii="Times New Roman" w:hAnsi="Times New Roman" w:cs="Times New Roman"/>
          <w:b/>
          <w:bCs/>
          <w:sz w:val="24"/>
          <w:szCs w:val="24"/>
          <w:lang w:val="en-IN"/>
        </w:rPr>
      </w:pPr>
      <w:r w:rsidRPr="00200D92">
        <w:rPr>
          <w:rFonts w:ascii="Times New Roman" w:eastAsia="MinionPro" w:hAnsi="Times New Roman" w:cs="Times New Roman"/>
          <w:b/>
          <w:bCs/>
          <w:sz w:val="24"/>
          <w:szCs w:val="24"/>
        </w:rPr>
        <w:t>1) Motion measurement in body tracking</w:t>
      </w:r>
      <w:r w:rsidRPr="00200D92">
        <w:rPr>
          <w:rFonts w:ascii="Times New Roman" w:eastAsia="MinionPro" w:hAnsi="Times New Roman" w:cs="Times New Roman"/>
          <w:b/>
          <w:bCs/>
          <w:sz w:val="24"/>
          <w:szCs w:val="24"/>
          <w:lang w:val="en-IN"/>
        </w:rPr>
        <w:t>:</w:t>
      </w:r>
    </w:p>
    <w:p w:rsidR="00272574" w:rsidRDefault="00272574" w:rsidP="00505F9C">
      <w:pPr>
        <w:jc w:val="both"/>
        <w:rPr>
          <w:rFonts w:ascii="Times New Roman" w:hAnsi="Times New Roman" w:cs="Times New Roman"/>
          <w:sz w:val="24"/>
        </w:rPr>
      </w:pPr>
      <w:r>
        <w:rPr>
          <w:rFonts w:ascii="Times New Roman" w:hAnsi="Times New Roman" w:cs="Times New Roman"/>
          <w:sz w:val="24"/>
        </w:rPr>
        <w:tab/>
      </w:r>
      <w:r w:rsidRPr="00272574">
        <w:rPr>
          <w:rFonts w:ascii="Times New Roman" w:hAnsi="Times New Roman" w:cs="Times New Roman"/>
          <w:sz w:val="24"/>
        </w:rPr>
        <w:t xml:space="preserve">A novel design introduced by </w:t>
      </w:r>
      <w:proofErr w:type="spellStart"/>
      <w:r w:rsidRPr="00272574">
        <w:rPr>
          <w:rFonts w:ascii="Times New Roman" w:hAnsi="Times New Roman" w:cs="Times New Roman"/>
          <w:sz w:val="24"/>
        </w:rPr>
        <w:t>Bertolotti</w:t>
      </w:r>
      <w:proofErr w:type="spellEnd"/>
      <w:r w:rsidRPr="00272574">
        <w:rPr>
          <w:rFonts w:ascii="Times New Roman" w:hAnsi="Times New Roman" w:cs="Times New Roman"/>
          <w:sz w:val="24"/>
        </w:rPr>
        <w:t xml:space="preserve"> et al.</w:t>
      </w:r>
      <w:r>
        <w:rPr>
          <w:rFonts w:ascii="Times New Roman" w:hAnsi="Times New Roman" w:cs="Times New Roman"/>
          <w:sz w:val="24"/>
        </w:rPr>
        <w:t xml:space="preserve"> </w:t>
      </w:r>
      <w:r>
        <w:rPr>
          <w:rFonts w:ascii="Times New Roman" w:hAnsi="Times New Roman" w:cs="Times New Roman"/>
          <w:sz w:val="24"/>
          <w:vertAlign w:val="superscript"/>
        </w:rPr>
        <w:t>38</w:t>
      </w:r>
      <w:r w:rsidRPr="00272574">
        <w:rPr>
          <w:rFonts w:ascii="Times New Roman" w:hAnsi="Times New Roman" w:cs="Times New Roman"/>
          <w:sz w:val="24"/>
        </w:rPr>
        <w:t xml:space="preserve"> facilitates objective measurement of trunk and limb movements for evaluating human body balance and control capabilities. This system incorporates a 72 MHz, 32-bit CPU (STM32F303VC; STMicroelectronics, Geneva, Switzerland) featuring a high-performance ARM Cortex-M4, 32-bit RISC core, capable of interfacing with multiple sensors via high-performance SPI and I2C modes. The sensors used in this study (STMicroelectronics sensors) possess a linear range and sensitivity suitable for accurately measuring body movements. The system performs online processing, including data acquisition from various sensors, filtering, and data generation, at frequencies up to 72 </w:t>
      </w:r>
      <w:proofErr w:type="spellStart"/>
      <w:r w:rsidRPr="00272574">
        <w:rPr>
          <w:rFonts w:ascii="Times New Roman" w:hAnsi="Times New Roman" w:cs="Times New Roman"/>
          <w:sz w:val="24"/>
        </w:rPr>
        <w:t>MHz.</w:t>
      </w:r>
      <w:proofErr w:type="spellEnd"/>
      <w:r w:rsidRPr="00272574">
        <w:rPr>
          <w:rFonts w:ascii="Times New Roman" w:hAnsi="Times New Roman" w:cs="Times New Roman"/>
          <w:sz w:val="24"/>
        </w:rPr>
        <w:t xml:space="preserve"> Body movements are tracked using 9DoF sensors, which consist of an accelerometer, a magnetometer, and a gyroscope. The full-scale values of these sensors can be adjusted through specific commands from the microcontroller</w:t>
      </w:r>
      <w:r>
        <w:rPr>
          <w:rFonts w:ascii="Times New Roman" w:hAnsi="Times New Roman" w:cs="Times New Roman"/>
          <w:sz w:val="24"/>
        </w:rPr>
        <w:t xml:space="preserve"> </w:t>
      </w:r>
      <w:r>
        <w:rPr>
          <w:rFonts w:ascii="Times New Roman" w:hAnsi="Times New Roman" w:cs="Times New Roman"/>
          <w:sz w:val="24"/>
          <w:vertAlign w:val="superscript"/>
        </w:rPr>
        <w:t>39-40</w:t>
      </w:r>
      <w:r w:rsidRPr="00272574">
        <w:rPr>
          <w:rFonts w:ascii="Times New Roman" w:hAnsi="Times New Roman" w:cs="Times New Roman"/>
          <w:sz w:val="24"/>
        </w:rPr>
        <w:t>. The entire device, encompassing the circuit board, Bluetooth module, and battery, measures 60 mm × 35 mm × 20 mm and is encased in transparent plastic to facilitate the observation of LED indicators. The device supports three types of movement monitoring: short-term, long-term, and full-body. For short-term monitoring, the device connects to a PC for real-time result observation. In long-term monitoring, data is both observed and stored locally. The third type involves a body network where multiple units are placed on the subject's body and connected to a gateway unit. This gateway can have local memory or a wireless connection to a PC or handheld device, enabling comprehensive body movement monitoring during exercises</w:t>
      </w:r>
      <w:r>
        <w:rPr>
          <w:rFonts w:ascii="Times New Roman" w:hAnsi="Times New Roman" w:cs="Times New Roman"/>
          <w:sz w:val="24"/>
        </w:rPr>
        <w:t xml:space="preserve"> </w:t>
      </w:r>
      <w:r>
        <w:rPr>
          <w:rFonts w:ascii="Times New Roman" w:hAnsi="Times New Roman" w:cs="Times New Roman"/>
          <w:sz w:val="24"/>
          <w:vertAlign w:val="superscript"/>
        </w:rPr>
        <w:t>41</w:t>
      </w:r>
      <w:r w:rsidRPr="00272574">
        <w:rPr>
          <w:rFonts w:ascii="Times New Roman" w:hAnsi="Times New Roman" w:cs="Times New Roman"/>
          <w:sz w:val="24"/>
        </w:rPr>
        <w:t>.</w:t>
      </w:r>
    </w:p>
    <w:p w:rsidR="00272574" w:rsidRPr="00200D92" w:rsidRDefault="00272574"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sz w:val="24"/>
          <w:szCs w:val="24"/>
        </w:rPr>
        <w:t xml:space="preserve">2. </w:t>
      </w:r>
      <w:r w:rsidRPr="00200D92">
        <w:rPr>
          <w:rFonts w:ascii="Times New Roman" w:eastAsia="MinionPro" w:hAnsi="Times New Roman" w:cs="Times New Roman"/>
          <w:b/>
          <w:bCs/>
          <w:sz w:val="24"/>
          <w:szCs w:val="24"/>
        </w:rPr>
        <w:t>Commercially available user devices applied in research papers</w:t>
      </w:r>
      <w:r w:rsidRPr="00200D92">
        <w:rPr>
          <w:rFonts w:ascii="Times New Roman" w:eastAsia="MinionPro" w:hAnsi="Times New Roman" w:cs="Times New Roman"/>
          <w:b/>
          <w:bCs/>
          <w:sz w:val="24"/>
          <w:szCs w:val="24"/>
          <w:lang w:val="en-IN"/>
        </w:rPr>
        <w:t>:</w:t>
      </w:r>
    </w:p>
    <w:p w:rsidR="00272574" w:rsidRDefault="00272574" w:rsidP="00505F9C">
      <w:pPr>
        <w:jc w:val="both"/>
        <w:rPr>
          <w:rFonts w:ascii="Times New Roman" w:hAnsi="Times New Roman" w:cs="Times New Roman"/>
          <w:sz w:val="24"/>
        </w:rPr>
      </w:pPr>
      <w:r>
        <w:rPr>
          <w:rFonts w:ascii="Times New Roman" w:hAnsi="Times New Roman" w:cs="Times New Roman"/>
          <w:sz w:val="24"/>
        </w:rPr>
        <w:tab/>
      </w:r>
      <w:r w:rsidRPr="00272574">
        <w:rPr>
          <w:rFonts w:ascii="Times New Roman" w:hAnsi="Times New Roman" w:cs="Times New Roman"/>
          <w:sz w:val="24"/>
        </w:rPr>
        <w:t>Long-term monitoring is essential in healthcare, as it enables ongoing data collection for enhanced diagnostic capabilities. This process requires devices to temporarily store data in memory before transmitting it to a cloud server or medical station for permanent storage. Effective data buffering necessitates both SD memory and RAM. Additionally, compatibility with Bluetooth and Wi-Fi is critical for data transmission. While many devices come with proprietary software, some allow for custom application development, though this is not universal. Firmware also plays a crucial role, especially for customizing development kits, but not all manufacturers provide this capability. This study reviews nine research devices, focusing on their significant features. Key constraints for wearable devices include size, battery life, weight, and the ability to integrate additional sensors. Real-time data visualization is a common user demand, making accurate fitness tracking a pivotal aspect in device selection. Device performance can vary significantly based on component quality and software integration. Conducted in Korea, this study evaluates the accuracy and user-friendliness of four wearable devices selected from the top ten on the market, providing detailed information on each device's commercial name, country of origin, capabilities, and cost</w:t>
      </w:r>
      <w:r>
        <w:rPr>
          <w:rFonts w:ascii="Times New Roman" w:hAnsi="Times New Roman" w:cs="Times New Roman"/>
          <w:sz w:val="24"/>
        </w:rPr>
        <w:t xml:space="preserve"> </w:t>
      </w:r>
      <w:r>
        <w:rPr>
          <w:rFonts w:ascii="Times New Roman" w:hAnsi="Times New Roman" w:cs="Times New Roman"/>
          <w:sz w:val="24"/>
          <w:vertAlign w:val="superscript"/>
        </w:rPr>
        <w:t>32</w:t>
      </w:r>
      <w:r w:rsidRPr="00272574">
        <w:rPr>
          <w:rFonts w:ascii="Times New Roman" w:hAnsi="Times New Roman" w:cs="Times New Roman"/>
          <w:sz w:val="24"/>
        </w:rPr>
        <w:t xml:space="preserve">. </w:t>
      </w:r>
    </w:p>
    <w:p w:rsidR="00272574" w:rsidRPr="00200D92" w:rsidRDefault="00272574" w:rsidP="00505F9C">
      <w:pPr>
        <w:spacing w:line="360" w:lineRule="auto"/>
        <w:jc w:val="both"/>
        <w:rPr>
          <w:rFonts w:ascii="Times New Roman" w:eastAsia="RotisSemiSansStd-ExtraBold" w:hAnsi="Times New Roman" w:cs="Times New Roman"/>
          <w:b/>
          <w:bCs/>
          <w:sz w:val="24"/>
          <w:szCs w:val="24"/>
          <w:lang w:val="en-IN"/>
        </w:rPr>
      </w:pPr>
      <w:r w:rsidRPr="00200D92">
        <w:rPr>
          <w:rFonts w:ascii="Times New Roman" w:hAnsi="Times New Roman" w:cs="Times New Roman"/>
          <w:b/>
          <w:sz w:val="24"/>
          <w:szCs w:val="24"/>
        </w:rPr>
        <w:t xml:space="preserve">b) </w:t>
      </w:r>
      <w:r w:rsidRPr="00200D92">
        <w:rPr>
          <w:rFonts w:ascii="Times New Roman" w:eastAsia="RotisSemiSansStd-ExtraBold" w:hAnsi="Times New Roman" w:cs="Times New Roman"/>
          <w:b/>
          <w:bCs/>
          <w:sz w:val="24"/>
          <w:szCs w:val="24"/>
        </w:rPr>
        <w:t>Vital Signs Measurement</w:t>
      </w:r>
      <w:r w:rsidRPr="00200D92">
        <w:rPr>
          <w:rFonts w:ascii="Times New Roman" w:eastAsia="RotisSemiSansStd-ExtraBold" w:hAnsi="Times New Roman" w:cs="Times New Roman"/>
          <w:b/>
          <w:bCs/>
          <w:sz w:val="24"/>
          <w:szCs w:val="24"/>
          <w:lang w:val="en-IN"/>
        </w:rPr>
        <w:t>:</w:t>
      </w:r>
    </w:p>
    <w:p w:rsidR="00272574" w:rsidRDefault="00272574" w:rsidP="00505F9C">
      <w:pPr>
        <w:jc w:val="both"/>
        <w:rPr>
          <w:rFonts w:ascii="Times New Roman" w:hAnsi="Times New Roman" w:cs="Times New Roman"/>
          <w:sz w:val="24"/>
        </w:rPr>
      </w:pPr>
      <w:r>
        <w:rPr>
          <w:rFonts w:ascii="Times New Roman" w:hAnsi="Times New Roman" w:cs="Times New Roman"/>
          <w:sz w:val="24"/>
        </w:rPr>
        <w:tab/>
      </w:r>
      <w:r w:rsidRPr="00272574">
        <w:rPr>
          <w:rFonts w:ascii="Times New Roman" w:hAnsi="Times New Roman" w:cs="Times New Roman"/>
          <w:sz w:val="24"/>
        </w:rPr>
        <w:t>Numerous wearable devices have been developed for monitoring vital health metrics, often focusing on specific parameters like ECG, EEG readings, or skin temperature. Recent advancements have sought to produce multi-functional wearables for comprehensive vital signs monitoring. Despite the availability of various remote ECG monitoring solutions—both in academic literature and industry—challenges persist regarding their implementation, power consumption, and overall performance efficiency.</w:t>
      </w:r>
      <w:r>
        <w:rPr>
          <w:rFonts w:ascii="Times New Roman" w:hAnsi="Times New Roman" w:cs="Times New Roman"/>
          <w:sz w:val="24"/>
        </w:rPr>
        <w:tab/>
      </w:r>
    </w:p>
    <w:p w:rsidR="00272574" w:rsidRPr="00200D92" w:rsidRDefault="00272574" w:rsidP="00505F9C">
      <w:pPr>
        <w:spacing w:line="360" w:lineRule="auto"/>
        <w:jc w:val="both"/>
        <w:rPr>
          <w:rFonts w:ascii="Times New Roman" w:hAnsi="Times New Roman" w:cs="Times New Roman"/>
          <w:b/>
          <w:bCs/>
          <w:sz w:val="24"/>
          <w:szCs w:val="24"/>
          <w:lang w:val="en-IN"/>
        </w:rPr>
      </w:pPr>
      <w:r w:rsidRPr="00200D92">
        <w:rPr>
          <w:rFonts w:ascii="Times New Roman" w:eastAsia="MinionPro" w:hAnsi="Times New Roman" w:cs="Times New Roman"/>
          <w:b/>
          <w:bCs/>
          <w:sz w:val="24"/>
          <w:szCs w:val="24"/>
        </w:rPr>
        <w:t>1) Body-worn smart clothing</w:t>
      </w:r>
      <w:r w:rsidRPr="00200D92">
        <w:rPr>
          <w:rFonts w:ascii="Times New Roman" w:eastAsia="MinionPro" w:hAnsi="Times New Roman" w:cs="Times New Roman"/>
          <w:b/>
          <w:bCs/>
          <w:sz w:val="24"/>
          <w:szCs w:val="24"/>
          <w:lang w:val="en-IN"/>
        </w:rPr>
        <w:t>:</w:t>
      </w:r>
    </w:p>
    <w:p w:rsidR="00272574" w:rsidRDefault="00272574" w:rsidP="00505F9C">
      <w:pPr>
        <w:jc w:val="both"/>
        <w:rPr>
          <w:rFonts w:ascii="Times New Roman" w:hAnsi="Times New Roman" w:cs="Times New Roman"/>
          <w:sz w:val="24"/>
        </w:rPr>
      </w:pPr>
      <w:r>
        <w:rPr>
          <w:rFonts w:ascii="Times New Roman" w:hAnsi="Times New Roman" w:cs="Times New Roman"/>
          <w:sz w:val="24"/>
        </w:rPr>
        <w:lastRenderedPageBreak/>
        <w:tab/>
      </w:r>
      <w:r w:rsidRPr="00272574">
        <w:rPr>
          <w:rFonts w:ascii="Times New Roman" w:hAnsi="Times New Roman" w:cs="Times New Roman"/>
          <w:sz w:val="24"/>
        </w:rPr>
        <w:t>To create a comprehensive health monitoring system, a recent study introduced the concept of ‘smart clothing,’ which integrates various physiological signals into a unified data center. Effective implementation of such systems requires the integration of smartphones, mobile apps, cloud computing, and big data analytics. Although many research approaches have been proposed and implemented, existing solutions often fall short for long-term health monitoring. Traditional methods, which typically capture a limited set of physiological signals, are inadequate for chronic disease management in a comprehensive health system</w:t>
      </w:r>
      <w:r>
        <w:rPr>
          <w:rFonts w:ascii="Times New Roman" w:hAnsi="Times New Roman" w:cs="Times New Roman"/>
          <w:sz w:val="24"/>
        </w:rPr>
        <w:t xml:space="preserve"> </w:t>
      </w:r>
      <w:r>
        <w:rPr>
          <w:rFonts w:ascii="Times New Roman" w:hAnsi="Times New Roman" w:cs="Times New Roman"/>
          <w:sz w:val="24"/>
          <w:vertAlign w:val="superscript"/>
        </w:rPr>
        <w:t>42</w:t>
      </w:r>
      <w:r w:rsidRPr="00272574">
        <w:rPr>
          <w:rFonts w:ascii="Times New Roman" w:hAnsi="Times New Roman" w:cs="Times New Roman"/>
          <w:sz w:val="24"/>
        </w:rPr>
        <w:t>. Smart clothing differs from conventional wearable devices primarily in its sensor deployment. In smart clothing, sensors are seamlessly embedded into the textile, which requires careful consideration of sensor quality, placement, flexible cable design, signal acquisition, low-power wireless communication, and user comfort. The fabric must be comfortable for the wearer while focusing on monitoring essential vital signs</w:t>
      </w:r>
      <w:r>
        <w:rPr>
          <w:rFonts w:ascii="Times New Roman" w:hAnsi="Times New Roman" w:cs="Times New Roman"/>
          <w:sz w:val="24"/>
        </w:rPr>
        <w:t xml:space="preserve"> </w:t>
      </w:r>
      <w:r>
        <w:rPr>
          <w:rFonts w:ascii="Times New Roman" w:hAnsi="Times New Roman" w:cs="Times New Roman"/>
          <w:sz w:val="24"/>
          <w:vertAlign w:val="superscript"/>
        </w:rPr>
        <w:t>43</w:t>
      </w:r>
    </w:p>
    <w:p w:rsidR="00272574" w:rsidRPr="00272574" w:rsidRDefault="00272574" w:rsidP="00505F9C">
      <w:pPr>
        <w:jc w:val="both"/>
        <w:rPr>
          <w:rFonts w:ascii="Times New Roman" w:hAnsi="Times New Roman" w:cs="Times New Roman"/>
          <w:sz w:val="24"/>
        </w:rPr>
      </w:pPr>
      <w:r w:rsidRPr="00200D92">
        <w:rPr>
          <w:rFonts w:ascii="Times New Roman" w:eastAsia="MinionPro" w:hAnsi="Times New Roman" w:cs="Times New Roman"/>
          <w:b/>
          <w:bCs/>
          <w:sz w:val="24"/>
          <w:szCs w:val="24"/>
        </w:rPr>
        <w:t>2) Wire-based wearable devices: limited physiological and environmental parameters</w:t>
      </w:r>
      <w:r w:rsidRPr="00200D92">
        <w:rPr>
          <w:rFonts w:ascii="Times New Roman" w:eastAsia="MinionPro" w:hAnsi="Times New Roman" w:cs="Times New Roman"/>
          <w:b/>
          <w:bCs/>
          <w:sz w:val="24"/>
          <w:szCs w:val="24"/>
          <w:lang w:val="en-IN"/>
        </w:rPr>
        <w:t xml:space="preserve"> </w:t>
      </w:r>
      <w:r w:rsidRPr="00200D92">
        <w:rPr>
          <w:rFonts w:ascii="Times New Roman" w:eastAsia="MinionPro" w:hAnsi="Times New Roman" w:cs="Times New Roman"/>
          <w:b/>
          <w:bCs/>
          <w:sz w:val="24"/>
          <w:szCs w:val="24"/>
        </w:rPr>
        <w:t xml:space="preserve">measurement </w:t>
      </w:r>
    </w:p>
    <w:p w:rsidR="00272574" w:rsidRDefault="00272574" w:rsidP="00505F9C">
      <w:pPr>
        <w:ind w:firstLine="720"/>
        <w:jc w:val="both"/>
        <w:rPr>
          <w:rFonts w:ascii="Times New Roman" w:hAnsi="Times New Roman" w:cs="Times New Roman"/>
          <w:sz w:val="24"/>
        </w:rPr>
      </w:pPr>
      <w:r w:rsidRPr="00272574">
        <w:rPr>
          <w:rFonts w:ascii="Times New Roman" w:hAnsi="Times New Roman" w:cs="Times New Roman"/>
          <w:sz w:val="24"/>
        </w:rPr>
        <w:t>Sanfilippo and Pettersen proposed an innovative wire-based medical monitoring approach that integrates multiple vital sign measurements. Their system utilizes the e-Health Sensor Platform V2.0, a biometric shield for Arduino and Raspberry Pi, which, although not officially licensed for medical monitoring, allows for extensive research in health measurement. This platform employs ten sensors to track EEG, ECG, body temperature, and includes an emergency push button, facilitating detailed health monitoring and investigation</w:t>
      </w:r>
      <w:r>
        <w:rPr>
          <w:rFonts w:ascii="Times New Roman" w:hAnsi="Times New Roman" w:cs="Times New Roman"/>
          <w:sz w:val="24"/>
        </w:rPr>
        <w:t xml:space="preserve"> </w:t>
      </w:r>
      <w:r>
        <w:rPr>
          <w:rFonts w:ascii="Times New Roman" w:hAnsi="Times New Roman" w:cs="Times New Roman"/>
          <w:sz w:val="24"/>
          <w:vertAlign w:val="superscript"/>
        </w:rPr>
        <w:t>44</w:t>
      </w:r>
      <w:r w:rsidRPr="00272574">
        <w:rPr>
          <w:rFonts w:ascii="Times New Roman" w:hAnsi="Times New Roman" w:cs="Times New Roman"/>
          <w:sz w:val="24"/>
        </w:rPr>
        <w:t>.</w:t>
      </w:r>
    </w:p>
    <w:p w:rsidR="00272574" w:rsidRPr="00200D92" w:rsidRDefault="00272574"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BIOENGINEERING PRINCIPLES OF WEARABLE DEVICE:</w:t>
      </w:r>
    </w:p>
    <w:p w:rsidR="00D219CB" w:rsidRDefault="00272574" w:rsidP="00505F9C">
      <w:pPr>
        <w:jc w:val="both"/>
        <w:rPr>
          <w:rFonts w:ascii="Times New Roman" w:hAnsi="Times New Roman" w:cs="Times New Roman"/>
          <w:sz w:val="24"/>
        </w:rPr>
      </w:pPr>
      <w:r>
        <w:rPr>
          <w:rFonts w:ascii="Times New Roman" w:hAnsi="Times New Roman" w:cs="Times New Roman"/>
          <w:sz w:val="24"/>
        </w:rPr>
        <w:tab/>
      </w:r>
      <w:r w:rsidRPr="00272574">
        <w:rPr>
          <w:rFonts w:ascii="Times New Roman" w:hAnsi="Times New Roman" w:cs="Times New Roman"/>
          <w:sz w:val="24"/>
        </w:rPr>
        <w:t xml:space="preserve">Physical activity has a well-established inverse relationship with adverse cardiovascular events and overall mortality, making it a key component of the American Heart Association's 'Life’s Simple 7' recommendations for heart health. Traditionally, physical activity levels were often self-reported during clinic visits, a method limited by inadequate detail, recall bias, and a lack of objective measurement in everyday settings. For example, a common self-reported activity like "I walk five times a week for 30 minutes" fails to provide essential information such as intensity, distance, and periods of inactivity. With advancements in digital health technology, these outdated subjective reporting methods are being replaced. Wearable devices and smartphones now utilize various sensors to accurately monitor physical activity and energy expenditure. A primary tool in these devices is the </w:t>
      </w:r>
      <w:proofErr w:type="spellStart"/>
      <w:r w:rsidRPr="00272574">
        <w:rPr>
          <w:rFonts w:ascii="Times New Roman" w:hAnsi="Times New Roman" w:cs="Times New Roman"/>
          <w:sz w:val="24"/>
        </w:rPr>
        <w:t>triaxial</w:t>
      </w:r>
      <w:proofErr w:type="spellEnd"/>
      <w:r w:rsidRPr="00272574">
        <w:rPr>
          <w:rFonts w:ascii="Times New Roman" w:hAnsi="Times New Roman" w:cs="Times New Roman"/>
          <w:sz w:val="24"/>
        </w:rPr>
        <w:t xml:space="preserve"> accelerometer, which measures linear acceleration across three planes. Another important sensor is the gyroscope, which tracks angular motion</w:t>
      </w:r>
      <w:r w:rsidR="00D219CB">
        <w:rPr>
          <w:rFonts w:ascii="Times New Roman" w:hAnsi="Times New Roman" w:cs="Times New Roman"/>
          <w:sz w:val="24"/>
        </w:rPr>
        <w:t xml:space="preserve"> </w:t>
      </w:r>
      <w:r w:rsidR="00D219CB">
        <w:rPr>
          <w:rFonts w:ascii="Times New Roman" w:hAnsi="Times New Roman" w:cs="Times New Roman"/>
          <w:sz w:val="24"/>
          <w:vertAlign w:val="superscript"/>
        </w:rPr>
        <w:t>45</w:t>
      </w:r>
      <w:r w:rsidRPr="00272574">
        <w:rPr>
          <w:rFonts w:ascii="Times New Roman" w:hAnsi="Times New Roman" w:cs="Times New Roman"/>
          <w:sz w:val="24"/>
        </w:rPr>
        <w:t xml:space="preserve">. </w:t>
      </w:r>
    </w:p>
    <w:p w:rsidR="00272574" w:rsidRDefault="00272574" w:rsidP="00505F9C">
      <w:pPr>
        <w:ind w:firstLine="720"/>
        <w:jc w:val="both"/>
        <w:rPr>
          <w:rFonts w:ascii="Times New Roman" w:hAnsi="Times New Roman" w:cs="Times New Roman"/>
          <w:sz w:val="24"/>
        </w:rPr>
      </w:pPr>
      <w:r w:rsidRPr="00272574">
        <w:rPr>
          <w:rFonts w:ascii="Times New Roman" w:hAnsi="Times New Roman" w:cs="Times New Roman"/>
          <w:sz w:val="24"/>
        </w:rPr>
        <w:t>Wearables also incorporate the Global Positioning System (GPS) and barometers to further refine physical activity tracking accuracy. GPS operates through a network of at least 24 satellites that transmit signals to determine their precise positions and timing using highly accurate atomic clocks. By applying complex calculations that include signal emission times, the speed of light, and principles from Einstein’s relativity, a GPS receiver calculates distances from at least four satellites. However, GPS effectiveness can be affected by satellite positioning, signal obstructions, building reflections, atmospheric conditions, and receiver design. Barometers, on the other hand, measure changes in altitude to estimate the number of stairs climbed and detect falls, as atmospheric pressure decreases with altitude. Yet, barometric measurements can be prone to inaccuracies due to natural variations in temperature and pressure that may be misinterpreted as changes in altitude. While the integration of multiple sensors into wearables improves the precision of physical activity and energy expenditure estimates, it can also increase the demand on battery life</w:t>
      </w:r>
      <w:r w:rsidR="00D219CB">
        <w:rPr>
          <w:rFonts w:ascii="Times New Roman" w:hAnsi="Times New Roman" w:cs="Times New Roman"/>
          <w:sz w:val="24"/>
        </w:rPr>
        <w:t xml:space="preserve"> </w:t>
      </w:r>
      <w:r w:rsidR="00D219CB">
        <w:rPr>
          <w:rFonts w:ascii="Times New Roman" w:hAnsi="Times New Roman" w:cs="Times New Roman"/>
          <w:sz w:val="24"/>
          <w:vertAlign w:val="superscript"/>
        </w:rPr>
        <w:t>46</w:t>
      </w:r>
      <w:r w:rsidRPr="00272574">
        <w:rPr>
          <w:rFonts w:ascii="Times New Roman" w:hAnsi="Times New Roman" w:cs="Times New Roman"/>
          <w:sz w:val="24"/>
        </w:rPr>
        <w:t>.</w:t>
      </w:r>
    </w:p>
    <w:p w:rsidR="00D219CB" w:rsidRPr="00200D92" w:rsidRDefault="00D219CB" w:rsidP="00505F9C">
      <w:pPr>
        <w:spacing w:line="360" w:lineRule="auto"/>
        <w:jc w:val="both"/>
        <w:rPr>
          <w:rFonts w:ascii="Times New Roman" w:eastAsia="MinionPro-BoldIt" w:hAnsi="Times New Roman" w:cs="Times New Roman"/>
          <w:b/>
          <w:bCs/>
          <w:iCs/>
          <w:color w:val="000000"/>
          <w:sz w:val="24"/>
          <w:szCs w:val="24"/>
        </w:rPr>
      </w:pPr>
      <w:r w:rsidRPr="00200D92">
        <w:rPr>
          <w:rFonts w:ascii="Times New Roman" w:eastAsia="MinionPro-BoldIt" w:hAnsi="Times New Roman" w:cs="Times New Roman"/>
          <w:b/>
          <w:bCs/>
          <w:iCs/>
          <w:color w:val="000000"/>
          <w:sz w:val="24"/>
          <w:szCs w:val="24"/>
        </w:rPr>
        <w:t>Heart rate and rhythm sensors:</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 xml:space="preserve">Heart rate (HR) measurements, both at rest and during physical activity, are important indicators of cardiovascular disease risk. A high resting HR in healthy individuals is associated with an increased risk of coronary artery disease and overall mortality. For patients with heart failure (HF), a high resting HR also correlates with poorer outcomes. Additionally, inadequate HR recovery following exercise is linked to a higher incidence of adverse cardiovascular events. HR variability (HRV) is a crucial measure associated </w:t>
      </w:r>
      <w:r w:rsidRPr="00D219CB">
        <w:rPr>
          <w:rFonts w:ascii="Times New Roman" w:hAnsi="Times New Roman" w:cs="Times New Roman"/>
          <w:sz w:val="24"/>
        </w:rPr>
        <w:lastRenderedPageBreak/>
        <w:t xml:space="preserve">with cardiovascular risk in both healthy individuals and those with reduced ejection fraction in HF. Commercial wearable devices typically use either electrocardiography (ECG) or </w:t>
      </w:r>
      <w:proofErr w:type="spellStart"/>
      <w:r w:rsidRPr="00D219CB">
        <w:rPr>
          <w:rFonts w:ascii="Times New Roman" w:hAnsi="Times New Roman" w:cs="Times New Roman"/>
          <w:sz w:val="24"/>
        </w:rPr>
        <w:t>photoplethysmography</w:t>
      </w:r>
      <w:proofErr w:type="spellEnd"/>
      <w:r w:rsidRPr="00D219CB">
        <w:rPr>
          <w:rFonts w:ascii="Times New Roman" w:hAnsi="Times New Roman" w:cs="Times New Roman"/>
          <w:sz w:val="24"/>
        </w:rPr>
        <w:t xml:space="preserve"> (PPG) to monitor HR and heart rhythm</w:t>
      </w:r>
      <w:r>
        <w:rPr>
          <w:rFonts w:ascii="Times New Roman" w:hAnsi="Times New Roman" w:cs="Times New Roman"/>
          <w:sz w:val="24"/>
        </w:rPr>
        <w:t xml:space="preserve"> </w:t>
      </w:r>
      <w:r>
        <w:rPr>
          <w:rFonts w:ascii="Times New Roman" w:hAnsi="Times New Roman" w:cs="Times New Roman"/>
          <w:sz w:val="24"/>
          <w:vertAlign w:val="superscript"/>
        </w:rPr>
        <w:t>47</w:t>
      </w:r>
      <w:r w:rsidRPr="00D219CB">
        <w:rPr>
          <w:rFonts w:ascii="Times New Roman" w:hAnsi="Times New Roman" w:cs="Times New Roman"/>
          <w:sz w:val="24"/>
        </w:rPr>
        <w:t xml:space="preserve">. These devices measure beat-to-beat intervals and apply algorithms for rhythm classification. ECG sensors, which come in various forms, are considered the gold standard for accurate HR and rhythm measurement. Continuous monitoring devices such as chest-strap monitors and ECG patches, though accurate, are often bulky and limited in functionality compared to smartwatches. Some smartwatches can record a single-lead ECG when a finger is placed on the device, which can be useful for diagnosing common arrhythmias such as atrial fibrillation (AF). However, single-lead ECGs have limitations and may not be sufficient for diagnosing complex arrhythmias or myocardial infarction (MI) without additional techniques. PPG sensors measure changes in microvascular blood volume by translating pulse waves into </w:t>
      </w:r>
      <w:proofErr w:type="spellStart"/>
      <w:r w:rsidRPr="00D219CB">
        <w:rPr>
          <w:rFonts w:ascii="Times New Roman" w:hAnsi="Times New Roman" w:cs="Times New Roman"/>
          <w:sz w:val="24"/>
        </w:rPr>
        <w:t>tachograms</w:t>
      </w:r>
      <w:proofErr w:type="spellEnd"/>
      <w:r w:rsidRPr="00D219CB">
        <w:rPr>
          <w:rFonts w:ascii="Times New Roman" w:hAnsi="Times New Roman" w:cs="Times New Roman"/>
          <w:sz w:val="24"/>
        </w:rPr>
        <w:t xml:space="preserve">. These sensors are typically used continuously during exercise and intermittently during rest and sleep to conserve battery life. When combined with single-lead ECG, PPG </w:t>
      </w:r>
      <w:proofErr w:type="spellStart"/>
      <w:r w:rsidRPr="00D219CB">
        <w:rPr>
          <w:rFonts w:ascii="Times New Roman" w:hAnsi="Times New Roman" w:cs="Times New Roman"/>
          <w:sz w:val="24"/>
        </w:rPr>
        <w:t>tachograms</w:t>
      </w:r>
      <w:proofErr w:type="spellEnd"/>
      <w:r w:rsidRPr="00D219CB">
        <w:rPr>
          <w:rFonts w:ascii="Times New Roman" w:hAnsi="Times New Roman" w:cs="Times New Roman"/>
          <w:sz w:val="24"/>
        </w:rPr>
        <w:t xml:space="preserve"> can assist in identifying arrhythmias</w:t>
      </w:r>
      <w:r>
        <w:rPr>
          <w:rFonts w:ascii="Times New Roman" w:hAnsi="Times New Roman" w:cs="Times New Roman"/>
          <w:sz w:val="24"/>
        </w:rPr>
        <w:t xml:space="preserve"> </w:t>
      </w:r>
      <w:r>
        <w:rPr>
          <w:rFonts w:ascii="Times New Roman" w:hAnsi="Times New Roman" w:cs="Times New Roman"/>
          <w:sz w:val="24"/>
          <w:vertAlign w:val="superscript"/>
        </w:rPr>
        <w:t>48-49</w:t>
      </w:r>
      <w:r w:rsidRPr="00D219CB">
        <w:rPr>
          <w:rFonts w:ascii="Times New Roman" w:hAnsi="Times New Roman" w:cs="Times New Roman"/>
          <w:sz w:val="24"/>
        </w:rPr>
        <w:t>.</w:t>
      </w:r>
    </w:p>
    <w:p w:rsidR="00D219CB" w:rsidRPr="00200D92" w:rsidRDefault="00D219CB" w:rsidP="00505F9C">
      <w:pPr>
        <w:spacing w:line="360" w:lineRule="auto"/>
        <w:jc w:val="both"/>
        <w:rPr>
          <w:rFonts w:ascii="Times New Roman" w:hAnsi="Times New Roman" w:cs="Times New Roman"/>
          <w:sz w:val="24"/>
          <w:szCs w:val="24"/>
        </w:rPr>
      </w:pPr>
      <w:r w:rsidRPr="00200D92">
        <w:rPr>
          <w:rFonts w:ascii="Times New Roman" w:eastAsia="MinionPro-BoldIt" w:hAnsi="Times New Roman" w:cs="Times New Roman"/>
          <w:b/>
          <w:bCs/>
          <w:iCs/>
          <w:color w:val="000000"/>
          <w:sz w:val="24"/>
          <w:szCs w:val="24"/>
        </w:rPr>
        <w:t>Blood pressure sensors:</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Hypertension, a major global health issue, can be more effectively screened using accurate blood pressure (BP) measurements provided by consumer wearables. These devices can help identify conditions like nocturnal or exercise-induced hypertension, which are linked to adverse outcomes. The Heart Guide wristwatch (Omron, Japan), which includes a built-in cuff, was evaluated against an ambulatory BP device. In office settings, BP readings were taken twice with each device in alternating intervals, while in ambulatory settings, patients used the Heart Guide device alongside an upper-arm BP machine, which measured BP at 30-minute intervals over a 24-hour period</w:t>
      </w:r>
      <w:r>
        <w:rPr>
          <w:rFonts w:ascii="Times New Roman" w:hAnsi="Times New Roman" w:cs="Times New Roman"/>
          <w:sz w:val="24"/>
        </w:rPr>
        <w:t xml:space="preserve"> </w:t>
      </w:r>
      <w:r>
        <w:rPr>
          <w:rFonts w:ascii="Times New Roman" w:hAnsi="Times New Roman" w:cs="Times New Roman"/>
          <w:sz w:val="24"/>
          <w:vertAlign w:val="superscript"/>
        </w:rPr>
        <w:t>50</w:t>
      </w:r>
      <w:r w:rsidRPr="00D219CB">
        <w:rPr>
          <w:rFonts w:ascii="Times New Roman" w:hAnsi="Times New Roman" w:cs="Times New Roman"/>
          <w:sz w:val="24"/>
        </w:rPr>
        <w:t xml:space="preserve">. </w:t>
      </w:r>
    </w:p>
    <w:p w:rsidR="00D219CB" w:rsidRPr="00200D92" w:rsidRDefault="00D219CB" w:rsidP="00505F9C">
      <w:pPr>
        <w:spacing w:line="360" w:lineRule="auto"/>
        <w:jc w:val="both"/>
        <w:rPr>
          <w:rFonts w:ascii="Times New Roman" w:hAnsi="Times New Roman" w:cs="Times New Roman"/>
          <w:b/>
          <w:sz w:val="24"/>
          <w:szCs w:val="24"/>
        </w:rPr>
      </w:pPr>
      <w:r w:rsidRPr="00200D92">
        <w:rPr>
          <w:rFonts w:ascii="Times New Roman" w:hAnsi="Times New Roman" w:cs="Times New Roman"/>
          <w:b/>
          <w:sz w:val="24"/>
          <w:szCs w:val="24"/>
        </w:rPr>
        <w:t>Biochemical sensors:</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 xml:space="preserve">Biochemical sensors in wearables can measure body fluid electrolytes using electrochemical transducers, offering insights into plasma volume status and analyte concentrations. However, their accuracy may be influenced by factors such as skin temperature, contamination, and hair density. While continuous glucose monitors are clinically validated, they are challenging to integrate into consumer wearables and are primarily used as standalone devices. Non-invasive sweat and saliva sensors, although promising, require further evaluation before widespread adoption. Biomechanical sensors embedded in clothing or footwear, such as </w:t>
      </w:r>
      <w:proofErr w:type="spellStart"/>
      <w:r w:rsidRPr="00D219CB">
        <w:rPr>
          <w:rFonts w:ascii="Times New Roman" w:hAnsi="Times New Roman" w:cs="Times New Roman"/>
          <w:sz w:val="24"/>
        </w:rPr>
        <w:t>ballistocardiograms</w:t>
      </w:r>
      <w:proofErr w:type="spellEnd"/>
      <w:r w:rsidRPr="00D219CB">
        <w:rPr>
          <w:rFonts w:ascii="Times New Roman" w:hAnsi="Times New Roman" w:cs="Times New Roman"/>
          <w:sz w:val="24"/>
        </w:rPr>
        <w:t xml:space="preserve"> and </w:t>
      </w:r>
      <w:proofErr w:type="spellStart"/>
      <w:r w:rsidRPr="00D219CB">
        <w:rPr>
          <w:rFonts w:ascii="Times New Roman" w:hAnsi="Times New Roman" w:cs="Times New Roman"/>
          <w:sz w:val="24"/>
        </w:rPr>
        <w:t>seismocardiograms</w:t>
      </w:r>
      <w:proofErr w:type="spellEnd"/>
      <w:r w:rsidRPr="00D219CB">
        <w:rPr>
          <w:rFonts w:ascii="Times New Roman" w:hAnsi="Times New Roman" w:cs="Times New Roman"/>
          <w:sz w:val="24"/>
        </w:rPr>
        <w:t>, aim to continuously monitor cardiac output, lung fluid volume, and weight, potentially assisting in HF management. Emerging technologies, including flexible, tattoo-like microfluidic sensors, hold promise for non-invasive, continuous hemodynamic monitoring but require extensive clinical validation</w:t>
      </w:r>
      <w:r>
        <w:rPr>
          <w:rFonts w:ascii="Times New Roman" w:hAnsi="Times New Roman" w:cs="Times New Roman"/>
          <w:sz w:val="24"/>
        </w:rPr>
        <w:t xml:space="preserve"> </w:t>
      </w:r>
      <w:r>
        <w:rPr>
          <w:rFonts w:ascii="Times New Roman" w:hAnsi="Times New Roman" w:cs="Times New Roman"/>
          <w:sz w:val="24"/>
          <w:vertAlign w:val="superscript"/>
        </w:rPr>
        <w:t>51-52</w:t>
      </w:r>
      <w:r w:rsidRPr="00D219CB">
        <w:rPr>
          <w:rFonts w:ascii="Times New Roman" w:hAnsi="Times New Roman" w:cs="Times New Roman"/>
          <w:sz w:val="24"/>
        </w:rPr>
        <w:t>.</w:t>
      </w:r>
    </w:p>
    <w:p w:rsidR="00D219CB" w:rsidRPr="00200D92" w:rsidRDefault="00D219CB"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POLYMERS USED IN BIOSENSORS:</w:t>
      </w:r>
    </w:p>
    <w:p w:rsidR="00D219CB" w:rsidRPr="00200D92" w:rsidRDefault="00D219CB" w:rsidP="00505F9C">
      <w:pPr>
        <w:spacing w:line="360" w:lineRule="auto"/>
        <w:jc w:val="both"/>
        <w:rPr>
          <w:rFonts w:ascii="Times New Roman" w:eastAsia="URWPalladioL-Roma" w:hAnsi="Times New Roman" w:cs="Times New Roman"/>
          <w:color w:val="000000"/>
          <w:sz w:val="24"/>
          <w:szCs w:val="24"/>
        </w:rPr>
      </w:pPr>
      <w:r w:rsidRPr="00200D92">
        <w:rPr>
          <w:rFonts w:ascii="Times New Roman" w:hAnsi="Times New Roman" w:cs="Times New Roman"/>
          <w:sz w:val="24"/>
          <w:szCs w:val="24"/>
        </w:rPr>
        <w:tab/>
      </w:r>
      <w:r w:rsidRPr="00200D92">
        <w:rPr>
          <w:rFonts w:ascii="Times New Roman" w:eastAsia="URWPalladioL-Roma" w:hAnsi="Times New Roman" w:cs="Times New Roman"/>
          <w:color w:val="000000"/>
          <w:sz w:val="24"/>
          <w:szCs w:val="24"/>
        </w:rPr>
        <w:t>Polymers used in biosensors can be divided into</w:t>
      </w:r>
      <w:r w:rsidRPr="00200D92">
        <w:rPr>
          <w:rFonts w:ascii="Times New Roman" w:eastAsia="URWPalladioL-Roma" w:hAnsi="Times New Roman" w:cs="Times New Roman"/>
          <w:color w:val="000000"/>
          <w:sz w:val="24"/>
          <w:szCs w:val="24"/>
          <w:lang w:val="en-IN"/>
        </w:rPr>
        <w:t xml:space="preserve"> </w:t>
      </w:r>
      <w:r w:rsidRPr="00200D92">
        <w:rPr>
          <w:rFonts w:ascii="Times New Roman" w:eastAsia="URWPalladioL-Roma" w:hAnsi="Times New Roman" w:cs="Times New Roman"/>
          <w:color w:val="000000"/>
          <w:sz w:val="24"/>
          <w:szCs w:val="24"/>
        </w:rPr>
        <w:t xml:space="preserve">thermoplastic polymers, thermosetting polymers, elastomers, liquid crystalline polymers, polymer gels, piezoelectric polymers, intrinsically conductive polymers, and polymer composites, etc. </w:t>
      </w:r>
    </w:p>
    <w:p w:rsidR="00D219CB" w:rsidRPr="00200D92" w:rsidRDefault="00D219CB" w:rsidP="00505F9C">
      <w:pPr>
        <w:spacing w:line="360" w:lineRule="auto"/>
        <w:jc w:val="both"/>
        <w:rPr>
          <w:rFonts w:ascii="Times New Roman" w:hAnsi="Times New Roman" w:cs="Times New Roman"/>
          <w:b/>
          <w:bCs/>
          <w:sz w:val="24"/>
          <w:szCs w:val="24"/>
          <w:lang w:val="en-IN"/>
        </w:rPr>
      </w:pPr>
      <w:r w:rsidRPr="00200D92">
        <w:rPr>
          <w:rFonts w:ascii="Times New Roman" w:eastAsia="URWPalladioL-Ital" w:hAnsi="Times New Roman" w:cs="Times New Roman"/>
          <w:b/>
          <w:bCs/>
          <w:color w:val="000000"/>
          <w:sz w:val="24"/>
          <w:szCs w:val="24"/>
        </w:rPr>
        <w:t>Elastomers</w:t>
      </w:r>
      <w:r w:rsidRPr="00200D92">
        <w:rPr>
          <w:rFonts w:ascii="Times New Roman" w:eastAsia="URWPalladioL-Ital" w:hAnsi="Times New Roman" w:cs="Times New Roman"/>
          <w:b/>
          <w:bCs/>
          <w:color w:val="000000"/>
          <w:sz w:val="24"/>
          <w:szCs w:val="24"/>
          <w:lang w:val="en-IN"/>
        </w:rPr>
        <w:t>:</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 xml:space="preserve">Elastomers are renowned for their rubber-like elasticity, with polydimethylsiloxane (PDMS) being a prominent example extensively utilized in fields such as microfluidics, </w:t>
      </w:r>
      <w:proofErr w:type="spellStart"/>
      <w:r w:rsidRPr="00D219CB">
        <w:rPr>
          <w:rFonts w:ascii="Times New Roman" w:hAnsi="Times New Roman" w:cs="Times New Roman"/>
          <w:sz w:val="24"/>
        </w:rPr>
        <w:t>micropumps</w:t>
      </w:r>
      <w:proofErr w:type="spellEnd"/>
      <w:r w:rsidRPr="00D219CB">
        <w:rPr>
          <w:rFonts w:ascii="Times New Roman" w:hAnsi="Times New Roman" w:cs="Times New Roman"/>
          <w:sz w:val="24"/>
        </w:rPr>
        <w:t>, electronic skin, and wearable sensors. PDMS is favored for its chemical inertness, stability across a broad temperature range, adjustable mechanical properties, transparency, and the capacity to bond selectively via ultraviolet light, which is essential for integrating electronic components onto substrates</w:t>
      </w:r>
      <w:r>
        <w:rPr>
          <w:rFonts w:ascii="Times New Roman" w:hAnsi="Times New Roman" w:cs="Times New Roman"/>
          <w:sz w:val="24"/>
        </w:rPr>
        <w:t xml:space="preserve"> </w:t>
      </w:r>
      <w:r>
        <w:rPr>
          <w:rFonts w:ascii="Times New Roman" w:hAnsi="Times New Roman" w:cs="Times New Roman"/>
          <w:sz w:val="24"/>
          <w:vertAlign w:val="superscript"/>
        </w:rPr>
        <w:t>53-54</w:t>
      </w:r>
      <w:r w:rsidRPr="00D219CB">
        <w:rPr>
          <w:rFonts w:ascii="Times New Roman" w:hAnsi="Times New Roman" w:cs="Times New Roman"/>
          <w:sz w:val="24"/>
        </w:rPr>
        <w:t>. Flexible sensors constructed from PDMS can incorporate conductive materials such as silver nanowires (</w:t>
      </w:r>
      <w:proofErr w:type="spellStart"/>
      <w:r w:rsidRPr="00D219CB">
        <w:rPr>
          <w:rFonts w:ascii="Times New Roman" w:hAnsi="Times New Roman" w:cs="Times New Roman"/>
          <w:sz w:val="24"/>
        </w:rPr>
        <w:t>AgNWs</w:t>
      </w:r>
      <w:proofErr w:type="spellEnd"/>
      <w:r w:rsidRPr="00D219CB">
        <w:rPr>
          <w:rFonts w:ascii="Times New Roman" w:hAnsi="Times New Roman" w:cs="Times New Roman"/>
          <w:sz w:val="24"/>
        </w:rPr>
        <w:t xml:space="preserve">), silver nanoparticles, </w:t>
      </w:r>
      <w:r w:rsidRPr="00D219CB">
        <w:rPr>
          <w:rFonts w:ascii="Times New Roman" w:hAnsi="Times New Roman" w:cs="Times New Roman"/>
          <w:sz w:val="24"/>
        </w:rPr>
        <w:lastRenderedPageBreak/>
        <w:t>graphene, reduced graphene oxide (</w:t>
      </w:r>
      <w:proofErr w:type="spellStart"/>
      <w:r w:rsidRPr="00D219CB">
        <w:rPr>
          <w:rFonts w:ascii="Times New Roman" w:hAnsi="Times New Roman" w:cs="Times New Roman"/>
          <w:sz w:val="24"/>
        </w:rPr>
        <w:t>rGO</w:t>
      </w:r>
      <w:proofErr w:type="spellEnd"/>
      <w:r w:rsidRPr="00D219CB">
        <w:rPr>
          <w:rFonts w:ascii="Times New Roman" w:hAnsi="Times New Roman" w:cs="Times New Roman"/>
          <w:sz w:val="24"/>
        </w:rPr>
        <w:t>), carbon nanotubes (CNTs), and carbon black (CB). Zhang et al. engineered an adhesive wearable sensor specifically designed for challenging environments like hairy scalps. They developed a composite sensor combining CNTs with PDMS, featuring a surface with conical microstructure arrays (CMSAs) to address the difficulties associated with sensor attachment to scalp hair</w:t>
      </w:r>
      <w:r>
        <w:rPr>
          <w:rFonts w:ascii="Times New Roman" w:hAnsi="Times New Roman" w:cs="Times New Roman"/>
          <w:sz w:val="24"/>
        </w:rPr>
        <w:t xml:space="preserve"> </w:t>
      </w:r>
      <w:r>
        <w:rPr>
          <w:rFonts w:ascii="Times New Roman" w:hAnsi="Times New Roman" w:cs="Times New Roman"/>
          <w:sz w:val="24"/>
          <w:vertAlign w:val="superscript"/>
        </w:rPr>
        <w:t>55</w:t>
      </w:r>
      <w:r w:rsidRPr="00D219CB">
        <w:rPr>
          <w:rFonts w:ascii="Times New Roman" w:hAnsi="Times New Roman" w:cs="Times New Roman"/>
          <w:sz w:val="24"/>
        </w:rPr>
        <w:t>.</w:t>
      </w:r>
    </w:p>
    <w:p w:rsidR="00D219CB" w:rsidRPr="00200D92" w:rsidRDefault="00D219CB" w:rsidP="00505F9C">
      <w:pPr>
        <w:pStyle w:val="NormalWeb"/>
        <w:spacing w:beforeAutospacing="0" w:afterAutospacing="0" w:line="360" w:lineRule="auto"/>
        <w:jc w:val="both"/>
        <w:rPr>
          <w:b/>
          <w:bCs/>
          <w:lang w:val="en-IN"/>
        </w:rPr>
      </w:pPr>
      <w:r w:rsidRPr="00200D92">
        <w:rPr>
          <w:b/>
          <w:bCs/>
        </w:rPr>
        <w:t>Thermosetting polymers</w:t>
      </w:r>
      <w:r w:rsidRPr="00200D92">
        <w:rPr>
          <w:b/>
          <w:bCs/>
          <w:lang w:val="en-IN"/>
        </w:rPr>
        <w:t>:</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These materials are produced through the irreversible curing of a viscous polymer. Polyimide (PI) film is renowned for its exceptional thermal stability, resistance to strong acids and bases, and high mechanical strength. These attributes make PI suitable for various processing techniques and as a foundational material for sensors. Nonetheless, PI is generally not transparent and does not perform well under high pressure, which limits its use in flexible, transparent wearable sensors. The advent of colorless polyimide (CPI) has broadened the scope for developing high-performance, flexible sensors</w:t>
      </w:r>
      <w:r>
        <w:rPr>
          <w:rFonts w:ascii="Times New Roman" w:hAnsi="Times New Roman" w:cs="Times New Roman"/>
          <w:sz w:val="24"/>
        </w:rPr>
        <w:t xml:space="preserve"> </w:t>
      </w:r>
      <w:r>
        <w:rPr>
          <w:rFonts w:ascii="Times New Roman" w:hAnsi="Times New Roman" w:cs="Times New Roman"/>
          <w:sz w:val="24"/>
          <w:vertAlign w:val="superscript"/>
        </w:rPr>
        <w:t>56</w:t>
      </w:r>
      <w:r w:rsidRPr="00D219CB">
        <w:rPr>
          <w:rFonts w:ascii="Times New Roman" w:hAnsi="Times New Roman" w:cs="Times New Roman"/>
          <w:sz w:val="24"/>
        </w:rPr>
        <w:t xml:space="preserve">. </w:t>
      </w:r>
    </w:p>
    <w:p w:rsidR="00D219CB" w:rsidRPr="00200D92" w:rsidRDefault="00D219CB" w:rsidP="00505F9C">
      <w:pPr>
        <w:spacing w:line="360" w:lineRule="auto"/>
        <w:jc w:val="both"/>
        <w:rPr>
          <w:rFonts w:ascii="Times New Roman" w:hAnsi="Times New Roman" w:cs="Times New Roman"/>
          <w:b/>
          <w:bCs/>
          <w:sz w:val="24"/>
          <w:szCs w:val="24"/>
          <w:lang w:val="en-IN"/>
        </w:rPr>
      </w:pPr>
      <w:r w:rsidRPr="00200D92">
        <w:rPr>
          <w:rFonts w:ascii="Times New Roman" w:eastAsia="URWPalladioL-Ital" w:hAnsi="Times New Roman" w:cs="Times New Roman"/>
          <w:b/>
          <w:bCs/>
          <w:color w:val="000000"/>
          <w:sz w:val="24"/>
          <w:szCs w:val="24"/>
        </w:rPr>
        <w:t>Thermoplastic Polymers</w:t>
      </w:r>
      <w:r w:rsidRPr="00200D92">
        <w:rPr>
          <w:rFonts w:ascii="Times New Roman" w:eastAsia="URWPalladioL-Ital" w:hAnsi="Times New Roman" w:cs="Times New Roman"/>
          <w:b/>
          <w:bCs/>
          <w:color w:val="000000"/>
          <w:sz w:val="24"/>
          <w:szCs w:val="24"/>
          <w:lang w:val="en-IN"/>
        </w:rPr>
        <w:t>:</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Thermoplastic polymers, such as thermoplastic polyurethane (TPU), are characterized by their ability to reversibly transition between solid and liquid states</w:t>
      </w:r>
      <w:r>
        <w:rPr>
          <w:rFonts w:ascii="Times New Roman" w:hAnsi="Times New Roman" w:cs="Times New Roman"/>
          <w:sz w:val="24"/>
        </w:rPr>
        <w:t xml:space="preserve"> </w:t>
      </w:r>
      <w:r>
        <w:rPr>
          <w:rFonts w:ascii="Times New Roman" w:hAnsi="Times New Roman" w:cs="Times New Roman"/>
          <w:sz w:val="24"/>
          <w:vertAlign w:val="superscript"/>
        </w:rPr>
        <w:t>57</w:t>
      </w:r>
      <w:r w:rsidRPr="00D219CB">
        <w:rPr>
          <w:rFonts w:ascii="Times New Roman" w:hAnsi="Times New Roman" w:cs="Times New Roman"/>
          <w:sz w:val="24"/>
        </w:rPr>
        <w:t>. TPU is known for its superior elasticity, chemical resistance, ease of processing, and cost-effectiveness. It also shows a notable compatibility with a range of carbon and metal nanomaterials. Incorporating cellulose nanocrystals (CNCs) into TPU further enhances its properties, leading to sensors with remarkable tensile strength, a wide sensing range, excellent electrical conductivity, and high sensitivity. The integration of a porous, cracked bionic structure with TPU’s inherent tensile properties can significantly boost sensor sensitivity</w:t>
      </w:r>
      <w:r>
        <w:rPr>
          <w:rFonts w:ascii="Times New Roman" w:hAnsi="Times New Roman" w:cs="Times New Roman"/>
          <w:sz w:val="24"/>
        </w:rPr>
        <w:t xml:space="preserve"> </w:t>
      </w:r>
      <w:r>
        <w:rPr>
          <w:rFonts w:ascii="Times New Roman" w:hAnsi="Times New Roman" w:cs="Times New Roman"/>
          <w:sz w:val="24"/>
          <w:vertAlign w:val="superscript"/>
        </w:rPr>
        <w:t>58</w:t>
      </w:r>
      <w:r w:rsidRPr="00D219CB">
        <w:rPr>
          <w:rFonts w:ascii="Times New Roman" w:hAnsi="Times New Roman" w:cs="Times New Roman"/>
          <w:sz w:val="24"/>
        </w:rPr>
        <w:t>.</w:t>
      </w:r>
    </w:p>
    <w:p w:rsidR="00D219CB" w:rsidRPr="00200D92" w:rsidRDefault="00D219CB" w:rsidP="00505F9C">
      <w:pPr>
        <w:spacing w:line="360" w:lineRule="auto"/>
        <w:jc w:val="both"/>
        <w:rPr>
          <w:rFonts w:ascii="Times New Roman" w:eastAsia="URWPalladioL-Roma" w:hAnsi="Times New Roman" w:cs="Times New Roman"/>
          <w:color w:val="000000"/>
          <w:sz w:val="24"/>
          <w:szCs w:val="24"/>
          <w:lang w:val="en-IN"/>
        </w:rPr>
      </w:pPr>
      <w:r w:rsidRPr="00200D92">
        <w:rPr>
          <w:rFonts w:ascii="Times New Roman" w:eastAsia="URWPalladioL-Roma" w:hAnsi="Times New Roman" w:cs="Times New Roman"/>
          <w:b/>
          <w:bCs/>
          <w:color w:val="000000"/>
          <w:sz w:val="24"/>
          <w:szCs w:val="24"/>
        </w:rPr>
        <w:t>Liquid crystalline polymers</w:t>
      </w:r>
      <w:r w:rsidRPr="00200D92">
        <w:rPr>
          <w:rFonts w:ascii="Times New Roman" w:eastAsia="URWPalladioL-Roma" w:hAnsi="Times New Roman" w:cs="Times New Roman"/>
          <w:color w:val="000000"/>
          <w:sz w:val="24"/>
          <w:szCs w:val="24"/>
          <w:lang w:val="en-IN"/>
        </w:rPr>
        <w:t>:</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 xml:space="preserve">Liquid crystalline polymers (LCPs) can form stable </w:t>
      </w:r>
      <w:proofErr w:type="spellStart"/>
      <w:r w:rsidRPr="00D219CB">
        <w:rPr>
          <w:rFonts w:ascii="Times New Roman" w:hAnsi="Times New Roman" w:cs="Times New Roman"/>
          <w:sz w:val="24"/>
        </w:rPr>
        <w:t>mesophases</w:t>
      </w:r>
      <w:proofErr w:type="spellEnd"/>
      <w:r w:rsidRPr="00D219CB">
        <w:rPr>
          <w:rFonts w:ascii="Times New Roman" w:hAnsi="Times New Roman" w:cs="Times New Roman"/>
          <w:sz w:val="24"/>
        </w:rPr>
        <w:t xml:space="preserve"> under specific conditions of temperature, pressure, and concentration, exhibiting both fluidity and solid-like anisotropy. These polymers can modulate light propagation in response to external stimuli, making them suitable for optical sensor applications such as ionic skin, photon skin, and electronic skin. Bai et al. developed a dual-sensing ionic skin (DSI-skin) inspired by chameleon skin. This advanced material integrates electromechanical and </w:t>
      </w:r>
      <w:proofErr w:type="spellStart"/>
      <w:r w:rsidRPr="00D219CB">
        <w:rPr>
          <w:rFonts w:ascii="Times New Roman" w:hAnsi="Times New Roman" w:cs="Times New Roman"/>
          <w:sz w:val="24"/>
        </w:rPr>
        <w:t>mechanochromic</w:t>
      </w:r>
      <w:proofErr w:type="spellEnd"/>
      <w:r w:rsidRPr="00D219CB">
        <w:rPr>
          <w:rFonts w:ascii="Times New Roman" w:hAnsi="Times New Roman" w:cs="Times New Roman"/>
          <w:sz w:val="24"/>
        </w:rPr>
        <w:t xml:space="preserve"> components, offering multiple sensing capabilities along with antibacterial properties and an antifreeze energy supply. The DSI-skin incorporates Al3+ ions to enhance ionic conductivity and employs highly substituted hydroxypropyl cellulose (HPC) to create cholesteric liquid-crystal structures within a PASCA hydrogel matrix. Additionally, polymer-dispersed liquid crystal (PDLC) devices, which can alternate between transparent and opaque states upon voltage application, show promise for smart electronic displays</w:t>
      </w:r>
      <w:r>
        <w:rPr>
          <w:rFonts w:ascii="Times New Roman" w:hAnsi="Times New Roman" w:cs="Times New Roman"/>
          <w:sz w:val="24"/>
        </w:rPr>
        <w:t xml:space="preserve"> </w:t>
      </w:r>
      <w:r>
        <w:rPr>
          <w:rFonts w:ascii="Times New Roman" w:hAnsi="Times New Roman" w:cs="Times New Roman"/>
          <w:sz w:val="24"/>
          <w:vertAlign w:val="superscript"/>
        </w:rPr>
        <w:t>59</w:t>
      </w:r>
      <w:r w:rsidRPr="00D219CB">
        <w:rPr>
          <w:rFonts w:ascii="Times New Roman" w:hAnsi="Times New Roman" w:cs="Times New Roman"/>
          <w:sz w:val="24"/>
        </w:rPr>
        <w:t xml:space="preserve">. </w:t>
      </w:r>
    </w:p>
    <w:p w:rsidR="00D219CB" w:rsidRPr="00200D92" w:rsidRDefault="00D219CB" w:rsidP="00505F9C">
      <w:pPr>
        <w:spacing w:line="360" w:lineRule="auto"/>
        <w:jc w:val="both"/>
        <w:rPr>
          <w:rFonts w:ascii="Times New Roman" w:hAnsi="Times New Roman" w:cs="Times New Roman"/>
          <w:sz w:val="24"/>
          <w:szCs w:val="24"/>
          <w:lang w:val="en-IN"/>
        </w:rPr>
      </w:pPr>
      <w:r w:rsidRPr="00200D92">
        <w:rPr>
          <w:rFonts w:ascii="Times New Roman" w:eastAsia="URWPalladioL-Ital" w:hAnsi="Times New Roman" w:cs="Times New Roman"/>
          <w:b/>
          <w:bCs/>
          <w:color w:val="000000"/>
          <w:sz w:val="24"/>
          <w:szCs w:val="24"/>
        </w:rPr>
        <w:t>Polymer Gels</w:t>
      </w:r>
      <w:r w:rsidRPr="00200D92">
        <w:rPr>
          <w:rFonts w:ascii="Times New Roman" w:eastAsia="URWPalladioL-Ital" w:hAnsi="Times New Roman" w:cs="Times New Roman"/>
          <w:i/>
          <w:iCs/>
          <w:color w:val="000000"/>
          <w:sz w:val="24"/>
          <w:szCs w:val="24"/>
          <w:lang w:val="en-IN"/>
        </w:rPr>
        <w:t>:</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Polymer gels, first introduced in 1978, are cross-linked polymer networks that swell in solvents and exhibit reversible volume changes in response to environmental factors like pH, temperature, or solvents. These adaptive properties have inspired research into their use in wearable technology for drug delivery, motion tracking, and altering tissue adhesion characteristics. The combination of gels with pressure-sensitive polymers (e.g., PVDF, PLA) can lead to high-performance strain and pressure sensors</w:t>
      </w:r>
      <w:r>
        <w:rPr>
          <w:rFonts w:ascii="Times New Roman" w:hAnsi="Times New Roman" w:cs="Times New Roman"/>
          <w:sz w:val="24"/>
        </w:rPr>
        <w:t xml:space="preserve"> </w:t>
      </w:r>
      <w:r>
        <w:rPr>
          <w:rFonts w:ascii="Times New Roman" w:hAnsi="Times New Roman" w:cs="Times New Roman"/>
          <w:sz w:val="24"/>
          <w:vertAlign w:val="superscript"/>
        </w:rPr>
        <w:t>60</w:t>
      </w:r>
      <w:r w:rsidRPr="00D219CB">
        <w:rPr>
          <w:rFonts w:ascii="Times New Roman" w:hAnsi="Times New Roman" w:cs="Times New Roman"/>
          <w:sz w:val="24"/>
        </w:rPr>
        <w:t xml:space="preserve">. </w:t>
      </w:r>
    </w:p>
    <w:p w:rsidR="00D219CB" w:rsidRPr="00200D92" w:rsidRDefault="00D219CB" w:rsidP="00505F9C">
      <w:pPr>
        <w:spacing w:line="360" w:lineRule="auto"/>
        <w:jc w:val="both"/>
        <w:rPr>
          <w:rFonts w:ascii="Times New Roman" w:hAnsi="Times New Roman" w:cs="Times New Roman"/>
          <w:b/>
          <w:bCs/>
          <w:sz w:val="24"/>
          <w:szCs w:val="24"/>
          <w:lang w:val="en-IN"/>
        </w:rPr>
      </w:pPr>
      <w:r w:rsidRPr="00200D92">
        <w:rPr>
          <w:rFonts w:ascii="Times New Roman" w:eastAsia="URWPalladioL-Ital" w:hAnsi="Times New Roman" w:cs="Times New Roman"/>
          <w:b/>
          <w:bCs/>
          <w:color w:val="000000"/>
          <w:sz w:val="24"/>
          <w:szCs w:val="24"/>
        </w:rPr>
        <w:t>Intrinsically Conducting Polymers and Piezoelectric Polymers</w:t>
      </w:r>
      <w:r w:rsidRPr="00200D92">
        <w:rPr>
          <w:rFonts w:ascii="Times New Roman" w:eastAsia="URWPalladioL-Ital" w:hAnsi="Times New Roman" w:cs="Times New Roman"/>
          <w:b/>
          <w:bCs/>
          <w:color w:val="000000"/>
          <w:sz w:val="24"/>
          <w:szCs w:val="24"/>
          <w:lang w:val="en-IN"/>
        </w:rPr>
        <w:t>:</w:t>
      </w:r>
    </w:p>
    <w:p w:rsidR="00D219CB" w:rsidRDefault="00D219CB" w:rsidP="00505F9C">
      <w:pPr>
        <w:jc w:val="both"/>
        <w:rPr>
          <w:rFonts w:ascii="Times New Roman" w:hAnsi="Times New Roman" w:cs="Times New Roman"/>
          <w:sz w:val="24"/>
        </w:rPr>
      </w:pPr>
      <w:r>
        <w:rPr>
          <w:rFonts w:ascii="Times New Roman" w:hAnsi="Times New Roman" w:cs="Times New Roman"/>
          <w:sz w:val="24"/>
        </w:rPr>
        <w:tab/>
      </w:r>
      <w:r w:rsidRPr="00D219CB">
        <w:rPr>
          <w:rFonts w:ascii="Times New Roman" w:hAnsi="Times New Roman" w:cs="Times New Roman"/>
          <w:sz w:val="24"/>
        </w:rPr>
        <w:t xml:space="preserve">Intrinsic conductive polymers (ICPs), such as </w:t>
      </w:r>
      <w:proofErr w:type="spellStart"/>
      <w:r w:rsidRPr="00D219CB">
        <w:rPr>
          <w:rFonts w:ascii="Times New Roman" w:hAnsi="Times New Roman" w:cs="Times New Roman"/>
          <w:sz w:val="24"/>
        </w:rPr>
        <w:t>polyacetylene</w:t>
      </w:r>
      <w:proofErr w:type="spellEnd"/>
      <w:r w:rsidRPr="00D219CB">
        <w:rPr>
          <w:rFonts w:ascii="Times New Roman" w:hAnsi="Times New Roman" w:cs="Times New Roman"/>
          <w:sz w:val="24"/>
        </w:rPr>
        <w:t xml:space="preserve"> (PA), </w:t>
      </w:r>
      <w:proofErr w:type="spellStart"/>
      <w:r w:rsidRPr="00D219CB">
        <w:rPr>
          <w:rFonts w:ascii="Times New Roman" w:hAnsi="Times New Roman" w:cs="Times New Roman"/>
          <w:sz w:val="24"/>
        </w:rPr>
        <w:t>polypyrrole</w:t>
      </w:r>
      <w:proofErr w:type="spellEnd"/>
      <w:r w:rsidRPr="00D219CB">
        <w:rPr>
          <w:rFonts w:ascii="Times New Roman" w:hAnsi="Times New Roman" w:cs="Times New Roman"/>
          <w:sz w:val="24"/>
        </w:rPr>
        <w:t xml:space="preserve"> (</w:t>
      </w:r>
      <w:proofErr w:type="spellStart"/>
      <w:r w:rsidRPr="00D219CB">
        <w:rPr>
          <w:rFonts w:ascii="Times New Roman" w:hAnsi="Times New Roman" w:cs="Times New Roman"/>
          <w:sz w:val="24"/>
        </w:rPr>
        <w:t>PPy</w:t>
      </w:r>
      <w:proofErr w:type="spellEnd"/>
      <w:r w:rsidRPr="00D219CB">
        <w:rPr>
          <w:rFonts w:ascii="Times New Roman" w:hAnsi="Times New Roman" w:cs="Times New Roman"/>
          <w:sz w:val="24"/>
        </w:rPr>
        <w:t>), polyaniline (</w:t>
      </w:r>
      <w:proofErr w:type="spellStart"/>
      <w:r w:rsidRPr="00D219CB">
        <w:rPr>
          <w:rFonts w:ascii="Times New Roman" w:hAnsi="Times New Roman" w:cs="Times New Roman"/>
          <w:sz w:val="24"/>
        </w:rPr>
        <w:t>PANi</w:t>
      </w:r>
      <w:proofErr w:type="spellEnd"/>
      <w:r w:rsidRPr="00D219CB">
        <w:rPr>
          <w:rFonts w:ascii="Times New Roman" w:hAnsi="Times New Roman" w:cs="Times New Roman"/>
          <w:sz w:val="24"/>
        </w:rPr>
        <w:t xml:space="preserve">), </w:t>
      </w:r>
      <w:proofErr w:type="spellStart"/>
      <w:r w:rsidRPr="00D219CB">
        <w:rPr>
          <w:rFonts w:ascii="Times New Roman" w:hAnsi="Times New Roman" w:cs="Times New Roman"/>
          <w:sz w:val="24"/>
        </w:rPr>
        <w:t>polythiophene</w:t>
      </w:r>
      <w:proofErr w:type="spellEnd"/>
      <w:r w:rsidRPr="00D219CB">
        <w:rPr>
          <w:rFonts w:ascii="Times New Roman" w:hAnsi="Times New Roman" w:cs="Times New Roman"/>
          <w:sz w:val="24"/>
        </w:rPr>
        <w:t xml:space="preserve"> (</w:t>
      </w:r>
      <w:proofErr w:type="spellStart"/>
      <w:r w:rsidRPr="00D219CB">
        <w:rPr>
          <w:rFonts w:ascii="Times New Roman" w:hAnsi="Times New Roman" w:cs="Times New Roman"/>
          <w:sz w:val="24"/>
        </w:rPr>
        <w:t>PTh</w:t>
      </w:r>
      <w:proofErr w:type="spellEnd"/>
      <w:r w:rsidRPr="00D219CB">
        <w:rPr>
          <w:rFonts w:ascii="Times New Roman" w:hAnsi="Times New Roman" w:cs="Times New Roman"/>
          <w:sz w:val="24"/>
        </w:rPr>
        <w:t>), and PEDOT:PSS, feature conjugated sequences of double bonds or aromatic groups that endow them with metal-like electrical, magnetic, and optical properties. These polymers, including PEDOT and its derivatives, are particularly valued for their high transparency in the visible spectrum, making them ideal for flexible, transparent electrodes in wearable devices</w:t>
      </w:r>
      <w:r>
        <w:rPr>
          <w:rFonts w:ascii="Times New Roman" w:hAnsi="Times New Roman" w:cs="Times New Roman"/>
          <w:sz w:val="24"/>
        </w:rPr>
        <w:t xml:space="preserve"> </w:t>
      </w:r>
      <w:r>
        <w:rPr>
          <w:rFonts w:ascii="Times New Roman" w:hAnsi="Times New Roman" w:cs="Times New Roman"/>
          <w:sz w:val="24"/>
          <w:vertAlign w:val="superscript"/>
        </w:rPr>
        <w:t>61</w:t>
      </w:r>
      <w:r w:rsidR="00760FC7">
        <w:rPr>
          <w:rFonts w:ascii="Times New Roman" w:hAnsi="Times New Roman" w:cs="Times New Roman"/>
          <w:sz w:val="24"/>
          <w:vertAlign w:val="superscript"/>
        </w:rPr>
        <w:t>-62</w:t>
      </w:r>
      <w:r w:rsidRPr="00D219CB">
        <w:rPr>
          <w:rFonts w:ascii="Times New Roman" w:hAnsi="Times New Roman" w:cs="Times New Roman"/>
          <w:sz w:val="24"/>
        </w:rPr>
        <w:t>.</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lastRenderedPageBreak/>
        <w:t>TYPES OF BIOSENSOR:</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hAnsi="Times New Roman" w:cs="Times New Roman"/>
          <w:b/>
          <w:bCs/>
          <w:sz w:val="24"/>
          <w:szCs w:val="24"/>
          <w:lang w:val="en-IN"/>
        </w:rPr>
        <w:t xml:space="preserve">1. </w:t>
      </w:r>
      <w:r>
        <w:rPr>
          <w:rFonts w:ascii="Times New Roman" w:eastAsia="EurostileLTStd-Demi" w:hAnsi="Times New Roman" w:cs="Times New Roman"/>
          <w:b/>
          <w:bCs/>
          <w:sz w:val="24"/>
          <w:szCs w:val="24"/>
        </w:rPr>
        <w:t>Movement Sensors</w:t>
      </w:r>
      <w:r w:rsidRPr="00200D92">
        <w:rPr>
          <w:rFonts w:ascii="Times New Roman" w:eastAsia="EurostileLTStd-Demi" w:hAnsi="Times New Roman" w:cs="Times New Roman"/>
          <w:b/>
          <w:bCs/>
          <w:sz w:val="24"/>
          <w:szCs w:val="24"/>
          <w:lang w:val="en-IN"/>
        </w:rPr>
        <w:t>:</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a) </w:t>
      </w:r>
      <w:r w:rsidRPr="00200D92">
        <w:rPr>
          <w:rFonts w:ascii="Times New Roman" w:eastAsia="HelveticaNeueLTStd-LtEx" w:hAnsi="Times New Roman" w:cs="Times New Roman"/>
          <w:b/>
          <w:bCs/>
          <w:sz w:val="24"/>
          <w:szCs w:val="24"/>
        </w:rPr>
        <w:t>Pedometers</w:t>
      </w:r>
      <w:r w:rsidRPr="00200D92">
        <w:rPr>
          <w:rFonts w:ascii="Times New Roman" w:eastAsia="HelveticaNeueLTStd-LtEx" w:hAnsi="Times New Roman" w:cs="Times New Roman"/>
          <w:b/>
          <w:bCs/>
          <w:sz w:val="24"/>
          <w:szCs w:val="24"/>
          <w:lang w:val="en-IN"/>
        </w:rPr>
        <w:t>:</w:t>
      </w:r>
    </w:p>
    <w:p w:rsidR="00D219CB" w:rsidRDefault="00760FC7" w:rsidP="00505F9C">
      <w:pPr>
        <w:jc w:val="both"/>
        <w:rPr>
          <w:rFonts w:ascii="Times New Roman" w:hAnsi="Times New Roman" w:cs="Times New Roman"/>
          <w:sz w:val="24"/>
        </w:rPr>
      </w:pPr>
      <w:r>
        <w:rPr>
          <w:rFonts w:ascii="Times New Roman" w:hAnsi="Times New Roman" w:cs="Times New Roman"/>
          <w:sz w:val="24"/>
        </w:rPr>
        <w:tab/>
      </w:r>
      <w:r w:rsidRPr="00760FC7">
        <w:rPr>
          <w:rFonts w:ascii="Times New Roman" w:hAnsi="Times New Roman" w:cs="Times New Roman"/>
          <w:sz w:val="24"/>
        </w:rPr>
        <w:t>Pedometers are among the most basic and widely utilized movement sensors, designed to log each step once the vertical acceleration of the lever arm exceeds a preset sensitivity threshold. Many fitness and wellness programs recommend a specific daily step count, as meeting these targets is often linked to adhering to age-appropriate physical activity guidelines. Pedometers have demonstrated their effectiveness in encouraging physical activity, particularly among children and individuals with obesity, highlighting their usefulness as an introductory tool for tracking fitness levels. While they exhibit acceptable reliability and validity for step counting in everyday scenarios, pedometers are less effective in competitive sports due to their limitations in tracking directional changes and accurately estimating energy expenditure</w:t>
      </w:r>
      <w:r>
        <w:rPr>
          <w:rFonts w:ascii="Times New Roman" w:hAnsi="Times New Roman" w:cs="Times New Roman"/>
          <w:sz w:val="24"/>
        </w:rPr>
        <w:t xml:space="preserve"> </w:t>
      </w:r>
      <w:r>
        <w:rPr>
          <w:rFonts w:ascii="Times New Roman" w:hAnsi="Times New Roman" w:cs="Times New Roman"/>
          <w:sz w:val="24"/>
          <w:vertAlign w:val="superscript"/>
        </w:rPr>
        <w:t>63-65</w:t>
      </w:r>
      <w:r w:rsidRPr="00760FC7">
        <w:rPr>
          <w:rFonts w:ascii="Times New Roman" w:hAnsi="Times New Roman" w:cs="Times New Roman"/>
          <w:sz w:val="24"/>
        </w:rPr>
        <w:t xml:space="preserve">. </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b) </w:t>
      </w:r>
      <w:r w:rsidRPr="00200D92">
        <w:rPr>
          <w:rFonts w:ascii="Times New Roman" w:eastAsia="HelveticaNeueLTStd-LtEx" w:hAnsi="Times New Roman" w:cs="Times New Roman"/>
          <w:b/>
          <w:bCs/>
          <w:sz w:val="24"/>
          <w:szCs w:val="24"/>
        </w:rPr>
        <w:t>Accelerometers/Gyroscopes</w:t>
      </w:r>
      <w:r w:rsidRPr="00200D92">
        <w:rPr>
          <w:rFonts w:ascii="Times New Roman" w:eastAsia="HelveticaNeueLTStd-LtEx" w:hAnsi="Times New Roman" w:cs="Times New Roman"/>
          <w:b/>
          <w:bCs/>
          <w:sz w:val="24"/>
          <w:szCs w:val="24"/>
          <w:lang w:val="en-IN"/>
        </w:rPr>
        <w:t>:</w:t>
      </w:r>
    </w:p>
    <w:p w:rsidR="00760FC7" w:rsidRDefault="00760FC7" w:rsidP="00505F9C">
      <w:pPr>
        <w:jc w:val="both"/>
        <w:rPr>
          <w:rFonts w:ascii="Times New Roman" w:hAnsi="Times New Roman" w:cs="Times New Roman"/>
          <w:sz w:val="24"/>
        </w:rPr>
      </w:pPr>
      <w:r>
        <w:rPr>
          <w:rFonts w:ascii="Times New Roman" w:hAnsi="Times New Roman" w:cs="Times New Roman"/>
          <w:sz w:val="24"/>
        </w:rPr>
        <w:tab/>
      </w:r>
      <w:r w:rsidRPr="00760FC7">
        <w:rPr>
          <w:rFonts w:ascii="Times New Roman" w:hAnsi="Times New Roman" w:cs="Times New Roman"/>
          <w:sz w:val="24"/>
        </w:rPr>
        <w:t>In contrast, accelerometers and gyroscopes offer enhanced performance data, supporting the precise adjustment of exercise programs. These devices integrate a mechanical movement sensor with a microchip that processes the sensor's signals. Recent advancements in micro</w:t>
      </w:r>
      <w:r>
        <w:rPr>
          <w:rFonts w:ascii="Times New Roman" w:hAnsi="Times New Roman" w:cs="Times New Roman"/>
          <w:sz w:val="24"/>
        </w:rPr>
        <w:t xml:space="preserve"> </w:t>
      </w:r>
      <w:r w:rsidRPr="00760FC7">
        <w:rPr>
          <w:rFonts w:ascii="Times New Roman" w:hAnsi="Times New Roman" w:cs="Times New Roman"/>
          <w:sz w:val="24"/>
        </w:rPr>
        <w:t>electro</w:t>
      </w:r>
      <w:r>
        <w:rPr>
          <w:rFonts w:ascii="Times New Roman" w:hAnsi="Times New Roman" w:cs="Times New Roman"/>
          <w:sz w:val="24"/>
        </w:rPr>
        <w:t>-</w:t>
      </w:r>
      <w:r w:rsidRPr="00760FC7">
        <w:rPr>
          <w:rFonts w:ascii="Times New Roman" w:hAnsi="Times New Roman" w:cs="Times New Roman"/>
          <w:sz w:val="24"/>
        </w:rPr>
        <w:t>mechanical systems (MEMS) have facilitated the inclusion of multiple transducers within a single sensor, enabling multi-dimensional movement detection. Accelerometers, specifically, can estimate energy expenditure by analyzing vertical acceleration over time</w:t>
      </w:r>
      <w:r>
        <w:rPr>
          <w:rFonts w:ascii="Times New Roman" w:hAnsi="Times New Roman" w:cs="Times New Roman"/>
          <w:sz w:val="24"/>
        </w:rPr>
        <w:t xml:space="preserve"> </w:t>
      </w:r>
      <w:r>
        <w:rPr>
          <w:rFonts w:ascii="Times New Roman" w:hAnsi="Times New Roman" w:cs="Times New Roman"/>
          <w:sz w:val="24"/>
          <w:vertAlign w:val="superscript"/>
        </w:rPr>
        <w:t>66-67</w:t>
      </w:r>
      <w:r w:rsidRPr="00760FC7">
        <w:rPr>
          <w:rFonts w:ascii="Times New Roman" w:hAnsi="Times New Roman" w:cs="Times New Roman"/>
          <w:sz w:val="24"/>
        </w:rPr>
        <w:t xml:space="preserve">. </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c) </w:t>
      </w:r>
      <w:r w:rsidRPr="00200D92">
        <w:rPr>
          <w:rFonts w:ascii="Times New Roman" w:eastAsia="HelveticaNeueLTStd-LtEx" w:hAnsi="Times New Roman" w:cs="Times New Roman"/>
          <w:b/>
          <w:bCs/>
          <w:sz w:val="24"/>
          <w:szCs w:val="24"/>
        </w:rPr>
        <w:t>Global Positioning Satellite</w:t>
      </w:r>
      <w:r w:rsidRPr="00200D92">
        <w:rPr>
          <w:rFonts w:ascii="Times New Roman" w:eastAsia="HelveticaNeueLTStd-LtEx" w:hAnsi="Times New Roman" w:cs="Times New Roman"/>
          <w:b/>
          <w:bCs/>
          <w:sz w:val="24"/>
          <w:szCs w:val="24"/>
          <w:lang w:val="en-IN"/>
        </w:rPr>
        <w:t>:</w:t>
      </w:r>
    </w:p>
    <w:p w:rsidR="00760FC7" w:rsidRDefault="00760FC7" w:rsidP="00505F9C">
      <w:pPr>
        <w:jc w:val="both"/>
        <w:rPr>
          <w:rFonts w:ascii="Times New Roman" w:hAnsi="Times New Roman" w:cs="Times New Roman"/>
          <w:sz w:val="24"/>
        </w:rPr>
      </w:pPr>
      <w:r>
        <w:rPr>
          <w:rFonts w:ascii="Times New Roman" w:hAnsi="Times New Roman" w:cs="Times New Roman"/>
          <w:sz w:val="24"/>
        </w:rPr>
        <w:tab/>
      </w:r>
      <w:r w:rsidRPr="00760FC7">
        <w:rPr>
          <w:rFonts w:ascii="Times New Roman" w:hAnsi="Times New Roman" w:cs="Times New Roman"/>
          <w:sz w:val="24"/>
        </w:rPr>
        <w:t>Global Positioning System (GPS) devices present an alternative to accelerometers for capturing positional data in sports. GPS devices utilize signals from multiple satellites equipped with atomic clocks, which are synchronized by GPS receivers to determine speed and location. The accuracy of GPS devices, particularly in team sports, can be improved by employing a stationary ground-based reference receiver to correct satellite timing errors, achieving precision within one mete</w:t>
      </w:r>
      <w:r>
        <w:rPr>
          <w:rFonts w:ascii="Times New Roman" w:hAnsi="Times New Roman" w:cs="Times New Roman"/>
          <w:sz w:val="24"/>
        </w:rPr>
        <w:t xml:space="preserve">r </w:t>
      </w:r>
      <w:r>
        <w:rPr>
          <w:rFonts w:ascii="Times New Roman" w:hAnsi="Times New Roman" w:cs="Times New Roman"/>
          <w:sz w:val="24"/>
          <w:vertAlign w:val="superscript"/>
        </w:rPr>
        <w:t>68</w:t>
      </w:r>
      <w:r w:rsidRPr="00760FC7">
        <w:rPr>
          <w:rFonts w:ascii="Times New Roman" w:hAnsi="Times New Roman" w:cs="Times New Roman"/>
          <w:sz w:val="24"/>
        </w:rPr>
        <w:t xml:space="preserve">. GPS technology has been utilized to monitor athlete speed and position in various sports, including football, orienteering, cross-country skiing, and field hockey. Wearable devices like Garmin's </w:t>
      </w:r>
      <w:proofErr w:type="spellStart"/>
      <w:r w:rsidRPr="00760FC7">
        <w:rPr>
          <w:rFonts w:ascii="Times New Roman" w:hAnsi="Times New Roman" w:cs="Times New Roman"/>
          <w:sz w:val="24"/>
        </w:rPr>
        <w:t>Vivofit</w:t>
      </w:r>
      <w:proofErr w:type="spellEnd"/>
      <w:r w:rsidRPr="00760FC7">
        <w:rPr>
          <w:rFonts w:ascii="Times New Roman" w:hAnsi="Times New Roman" w:cs="Times New Roman"/>
          <w:sz w:val="24"/>
        </w:rPr>
        <w:t xml:space="preserve"> and </w:t>
      </w:r>
      <w:proofErr w:type="spellStart"/>
      <w:r w:rsidRPr="00760FC7">
        <w:rPr>
          <w:rFonts w:ascii="Times New Roman" w:hAnsi="Times New Roman" w:cs="Times New Roman"/>
          <w:sz w:val="24"/>
        </w:rPr>
        <w:t>Vivoactive</w:t>
      </w:r>
      <w:proofErr w:type="spellEnd"/>
      <w:r w:rsidRPr="00760FC7">
        <w:rPr>
          <w:rFonts w:ascii="Times New Roman" w:hAnsi="Times New Roman" w:cs="Times New Roman"/>
          <w:sz w:val="24"/>
        </w:rPr>
        <w:t xml:space="preserve">, </w:t>
      </w:r>
      <w:proofErr w:type="spellStart"/>
      <w:r w:rsidRPr="00760FC7">
        <w:rPr>
          <w:rFonts w:ascii="Times New Roman" w:hAnsi="Times New Roman" w:cs="Times New Roman"/>
          <w:sz w:val="24"/>
        </w:rPr>
        <w:t>Polar's</w:t>
      </w:r>
      <w:proofErr w:type="spellEnd"/>
      <w:r w:rsidRPr="00760FC7">
        <w:rPr>
          <w:rFonts w:ascii="Times New Roman" w:hAnsi="Times New Roman" w:cs="Times New Roman"/>
          <w:sz w:val="24"/>
        </w:rPr>
        <w:t xml:space="preserve"> M400, and </w:t>
      </w:r>
      <w:proofErr w:type="spellStart"/>
      <w:r w:rsidRPr="00760FC7">
        <w:rPr>
          <w:rFonts w:ascii="Times New Roman" w:hAnsi="Times New Roman" w:cs="Times New Roman"/>
          <w:sz w:val="24"/>
        </w:rPr>
        <w:t>FitBit's</w:t>
      </w:r>
      <w:proofErr w:type="spellEnd"/>
      <w:r w:rsidRPr="00760FC7">
        <w:rPr>
          <w:rFonts w:ascii="Times New Roman" w:hAnsi="Times New Roman" w:cs="Times New Roman"/>
          <w:sz w:val="24"/>
        </w:rPr>
        <w:t xml:space="preserve"> Surge incorporate GPS technology, offering real-time data on distance, steps, pace, caloric expenditure, altitude, and speed. This information can be analyzed using software programs to track performance and tailor training programs for enhanced athletic performance</w:t>
      </w:r>
      <w:r>
        <w:rPr>
          <w:rFonts w:ascii="Times New Roman" w:hAnsi="Times New Roman" w:cs="Times New Roman"/>
          <w:sz w:val="24"/>
        </w:rPr>
        <w:t xml:space="preserve"> </w:t>
      </w:r>
      <w:r>
        <w:rPr>
          <w:rFonts w:ascii="Times New Roman" w:hAnsi="Times New Roman" w:cs="Times New Roman"/>
          <w:sz w:val="24"/>
          <w:vertAlign w:val="superscript"/>
        </w:rPr>
        <w:t>69</w:t>
      </w:r>
      <w:r w:rsidRPr="00760FC7">
        <w:rPr>
          <w:rFonts w:ascii="Times New Roman" w:hAnsi="Times New Roman" w:cs="Times New Roman"/>
          <w:sz w:val="24"/>
        </w:rPr>
        <w:t>.</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EurostileLTStd-Demi" w:hAnsi="Times New Roman" w:cs="Times New Roman"/>
          <w:b/>
          <w:bCs/>
          <w:sz w:val="24"/>
          <w:szCs w:val="24"/>
          <w:lang w:val="en-IN"/>
        </w:rPr>
        <w:t xml:space="preserve">2) </w:t>
      </w:r>
      <w:r w:rsidRPr="00200D92">
        <w:rPr>
          <w:rFonts w:ascii="Times New Roman" w:eastAsia="EurostileLTStd-Demi" w:hAnsi="Times New Roman" w:cs="Times New Roman"/>
          <w:b/>
          <w:bCs/>
          <w:sz w:val="24"/>
          <w:szCs w:val="24"/>
        </w:rPr>
        <w:t>Physiologic Sensors</w:t>
      </w:r>
      <w:r w:rsidRPr="00200D92">
        <w:rPr>
          <w:rFonts w:ascii="Times New Roman" w:eastAsia="EurostileLTStd-Demi" w:hAnsi="Times New Roman" w:cs="Times New Roman"/>
          <w:b/>
          <w:bCs/>
          <w:sz w:val="24"/>
          <w:szCs w:val="24"/>
          <w:lang w:val="en-IN"/>
        </w:rPr>
        <w:t>:</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a) </w:t>
      </w:r>
      <w:r w:rsidRPr="00200D92">
        <w:rPr>
          <w:rFonts w:ascii="Times New Roman" w:eastAsia="HelveticaNeueLTStd-LtEx" w:hAnsi="Times New Roman" w:cs="Times New Roman"/>
          <w:b/>
          <w:bCs/>
          <w:sz w:val="24"/>
          <w:szCs w:val="24"/>
        </w:rPr>
        <w:t>Heart Rate Monitoring</w:t>
      </w:r>
      <w:r w:rsidRPr="00200D92">
        <w:rPr>
          <w:rFonts w:ascii="Times New Roman" w:eastAsia="HelveticaNeueLTStd-LtEx" w:hAnsi="Times New Roman" w:cs="Times New Roman"/>
          <w:b/>
          <w:bCs/>
          <w:sz w:val="24"/>
          <w:szCs w:val="24"/>
          <w:lang w:val="en-IN"/>
        </w:rPr>
        <w:t>:</w:t>
      </w:r>
    </w:p>
    <w:p w:rsidR="00760FC7" w:rsidRDefault="00760FC7" w:rsidP="00505F9C">
      <w:pPr>
        <w:jc w:val="both"/>
        <w:rPr>
          <w:rFonts w:ascii="Times New Roman" w:hAnsi="Times New Roman" w:cs="Times New Roman"/>
          <w:sz w:val="24"/>
        </w:rPr>
      </w:pPr>
      <w:r>
        <w:rPr>
          <w:rFonts w:ascii="Times New Roman" w:hAnsi="Times New Roman" w:cs="Times New Roman"/>
          <w:sz w:val="24"/>
        </w:rPr>
        <w:tab/>
      </w:r>
      <w:r w:rsidRPr="00760FC7">
        <w:rPr>
          <w:rFonts w:ascii="Times New Roman" w:hAnsi="Times New Roman" w:cs="Times New Roman"/>
          <w:sz w:val="24"/>
        </w:rPr>
        <w:t>Sensors designed to monitor physiological responses during competition and training are crucial for optimizing performance and minimizing injury risks. Heart rate is a fundamental metric for tracking physiological adaptation and exercise intensity. Traditional heart rate monitors typically feature a chest strap transducer that communicates data to a wireless wrist display. However, newer models use optical sensors integrated into wristbands or smartphones to gauge heart rate from the wrist or fingertip</w:t>
      </w:r>
      <w:r>
        <w:rPr>
          <w:rFonts w:ascii="Times New Roman" w:hAnsi="Times New Roman" w:cs="Times New Roman"/>
          <w:sz w:val="24"/>
        </w:rPr>
        <w:t xml:space="preserve"> </w:t>
      </w:r>
      <w:r>
        <w:rPr>
          <w:rFonts w:ascii="Times New Roman" w:hAnsi="Times New Roman" w:cs="Times New Roman"/>
          <w:sz w:val="24"/>
          <w:vertAlign w:val="superscript"/>
        </w:rPr>
        <w:t>54</w:t>
      </w:r>
      <w:r w:rsidRPr="00760FC7">
        <w:rPr>
          <w:rFonts w:ascii="Times New Roman" w:hAnsi="Times New Roman" w:cs="Times New Roman"/>
          <w:sz w:val="24"/>
        </w:rPr>
        <w:t xml:space="preserve">. Despite their convenience, chest strap monitors are generally more accurate at high heart rates and less susceptible to motion artifacts. Modern devices from brands such as Polar Electro and </w:t>
      </w:r>
      <w:proofErr w:type="spellStart"/>
      <w:r w:rsidRPr="00760FC7">
        <w:rPr>
          <w:rFonts w:ascii="Times New Roman" w:hAnsi="Times New Roman" w:cs="Times New Roman"/>
          <w:sz w:val="24"/>
        </w:rPr>
        <w:t>Suunto</w:t>
      </w:r>
      <w:proofErr w:type="spellEnd"/>
      <w:r w:rsidRPr="00760FC7">
        <w:rPr>
          <w:rFonts w:ascii="Times New Roman" w:hAnsi="Times New Roman" w:cs="Times New Roman"/>
          <w:sz w:val="24"/>
        </w:rPr>
        <w:t xml:space="preserve"> also measure heart rate variability, which is an important indicator of fitness</w:t>
      </w:r>
      <w:r>
        <w:rPr>
          <w:rFonts w:ascii="Times New Roman" w:hAnsi="Times New Roman" w:cs="Times New Roman"/>
          <w:sz w:val="24"/>
        </w:rPr>
        <w:t xml:space="preserve"> </w:t>
      </w:r>
      <w:r>
        <w:rPr>
          <w:rFonts w:ascii="Times New Roman" w:hAnsi="Times New Roman" w:cs="Times New Roman"/>
          <w:sz w:val="24"/>
          <w:vertAlign w:val="superscript"/>
        </w:rPr>
        <w:t>70</w:t>
      </w:r>
      <w:r w:rsidRPr="00760FC7">
        <w:rPr>
          <w:rFonts w:ascii="Times New Roman" w:hAnsi="Times New Roman" w:cs="Times New Roman"/>
          <w:sz w:val="24"/>
        </w:rPr>
        <w:t xml:space="preserve">. These monitors are essential for assessing exercise intensity, as heart rate exhibits a linear relationship with VO2 across a broad range of submaximal intensities. This relationship enables the estimation of VO2 and energy expenditure from heart rate, making </w:t>
      </w:r>
      <w:r w:rsidRPr="00760FC7">
        <w:rPr>
          <w:rFonts w:ascii="Times New Roman" w:hAnsi="Times New Roman" w:cs="Times New Roman"/>
          <w:sz w:val="24"/>
        </w:rPr>
        <w:lastRenderedPageBreak/>
        <w:t>portable heart rate monitors a prevalent tool for evaluating exercise intensity. They are also used alongside kinematic analysis to understand physiological responses and metabolic demands in sports such as basketball, rugby, and soccer</w:t>
      </w:r>
      <w:r>
        <w:rPr>
          <w:rFonts w:ascii="Times New Roman" w:hAnsi="Times New Roman" w:cs="Times New Roman"/>
          <w:sz w:val="24"/>
        </w:rPr>
        <w:t xml:space="preserve"> </w:t>
      </w:r>
      <w:r>
        <w:rPr>
          <w:rFonts w:ascii="Times New Roman" w:hAnsi="Times New Roman" w:cs="Times New Roman"/>
          <w:sz w:val="24"/>
          <w:vertAlign w:val="superscript"/>
        </w:rPr>
        <w:t>71</w:t>
      </w:r>
      <w:r w:rsidRPr="00760FC7">
        <w:rPr>
          <w:rFonts w:ascii="Times New Roman" w:hAnsi="Times New Roman" w:cs="Times New Roman"/>
          <w:sz w:val="24"/>
        </w:rPr>
        <w:t>.</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b) </w:t>
      </w:r>
      <w:r w:rsidRPr="00200D92">
        <w:rPr>
          <w:rFonts w:ascii="Times New Roman" w:eastAsia="HelveticaNeueLTStd-LtEx" w:hAnsi="Times New Roman" w:cs="Times New Roman"/>
          <w:b/>
          <w:bCs/>
          <w:sz w:val="24"/>
          <w:szCs w:val="24"/>
        </w:rPr>
        <w:t>Temperature/Heat Flux Sensors</w:t>
      </w:r>
      <w:r w:rsidRPr="00200D92">
        <w:rPr>
          <w:rFonts w:ascii="Times New Roman" w:eastAsia="HelveticaNeueLTStd-LtEx" w:hAnsi="Times New Roman" w:cs="Times New Roman"/>
          <w:b/>
          <w:bCs/>
          <w:sz w:val="24"/>
          <w:szCs w:val="24"/>
          <w:lang w:val="en-IN"/>
        </w:rPr>
        <w:t>:</w:t>
      </w:r>
    </w:p>
    <w:p w:rsidR="00760FC7" w:rsidRDefault="00760FC7" w:rsidP="00505F9C">
      <w:pPr>
        <w:jc w:val="both"/>
        <w:rPr>
          <w:rFonts w:ascii="Times New Roman" w:hAnsi="Times New Roman" w:cs="Times New Roman"/>
          <w:sz w:val="24"/>
        </w:rPr>
      </w:pPr>
      <w:r>
        <w:rPr>
          <w:rFonts w:ascii="Times New Roman" w:hAnsi="Times New Roman" w:cs="Times New Roman"/>
          <w:sz w:val="24"/>
        </w:rPr>
        <w:tab/>
      </w:r>
      <w:r w:rsidRPr="00760FC7">
        <w:rPr>
          <w:rFonts w:ascii="Times New Roman" w:hAnsi="Times New Roman" w:cs="Times New Roman"/>
          <w:sz w:val="24"/>
        </w:rPr>
        <w:t>Monitoring core body temperature is crucial in situations where hyperthermia is a concern, such as in hot, humid environments or indoor areas without air conditioning. This is especially important during the initial adaptation phase of athletes to new sports activities. Accurate measurement of core body temperature in sports medicine remains challenging, as external temperatures do not reliably reflect core temperature</w:t>
      </w:r>
      <w:r>
        <w:rPr>
          <w:rFonts w:ascii="Times New Roman" w:hAnsi="Times New Roman" w:cs="Times New Roman"/>
          <w:sz w:val="24"/>
        </w:rPr>
        <w:t xml:space="preserve"> </w:t>
      </w:r>
      <w:r>
        <w:rPr>
          <w:rFonts w:ascii="Times New Roman" w:hAnsi="Times New Roman" w:cs="Times New Roman"/>
          <w:sz w:val="24"/>
          <w:vertAlign w:val="superscript"/>
        </w:rPr>
        <w:t>72</w:t>
      </w:r>
      <w:r w:rsidRPr="00760FC7">
        <w:rPr>
          <w:rFonts w:ascii="Times New Roman" w:hAnsi="Times New Roman" w:cs="Times New Roman"/>
          <w:sz w:val="24"/>
        </w:rPr>
        <w:t>. Advances in technology have led to the development of telemetric core temperature sensors housed within ingestible capsules that transmit data via radiofrequency. However, all temperature sensors have limitations; for example, ingesting cold food or beverages can affect the accuracy of ingestible sensors. Moreover, armbands and skin-based sensors can cause skin irritation and may be unreliable in measuring temperature and estimating energy expenditure during high-intensity exercise</w:t>
      </w:r>
      <w:r>
        <w:rPr>
          <w:rFonts w:ascii="Times New Roman" w:hAnsi="Times New Roman" w:cs="Times New Roman"/>
          <w:sz w:val="24"/>
        </w:rPr>
        <w:t xml:space="preserve"> </w:t>
      </w:r>
      <w:r>
        <w:rPr>
          <w:rFonts w:ascii="Times New Roman" w:hAnsi="Times New Roman" w:cs="Times New Roman"/>
          <w:sz w:val="24"/>
          <w:vertAlign w:val="superscript"/>
        </w:rPr>
        <w:t>73</w:t>
      </w:r>
      <w:r w:rsidRPr="00760FC7">
        <w:rPr>
          <w:rFonts w:ascii="Times New Roman" w:hAnsi="Times New Roman" w:cs="Times New Roman"/>
          <w:sz w:val="24"/>
        </w:rPr>
        <w:t xml:space="preserve">. </w:t>
      </w:r>
    </w:p>
    <w:p w:rsidR="00760FC7" w:rsidRPr="00200D92" w:rsidRDefault="00760FC7" w:rsidP="00505F9C">
      <w:pPr>
        <w:spacing w:line="360" w:lineRule="auto"/>
        <w:jc w:val="both"/>
        <w:rPr>
          <w:rFonts w:ascii="Times New Roman" w:hAnsi="Times New Roman" w:cs="Times New Roman"/>
          <w:b/>
          <w:bCs/>
          <w:sz w:val="24"/>
          <w:szCs w:val="24"/>
          <w:lang w:val="en-IN"/>
        </w:rPr>
      </w:pPr>
      <w:r w:rsidRPr="00200D92">
        <w:rPr>
          <w:rFonts w:ascii="Times New Roman" w:eastAsia="HelveticaNeueLTStd-LtEx" w:hAnsi="Times New Roman" w:cs="Times New Roman"/>
          <w:b/>
          <w:bCs/>
          <w:sz w:val="24"/>
          <w:szCs w:val="24"/>
          <w:lang w:val="en-IN"/>
        </w:rPr>
        <w:t xml:space="preserve">c) </w:t>
      </w:r>
      <w:r w:rsidRPr="00200D92">
        <w:rPr>
          <w:rFonts w:ascii="Times New Roman" w:eastAsia="HelveticaNeueLTStd-LtEx" w:hAnsi="Times New Roman" w:cs="Times New Roman"/>
          <w:b/>
          <w:bCs/>
          <w:sz w:val="24"/>
          <w:szCs w:val="24"/>
        </w:rPr>
        <w:t>Integrated Sensors</w:t>
      </w:r>
      <w:r w:rsidRPr="00200D92">
        <w:rPr>
          <w:rFonts w:ascii="Times New Roman" w:eastAsia="HelveticaNeueLTStd-LtEx" w:hAnsi="Times New Roman" w:cs="Times New Roman"/>
          <w:b/>
          <w:bCs/>
          <w:sz w:val="24"/>
          <w:szCs w:val="24"/>
          <w:lang w:val="en-IN"/>
        </w:rPr>
        <w:t>:</w:t>
      </w:r>
    </w:p>
    <w:p w:rsidR="00760FC7" w:rsidRDefault="00760FC7" w:rsidP="00505F9C">
      <w:pPr>
        <w:jc w:val="both"/>
        <w:rPr>
          <w:rFonts w:ascii="Times New Roman" w:hAnsi="Times New Roman" w:cs="Times New Roman"/>
          <w:sz w:val="24"/>
        </w:rPr>
      </w:pPr>
      <w:r>
        <w:rPr>
          <w:rFonts w:ascii="Times New Roman" w:hAnsi="Times New Roman" w:cs="Times New Roman"/>
          <w:sz w:val="24"/>
        </w:rPr>
        <w:tab/>
      </w:r>
      <w:r w:rsidRPr="00760FC7">
        <w:rPr>
          <w:rFonts w:ascii="Times New Roman" w:hAnsi="Times New Roman" w:cs="Times New Roman"/>
          <w:sz w:val="24"/>
        </w:rPr>
        <w:t>Multimodal integrated sensors have been introduced for both individual and team sports. Companies like Catapult and Zephyr offer devices that combine GPS technology with various sensing elements to provide comprehensive physiological and movement data. The Catapult sensor, for instance, is a compact device attached between the shoulder blades, secured to a jersey or protective gear. Zephyr offers devices that include a respiratory rate monitor and an electrocardiogram (ECG) monitor</w:t>
      </w:r>
      <w:r>
        <w:rPr>
          <w:rFonts w:ascii="Times New Roman" w:hAnsi="Times New Roman" w:cs="Times New Roman"/>
          <w:sz w:val="24"/>
        </w:rPr>
        <w:t xml:space="preserve"> </w:t>
      </w:r>
      <w:r>
        <w:rPr>
          <w:rFonts w:ascii="Times New Roman" w:hAnsi="Times New Roman" w:cs="Times New Roman"/>
          <w:sz w:val="24"/>
          <w:vertAlign w:val="superscript"/>
        </w:rPr>
        <w:t>74</w:t>
      </w:r>
      <w:r w:rsidRPr="00760FC7">
        <w:rPr>
          <w:rFonts w:ascii="Times New Roman" w:hAnsi="Times New Roman" w:cs="Times New Roman"/>
          <w:sz w:val="24"/>
        </w:rPr>
        <w:t xml:space="preserve">. The Zephyr </w:t>
      </w:r>
      <w:proofErr w:type="spellStart"/>
      <w:r w:rsidRPr="00760FC7">
        <w:rPr>
          <w:rFonts w:ascii="Times New Roman" w:hAnsi="Times New Roman" w:cs="Times New Roman"/>
          <w:sz w:val="24"/>
        </w:rPr>
        <w:t>BioPatch</w:t>
      </w:r>
      <w:proofErr w:type="spellEnd"/>
      <w:r w:rsidRPr="00760FC7">
        <w:rPr>
          <w:rFonts w:ascii="Times New Roman" w:hAnsi="Times New Roman" w:cs="Times New Roman"/>
          <w:sz w:val="24"/>
        </w:rPr>
        <w:t xml:space="preserve"> is a wireless sensor that adheres to disposable ECG electrodes for continuous monitoring. Although the Zephyr device is relatively small, it requires a chest and shoulder strap for accurate measurement of respiration and heart rate, which can be cumbersome when worn with safety gear like shoulder pads</w:t>
      </w:r>
      <w:r>
        <w:rPr>
          <w:rFonts w:ascii="Times New Roman" w:hAnsi="Times New Roman" w:cs="Times New Roman"/>
          <w:sz w:val="24"/>
        </w:rPr>
        <w:t xml:space="preserve"> </w:t>
      </w:r>
      <w:r>
        <w:rPr>
          <w:rFonts w:ascii="Times New Roman" w:hAnsi="Times New Roman" w:cs="Times New Roman"/>
          <w:sz w:val="24"/>
          <w:vertAlign w:val="superscript"/>
        </w:rPr>
        <w:t>75</w:t>
      </w:r>
      <w:r w:rsidRPr="00760FC7">
        <w:rPr>
          <w:rFonts w:ascii="Times New Roman" w:hAnsi="Times New Roman" w:cs="Times New Roman"/>
          <w:sz w:val="24"/>
        </w:rPr>
        <w:t>.</w:t>
      </w:r>
    </w:p>
    <w:p w:rsidR="00760FC7" w:rsidRPr="00200D92" w:rsidRDefault="00760FC7" w:rsidP="00505F9C">
      <w:pPr>
        <w:spacing w:line="360" w:lineRule="auto"/>
        <w:jc w:val="both"/>
        <w:rPr>
          <w:rFonts w:ascii="Times New Roman" w:hAnsi="Times New Roman" w:cs="Times New Roman"/>
          <w:b/>
          <w:bCs/>
          <w:sz w:val="24"/>
          <w:szCs w:val="24"/>
          <w:vertAlign w:val="superscript"/>
          <w:lang w:val="en-IN"/>
        </w:rPr>
      </w:pPr>
      <w:r w:rsidRPr="00200D92">
        <w:rPr>
          <w:rFonts w:ascii="Times New Roman" w:hAnsi="Times New Roman" w:cs="Times New Roman"/>
          <w:b/>
          <w:bCs/>
          <w:sz w:val="24"/>
          <w:szCs w:val="24"/>
          <w:lang w:val="en-IN"/>
        </w:rPr>
        <w:t xml:space="preserve">SYSTEM DESIGN </w:t>
      </w:r>
      <w:r w:rsidRPr="00200D92">
        <w:rPr>
          <w:rFonts w:ascii="Times New Roman" w:hAnsi="Times New Roman" w:cs="Times New Roman"/>
          <w:b/>
          <w:bCs/>
          <w:sz w:val="24"/>
          <w:szCs w:val="24"/>
          <w:vertAlign w:val="superscript"/>
          <w:lang w:val="en-IN"/>
        </w:rPr>
        <w:t>76-78</w:t>
      </w:r>
    </w:p>
    <w:p w:rsidR="00760FC7" w:rsidRDefault="00E71DBF" w:rsidP="00505F9C">
      <w:pPr>
        <w:jc w:val="both"/>
        <w:rPr>
          <w:rFonts w:ascii="Times New Roman" w:hAnsi="Times New Roman" w:cs="Times New Roman"/>
          <w:sz w:val="24"/>
        </w:rPr>
      </w:pPr>
      <w:r>
        <w:rPr>
          <w:rFonts w:ascii="Times New Roman" w:hAnsi="Times New Roman" w:cs="Times New Roman"/>
          <w:sz w:val="24"/>
        </w:rPr>
        <w:tab/>
      </w:r>
      <w:r w:rsidRPr="00E71DBF">
        <w:rPr>
          <w:rFonts w:ascii="Times New Roman" w:hAnsi="Times New Roman" w:cs="Times New Roman"/>
          <w:sz w:val="24"/>
        </w:rPr>
        <w:t>The primary objective of this project is to develop a compact, wearable healthcare monitoring system that allows patients to track their own health metrics while enabling physicians to remotely oversee patient well-being, thus eliminating the need for patients to be physically present in medical institutions. To maintain a low development cost, the project incorporates commonly accessible and cost-effective components. Additionally, it highlights the advantages of integrating front-end physiological monitoring devices with mobile technology, utilizing standard networking technologies to enhance functionality and connectivity.</w:t>
      </w:r>
    </w:p>
    <w:p w:rsidR="00E71DBF" w:rsidRPr="00200D92" w:rsidRDefault="00E71DBF" w:rsidP="00505F9C">
      <w:pPr>
        <w:numPr>
          <w:ilvl w:val="0"/>
          <w:numId w:val="1"/>
        </w:numPr>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Bluetooth connection</w:t>
      </w:r>
    </w:p>
    <w:p w:rsidR="00E71DBF" w:rsidRPr="00200D92" w:rsidRDefault="00E71DBF" w:rsidP="00505F9C">
      <w:pPr>
        <w:numPr>
          <w:ilvl w:val="0"/>
          <w:numId w:val="1"/>
        </w:numPr>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Software implementation</w:t>
      </w:r>
    </w:p>
    <w:p w:rsidR="00E71DBF" w:rsidRPr="00200D92" w:rsidRDefault="00E71DBF" w:rsidP="00505F9C">
      <w:pPr>
        <w:numPr>
          <w:ilvl w:val="0"/>
          <w:numId w:val="1"/>
        </w:numPr>
        <w:spacing w:after="0" w:line="360" w:lineRule="auto"/>
        <w:jc w:val="both"/>
        <w:rPr>
          <w:rFonts w:ascii="Times New Roman" w:eastAsia="SimSun" w:hAnsi="Times New Roman" w:cs="Times New Roman"/>
          <w:color w:val="000000"/>
          <w:sz w:val="24"/>
          <w:szCs w:val="24"/>
          <w:lang w:val="en-IN"/>
        </w:rPr>
      </w:pPr>
      <w:r w:rsidRPr="00200D92">
        <w:rPr>
          <w:rFonts w:ascii="Times New Roman" w:eastAsia="SimSun" w:hAnsi="Times New Roman" w:cs="Times New Roman"/>
          <w:color w:val="000000"/>
          <w:sz w:val="24"/>
          <w:szCs w:val="24"/>
          <w:lang w:val="en-IN"/>
        </w:rPr>
        <w:t>The mobile applications</w:t>
      </w:r>
    </w:p>
    <w:p w:rsidR="00E71DBF" w:rsidRPr="00200D92" w:rsidRDefault="00E71DBF" w:rsidP="00505F9C">
      <w:pPr>
        <w:tabs>
          <w:tab w:val="left" w:pos="845"/>
        </w:tabs>
        <w:spacing w:after="0" w:line="360" w:lineRule="auto"/>
        <w:jc w:val="both"/>
        <w:rPr>
          <w:rFonts w:ascii="Times New Roman" w:eastAsia="SimSun" w:hAnsi="Times New Roman" w:cs="Times New Roman"/>
          <w:b/>
          <w:color w:val="000000"/>
          <w:sz w:val="24"/>
          <w:szCs w:val="24"/>
          <w:lang w:val="en-IN"/>
        </w:rPr>
      </w:pPr>
      <w:r w:rsidRPr="00200D92">
        <w:rPr>
          <w:rFonts w:ascii="Times New Roman" w:eastAsia="SimSun" w:hAnsi="Times New Roman" w:cs="Times New Roman"/>
          <w:b/>
          <w:color w:val="000000"/>
          <w:sz w:val="24"/>
          <w:szCs w:val="24"/>
          <w:lang w:val="en-IN"/>
        </w:rPr>
        <w:t>Bluetooth connection:</w:t>
      </w:r>
    </w:p>
    <w:p w:rsidR="00E71DBF" w:rsidRDefault="00E71DBF" w:rsidP="00505F9C">
      <w:pPr>
        <w:jc w:val="both"/>
        <w:rPr>
          <w:rFonts w:ascii="Times New Roman" w:hAnsi="Times New Roman" w:cs="Times New Roman"/>
          <w:sz w:val="24"/>
        </w:rPr>
      </w:pPr>
      <w:r>
        <w:rPr>
          <w:rFonts w:ascii="Times New Roman" w:hAnsi="Times New Roman" w:cs="Times New Roman"/>
          <w:sz w:val="24"/>
        </w:rPr>
        <w:tab/>
      </w:r>
      <w:r w:rsidRPr="00E71DBF">
        <w:rPr>
          <w:rFonts w:ascii="Times New Roman" w:hAnsi="Times New Roman" w:cs="Times New Roman"/>
          <w:sz w:val="24"/>
        </w:rPr>
        <w:t xml:space="preserve">During the implementation phase, we selected the </w:t>
      </w:r>
      <w:proofErr w:type="spellStart"/>
      <w:r w:rsidRPr="00E71DBF">
        <w:rPr>
          <w:rFonts w:ascii="Times New Roman" w:hAnsi="Times New Roman" w:cs="Times New Roman"/>
          <w:sz w:val="24"/>
        </w:rPr>
        <w:t>MiniDragon</w:t>
      </w:r>
      <w:proofErr w:type="spellEnd"/>
      <w:r w:rsidRPr="00E71DBF">
        <w:rPr>
          <w:rFonts w:ascii="Times New Roman" w:hAnsi="Times New Roman" w:cs="Times New Roman"/>
          <w:sz w:val="24"/>
        </w:rPr>
        <w:t xml:space="preserve"> + microcontroller platform for several reasons, including its compact size (6 × 8 cm), cost-effectiveness, and low power consumption. This platform utilizes the 9S12DP256 microcontroller, which is based on a 16-bit RISC architecture (Freescale Semiconductors, 2008). It offers 256 Kb of Flash EEPROM, 12.0 Kb of RAM, and 4.0 Kb of EEPROM. Furthermore, it is equipped with two asynchronous Serial Communications Interfaces (SCI), three Serial Peripheral Interfaces (SPI), an 8-channel enhanced capture timer, and two 8-channel, 10-bit Analog-to-Digital Converters (ADC), among other features that align well with our project's requirements. Bluetooth was chosen for the communication technology because it fulfills key objectives for our application: </w:t>
      </w:r>
    </w:p>
    <w:p w:rsidR="00E71DBF" w:rsidRDefault="00E71DBF" w:rsidP="00505F9C">
      <w:pPr>
        <w:ind w:left="720"/>
        <w:jc w:val="both"/>
        <w:rPr>
          <w:rFonts w:ascii="Times New Roman" w:hAnsi="Times New Roman" w:cs="Times New Roman"/>
          <w:sz w:val="24"/>
        </w:rPr>
      </w:pPr>
      <w:r w:rsidRPr="00E71DBF">
        <w:rPr>
          <w:rFonts w:ascii="Times New Roman" w:hAnsi="Times New Roman" w:cs="Times New Roman"/>
          <w:sz w:val="24"/>
        </w:rPr>
        <w:t xml:space="preserve">(i) It is well-suited for short-range data transmission, </w:t>
      </w:r>
    </w:p>
    <w:p w:rsidR="00E71DBF" w:rsidRDefault="00E71DBF" w:rsidP="00505F9C">
      <w:pPr>
        <w:ind w:left="720"/>
        <w:jc w:val="both"/>
        <w:rPr>
          <w:rFonts w:ascii="Times New Roman" w:hAnsi="Times New Roman" w:cs="Times New Roman"/>
          <w:sz w:val="24"/>
        </w:rPr>
      </w:pPr>
      <w:r w:rsidRPr="00E71DBF">
        <w:rPr>
          <w:rFonts w:ascii="Times New Roman" w:hAnsi="Times New Roman" w:cs="Times New Roman"/>
          <w:sz w:val="24"/>
        </w:rPr>
        <w:lastRenderedPageBreak/>
        <w:t xml:space="preserve">(ii) It is increasingly prevalent in mobile devices, and </w:t>
      </w:r>
    </w:p>
    <w:p w:rsidR="00E71DBF" w:rsidRDefault="00E71DBF" w:rsidP="00505F9C">
      <w:pPr>
        <w:ind w:left="720"/>
        <w:jc w:val="both"/>
        <w:rPr>
          <w:rFonts w:ascii="Times New Roman" w:hAnsi="Times New Roman" w:cs="Times New Roman"/>
          <w:sz w:val="24"/>
        </w:rPr>
      </w:pPr>
      <w:r w:rsidRPr="00E71DBF">
        <w:rPr>
          <w:rFonts w:ascii="Times New Roman" w:hAnsi="Times New Roman" w:cs="Times New Roman"/>
          <w:sz w:val="24"/>
        </w:rPr>
        <w:t>(iii) Its security features, including data encryption between the controller and mobile device, provide added protection for our system.</w:t>
      </w:r>
    </w:p>
    <w:p w:rsidR="00E71DBF" w:rsidRPr="00200D92" w:rsidRDefault="00E71DBF" w:rsidP="00505F9C">
      <w:pPr>
        <w:spacing w:line="360" w:lineRule="auto"/>
        <w:jc w:val="both"/>
        <w:rPr>
          <w:rFonts w:ascii="Times New Roman" w:hAnsi="Times New Roman" w:cs="Times New Roman"/>
          <w:b/>
          <w:bCs/>
          <w:sz w:val="24"/>
          <w:szCs w:val="24"/>
          <w:lang w:val="en-IN"/>
        </w:rPr>
      </w:pPr>
      <w:r w:rsidRPr="00200D92">
        <w:rPr>
          <w:rFonts w:ascii="Times New Roman" w:eastAsia="TimesNewRomanPS-ItalicMT" w:hAnsi="Times New Roman" w:cs="Times New Roman"/>
          <w:b/>
          <w:bCs/>
          <w:color w:val="000000"/>
          <w:sz w:val="24"/>
          <w:szCs w:val="24"/>
        </w:rPr>
        <w:t>Software implementation</w:t>
      </w:r>
      <w:r w:rsidRPr="00200D92">
        <w:rPr>
          <w:rFonts w:ascii="Times New Roman" w:eastAsia="TimesNewRomanPS-ItalicMT" w:hAnsi="Times New Roman" w:cs="Times New Roman"/>
          <w:b/>
          <w:bCs/>
          <w:color w:val="000000"/>
          <w:sz w:val="24"/>
          <w:szCs w:val="24"/>
          <w:lang w:val="en-IN"/>
        </w:rPr>
        <w:t>:</w:t>
      </w:r>
    </w:p>
    <w:p w:rsidR="00E71DBF" w:rsidRDefault="00E71DBF" w:rsidP="00505F9C">
      <w:pPr>
        <w:jc w:val="both"/>
        <w:rPr>
          <w:rFonts w:ascii="Times New Roman" w:hAnsi="Times New Roman" w:cs="Times New Roman"/>
          <w:sz w:val="24"/>
        </w:rPr>
      </w:pPr>
      <w:r>
        <w:rPr>
          <w:rFonts w:ascii="Times New Roman" w:hAnsi="Times New Roman" w:cs="Times New Roman"/>
          <w:sz w:val="24"/>
        </w:rPr>
        <w:tab/>
      </w:r>
      <w:r w:rsidRPr="00E71DBF">
        <w:rPr>
          <w:rFonts w:ascii="Times New Roman" w:hAnsi="Times New Roman" w:cs="Times New Roman"/>
          <w:sz w:val="24"/>
        </w:rPr>
        <w:t xml:space="preserve">After pairing the Bluetooth components, the PDA application communicates with the microcontroller through virtual serial ports established via the Serial Port Profile (SPP). This application, developed using the Microsoft Visual Basic .NET Compact Framework, operates on the i-mate PDA2k. The PDA features an Intel </w:t>
      </w:r>
      <w:proofErr w:type="spellStart"/>
      <w:r w:rsidRPr="00E71DBF">
        <w:rPr>
          <w:rFonts w:ascii="Times New Roman" w:hAnsi="Times New Roman" w:cs="Times New Roman"/>
          <w:sz w:val="24"/>
        </w:rPr>
        <w:t>XScale</w:t>
      </w:r>
      <w:proofErr w:type="spellEnd"/>
      <w:r w:rsidRPr="00E71DBF">
        <w:rPr>
          <w:rFonts w:ascii="Times New Roman" w:hAnsi="Times New Roman" w:cs="Times New Roman"/>
          <w:sz w:val="24"/>
        </w:rPr>
        <w:t xml:space="preserve"> PXA263 processor running at 400 MHz, equipped with Windows Mobile 2003 Second Edition for Pocket PC Phone Edition, 128 MB of RAM, and 64 MB of ROM. To leverage and manage the PDA’s Bluetooth functionalities, an external library compatible with the Microsoft Bluetooth Stack (</w:t>
      </w:r>
      <w:proofErr w:type="spellStart"/>
      <w:r w:rsidRPr="00E71DBF">
        <w:rPr>
          <w:rFonts w:ascii="Times New Roman" w:hAnsi="Times New Roman" w:cs="Times New Roman"/>
          <w:sz w:val="24"/>
        </w:rPr>
        <w:t>WindComm</w:t>
      </w:r>
      <w:proofErr w:type="spellEnd"/>
      <w:r w:rsidRPr="00E71DBF">
        <w:rPr>
          <w:rFonts w:ascii="Times New Roman" w:hAnsi="Times New Roman" w:cs="Times New Roman"/>
          <w:sz w:val="24"/>
        </w:rPr>
        <w:t>) was incorporated. This Bluetooth stack oversees the internal processes of a Bluetooth connection, supporting various protocols and services. The integrated library functions provided access to SPP services within the Bluetooth stack, facilitating device discovery and connectivity within the application. The SPP acts as a cable replacement, enabling dependable, flow-controlled, bidirectional data transmission. As a byte-stream protocol designed for continuous data streaming, SPP sockets are categorized as either ‘active’ or ‘passive’. Active sockets initiate connections to passive sockets, which can remain open to accept incoming connection requests from multiple networks.</w:t>
      </w:r>
    </w:p>
    <w:p w:rsidR="00E71DBF" w:rsidRPr="00200D92" w:rsidRDefault="00E71DBF" w:rsidP="00505F9C">
      <w:pPr>
        <w:spacing w:line="360" w:lineRule="auto"/>
        <w:jc w:val="both"/>
        <w:rPr>
          <w:rFonts w:ascii="Times New Roman" w:hAnsi="Times New Roman" w:cs="Times New Roman"/>
          <w:sz w:val="24"/>
          <w:szCs w:val="24"/>
        </w:rPr>
      </w:pPr>
      <w:r w:rsidRPr="00200D92">
        <w:rPr>
          <w:rFonts w:ascii="Times New Roman" w:eastAsia="TimesNewRomanPS-BoldMT" w:hAnsi="Times New Roman" w:cs="Times New Roman"/>
          <w:b/>
          <w:bCs/>
          <w:color w:val="000000"/>
          <w:sz w:val="24"/>
          <w:szCs w:val="24"/>
        </w:rPr>
        <w:t>The mobile application</w:t>
      </w:r>
      <w:r w:rsidRPr="00200D92">
        <w:rPr>
          <w:rFonts w:ascii="Times New Roman" w:eastAsia="TimesNewRomanPS-BoldMT" w:hAnsi="Times New Roman" w:cs="Times New Roman"/>
          <w:b/>
          <w:bCs/>
          <w:color w:val="000000"/>
          <w:sz w:val="24"/>
          <w:szCs w:val="24"/>
          <w:lang w:val="en-IN"/>
        </w:rPr>
        <w:t>:</w:t>
      </w:r>
      <w:r w:rsidRPr="00200D92">
        <w:rPr>
          <w:rFonts w:ascii="Times New Roman" w:eastAsia="TimesNewRomanPS-BoldMT" w:hAnsi="Times New Roman" w:cs="Times New Roman"/>
          <w:b/>
          <w:bCs/>
          <w:color w:val="000000"/>
          <w:sz w:val="24"/>
          <w:szCs w:val="24"/>
        </w:rPr>
        <w:t xml:space="preserve"> </w:t>
      </w:r>
    </w:p>
    <w:p w:rsidR="00E71DBF" w:rsidRDefault="00E71DBF" w:rsidP="00505F9C">
      <w:pPr>
        <w:jc w:val="both"/>
        <w:rPr>
          <w:rFonts w:ascii="Times New Roman" w:hAnsi="Times New Roman" w:cs="Times New Roman"/>
          <w:sz w:val="24"/>
        </w:rPr>
      </w:pPr>
      <w:r>
        <w:rPr>
          <w:rFonts w:ascii="Times New Roman" w:hAnsi="Times New Roman" w:cs="Times New Roman"/>
          <w:sz w:val="24"/>
        </w:rPr>
        <w:tab/>
      </w:r>
      <w:r w:rsidRPr="00E71DBF">
        <w:rPr>
          <w:rFonts w:ascii="Times New Roman" w:hAnsi="Times New Roman" w:cs="Times New Roman"/>
          <w:sz w:val="24"/>
        </w:rPr>
        <w:t xml:space="preserve">The mobile unit’s application is responsible for managing and overseeing the system's operations. Developed using Microsoft Visual Basic .NET (VB.NET) Compact Framework, the application leverages components and class libraries from the .NET Framework to create its functionality. While the majority of the application’s components were derived from the standard .NET Compact Framework library, additional components and libraries were integrated specifically for Bluetooth interface and connectivity. Additionally, the Smart Device Framework was utilized to extend the capabilities of the .NET Compact Framework, implementing features such as: </w:t>
      </w:r>
    </w:p>
    <w:p w:rsidR="00E71DBF" w:rsidRDefault="00E71DBF" w:rsidP="00505F9C">
      <w:pPr>
        <w:ind w:left="720"/>
        <w:jc w:val="both"/>
        <w:rPr>
          <w:rFonts w:ascii="Times New Roman" w:hAnsi="Times New Roman" w:cs="Times New Roman"/>
          <w:sz w:val="24"/>
        </w:rPr>
      </w:pPr>
      <w:r>
        <w:rPr>
          <w:rFonts w:ascii="Times New Roman" w:hAnsi="Times New Roman" w:cs="Times New Roman"/>
          <w:sz w:val="24"/>
        </w:rPr>
        <w:t xml:space="preserve">1. </w:t>
      </w:r>
      <w:r w:rsidRPr="00E71DBF">
        <w:rPr>
          <w:rFonts w:ascii="Times New Roman" w:hAnsi="Times New Roman" w:cs="Times New Roman"/>
          <w:sz w:val="24"/>
        </w:rPr>
        <w:t xml:space="preserve">Access to the virtual serial port </w:t>
      </w:r>
    </w:p>
    <w:p w:rsidR="00E71DBF" w:rsidRDefault="00E71DBF" w:rsidP="00505F9C">
      <w:pPr>
        <w:ind w:left="720"/>
        <w:jc w:val="both"/>
        <w:rPr>
          <w:rFonts w:ascii="Times New Roman" w:hAnsi="Times New Roman" w:cs="Times New Roman"/>
          <w:sz w:val="24"/>
        </w:rPr>
      </w:pPr>
      <w:r>
        <w:rPr>
          <w:rFonts w:ascii="Times New Roman" w:hAnsi="Times New Roman" w:cs="Times New Roman"/>
          <w:sz w:val="24"/>
        </w:rPr>
        <w:t xml:space="preserve">2. </w:t>
      </w:r>
      <w:r w:rsidRPr="00E71DBF">
        <w:rPr>
          <w:rFonts w:ascii="Times New Roman" w:hAnsi="Times New Roman" w:cs="Times New Roman"/>
          <w:sz w:val="24"/>
        </w:rPr>
        <w:t xml:space="preserve">Importing a text file containing patient records into the registry </w:t>
      </w:r>
    </w:p>
    <w:p w:rsidR="00E71DBF" w:rsidRDefault="00E71DBF" w:rsidP="00505F9C">
      <w:pPr>
        <w:ind w:left="720"/>
        <w:jc w:val="both"/>
        <w:rPr>
          <w:rFonts w:ascii="Times New Roman" w:hAnsi="Times New Roman" w:cs="Times New Roman"/>
          <w:sz w:val="24"/>
        </w:rPr>
      </w:pPr>
      <w:r>
        <w:rPr>
          <w:rFonts w:ascii="Times New Roman" w:hAnsi="Times New Roman" w:cs="Times New Roman"/>
          <w:sz w:val="24"/>
        </w:rPr>
        <w:t xml:space="preserve">3. </w:t>
      </w:r>
      <w:r w:rsidRPr="00E71DBF">
        <w:rPr>
          <w:rFonts w:ascii="Times New Roman" w:hAnsi="Times New Roman" w:cs="Times New Roman"/>
          <w:sz w:val="24"/>
        </w:rPr>
        <w:t xml:space="preserve">Running the application in the background </w:t>
      </w:r>
    </w:p>
    <w:p w:rsidR="00E71DBF" w:rsidRDefault="00E71DBF" w:rsidP="00505F9C">
      <w:pPr>
        <w:jc w:val="both"/>
        <w:rPr>
          <w:rFonts w:ascii="Times New Roman" w:hAnsi="Times New Roman" w:cs="Times New Roman"/>
          <w:sz w:val="24"/>
        </w:rPr>
      </w:pPr>
      <w:r w:rsidRPr="00E71DBF">
        <w:rPr>
          <w:rFonts w:ascii="Times New Roman" w:hAnsi="Times New Roman" w:cs="Times New Roman"/>
          <w:sz w:val="24"/>
        </w:rPr>
        <w:t xml:space="preserve">The application’s services, which operate on the PDA, fall into three primary categories: administrative, patient-related, and communicative. These services encompass: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Initial configuration of application parameters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Password management</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Graphical representation capabilities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Bluetooth-based transmission and reception of sensor data from the microcontroller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Temporary storage of data in a text file within the system registry until it can be uploaded to the internet (a feature enabled by the Smart Device Framework)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Continuous background operation of the application (also implemented using the Smart Device Framework)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Emergency SMS notifications to physicians (enabled by the Smart Device Framework)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Data upload at specified intervals (using System.Net components with HTTP Web Request and HTTP Web Response) </w:t>
      </w:r>
    </w:p>
    <w:p w:rsidR="00E71DBF" w:rsidRP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t xml:space="preserve">Customization of threshold values, SMS contact numbers, and update frequencies Database access </w:t>
      </w:r>
    </w:p>
    <w:p w:rsidR="00E71DBF" w:rsidRDefault="00E71DBF" w:rsidP="00505F9C">
      <w:pPr>
        <w:pStyle w:val="ListParagraph"/>
        <w:numPr>
          <w:ilvl w:val="0"/>
          <w:numId w:val="2"/>
        </w:numPr>
        <w:jc w:val="both"/>
        <w:rPr>
          <w:rFonts w:ascii="Times New Roman" w:hAnsi="Times New Roman" w:cs="Times New Roman"/>
          <w:sz w:val="24"/>
        </w:rPr>
      </w:pPr>
      <w:r w:rsidRPr="00E71DBF">
        <w:rPr>
          <w:rFonts w:ascii="Times New Roman" w:hAnsi="Times New Roman" w:cs="Times New Roman"/>
          <w:sz w:val="24"/>
        </w:rPr>
        <w:lastRenderedPageBreak/>
        <w:t>Utilization of Active Server Pages (ASP) query strings for data uploads to a server</w:t>
      </w:r>
    </w:p>
    <w:p w:rsidR="00E71DBF" w:rsidRDefault="00E71DBF" w:rsidP="00505F9C">
      <w:pPr>
        <w:spacing w:line="360" w:lineRule="auto"/>
        <w:jc w:val="both"/>
        <w:rPr>
          <w:rFonts w:ascii="Times New Roman" w:hAnsi="Times New Roman" w:cs="Times New Roman"/>
          <w:b/>
          <w:bCs/>
          <w:sz w:val="24"/>
          <w:szCs w:val="24"/>
          <w:lang w:val="en-IN"/>
        </w:rPr>
      </w:pPr>
      <w:r w:rsidRPr="00E71DBF">
        <w:rPr>
          <w:rFonts w:ascii="Times New Roman" w:hAnsi="Times New Roman" w:cs="Times New Roman"/>
          <w:b/>
          <w:bCs/>
          <w:sz w:val="24"/>
          <w:szCs w:val="24"/>
          <w:lang w:val="en-IN"/>
        </w:rPr>
        <w:t>WEARABLE DEVICE FOR HEALTH AND THEIR IMPLEMENTATION:</w:t>
      </w:r>
    </w:p>
    <w:p w:rsidR="00E71DBF" w:rsidRDefault="00E71DBF" w:rsidP="00505F9C">
      <w:pPr>
        <w:spacing w:line="360" w:lineRule="auto"/>
        <w:jc w:val="both"/>
        <w:rPr>
          <w:rFonts w:ascii="Times New Roman" w:hAnsi="Times New Roman" w:cs="Times New Roman"/>
          <w:bCs/>
          <w:sz w:val="24"/>
          <w:szCs w:val="24"/>
          <w:lang w:val="en-IN"/>
        </w:rPr>
      </w:pPr>
      <w:r>
        <w:rPr>
          <w:rFonts w:ascii="Times New Roman" w:hAnsi="Times New Roman" w:cs="Times New Roman"/>
          <w:b/>
          <w:bCs/>
          <w:sz w:val="24"/>
          <w:szCs w:val="24"/>
          <w:lang w:val="en-IN"/>
        </w:rPr>
        <w:tab/>
      </w:r>
      <w:r w:rsidRPr="00E71DBF">
        <w:rPr>
          <w:rFonts w:ascii="Times New Roman" w:hAnsi="Times New Roman" w:cs="Times New Roman"/>
          <w:bCs/>
          <w:sz w:val="24"/>
          <w:szCs w:val="24"/>
          <w:lang w:val="en-IN"/>
        </w:rPr>
        <w:t>Wearable technology is transforming the healthcare industry by enabling the prediction and management of prevalent health conditions through the collection and analysis of physiological and environmental data. These devices empower users to convert personal, biological, and environmental information into actionable insights. By providing real-time data exchange between users and healthcare providers, wearables enhance health and fitness experiences. This real-time feedback allows for informed decision-making and targeted interventions, particularly when patients share data gathered by these devices. Advanced wearable sensors now allow healthcare professionals to monitor long-term activity levels and adherence to exercise programs, facilitating more effective medication management for chronic conditions. Additionally, these sensors evaluate patients' abilities to perform specific motor tasks and offer tailored rehabilitation solutions. A recent initiative by an American insurance company involves a pilot program utilizing wearables to continuously collect both invasive and non-invasive data, including vital signs. The integration of artificial intelligence in healthcare is significantly improving diagnosis, treatment, patient monitoring, and prevention, thereby enhancing overall healthcare delivery.</w:t>
      </w:r>
    </w:p>
    <w:p w:rsidR="00E71DBF" w:rsidRPr="00200D92" w:rsidRDefault="00E71DBF" w:rsidP="00505F9C">
      <w:pPr>
        <w:spacing w:line="360" w:lineRule="auto"/>
        <w:jc w:val="both"/>
        <w:rPr>
          <w:rFonts w:ascii="Times New Roman" w:hAnsi="Times New Roman" w:cs="Times New Roman"/>
          <w:b/>
          <w:bCs/>
          <w:sz w:val="24"/>
          <w:szCs w:val="24"/>
        </w:rPr>
      </w:pPr>
      <w:r w:rsidRPr="00200D92">
        <w:rPr>
          <w:rFonts w:ascii="Times New Roman" w:eastAsia="AdvOT04b1ff70 . B" w:hAnsi="Times New Roman" w:cs="Times New Roman"/>
          <w:b/>
          <w:bCs/>
          <w:color w:val="231F20"/>
          <w:sz w:val="24"/>
          <w:szCs w:val="24"/>
        </w:rPr>
        <w:t xml:space="preserve">Personalization </w:t>
      </w:r>
      <w:r w:rsidRPr="00200D92">
        <w:rPr>
          <w:rFonts w:ascii="Times New Roman" w:eastAsia="AdvOT04b1ff70 . B" w:hAnsi="Times New Roman" w:cs="Times New Roman"/>
          <w:b/>
          <w:bCs/>
          <w:color w:val="231F20"/>
          <w:sz w:val="24"/>
          <w:szCs w:val="24"/>
          <w:vertAlign w:val="superscript"/>
        </w:rPr>
        <w:t>79</w:t>
      </w:r>
      <w:r w:rsidRPr="00200D92">
        <w:rPr>
          <w:rFonts w:ascii="Times New Roman" w:eastAsia="AdvOT04b1ff70 . B" w:hAnsi="Times New Roman" w:cs="Times New Roman"/>
          <w:b/>
          <w:bCs/>
          <w:color w:val="231F20"/>
          <w:sz w:val="24"/>
          <w:szCs w:val="24"/>
        </w:rPr>
        <w:t>:</w:t>
      </w:r>
    </w:p>
    <w:p w:rsidR="00E71DBF" w:rsidRPr="00E71DBF" w:rsidRDefault="00E71DBF" w:rsidP="00505F9C">
      <w:pPr>
        <w:pStyle w:val="NormalWeb"/>
        <w:jc w:val="both"/>
        <w:rPr>
          <w:rFonts w:eastAsia="Times New Roman"/>
          <w:lang w:eastAsia="en-US"/>
        </w:rPr>
      </w:pPr>
      <w:r>
        <w:rPr>
          <w:bCs/>
          <w:lang w:val="en-IN"/>
        </w:rPr>
        <w:tab/>
      </w:r>
      <w:r w:rsidRPr="00E71DBF">
        <w:rPr>
          <w:rFonts w:eastAsia="Times New Roman"/>
          <w:lang w:eastAsia="en-US"/>
        </w:rPr>
        <w:t>With the assistance of software specialists, healthcare professionals can develop customized programs tailored to individual patient needs.</w:t>
      </w:r>
    </w:p>
    <w:p w:rsidR="00E71DBF" w:rsidRPr="00E71DBF" w:rsidRDefault="00E71DBF" w:rsidP="00505F9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71DBF">
        <w:rPr>
          <w:rFonts w:ascii="Times New Roman" w:eastAsia="Times New Roman" w:hAnsi="Times New Roman" w:cs="Times New Roman"/>
          <w:b/>
          <w:bCs/>
          <w:sz w:val="24"/>
          <w:szCs w:val="24"/>
        </w:rPr>
        <w:t>Early Diagnosis</w:t>
      </w:r>
      <w:r w:rsidRPr="00E71DBF">
        <w:rPr>
          <w:rFonts w:ascii="Times New Roman" w:eastAsia="Times New Roman" w:hAnsi="Times New Roman" w:cs="Times New Roman"/>
          <w:sz w:val="24"/>
          <w:szCs w:val="24"/>
        </w:rPr>
        <w:t>: Accurate medical parameters enable the early detection of symptoms, facilitating timely intervention.</w:t>
      </w:r>
    </w:p>
    <w:p w:rsidR="00E71DBF" w:rsidRPr="00E71DBF" w:rsidRDefault="00E71DBF" w:rsidP="00505F9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71DBF">
        <w:rPr>
          <w:rFonts w:ascii="Times New Roman" w:eastAsia="Times New Roman" w:hAnsi="Times New Roman" w:cs="Times New Roman"/>
          <w:b/>
          <w:bCs/>
          <w:sz w:val="24"/>
          <w:szCs w:val="24"/>
        </w:rPr>
        <w:t>Remote Patient Monitoring</w:t>
      </w:r>
      <w:r w:rsidRPr="00E71DBF">
        <w:rPr>
          <w:rFonts w:ascii="Times New Roman" w:eastAsia="Times New Roman" w:hAnsi="Times New Roman" w:cs="Times New Roman"/>
          <w:sz w:val="24"/>
          <w:szCs w:val="24"/>
        </w:rPr>
        <w:t>: Healthcare providers can track patients' conditions in real-time through wearable devices, allowing for continuous oversight.</w:t>
      </w:r>
    </w:p>
    <w:p w:rsidR="00E71DBF" w:rsidRPr="00E71DBF" w:rsidRDefault="00E71DBF" w:rsidP="00505F9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71DBF">
        <w:rPr>
          <w:rFonts w:ascii="Times New Roman" w:eastAsia="Times New Roman" w:hAnsi="Times New Roman" w:cs="Times New Roman"/>
          <w:b/>
          <w:bCs/>
          <w:sz w:val="24"/>
          <w:szCs w:val="24"/>
        </w:rPr>
        <w:t>Medication Adherence</w:t>
      </w:r>
      <w:r w:rsidRPr="00E71DBF">
        <w:rPr>
          <w:rFonts w:ascii="Times New Roman" w:eastAsia="Times New Roman" w:hAnsi="Times New Roman" w:cs="Times New Roman"/>
          <w:sz w:val="24"/>
          <w:szCs w:val="24"/>
        </w:rPr>
        <w:t>: The system helps patients adhere to their medication schedules and alerts healthcare professionals if a patient misses a dose.</w:t>
      </w:r>
    </w:p>
    <w:p w:rsidR="00E71DBF" w:rsidRPr="00E71DBF" w:rsidRDefault="00E71DBF" w:rsidP="00505F9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71DBF">
        <w:rPr>
          <w:rFonts w:ascii="Times New Roman" w:eastAsia="Times New Roman" w:hAnsi="Times New Roman" w:cs="Times New Roman"/>
          <w:b/>
          <w:bCs/>
          <w:sz w:val="24"/>
          <w:szCs w:val="24"/>
        </w:rPr>
        <w:t>Information Registry</w:t>
      </w:r>
      <w:r w:rsidRPr="00E71DBF">
        <w:rPr>
          <w:rFonts w:ascii="Times New Roman" w:eastAsia="Times New Roman" w:hAnsi="Times New Roman" w:cs="Times New Roman"/>
          <w:sz w:val="24"/>
          <w:szCs w:val="24"/>
        </w:rPr>
        <w:t>: Real-time data storage enables comprehensive analysis, generating detailed reports on patients' medical histories that can be shared with other specialists.</w:t>
      </w:r>
    </w:p>
    <w:p w:rsidR="00E71DBF" w:rsidRPr="00E71DBF" w:rsidRDefault="00E71DBF" w:rsidP="00505F9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71DBF">
        <w:rPr>
          <w:rFonts w:ascii="Times New Roman" w:eastAsia="Times New Roman" w:hAnsi="Times New Roman" w:cs="Times New Roman"/>
          <w:b/>
          <w:bCs/>
          <w:sz w:val="24"/>
          <w:szCs w:val="24"/>
        </w:rPr>
        <w:t>Optimal Decision-Making</w:t>
      </w:r>
      <w:r w:rsidRPr="00E71DBF">
        <w:rPr>
          <w:rFonts w:ascii="Times New Roman" w:eastAsia="Times New Roman" w:hAnsi="Times New Roman" w:cs="Times New Roman"/>
          <w:sz w:val="24"/>
          <w:szCs w:val="24"/>
        </w:rPr>
        <w:t>: By analyzing the collected data, doctors can make more informed clinical decisions, ultimately improving the quality of patient care.</w:t>
      </w:r>
    </w:p>
    <w:p w:rsidR="00E71DBF" w:rsidRPr="00E71DBF" w:rsidRDefault="00E71DBF" w:rsidP="00505F9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71DBF">
        <w:rPr>
          <w:rFonts w:ascii="Times New Roman" w:eastAsia="Times New Roman" w:hAnsi="Times New Roman" w:cs="Times New Roman"/>
          <w:b/>
          <w:bCs/>
          <w:sz w:val="24"/>
          <w:szCs w:val="24"/>
        </w:rPr>
        <w:t>Cost Efficiency</w:t>
      </w:r>
      <w:r w:rsidRPr="00E71DBF">
        <w:rPr>
          <w:rFonts w:ascii="Times New Roman" w:eastAsia="Times New Roman" w:hAnsi="Times New Roman" w:cs="Times New Roman"/>
          <w:sz w:val="24"/>
          <w:szCs w:val="24"/>
        </w:rPr>
        <w:t>: Utilizing wearable devices for remote healthcare reduces the need for in-person visits, saving both time and resources.</w:t>
      </w:r>
    </w:p>
    <w:p w:rsidR="00E71DBF" w:rsidRPr="00E71DBF" w:rsidRDefault="00E71DBF" w:rsidP="00505F9C">
      <w:pPr>
        <w:spacing w:before="100" w:beforeAutospacing="1" w:after="100" w:afterAutospacing="1" w:line="240" w:lineRule="auto"/>
        <w:ind w:firstLine="360"/>
        <w:jc w:val="both"/>
        <w:rPr>
          <w:rFonts w:ascii="Times New Roman" w:eastAsia="Times New Roman" w:hAnsi="Times New Roman" w:cs="Times New Roman"/>
          <w:sz w:val="24"/>
          <w:szCs w:val="24"/>
        </w:rPr>
      </w:pPr>
      <w:r w:rsidRPr="00E71DBF">
        <w:rPr>
          <w:rFonts w:ascii="Times New Roman" w:eastAsia="Times New Roman" w:hAnsi="Times New Roman" w:cs="Times New Roman"/>
          <w:sz w:val="24"/>
          <w:szCs w:val="24"/>
        </w:rPr>
        <w:t>Examples of skin-based devices in healthcare applications include predicting sudden medical events, detecting genetic cancer syndromes, monitoring heart rate fluctuations, identifying early signs of vascular issues, tracking abnormal respiration rates, managing body temperature, and employing bio-sensing clothing. Wearable strain sensors, known for their lightweight, reliable, flexible, and stretchable properties, are ideal for monitoring movement-based signals such as heart rate and respiration rate, aligning well with diverse healthcare applications.</w:t>
      </w:r>
    </w:p>
    <w:p w:rsidR="00E71DBF" w:rsidRDefault="0096719A" w:rsidP="00505F9C">
      <w:pPr>
        <w:spacing w:line="360" w:lineRule="auto"/>
        <w:jc w:val="both"/>
        <w:rPr>
          <w:rFonts w:ascii="Times New Roman" w:eastAsia="SimSun" w:hAnsi="Times New Roman" w:cs="Times New Roman"/>
          <w:b/>
          <w:color w:val="000000"/>
          <w:sz w:val="24"/>
          <w:szCs w:val="24"/>
          <w:lang w:val="en-IN"/>
        </w:rPr>
      </w:pPr>
      <w:r w:rsidRPr="00200D92">
        <w:rPr>
          <w:rFonts w:ascii="Times New Roman" w:eastAsia="SimSun" w:hAnsi="Times New Roman" w:cs="Times New Roman"/>
          <w:b/>
          <w:color w:val="000000"/>
          <w:sz w:val="24"/>
          <w:szCs w:val="24"/>
          <w:lang w:val="en-IN"/>
        </w:rPr>
        <w:t xml:space="preserve">Disease </w:t>
      </w:r>
      <w:r w:rsidRPr="00200D92">
        <w:rPr>
          <w:rFonts w:ascii="Times New Roman" w:eastAsia="SimSun" w:hAnsi="Times New Roman" w:cs="Times New Roman"/>
          <w:b/>
          <w:color w:val="000000"/>
          <w:sz w:val="24"/>
          <w:szCs w:val="24"/>
          <w:vertAlign w:val="superscript"/>
          <w:lang w:val="en-IN"/>
        </w:rPr>
        <w:t>80-81</w:t>
      </w:r>
      <w:r w:rsidRPr="00200D92">
        <w:rPr>
          <w:rFonts w:ascii="Times New Roman" w:eastAsia="SimSun" w:hAnsi="Times New Roman" w:cs="Times New Roman"/>
          <w:b/>
          <w:color w:val="000000"/>
          <w:sz w:val="24"/>
          <w:szCs w:val="24"/>
          <w:lang w:val="en-IN"/>
        </w:rPr>
        <w:t>:</w:t>
      </w:r>
    </w:p>
    <w:p w:rsidR="0096719A" w:rsidRPr="0096719A" w:rsidRDefault="0096719A" w:rsidP="00505F9C">
      <w:pPr>
        <w:pStyle w:val="NormalWeb"/>
        <w:jc w:val="both"/>
        <w:rPr>
          <w:rFonts w:eastAsia="Times New Roman"/>
          <w:lang w:eastAsia="en-US"/>
        </w:rPr>
      </w:pPr>
      <w:r>
        <w:rPr>
          <w:b/>
          <w:color w:val="000000"/>
          <w:lang w:val="en-IN"/>
        </w:rPr>
        <w:tab/>
      </w:r>
      <w:r w:rsidRPr="0096719A">
        <w:rPr>
          <w:rFonts w:eastAsia="Times New Roman"/>
          <w:lang w:eastAsia="en-US"/>
        </w:rPr>
        <w:t>Researchers have developed various wearable technologies aimed at managing and alleviating symptoms of different diseases. Here are some key applications: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Sleep Apnea</w:t>
      </w:r>
      <w:r w:rsidRPr="0096719A">
        <w:rPr>
          <w:rFonts w:ascii="Times New Roman" w:eastAsia="Times New Roman" w:hAnsi="Times New Roman" w:cs="Times New Roman"/>
          <w:sz w:val="24"/>
          <w:szCs w:val="24"/>
        </w:rPr>
        <w:t xml:space="preserve">: This condition involves intermittent interruptions or reductions in breathing during sleep. Treatments range from lifestyle changes to surgery, depending on severity. A notable wearable </w:t>
      </w:r>
      <w:r w:rsidRPr="0096719A">
        <w:rPr>
          <w:rFonts w:ascii="Times New Roman" w:eastAsia="Times New Roman" w:hAnsi="Times New Roman" w:cs="Times New Roman"/>
          <w:sz w:val="24"/>
          <w:szCs w:val="24"/>
        </w:rPr>
        <w:lastRenderedPageBreak/>
        <w:t>solution is the DT oral device, which monitors therapy adherence by measuring temperature, movement, and head position through its spatial orientation in the mouth.</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Chronic Obstructive Pulmonary Disease (COPD)</w:t>
      </w:r>
      <w:r w:rsidRPr="0096719A">
        <w:rPr>
          <w:rFonts w:ascii="Times New Roman" w:eastAsia="Times New Roman" w:hAnsi="Times New Roman" w:cs="Times New Roman"/>
          <w:sz w:val="24"/>
          <w:szCs w:val="24"/>
        </w:rPr>
        <w:t>: COPD, a common lung disorder leading to breathlessness, is managed through monitoring physical activity with an ear-worn device. This device allows patients to track their condition from home, potentially lowering healthcare costs for those who can be managed outside a hospital setting.</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Diabetes Mellitus</w:t>
      </w:r>
      <w:r w:rsidRPr="0096719A">
        <w:rPr>
          <w:rFonts w:ascii="Times New Roman" w:eastAsia="Times New Roman" w:hAnsi="Times New Roman" w:cs="Times New Roman"/>
          <w:sz w:val="24"/>
          <w:szCs w:val="24"/>
        </w:rPr>
        <w:t>: This chronic disease affects the body’s insulin production, necessitating precise blood glucose control. Wearable solutions include an artificial pancreas that monitors glucose levels and comprises a core system for insulin delivery, glucose sensing, and glucagon administration. Additionally, Google/Verily Life Sciences has developed a smart contact lens that tracks blood sugar levels.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Cardiovascular Diseases</w:t>
      </w:r>
      <w:r w:rsidRPr="0096719A">
        <w:rPr>
          <w:rFonts w:ascii="Times New Roman" w:eastAsia="Times New Roman" w:hAnsi="Times New Roman" w:cs="Times New Roman"/>
          <w:sz w:val="24"/>
          <w:szCs w:val="24"/>
        </w:rPr>
        <w:t>: Various heart-related conditions, such as venous thrombosis and heart failure, are monitored using wearable sensors. For instance, a wireless blood pressure wrist monitor that connects to a smartphone provides real-time heart rate measurements, showing accuracy comparable to clinical standards.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Safety Monitoring</w:t>
      </w:r>
      <w:r w:rsidRPr="0096719A">
        <w:rPr>
          <w:rFonts w:ascii="Times New Roman" w:eastAsia="Times New Roman" w:hAnsi="Times New Roman" w:cs="Times New Roman"/>
          <w:sz w:val="24"/>
          <w:szCs w:val="24"/>
        </w:rPr>
        <w:t>: The Vega GPS bracelet offers location tracking through GPS and mobile communications to ensure user safety. For epilepsy patients, the Embrace wristband monitors physiological signals and alerts family members during seizures.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Mosquito-Borne Diseases</w:t>
      </w:r>
      <w:r w:rsidRPr="0096719A">
        <w:rPr>
          <w:rFonts w:ascii="Times New Roman" w:eastAsia="Times New Roman" w:hAnsi="Times New Roman" w:cs="Times New Roman"/>
          <w:sz w:val="24"/>
          <w:szCs w:val="24"/>
        </w:rPr>
        <w:t xml:space="preserve">: To combat diseases like malaria and </w:t>
      </w:r>
      <w:proofErr w:type="spellStart"/>
      <w:r w:rsidRPr="0096719A">
        <w:rPr>
          <w:rFonts w:ascii="Times New Roman" w:eastAsia="Times New Roman" w:hAnsi="Times New Roman" w:cs="Times New Roman"/>
          <w:sz w:val="24"/>
          <w:szCs w:val="24"/>
        </w:rPr>
        <w:t>Zika</w:t>
      </w:r>
      <w:proofErr w:type="spellEnd"/>
      <w:r w:rsidRPr="0096719A">
        <w:rPr>
          <w:rFonts w:ascii="Times New Roman" w:eastAsia="Times New Roman" w:hAnsi="Times New Roman" w:cs="Times New Roman"/>
          <w:sz w:val="24"/>
          <w:szCs w:val="24"/>
        </w:rPr>
        <w:t xml:space="preserve"> virus, the Kite Patch is a wearable device attached to clothing that releases compounds to repel mosquitoes.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Renal Failure</w:t>
      </w:r>
      <w:r w:rsidRPr="0096719A">
        <w:rPr>
          <w:rFonts w:ascii="Times New Roman" w:eastAsia="Times New Roman" w:hAnsi="Times New Roman" w:cs="Times New Roman"/>
          <w:sz w:val="24"/>
          <w:szCs w:val="24"/>
        </w:rPr>
        <w:t>: Traditional dialysis for kidney failure is being replaced by a wearable artificial kidney, which provides a more portable alternative to conventional treatments.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Skeletal System Diseases</w:t>
      </w:r>
      <w:r w:rsidRPr="0096719A">
        <w:rPr>
          <w:rFonts w:ascii="Times New Roman" w:eastAsia="Times New Roman" w:hAnsi="Times New Roman" w:cs="Times New Roman"/>
          <w:sz w:val="24"/>
          <w:szCs w:val="24"/>
        </w:rPr>
        <w:t>: For conditions such as joint disorders and osteoporosis, wearable sensors equipped with gyroscopes, accelerometers, and magnetometers offer pain relief through transcutaneous electrical nerve stimulation and therapeutic exercises. Another device focuses on posture correction by vibrating to alert users of deviations.</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Sunburn Prevention</w:t>
      </w:r>
      <w:r w:rsidRPr="0096719A">
        <w:rPr>
          <w:rFonts w:ascii="Times New Roman" w:eastAsia="Times New Roman" w:hAnsi="Times New Roman" w:cs="Times New Roman"/>
          <w:sz w:val="24"/>
          <w:szCs w:val="24"/>
        </w:rPr>
        <w:t>: Wearable UV sensors, available as bracelets or wristbands, monitor UV exposure to prevent skin damage and estimate vitamin D production.</w:t>
      </w:r>
    </w:p>
    <w:p w:rsidR="0096719A" w:rsidRPr="0096719A" w:rsidRDefault="0096719A" w:rsidP="00505F9C">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Vein Finding</w:t>
      </w:r>
      <w:r w:rsidRPr="0096719A">
        <w:rPr>
          <w:rFonts w:ascii="Times New Roman" w:eastAsia="Times New Roman" w:hAnsi="Times New Roman" w:cs="Times New Roman"/>
          <w:sz w:val="24"/>
          <w:szCs w:val="24"/>
        </w:rPr>
        <w:t>: Eyes-On technology, a smart glass wearable, utilizes multispectral 3D imaging and wireless connectivity to help healthcare providers locate veins through the skin quickly.</w:t>
      </w:r>
    </w:p>
    <w:p w:rsidR="0096719A" w:rsidRPr="0096719A" w:rsidRDefault="0096719A" w:rsidP="0096719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719A">
        <w:rPr>
          <w:rFonts w:ascii="Times New Roman" w:eastAsia="Times New Roman" w:hAnsi="Times New Roman" w:cs="Times New Roman"/>
          <w:b/>
          <w:bCs/>
          <w:sz w:val="24"/>
          <w:szCs w:val="24"/>
        </w:rPr>
        <w:t>Stress and Depression Detection</w:t>
      </w:r>
      <w:r w:rsidRPr="0096719A">
        <w:rPr>
          <w:rFonts w:ascii="Times New Roman" w:eastAsia="Times New Roman" w:hAnsi="Times New Roman" w:cs="Times New Roman"/>
          <w:sz w:val="24"/>
          <w:szCs w:val="24"/>
        </w:rPr>
        <w:t>: Wearable devices, like a wristband that tracks heart rate variability, can assess mental states and alert users to increasing stress levels.</w:t>
      </w:r>
    </w:p>
    <w:p w:rsidR="0096719A" w:rsidRPr="0096719A" w:rsidRDefault="0096719A" w:rsidP="0096719A">
      <w:pPr>
        <w:spacing w:line="360" w:lineRule="auto"/>
        <w:jc w:val="both"/>
        <w:rPr>
          <w:rFonts w:ascii="Times New Roman" w:eastAsia="AdvOT7664a372" w:hAnsi="Times New Roman" w:cs="Times New Roman"/>
          <w:b/>
          <w:color w:val="231F20"/>
          <w:sz w:val="24"/>
          <w:szCs w:val="24"/>
        </w:rPr>
      </w:pPr>
      <w:r w:rsidRPr="0096719A">
        <w:rPr>
          <w:rFonts w:ascii="Times New Roman" w:eastAsia="AdvOT7664a372" w:hAnsi="Times New Roman" w:cs="Times New Roman"/>
          <w:b/>
          <w:color w:val="231F20"/>
          <w:sz w:val="24"/>
          <w:szCs w:val="24"/>
        </w:rPr>
        <w:t xml:space="preserve">Nutrition and dietetics: </w:t>
      </w:r>
      <w:r w:rsidRPr="0096719A">
        <w:rPr>
          <w:rFonts w:ascii="Times New Roman" w:eastAsia="AdvOT7664a372" w:hAnsi="Times New Roman" w:cs="Times New Roman"/>
          <w:b/>
          <w:color w:val="231F20"/>
          <w:sz w:val="24"/>
          <w:szCs w:val="24"/>
          <w:vertAlign w:val="superscript"/>
        </w:rPr>
        <w:t>82</w:t>
      </w:r>
    </w:p>
    <w:p w:rsidR="0096719A" w:rsidRDefault="0096719A" w:rsidP="00E71DBF">
      <w:p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r>
      <w:r w:rsidRPr="0096719A">
        <w:rPr>
          <w:rFonts w:ascii="Times New Roman" w:hAnsi="Times New Roman" w:cs="Times New Roman"/>
          <w:bCs/>
          <w:sz w:val="24"/>
          <w:szCs w:val="24"/>
          <w:lang w:val="en-IN"/>
        </w:rPr>
        <w:t>The field of nutrition and dietetics is undergoing a significant transformation with the introduction of real-time, effective, and affordable wearable technology and sensors. These innovations have the potential to address global nutritional issues by enabling rapid, precise, and cost-effective self-monitoring of dietary deficiencies or imbalances in various settings, including homes, workplaces, and healthcare facilities. Such advancements are critical for providing evidence-based guidance to individuals and vulnerable populations, facilitating informed dietary and lifestyle adjustments through wearable technology. These devices enhance the efficacy of nutritional programs by offering tailored interventions for specific conditions or groups, which is crucial in combating malnutrition and under</w:t>
      </w:r>
      <w:r>
        <w:rPr>
          <w:rFonts w:ascii="Times New Roman" w:hAnsi="Times New Roman" w:cs="Times New Roman"/>
          <w:bCs/>
          <w:sz w:val="24"/>
          <w:szCs w:val="24"/>
          <w:lang w:val="en-IN"/>
        </w:rPr>
        <w:t xml:space="preserve"> </w:t>
      </w:r>
      <w:r w:rsidRPr="0096719A">
        <w:rPr>
          <w:rFonts w:ascii="Times New Roman" w:hAnsi="Times New Roman" w:cs="Times New Roman"/>
          <w:bCs/>
          <w:sz w:val="24"/>
          <w:szCs w:val="24"/>
          <w:lang w:val="en-IN"/>
        </w:rPr>
        <w:t xml:space="preserve">nutrition. The evolution of wearable health and fitness technologies, combined with digital nutrition databases and informatics platforms, marks a significant shift in the field. These tools foster interactive communication between consumers, dieticians, and nutritionists, thereby enhancing the quality of interventions, management, and outcomes. By utilizing these technologies to assess and understand nutritional needs, new opportunities for health benefits and resource development emerge. This personalized approach ensures the accessibility and availability of essential resources, promoting positive dietary changes. Wearable sensors and implantable devices in public health nutrition provide a novel perspective on both human and animal nutrition, leading to effective interdisciplinary </w:t>
      </w:r>
      <w:r w:rsidRPr="0096719A">
        <w:rPr>
          <w:rFonts w:ascii="Times New Roman" w:hAnsi="Times New Roman" w:cs="Times New Roman"/>
          <w:bCs/>
          <w:sz w:val="24"/>
          <w:szCs w:val="24"/>
          <w:lang w:val="en-IN"/>
        </w:rPr>
        <w:lastRenderedPageBreak/>
        <w:t>solutions for local and global nutrition challenges. Modern, convenient, and affordable sensors can educate users, monitor and predict energy levels, and offer recommendations to address nutritional deficiencies or excesses. They also facilitate adjustments to dietary changes, particularly from plant-based sources, to achieve balanced nutrition through unique phytochemicals and micronutrients found in fruits and vegetables. The documented effectiveness of wearable devices, fitness trackers, and mobile applications in promoting healthy lifestyles and improving care outcomes, such as weight management, is notable, particularly in developed countries. In Africa, nutritional and dietary wearable technologies are crucial for addressing food and nutrition challenges. These technologies enable real-time, accurate, and cost-effective detection and diagnosis of nutritional issues, supporting the creation of high-quality information and aiding individuals, vulnerable groups, and policymakers in developing nutrition strategies and interventions. Ultimately, these advancements contribute to healthier lifestyles, increased life expectancy, and overall well-being.</w:t>
      </w:r>
    </w:p>
    <w:p w:rsidR="0096719A" w:rsidRPr="00200D92" w:rsidRDefault="0096719A" w:rsidP="0096719A">
      <w:pPr>
        <w:spacing w:line="360" w:lineRule="auto"/>
        <w:jc w:val="both"/>
        <w:rPr>
          <w:rFonts w:ascii="Times New Roman" w:eastAsia="AdvOT7664a372" w:hAnsi="Times New Roman" w:cs="Times New Roman"/>
          <w:b/>
          <w:color w:val="231F20"/>
          <w:sz w:val="24"/>
          <w:szCs w:val="24"/>
        </w:rPr>
      </w:pPr>
      <w:r w:rsidRPr="00200D92">
        <w:rPr>
          <w:rFonts w:ascii="Times New Roman" w:eastAsia="AdvOT7664a372" w:hAnsi="Times New Roman" w:cs="Times New Roman"/>
          <w:b/>
          <w:color w:val="231F20"/>
          <w:sz w:val="24"/>
          <w:szCs w:val="24"/>
        </w:rPr>
        <w:t xml:space="preserve">Body dietary and energy balance </w:t>
      </w:r>
      <w:r w:rsidRPr="00200D92">
        <w:rPr>
          <w:rFonts w:ascii="Times New Roman" w:eastAsia="AdvOT7664a372" w:hAnsi="Times New Roman" w:cs="Times New Roman"/>
          <w:b/>
          <w:color w:val="231F20"/>
          <w:sz w:val="24"/>
          <w:szCs w:val="24"/>
          <w:vertAlign w:val="superscript"/>
        </w:rPr>
        <w:t>83</w:t>
      </w:r>
      <w:r w:rsidRPr="00200D92">
        <w:rPr>
          <w:rFonts w:ascii="Times New Roman" w:eastAsia="AdvOT7664a372" w:hAnsi="Times New Roman" w:cs="Times New Roman"/>
          <w:b/>
          <w:color w:val="231F20"/>
          <w:sz w:val="24"/>
          <w:szCs w:val="24"/>
        </w:rPr>
        <w:t xml:space="preserve">:  </w:t>
      </w:r>
    </w:p>
    <w:p w:rsidR="0096719A" w:rsidRDefault="0096719A" w:rsidP="00E71DBF">
      <w:p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ab/>
      </w:r>
      <w:r w:rsidRPr="0096719A">
        <w:rPr>
          <w:rFonts w:ascii="Times New Roman" w:hAnsi="Times New Roman" w:cs="Times New Roman"/>
          <w:bCs/>
          <w:sz w:val="24"/>
          <w:szCs w:val="24"/>
          <w:lang w:val="en-IN"/>
        </w:rPr>
        <w:t>In a study aimed at assessing daily total energy expenditure (TEE), researchers employed a physical activity monitor alongside dietary assessments to explore the interplay between energy expenditure, activity patterns, and energy intake. The monitor, affixed to the left upper triceps, recorded metrics such as TEE, sleep duration, and physical activity levels. To evaluate energy intake, participants meticulously documented all consumed foods and beverages. The study's results revealed a positive correlation between TEE and both BMI and body weight. Conversely, TEE showed an inverse relationship with sleep duration and time spent lying down. Notably, when accounting for BMI, sleep duration, and time lying down through multiple linear regression analysis, the correlation between TEE and energy intake diminished. These findings underscore the significant role of body mass, activity levels, and sleep patterns in determining TEE. Despite a reduction in energy intake, the energy requirements were not fully met, highlighting the potential of wearable technology for real-time monitoring. This technology could offer valuable insights for personalized nutrition management to help prevent unintentional weight loss.</w:t>
      </w:r>
    </w:p>
    <w:p w:rsidR="0096719A" w:rsidRDefault="0096719A" w:rsidP="0096719A">
      <w:pPr>
        <w:jc w:val="both"/>
        <w:rPr>
          <w:rFonts w:ascii="Times New Roman" w:hAnsi="Times New Roman" w:cs="Times New Roman"/>
          <w:b/>
          <w:sz w:val="24"/>
        </w:rPr>
      </w:pPr>
      <w:r>
        <w:rPr>
          <w:rFonts w:ascii="Times New Roman" w:hAnsi="Times New Roman" w:cs="Times New Roman"/>
          <w:b/>
          <w:sz w:val="24"/>
        </w:rPr>
        <w:t>CHALLENGES:</w:t>
      </w:r>
    </w:p>
    <w:tbl>
      <w:tblPr>
        <w:tblStyle w:val="TableGrid"/>
        <w:tblpPr w:leftFromText="180" w:rightFromText="180" w:vertAnchor="text" w:horzAnchor="page" w:tblpXSpec="center" w:tblpY="440"/>
        <w:tblOverlap w:val="never"/>
        <w:tblW w:w="10469" w:type="dxa"/>
        <w:jc w:val="center"/>
        <w:tblLook w:val="04A0" w:firstRow="1" w:lastRow="0" w:firstColumn="1" w:lastColumn="0" w:noHBand="0" w:noVBand="1"/>
      </w:tblPr>
      <w:tblGrid>
        <w:gridCol w:w="1652"/>
        <w:gridCol w:w="2146"/>
        <w:gridCol w:w="6671"/>
      </w:tblGrid>
      <w:tr w:rsidR="0096719A" w:rsidTr="00DD67FD">
        <w:trPr>
          <w:trHeight w:val="114"/>
          <w:jc w:val="center"/>
        </w:trPr>
        <w:tc>
          <w:tcPr>
            <w:tcW w:w="1652" w:type="dxa"/>
          </w:tcPr>
          <w:p w:rsidR="0096719A" w:rsidRDefault="0096719A" w:rsidP="00DD67FD">
            <w:pPr>
              <w:spacing w:line="360" w:lineRule="auto"/>
              <w:rPr>
                <w:b/>
                <w:bCs/>
                <w:sz w:val="24"/>
                <w:szCs w:val="24"/>
                <w:lang w:val="en-IN"/>
              </w:rPr>
            </w:pPr>
            <w:r>
              <w:rPr>
                <w:b/>
                <w:bCs/>
                <w:sz w:val="24"/>
                <w:szCs w:val="24"/>
                <w:lang w:val="en-IN"/>
              </w:rPr>
              <w:t>THEME</w:t>
            </w:r>
          </w:p>
        </w:tc>
        <w:tc>
          <w:tcPr>
            <w:tcW w:w="2146" w:type="dxa"/>
          </w:tcPr>
          <w:p w:rsidR="0096719A" w:rsidRDefault="0096719A" w:rsidP="00DD67FD">
            <w:pPr>
              <w:spacing w:line="360" w:lineRule="auto"/>
              <w:rPr>
                <w:b/>
                <w:bCs/>
                <w:sz w:val="24"/>
                <w:szCs w:val="24"/>
                <w:lang w:val="en-IN"/>
              </w:rPr>
            </w:pPr>
            <w:r>
              <w:rPr>
                <w:b/>
                <w:bCs/>
                <w:sz w:val="24"/>
                <w:szCs w:val="24"/>
                <w:lang w:val="en-IN"/>
              </w:rPr>
              <w:t>CHALLENGES</w:t>
            </w:r>
          </w:p>
        </w:tc>
        <w:tc>
          <w:tcPr>
            <w:tcW w:w="6671" w:type="dxa"/>
          </w:tcPr>
          <w:p w:rsidR="0096719A" w:rsidRDefault="0096719A" w:rsidP="00DD67FD">
            <w:pPr>
              <w:spacing w:line="360" w:lineRule="auto"/>
              <w:rPr>
                <w:b/>
                <w:bCs/>
                <w:sz w:val="24"/>
                <w:szCs w:val="24"/>
                <w:lang w:val="en-IN"/>
              </w:rPr>
            </w:pPr>
            <w:r>
              <w:rPr>
                <w:b/>
                <w:bCs/>
                <w:sz w:val="24"/>
                <w:szCs w:val="24"/>
                <w:lang w:val="en-IN"/>
              </w:rPr>
              <w:t>RECOMMENDATIONS</w:t>
            </w:r>
          </w:p>
        </w:tc>
      </w:tr>
      <w:tr w:rsidR="0096719A" w:rsidTr="00DD67FD">
        <w:trPr>
          <w:trHeight w:val="729"/>
          <w:jc w:val="center"/>
        </w:trPr>
        <w:tc>
          <w:tcPr>
            <w:tcW w:w="1652" w:type="dxa"/>
          </w:tcPr>
          <w:p w:rsidR="0096719A" w:rsidRDefault="0096719A" w:rsidP="00DD67FD">
            <w:pPr>
              <w:widowControl/>
              <w:spacing w:line="360" w:lineRule="auto"/>
              <w:rPr>
                <w:sz w:val="24"/>
                <w:szCs w:val="24"/>
              </w:rPr>
            </w:pPr>
            <w:r>
              <w:rPr>
                <w:rFonts w:eastAsia="DiverdaSansCom-Light"/>
                <w:color w:val="000000"/>
                <w:sz w:val="24"/>
                <w:szCs w:val="24"/>
              </w:rPr>
              <w:t xml:space="preserve">Accuracy and </w:t>
            </w:r>
          </w:p>
          <w:p w:rsidR="0096719A" w:rsidRDefault="0096719A" w:rsidP="00DD67FD">
            <w:pPr>
              <w:widowControl/>
              <w:spacing w:line="360" w:lineRule="auto"/>
              <w:rPr>
                <w:sz w:val="24"/>
                <w:szCs w:val="24"/>
              </w:rPr>
            </w:pPr>
            <w:r>
              <w:rPr>
                <w:rFonts w:eastAsia="DiverdaSansCom-Light"/>
                <w:color w:val="000000"/>
                <w:sz w:val="24"/>
                <w:szCs w:val="24"/>
              </w:rPr>
              <w:t>validity</w:t>
            </w:r>
          </w:p>
          <w:p w:rsidR="0096719A" w:rsidRDefault="0096719A" w:rsidP="00DD67FD">
            <w:pPr>
              <w:spacing w:line="360" w:lineRule="auto"/>
              <w:rPr>
                <w:b/>
                <w:bCs/>
                <w:sz w:val="24"/>
                <w:szCs w:val="24"/>
                <w:lang w:val="en-IN"/>
              </w:rPr>
            </w:pPr>
          </w:p>
        </w:tc>
        <w:tc>
          <w:tcPr>
            <w:tcW w:w="2146" w:type="dxa"/>
          </w:tcPr>
          <w:p w:rsidR="0096719A" w:rsidRDefault="008F04BD" w:rsidP="00DD67FD">
            <w:pPr>
              <w:spacing w:line="360" w:lineRule="auto"/>
              <w:rPr>
                <w:b/>
                <w:bCs/>
                <w:sz w:val="24"/>
                <w:szCs w:val="24"/>
                <w:lang w:val="en-IN"/>
              </w:rPr>
            </w:pPr>
            <w:r w:rsidRPr="008F04BD">
              <w:rPr>
                <w:rFonts w:eastAsia="DiverdaSansCom-Light"/>
                <w:color w:val="000000"/>
                <w:sz w:val="24"/>
                <w:szCs w:val="24"/>
              </w:rPr>
              <w:t>Inaccurate information can be more detrimental than the absence of data altogether.</w:t>
            </w:r>
          </w:p>
        </w:tc>
        <w:tc>
          <w:tcPr>
            <w:tcW w:w="6671" w:type="dxa"/>
          </w:tcPr>
          <w:p w:rsidR="0096719A" w:rsidRPr="00EE464F" w:rsidRDefault="0096719A" w:rsidP="00DD67FD">
            <w:pPr>
              <w:widowControl/>
              <w:spacing w:line="360" w:lineRule="auto"/>
              <w:rPr>
                <w:sz w:val="24"/>
                <w:szCs w:val="24"/>
              </w:rPr>
            </w:pPr>
            <w:r w:rsidRPr="0096719A">
              <w:rPr>
                <w:rFonts w:eastAsia="DiverdaSansCom-Light"/>
                <w:color w:val="000000"/>
                <w:sz w:val="24"/>
                <w:szCs w:val="24"/>
              </w:rPr>
              <w:t xml:space="preserve">To establish thorough assessment frameworks for medical devices akin to the one proposed by </w:t>
            </w:r>
            <w:proofErr w:type="spellStart"/>
            <w:r w:rsidRPr="0096719A">
              <w:rPr>
                <w:rFonts w:eastAsia="DiverdaSansCom-Light"/>
                <w:color w:val="000000"/>
                <w:sz w:val="24"/>
                <w:szCs w:val="24"/>
              </w:rPr>
              <w:t>Coravos</w:t>
            </w:r>
            <w:proofErr w:type="spellEnd"/>
            <w:r w:rsidRPr="0096719A">
              <w:rPr>
                <w:rFonts w:eastAsia="DiverdaSansCom-Light"/>
                <w:color w:val="000000"/>
                <w:sz w:val="24"/>
                <w:szCs w:val="24"/>
              </w:rPr>
              <w:t xml:space="preserve"> et al., it is essential to formulate comprehensive standards endorsed by medical societies. These standards should outline methodologies for evaluating devices, which often integrate multiple sensors and dynamic software algorithms. Additionally, it is crucial to define cohesive and consistent regulatory policies tailored to these devices to ensure their efficacy and safety. </w:t>
            </w:r>
            <w:r w:rsidRPr="00D06518">
              <w:rPr>
                <w:sz w:val="24"/>
                <w:szCs w:val="24"/>
                <w:vertAlign w:val="superscript"/>
              </w:rPr>
              <w:t>84</w:t>
            </w:r>
          </w:p>
        </w:tc>
      </w:tr>
      <w:tr w:rsidR="0096719A" w:rsidTr="00DD67FD">
        <w:trPr>
          <w:trHeight w:val="63"/>
          <w:jc w:val="center"/>
        </w:trPr>
        <w:tc>
          <w:tcPr>
            <w:tcW w:w="1652" w:type="dxa"/>
          </w:tcPr>
          <w:p w:rsidR="0096719A" w:rsidRDefault="0096719A" w:rsidP="00DD67FD">
            <w:pPr>
              <w:widowControl/>
              <w:spacing w:line="360" w:lineRule="auto"/>
              <w:rPr>
                <w:sz w:val="24"/>
                <w:szCs w:val="24"/>
              </w:rPr>
            </w:pPr>
            <w:r>
              <w:rPr>
                <w:rFonts w:eastAsia="DiverdaSansCom-Light"/>
                <w:color w:val="000000"/>
                <w:sz w:val="24"/>
                <w:szCs w:val="24"/>
              </w:rPr>
              <w:t xml:space="preserve">Meaningful </w:t>
            </w:r>
            <w:r>
              <w:rPr>
                <w:rFonts w:eastAsia="DiverdaSansCom-Light"/>
                <w:color w:val="000000"/>
                <w:sz w:val="24"/>
                <w:szCs w:val="24"/>
              </w:rPr>
              <w:lastRenderedPageBreak/>
              <w:t xml:space="preserve">use </w:t>
            </w:r>
          </w:p>
          <w:p w:rsidR="0096719A" w:rsidRDefault="0096719A" w:rsidP="00DD67FD">
            <w:pPr>
              <w:widowControl/>
              <w:spacing w:line="360" w:lineRule="auto"/>
              <w:rPr>
                <w:sz w:val="24"/>
                <w:szCs w:val="24"/>
              </w:rPr>
            </w:pPr>
            <w:r>
              <w:rPr>
                <w:rFonts w:eastAsia="DiverdaSansCom-Light"/>
                <w:color w:val="000000"/>
                <w:sz w:val="24"/>
                <w:szCs w:val="24"/>
              </w:rPr>
              <w:t>Criteria</w:t>
            </w:r>
            <w:r>
              <w:rPr>
                <w:rFonts w:eastAsia="DiverdaSansCom-Light"/>
                <w:color w:val="000000"/>
                <w:sz w:val="24"/>
                <w:szCs w:val="24"/>
                <w:lang w:val="en-IN"/>
              </w:rPr>
              <w:t xml:space="preserve"> </w:t>
            </w:r>
            <w:r>
              <w:rPr>
                <w:rFonts w:eastAsia="DiverdaSansCom-Light"/>
                <w:color w:val="000000"/>
                <w:sz w:val="24"/>
                <w:szCs w:val="24"/>
              </w:rPr>
              <w:t>and clinical evidence</w:t>
            </w:r>
          </w:p>
          <w:p w:rsidR="0096719A" w:rsidRDefault="0096719A" w:rsidP="00DD67FD">
            <w:pPr>
              <w:spacing w:line="360" w:lineRule="auto"/>
              <w:rPr>
                <w:b/>
                <w:bCs/>
                <w:sz w:val="24"/>
                <w:szCs w:val="24"/>
                <w:lang w:val="en-IN"/>
              </w:rPr>
            </w:pPr>
          </w:p>
        </w:tc>
        <w:tc>
          <w:tcPr>
            <w:tcW w:w="2146" w:type="dxa"/>
          </w:tcPr>
          <w:p w:rsidR="0096719A" w:rsidRPr="00D06518" w:rsidRDefault="008F04BD" w:rsidP="00DD67FD">
            <w:pPr>
              <w:widowControl/>
              <w:spacing w:line="360" w:lineRule="auto"/>
              <w:rPr>
                <w:sz w:val="24"/>
                <w:szCs w:val="24"/>
              </w:rPr>
            </w:pPr>
            <w:r w:rsidRPr="008F04BD">
              <w:rPr>
                <w:rFonts w:eastAsia="DiverdaSansCom-Light"/>
                <w:color w:val="000000"/>
                <w:sz w:val="24"/>
                <w:szCs w:val="24"/>
              </w:rPr>
              <w:lastRenderedPageBreak/>
              <w:t xml:space="preserve">There is a limited </w:t>
            </w:r>
            <w:r w:rsidRPr="008F04BD">
              <w:rPr>
                <w:rFonts w:eastAsia="DiverdaSansCom-Light"/>
                <w:color w:val="000000"/>
                <w:sz w:val="24"/>
                <w:szCs w:val="24"/>
              </w:rPr>
              <w:lastRenderedPageBreak/>
              <w:t>number of meaningful use criteria and substantial clinical evidence; only a small number of studies have evaluated whether wearables offer superior clinical outcomes compared to the absence of wearables.</w:t>
            </w:r>
          </w:p>
        </w:tc>
        <w:tc>
          <w:tcPr>
            <w:tcW w:w="6671" w:type="dxa"/>
          </w:tcPr>
          <w:p w:rsidR="0096719A" w:rsidRDefault="008F04BD" w:rsidP="00DD67FD">
            <w:pPr>
              <w:widowControl/>
              <w:spacing w:line="360" w:lineRule="auto"/>
              <w:rPr>
                <w:sz w:val="24"/>
                <w:szCs w:val="24"/>
              </w:rPr>
            </w:pPr>
            <w:r w:rsidRPr="008F04BD">
              <w:rPr>
                <w:rFonts w:eastAsia="DiverdaSansCom-Light"/>
                <w:color w:val="000000"/>
                <w:sz w:val="24"/>
                <w:szCs w:val="24"/>
              </w:rPr>
              <w:lastRenderedPageBreak/>
              <w:t xml:space="preserve">To ensure both efficacy and safety, it is essential to construct a </w:t>
            </w:r>
            <w:r w:rsidRPr="008F04BD">
              <w:rPr>
                <w:rFonts w:eastAsia="DiverdaSansCom-Light"/>
                <w:color w:val="000000"/>
                <w:sz w:val="24"/>
                <w:szCs w:val="24"/>
              </w:rPr>
              <w:lastRenderedPageBreak/>
              <w:t xml:space="preserve">robust body of evidence. This involves delineating criteria that distinguish valuable, actionable data from irrelevant information. The technology sector should emulate the pharmaceutical industry's approach by investing in extensive and methodologically sound randomized clinical trials with extended follow-up periods. This strategy will bolster trust among patients and healthcare providers. Additionally, incorporating training modules </w:t>
            </w:r>
            <w:r>
              <w:rPr>
                <w:rFonts w:eastAsia="DiverdaSansCom-Light"/>
                <w:color w:val="000000"/>
                <w:sz w:val="24"/>
                <w:szCs w:val="24"/>
              </w:rPr>
              <w:t>on wearable technology into tele</w:t>
            </w:r>
            <w:r w:rsidRPr="008F04BD">
              <w:rPr>
                <w:rFonts w:eastAsia="DiverdaSansCom-Light"/>
                <w:color w:val="000000"/>
                <w:sz w:val="24"/>
                <w:szCs w:val="24"/>
              </w:rPr>
              <w:t xml:space="preserve">health education programs at various educational and postgraduate levels across different health disciplines is crucial. </w:t>
            </w:r>
            <w:r w:rsidR="0096719A" w:rsidRPr="00D06518">
              <w:rPr>
                <w:rFonts w:eastAsia="DiverdaSansCom-Light"/>
                <w:color w:val="000000"/>
                <w:sz w:val="24"/>
                <w:szCs w:val="24"/>
                <w:vertAlign w:val="superscript"/>
              </w:rPr>
              <w:t>85</w:t>
            </w:r>
          </w:p>
          <w:p w:rsidR="0096719A" w:rsidRDefault="0096719A" w:rsidP="00DD67FD">
            <w:pPr>
              <w:spacing w:line="360" w:lineRule="auto"/>
              <w:rPr>
                <w:b/>
                <w:bCs/>
                <w:sz w:val="24"/>
                <w:szCs w:val="24"/>
                <w:lang w:val="en-IN"/>
              </w:rPr>
            </w:pPr>
          </w:p>
        </w:tc>
      </w:tr>
      <w:tr w:rsidR="0096719A" w:rsidTr="00DD67FD">
        <w:trPr>
          <w:trHeight w:val="1183"/>
          <w:jc w:val="center"/>
        </w:trPr>
        <w:tc>
          <w:tcPr>
            <w:tcW w:w="1652" w:type="dxa"/>
          </w:tcPr>
          <w:p w:rsidR="0096719A" w:rsidRDefault="0096719A" w:rsidP="00DD67FD">
            <w:pPr>
              <w:widowControl/>
              <w:spacing w:line="360" w:lineRule="auto"/>
              <w:rPr>
                <w:sz w:val="24"/>
                <w:szCs w:val="24"/>
              </w:rPr>
            </w:pPr>
            <w:r>
              <w:rPr>
                <w:rFonts w:eastAsia="DiverdaSansCom-Light"/>
                <w:color w:val="000000"/>
                <w:sz w:val="24"/>
                <w:szCs w:val="24"/>
              </w:rPr>
              <w:lastRenderedPageBreak/>
              <w:t>Behavioral change</w:t>
            </w:r>
          </w:p>
          <w:p w:rsidR="0096719A" w:rsidRDefault="0096719A" w:rsidP="00DD67FD">
            <w:pPr>
              <w:spacing w:line="360" w:lineRule="auto"/>
              <w:rPr>
                <w:b/>
                <w:bCs/>
                <w:sz w:val="24"/>
                <w:szCs w:val="24"/>
                <w:lang w:val="en-IN"/>
              </w:rPr>
            </w:pPr>
          </w:p>
        </w:tc>
        <w:tc>
          <w:tcPr>
            <w:tcW w:w="2146" w:type="dxa"/>
          </w:tcPr>
          <w:p w:rsidR="0096719A" w:rsidRDefault="00684E1D" w:rsidP="00DD67FD">
            <w:pPr>
              <w:spacing w:line="360" w:lineRule="auto"/>
              <w:rPr>
                <w:b/>
                <w:bCs/>
                <w:sz w:val="24"/>
                <w:szCs w:val="24"/>
                <w:lang w:val="en-IN"/>
              </w:rPr>
            </w:pPr>
            <w:r w:rsidRPr="00684E1D">
              <w:rPr>
                <w:rFonts w:eastAsia="DiverdaSansCom-Light"/>
                <w:color w:val="000000"/>
                <w:sz w:val="24"/>
                <w:szCs w:val="24"/>
              </w:rPr>
              <w:t>Implementing and sustaining behavioral change is challenging, and some research raises doubts about the effectiveness of wearables in facilitating such changes.</w:t>
            </w:r>
          </w:p>
        </w:tc>
        <w:tc>
          <w:tcPr>
            <w:tcW w:w="6671" w:type="dxa"/>
          </w:tcPr>
          <w:p w:rsidR="0096719A" w:rsidRPr="00C12118" w:rsidRDefault="00684E1D" w:rsidP="00684E1D">
            <w:pPr>
              <w:widowControl/>
              <w:spacing w:line="360" w:lineRule="auto"/>
              <w:rPr>
                <w:sz w:val="24"/>
                <w:szCs w:val="24"/>
              </w:rPr>
            </w:pPr>
            <w:r w:rsidRPr="00684E1D">
              <w:rPr>
                <w:rFonts w:eastAsia="DiverdaSansCom-Light"/>
                <w:color w:val="000000"/>
                <w:sz w:val="24"/>
                <w:szCs w:val="24"/>
              </w:rPr>
              <w:t xml:space="preserve">Standardize the methodologies for developing behavioral change technique tools, as suggested by </w:t>
            </w:r>
            <w:proofErr w:type="spellStart"/>
            <w:r w:rsidRPr="00684E1D">
              <w:rPr>
                <w:rFonts w:eastAsia="DiverdaSansCom-Light"/>
                <w:color w:val="000000"/>
                <w:sz w:val="24"/>
                <w:szCs w:val="24"/>
              </w:rPr>
              <w:t>Hekler</w:t>
            </w:r>
            <w:proofErr w:type="spellEnd"/>
            <w:r w:rsidRPr="00684E1D">
              <w:rPr>
                <w:rFonts w:eastAsia="DiverdaSansCom-Light"/>
                <w:color w:val="000000"/>
                <w:sz w:val="24"/>
                <w:szCs w:val="24"/>
              </w:rPr>
              <w:t xml:space="preserve"> et al.</w:t>
            </w:r>
            <w:r>
              <w:rPr>
                <w:rFonts w:eastAsia="DiverdaSansCom-Light"/>
                <w:color w:val="000000"/>
                <w:sz w:val="24"/>
                <w:szCs w:val="24"/>
              </w:rPr>
              <w:t xml:space="preserve"> </w:t>
            </w:r>
            <w:r>
              <w:rPr>
                <w:rFonts w:eastAsia="DiverdaSansCom-Light"/>
                <w:color w:val="000000"/>
                <w:sz w:val="24"/>
                <w:szCs w:val="24"/>
                <w:vertAlign w:val="superscript"/>
              </w:rPr>
              <w:t>86</w:t>
            </w:r>
            <w:r w:rsidRPr="00684E1D">
              <w:rPr>
                <w:rFonts w:eastAsia="DiverdaSansCom-Light"/>
                <w:color w:val="000000"/>
                <w:sz w:val="24"/>
                <w:szCs w:val="24"/>
              </w:rPr>
              <w:t xml:space="preserve">. Create tools to address non-adherence issues in advance, following the approach of Zhou et al. </w:t>
            </w:r>
            <w:r>
              <w:rPr>
                <w:rFonts w:eastAsia="DiverdaSansCom-Light"/>
                <w:color w:val="000000"/>
                <w:sz w:val="24"/>
                <w:szCs w:val="24"/>
                <w:vertAlign w:val="superscript"/>
              </w:rPr>
              <w:t>87</w:t>
            </w:r>
            <w:r w:rsidRPr="00684E1D">
              <w:rPr>
                <w:rFonts w:eastAsia="DiverdaSansCom-Light"/>
                <w:color w:val="000000"/>
                <w:sz w:val="24"/>
                <w:szCs w:val="24"/>
              </w:rPr>
              <w:t xml:space="preserve">. Innovate social and financial incentives by leveraging behavioral economics and cognitive psychology principles. Ensure that insurance rewards programs uphold data privacy, allow voluntary opt-outs without repercussions, and support individuals who cannot afford wearables or possess low digital literacy </w:t>
            </w:r>
            <w:r>
              <w:rPr>
                <w:rFonts w:eastAsia="DiverdaSansCom-Light"/>
                <w:color w:val="000000"/>
                <w:sz w:val="24"/>
                <w:szCs w:val="24"/>
                <w:vertAlign w:val="superscript"/>
              </w:rPr>
              <w:t>88</w:t>
            </w:r>
            <w:r w:rsidRPr="00684E1D">
              <w:rPr>
                <w:rFonts w:eastAsia="DiverdaSansCom-Light"/>
                <w:color w:val="000000"/>
                <w:sz w:val="24"/>
                <w:szCs w:val="24"/>
              </w:rPr>
              <w:t>.</w:t>
            </w:r>
          </w:p>
        </w:tc>
      </w:tr>
      <w:tr w:rsidR="0096719A" w:rsidTr="00DD67FD">
        <w:trPr>
          <w:trHeight w:val="1304"/>
          <w:jc w:val="center"/>
        </w:trPr>
        <w:tc>
          <w:tcPr>
            <w:tcW w:w="1652" w:type="dxa"/>
          </w:tcPr>
          <w:p w:rsidR="0096719A" w:rsidRDefault="0096719A" w:rsidP="00DD67FD">
            <w:pPr>
              <w:widowControl/>
              <w:spacing w:line="360" w:lineRule="auto"/>
              <w:rPr>
                <w:sz w:val="24"/>
                <w:szCs w:val="24"/>
              </w:rPr>
            </w:pPr>
            <w:r>
              <w:rPr>
                <w:rFonts w:eastAsia="DiverdaSansCom-Light"/>
                <w:color w:val="000000"/>
                <w:sz w:val="24"/>
                <w:szCs w:val="24"/>
              </w:rPr>
              <w:t xml:space="preserve">Hardware cost and </w:t>
            </w:r>
          </w:p>
          <w:p w:rsidR="0096719A" w:rsidRDefault="0096719A" w:rsidP="00DD67FD">
            <w:pPr>
              <w:widowControl/>
              <w:spacing w:line="360" w:lineRule="auto"/>
              <w:rPr>
                <w:sz w:val="24"/>
                <w:szCs w:val="24"/>
              </w:rPr>
            </w:pPr>
            <w:r>
              <w:rPr>
                <w:rFonts w:eastAsia="DiverdaSansCom-Light"/>
                <w:color w:val="000000"/>
                <w:sz w:val="24"/>
                <w:szCs w:val="24"/>
              </w:rPr>
              <w:t>payment models</w:t>
            </w:r>
          </w:p>
          <w:p w:rsidR="0096719A" w:rsidRDefault="0096719A" w:rsidP="00DD67FD">
            <w:pPr>
              <w:spacing w:line="360" w:lineRule="auto"/>
              <w:rPr>
                <w:b/>
                <w:bCs/>
                <w:sz w:val="24"/>
                <w:szCs w:val="24"/>
                <w:lang w:val="en-IN"/>
              </w:rPr>
            </w:pPr>
          </w:p>
        </w:tc>
        <w:tc>
          <w:tcPr>
            <w:tcW w:w="2146" w:type="dxa"/>
          </w:tcPr>
          <w:p w:rsidR="0096719A" w:rsidRDefault="00684E1D" w:rsidP="00DD67FD">
            <w:pPr>
              <w:spacing w:line="360" w:lineRule="auto"/>
              <w:rPr>
                <w:b/>
                <w:bCs/>
                <w:sz w:val="24"/>
                <w:szCs w:val="24"/>
                <w:lang w:val="en-IN"/>
              </w:rPr>
            </w:pPr>
            <w:r w:rsidRPr="00684E1D">
              <w:rPr>
                <w:rFonts w:eastAsia="DiverdaSansCom-Light"/>
                <w:color w:val="000000"/>
                <w:sz w:val="24"/>
                <w:szCs w:val="24"/>
              </w:rPr>
              <w:t>Wearables could create a new health disparity, with usage rates being up to three times higher among individuals with high socioeconomic status compared to those with low socioeconomic status.</w:t>
            </w:r>
          </w:p>
        </w:tc>
        <w:tc>
          <w:tcPr>
            <w:tcW w:w="6671" w:type="dxa"/>
          </w:tcPr>
          <w:p w:rsidR="0096719A" w:rsidRPr="00C12118" w:rsidRDefault="00684E1D" w:rsidP="00DD67FD">
            <w:pPr>
              <w:widowControl/>
              <w:spacing w:line="360" w:lineRule="auto"/>
              <w:rPr>
                <w:sz w:val="24"/>
                <w:szCs w:val="24"/>
              </w:rPr>
            </w:pPr>
            <w:r w:rsidRPr="00684E1D">
              <w:rPr>
                <w:rFonts w:eastAsia="DiverdaSansCom-Light"/>
                <w:color w:val="000000"/>
                <w:sz w:val="24"/>
                <w:szCs w:val="24"/>
              </w:rPr>
              <w:t>Research is necessary to determine if wearables could contribute to new health disparities. Manufacturers should work on producing affordable, clinical-grade wearables. In the USA, the Centers for Medicare and Medicaid Services and private insurers should further encourage the use of wearable data by expanding reimbursement policies to cover metrics like physical activity and support lifestyle interventions. As value-based reimbursement for wearables increases, healthcare providers might consider offering wearables to their patients through loan</w:t>
            </w:r>
            <w:r>
              <w:rPr>
                <w:rFonts w:eastAsia="DiverdaSansCom-Light"/>
                <w:color w:val="000000"/>
                <w:sz w:val="24"/>
                <w:szCs w:val="24"/>
              </w:rPr>
              <w:t xml:space="preserve"> programs or at a modest co-pay </w:t>
            </w:r>
            <w:r w:rsidR="0096719A" w:rsidRPr="00D06518">
              <w:rPr>
                <w:rFonts w:eastAsia="DiverdaSansCom-Light"/>
                <w:color w:val="000000"/>
                <w:sz w:val="24"/>
                <w:szCs w:val="24"/>
                <w:vertAlign w:val="superscript"/>
              </w:rPr>
              <w:t>89</w:t>
            </w:r>
          </w:p>
        </w:tc>
      </w:tr>
      <w:tr w:rsidR="0096719A" w:rsidTr="00DD67FD">
        <w:trPr>
          <w:trHeight w:val="63"/>
          <w:jc w:val="center"/>
        </w:trPr>
        <w:tc>
          <w:tcPr>
            <w:tcW w:w="1652" w:type="dxa"/>
          </w:tcPr>
          <w:p w:rsidR="0096719A" w:rsidRDefault="0096719A" w:rsidP="00DD67FD">
            <w:pPr>
              <w:widowControl/>
              <w:spacing w:line="360" w:lineRule="auto"/>
              <w:rPr>
                <w:sz w:val="24"/>
                <w:szCs w:val="24"/>
              </w:rPr>
            </w:pPr>
            <w:r>
              <w:rPr>
                <w:rFonts w:eastAsia="DiverdaSansCom-Light"/>
                <w:color w:val="000000"/>
                <w:sz w:val="24"/>
                <w:szCs w:val="24"/>
              </w:rPr>
              <w:t xml:space="preserve">Data security and </w:t>
            </w:r>
          </w:p>
          <w:p w:rsidR="0096719A" w:rsidRDefault="0096719A" w:rsidP="00DD67FD">
            <w:pPr>
              <w:widowControl/>
              <w:spacing w:line="360" w:lineRule="auto"/>
              <w:rPr>
                <w:sz w:val="24"/>
                <w:szCs w:val="24"/>
              </w:rPr>
            </w:pPr>
            <w:r>
              <w:rPr>
                <w:rFonts w:eastAsia="DiverdaSansCom-Light"/>
                <w:color w:val="000000"/>
                <w:sz w:val="24"/>
                <w:szCs w:val="24"/>
              </w:rPr>
              <w:t>governance</w:t>
            </w:r>
          </w:p>
          <w:p w:rsidR="0096719A" w:rsidRDefault="0096719A" w:rsidP="00DD67FD">
            <w:pPr>
              <w:spacing w:line="360" w:lineRule="auto"/>
              <w:rPr>
                <w:b/>
                <w:bCs/>
                <w:sz w:val="24"/>
                <w:szCs w:val="24"/>
                <w:lang w:val="en-IN"/>
              </w:rPr>
            </w:pPr>
          </w:p>
        </w:tc>
        <w:tc>
          <w:tcPr>
            <w:tcW w:w="2146" w:type="dxa"/>
          </w:tcPr>
          <w:p w:rsidR="0096719A" w:rsidRDefault="00684E1D" w:rsidP="00DD67FD">
            <w:pPr>
              <w:spacing w:line="360" w:lineRule="auto"/>
              <w:rPr>
                <w:b/>
                <w:bCs/>
                <w:sz w:val="24"/>
                <w:szCs w:val="24"/>
                <w:lang w:val="en-IN"/>
              </w:rPr>
            </w:pPr>
            <w:r w:rsidRPr="00684E1D">
              <w:rPr>
                <w:rFonts w:eastAsia="DiverdaSansCom-Light"/>
                <w:color w:val="000000"/>
                <w:sz w:val="24"/>
                <w:szCs w:val="24"/>
              </w:rPr>
              <w:lastRenderedPageBreak/>
              <w:t xml:space="preserve">Sensitive wearable data is prone to breaches, </w:t>
            </w:r>
            <w:r w:rsidRPr="00684E1D">
              <w:rPr>
                <w:rFonts w:eastAsia="DiverdaSansCom-Light"/>
                <w:color w:val="000000"/>
                <w:sz w:val="24"/>
                <w:szCs w:val="24"/>
              </w:rPr>
              <w:lastRenderedPageBreak/>
              <w:t>complicating its use for research or clinical purposes and leading to unrealistic patient expectations regarding data management.</w:t>
            </w:r>
          </w:p>
        </w:tc>
        <w:tc>
          <w:tcPr>
            <w:tcW w:w="6671" w:type="dxa"/>
          </w:tcPr>
          <w:p w:rsidR="0096719A" w:rsidRPr="00C12118" w:rsidRDefault="00684E1D" w:rsidP="00DD67FD">
            <w:pPr>
              <w:widowControl/>
              <w:spacing w:line="360" w:lineRule="auto"/>
              <w:rPr>
                <w:sz w:val="24"/>
                <w:szCs w:val="24"/>
              </w:rPr>
            </w:pPr>
            <w:r w:rsidRPr="00684E1D">
              <w:rPr>
                <w:rFonts w:eastAsia="DiverdaSansCom-Light"/>
                <w:color w:val="000000"/>
                <w:sz w:val="24"/>
                <w:szCs w:val="24"/>
              </w:rPr>
              <w:lastRenderedPageBreak/>
              <w:t>De-identifying wearable data may not be enough to ensure privacy, and it is essential to develop and promote next-generation cyber</w:t>
            </w:r>
            <w:r>
              <w:rPr>
                <w:rFonts w:eastAsia="DiverdaSansCom-Light"/>
                <w:color w:val="000000"/>
                <w:sz w:val="24"/>
                <w:szCs w:val="24"/>
              </w:rPr>
              <w:t xml:space="preserve"> </w:t>
            </w:r>
            <w:r w:rsidRPr="00684E1D">
              <w:rPr>
                <w:rFonts w:eastAsia="DiverdaSansCom-Light"/>
                <w:color w:val="000000"/>
                <w:sz w:val="24"/>
                <w:szCs w:val="24"/>
              </w:rPr>
              <w:t>security tools like block</w:t>
            </w:r>
            <w:r>
              <w:rPr>
                <w:rFonts w:eastAsia="DiverdaSansCom-Light"/>
                <w:color w:val="000000"/>
                <w:sz w:val="24"/>
                <w:szCs w:val="24"/>
              </w:rPr>
              <w:t xml:space="preserve"> </w:t>
            </w:r>
            <w:r w:rsidRPr="00684E1D">
              <w:rPr>
                <w:rFonts w:eastAsia="DiverdaSansCom-Light"/>
                <w:color w:val="000000"/>
                <w:sz w:val="24"/>
                <w:szCs w:val="24"/>
              </w:rPr>
              <w:t xml:space="preserve">chain. Existing HIPAA/HITECH </w:t>
            </w:r>
            <w:r w:rsidRPr="00684E1D">
              <w:rPr>
                <w:rFonts w:eastAsia="DiverdaSansCom-Light"/>
                <w:color w:val="000000"/>
                <w:sz w:val="24"/>
                <w:szCs w:val="24"/>
              </w:rPr>
              <w:lastRenderedPageBreak/>
              <w:t>regulations must be updated to address the growing diversity and availability of patient engagement technologies. Instead of opt-out systems that bypass strict security measures, implementing opt-in systems with clear privacy policies could enhance patient engagement. Establishing clear expectations between patients and clinicians through modern data user agreements and openly addressing privacy concer</w:t>
            </w:r>
            <w:r>
              <w:rPr>
                <w:rFonts w:eastAsia="DiverdaSansCom-Light"/>
                <w:color w:val="000000"/>
                <w:sz w:val="24"/>
                <w:szCs w:val="24"/>
              </w:rPr>
              <w:t>ns can help build patient trust</w:t>
            </w:r>
            <w:r w:rsidR="0096719A" w:rsidRPr="00D06518">
              <w:rPr>
                <w:rFonts w:eastAsia="DiverdaSansCom-Light"/>
                <w:color w:val="000000"/>
                <w:sz w:val="24"/>
                <w:szCs w:val="24"/>
                <w:vertAlign w:val="superscript"/>
              </w:rPr>
              <w:t xml:space="preserve"> 90</w:t>
            </w:r>
          </w:p>
        </w:tc>
      </w:tr>
      <w:tr w:rsidR="0096719A" w:rsidTr="00DD67FD">
        <w:trPr>
          <w:trHeight w:val="389"/>
          <w:jc w:val="center"/>
        </w:trPr>
        <w:tc>
          <w:tcPr>
            <w:tcW w:w="1652" w:type="dxa"/>
          </w:tcPr>
          <w:p w:rsidR="0096719A" w:rsidRDefault="0096719A" w:rsidP="00DD67FD">
            <w:pPr>
              <w:widowControl/>
              <w:spacing w:line="360" w:lineRule="auto"/>
              <w:rPr>
                <w:sz w:val="24"/>
                <w:szCs w:val="24"/>
              </w:rPr>
            </w:pPr>
            <w:r>
              <w:rPr>
                <w:rFonts w:eastAsia="DiverdaSansCom-Light"/>
                <w:color w:val="000000"/>
                <w:sz w:val="24"/>
                <w:szCs w:val="24"/>
              </w:rPr>
              <w:lastRenderedPageBreak/>
              <w:t>Data management</w:t>
            </w:r>
          </w:p>
          <w:p w:rsidR="0096719A" w:rsidRDefault="0096719A" w:rsidP="00DD67FD">
            <w:pPr>
              <w:spacing w:line="360" w:lineRule="auto"/>
              <w:rPr>
                <w:b/>
                <w:bCs/>
                <w:sz w:val="24"/>
                <w:szCs w:val="24"/>
                <w:lang w:val="en-IN"/>
              </w:rPr>
            </w:pPr>
          </w:p>
        </w:tc>
        <w:tc>
          <w:tcPr>
            <w:tcW w:w="2146" w:type="dxa"/>
          </w:tcPr>
          <w:p w:rsidR="0096719A" w:rsidRDefault="0096719A" w:rsidP="00DD67FD">
            <w:pPr>
              <w:widowControl/>
              <w:spacing w:line="360" w:lineRule="auto"/>
              <w:rPr>
                <w:sz w:val="24"/>
                <w:szCs w:val="24"/>
              </w:rPr>
            </w:pPr>
            <w:r>
              <w:rPr>
                <w:rFonts w:eastAsia="DiverdaSansCom-Light"/>
                <w:color w:val="000000"/>
                <w:sz w:val="24"/>
                <w:szCs w:val="24"/>
              </w:rPr>
              <w:t xml:space="preserve">Data interoperability, </w:t>
            </w:r>
          </w:p>
          <w:p w:rsidR="0096719A" w:rsidRPr="00D06518" w:rsidRDefault="0096719A" w:rsidP="00DD67FD">
            <w:pPr>
              <w:widowControl/>
              <w:spacing w:line="360" w:lineRule="auto"/>
              <w:rPr>
                <w:sz w:val="24"/>
                <w:szCs w:val="24"/>
              </w:rPr>
            </w:pPr>
            <w:r>
              <w:rPr>
                <w:rFonts w:eastAsia="DiverdaSansCom-Light"/>
                <w:color w:val="000000"/>
                <w:sz w:val="24"/>
                <w:szCs w:val="24"/>
              </w:rPr>
              <w:t>provenance and storage</w:t>
            </w:r>
          </w:p>
        </w:tc>
        <w:tc>
          <w:tcPr>
            <w:tcW w:w="6671" w:type="dxa"/>
          </w:tcPr>
          <w:p w:rsidR="0096719A" w:rsidRPr="00C12118" w:rsidRDefault="00684E1D" w:rsidP="00DD67FD">
            <w:pPr>
              <w:widowControl/>
              <w:spacing w:line="360" w:lineRule="auto"/>
              <w:rPr>
                <w:sz w:val="24"/>
                <w:szCs w:val="24"/>
              </w:rPr>
            </w:pPr>
            <w:r w:rsidRPr="00684E1D">
              <w:rPr>
                <w:rFonts w:eastAsia="DiverdaSansCom-Light"/>
                <w:color w:val="000000"/>
                <w:sz w:val="24"/>
                <w:szCs w:val="24"/>
              </w:rPr>
              <w:t xml:space="preserve">Develop policies that encourage semantic interoperability between wearables and other platforms; create regulations that manage data storage and provenance; utilize innovative technologies such as </w:t>
            </w:r>
            <w:proofErr w:type="spellStart"/>
            <w:r w:rsidRPr="00684E1D">
              <w:rPr>
                <w:rFonts w:eastAsia="DiverdaSansCom-Light"/>
                <w:color w:val="000000"/>
                <w:sz w:val="24"/>
                <w:szCs w:val="24"/>
              </w:rPr>
              <w:t>blockchain</w:t>
            </w:r>
            <w:proofErr w:type="spellEnd"/>
            <w:r w:rsidRPr="00684E1D">
              <w:rPr>
                <w:rFonts w:eastAsia="DiverdaSansCom-Light"/>
                <w:color w:val="000000"/>
                <w:sz w:val="24"/>
                <w:szCs w:val="24"/>
              </w:rPr>
              <w:t xml:space="preserve"> t</w:t>
            </w:r>
            <w:r>
              <w:rPr>
                <w:rFonts w:eastAsia="DiverdaSansCom-Light"/>
                <w:color w:val="000000"/>
                <w:sz w:val="24"/>
                <w:szCs w:val="24"/>
              </w:rPr>
              <w:t xml:space="preserve">o ensure secure data provenance </w:t>
            </w:r>
            <w:r w:rsidR="0096719A" w:rsidRPr="00D06518">
              <w:rPr>
                <w:rFonts w:eastAsia="DiverdaSansCom-Light"/>
                <w:color w:val="000000"/>
                <w:sz w:val="24"/>
                <w:szCs w:val="24"/>
                <w:vertAlign w:val="superscript"/>
              </w:rPr>
              <w:t>91</w:t>
            </w:r>
          </w:p>
        </w:tc>
      </w:tr>
    </w:tbl>
    <w:p w:rsidR="0096719A" w:rsidRPr="00E71DBF" w:rsidRDefault="0096719A" w:rsidP="00E71DBF">
      <w:pPr>
        <w:spacing w:line="360" w:lineRule="auto"/>
        <w:jc w:val="both"/>
        <w:rPr>
          <w:rFonts w:ascii="Times New Roman" w:hAnsi="Times New Roman" w:cs="Times New Roman"/>
          <w:bCs/>
          <w:sz w:val="24"/>
          <w:szCs w:val="24"/>
          <w:lang w:val="en-IN"/>
        </w:rPr>
      </w:pPr>
    </w:p>
    <w:p w:rsidR="00E71DBF" w:rsidRDefault="00C55ABC" w:rsidP="00E71DBF">
      <w:pPr>
        <w:rPr>
          <w:rFonts w:ascii="Times New Roman" w:hAnsi="Times New Roman" w:cs="Times New Roman"/>
          <w:sz w:val="24"/>
        </w:rPr>
      </w:pPr>
      <w:r>
        <w:rPr>
          <w:rFonts w:ascii="Times New Roman" w:hAnsi="Times New Roman" w:cs="Times New Roman"/>
          <w:b/>
          <w:sz w:val="24"/>
        </w:rPr>
        <w:t>CONCLUSION:</w:t>
      </w:r>
    </w:p>
    <w:p w:rsidR="00C55ABC" w:rsidRDefault="00C55ABC" w:rsidP="00E71DBF">
      <w:pPr>
        <w:rPr>
          <w:rFonts w:ascii="Times New Roman" w:hAnsi="Times New Roman" w:cs="Times New Roman"/>
          <w:sz w:val="24"/>
        </w:rPr>
      </w:pPr>
      <w:r>
        <w:rPr>
          <w:rFonts w:ascii="Times New Roman" w:hAnsi="Times New Roman" w:cs="Times New Roman"/>
          <w:sz w:val="24"/>
        </w:rPr>
        <w:tab/>
      </w:r>
      <w:r w:rsidRPr="00C55ABC">
        <w:rPr>
          <w:rFonts w:ascii="Times New Roman" w:hAnsi="Times New Roman" w:cs="Times New Roman"/>
          <w:sz w:val="24"/>
        </w:rPr>
        <w:t>Wearable health monitors have seen remarkable advancements in design and functionality, offering a range of features for effective health tracking and management. These devices now incorporate advanced sensors, intuitive interfaces, and robust connectivity options, making them essential for personal health oversight. With ongoing technological progress, future wearable health monitors are expected to provide even more precise data, enhanced user experiences, and expanded applications in healthcare, fostering a more proactive and tailored approach to health management.</w:t>
      </w:r>
    </w:p>
    <w:p w:rsidR="00C55ABC" w:rsidRDefault="00C55ABC" w:rsidP="00C55ABC">
      <w:pPr>
        <w:jc w:val="both"/>
        <w:rPr>
          <w:rFonts w:ascii="Times New Roman" w:hAnsi="Times New Roman" w:cs="Times New Roman"/>
          <w:b/>
          <w:sz w:val="24"/>
        </w:rPr>
      </w:pPr>
      <w:r>
        <w:rPr>
          <w:rFonts w:ascii="Times New Roman" w:hAnsi="Times New Roman" w:cs="Times New Roman"/>
          <w:b/>
          <w:sz w:val="24"/>
        </w:rPr>
        <w:t>REFERENCES:</w:t>
      </w:r>
    </w:p>
    <w:p w:rsidR="00C55ABC" w:rsidRPr="00651CB8" w:rsidRDefault="00C55ABC" w:rsidP="00C55ABC">
      <w:pPr>
        <w:numPr>
          <w:ilvl w:val="0"/>
          <w:numId w:val="7"/>
        </w:numPr>
        <w:spacing w:after="0" w:line="360" w:lineRule="auto"/>
        <w:jc w:val="both"/>
        <w:rPr>
          <w:rFonts w:ascii="Times New Roman" w:hAnsi="Times New Roman" w:cs="Times New Roman"/>
        </w:rPr>
      </w:pPr>
      <w:r w:rsidRPr="00651CB8">
        <w:rPr>
          <w:rFonts w:ascii="Times New Roman" w:hAnsi="Times New Roman" w:cs="Times New Roman"/>
        </w:rPr>
        <w:t xml:space="preserve">Tehrani, Kiana and Michael A. Wearable Technology and Wearable Devices everything you need to know. In: Wearable Devices.com. 2014. </w:t>
      </w:r>
      <w:hyperlink r:id="rId5" w:history="1">
        <w:r w:rsidRPr="00651CB8">
          <w:rPr>
            <w:rFonts w:ascii="Times New Roman" w:hAnsi="Times New Roman" w:cs="Times New Roman"/>
          </w:rPr>
          <w:t>http://www.</w:t>
        </w:r>
      </w:hyperlink>
      <w:r w:rsidRPr="00651CB8">
        <w:rPr>
          <w:rFonts w:ascii="Times New Roman" w:hAnsi="Times New Roman" w:cs="Times New Roman"/>
        </w:rPr>
        <w:t xml:space="preserve"> wearabledevices.com/what-is-a-wearable-device. </w:t>
      </w:r>
      <w:r w:rsidRPr="00651CB8">
        <w:rPr>
          <w:rFonts w:ascii="Times New Roman" w:eastAsia="CharisSIL" w:hAnsi="Times New Roman" w:cs="Times New Roman"/>
          <w:color w:val="000000"/>
        </w:rPr>
        <w:t>[cited 2024 Jul 30].</w:t>
      </w:r>
    </w:p>
    <w:p w:rsidR="00C55ABC" w:rsidRDefault="00C55ABC" w:rsidP="00C55ABC">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2. Fotiadis DI, </w:t>
      </w:r>
      <w:proofErr w:type="spellStart"/>
      <w:r w:rsidRPr="00651CB8">
        <w:rPr>
          <w:rFonts w:ascii="Times New Roman" w:eastAsia="SimSun" w:hAnsi="Times New Roman" w:cs="Times New Roman"/>
          <w:color w:val="000000"/>
          <w:lang w:val="en-IN"/>
        </w:rPr>
        <w:t>Glaros</w:t>
      </w:r>
      <w:proofErr w:type="spellEnd"/>
      <w:r w:rsidRPr="00651CB8">
        <w:rPr>
          <w:rFonts w:ascii="Times New Roman" w:eastAsia="SimSun" w:hAnsi="Times New Roman" w:cs="Times New Roman"/>
          <w:color w:val="000000"/>
          <w:lang w:val="en-IN"/>
        </w:rPr>
        <w:t xml:space="preserve"> C, </w:t>
      </w:r>
      <w:proofErr w:type="spellStart"/>
      <w:r w:rsidRPr="00651CB8">
        <w:rPr>
          <w:rFonts w:ascii="Times New Roman" w:eastAsia="SimSun" w:hAnsi="Times New Roman" w:cs="Times New Roman"/>
          <w:color w:val="000000"/>
          <w:lang w:val="en-IN"/>
        </w:rPr>
        <w:t>Likas</w:t>
      </w:r>
      <w:proofErr w:type="spellEnd"/>
      <w:r w:rsidRPr="00651CB8">
        <w:rPr>
          <w:rFonts w:ascii="Times New Roman" w:eastAsia="SimSun" w:hAnsi="Times New Roman" w:cs="Times New Roman"/>
          <w:color w:val="000000"/>
          <w:lang w:val="en-IN"/>
        </w:rPr>
        <w:t xml:space="preserve"> A. Wearable Medical Devices. Wiley </w:t>
      </w:r>
      <w:proofErr w:type="spellStart"/>
      <w:r w:rsidRPr="00651CB8">
        <w:rPr>
          <w:rFonts w:ascii="Times New Roman" w:eastAsia="SimSun" w:hAnsi="Times New Roman" w:cs="Times New Roman"/>
          <w:color w:val="000000"/>
          <w:lang w:val="en-IN"/>
        </w:rPr>
        <w:t>Encyclopedia</w:t>
      </w:r>
      <w:proofErr w:type="spellEnd"/>
      <w:r w:rsidRPr="00651CB8">
        <w:rPr>
          <w:rFonts w:ascii="Times New Roman" w:eastAsia="SimSun" w:hAnsi="Times New Roman" w:cs="Times New Roman"/>
          <w:color w:val="000000"/>
          <w:lang w:val="en-IN"/>
        </w:rPr>
        <w:t xml:space="preserve"> of Biomedical Engineering. 2006 Apr 14; 3816-3827 doi:10.1002/9780471740360.ebs1326</w:t>
      </w:r>
    </w:p>
    <w:p w:rsidR="00C55ABC" w:rsidRPr="00651CB8" w:rsidRDefault="00C55ABC" w:rsidP="00C55ABC">
      <w:pPr>
        <w:spacing w:line="360" w:lineRule="auto"/>
        <w:jc w:val="both"/>
        <w:rPr>
          <w:rFonts w:ascii="Times New Roman" w:eastAsia="SimSun" w:hAnsi="Times New Roman" w:cs="Times New Roman"/>
          <w:color w:val="000000"/>
          <w:lang w:val="en-IN"/>
        </w:rPr>
      </w:pPr>
      <w:r w:rsidRPr="00651CB8">
        <w:rPr>
          <w:rFonts w:ascii="Times New Roman" w:hAnsi="Times New Roman" w:cs="Times New Roman"/>
          <w:lang w:val="en-IN"/>
        </w:rPr>
        <w:t>3.</w:t>
      </w:r>
      <w:r w:rsidRPr="00651CB8">
        <w:rPr>
          <w:rFonts w:ascii="Times New Roman" w:eastAsia="SimSun" w:hAnsi="Times New Roman" w:cs="Times New Roman"/>
          <w:color w:val="000000"/>
          <w:lang w:val="en-IN"/>
        </w:rPr>
        <w:t xml:space="preserve"> </w:t>
      </w:r>
      <w:r w:rsidRPr="00651CB8">
        <w:rPr>
          <w:rFonts w:ascii="Times New Roman" w:hAnsi="Times New Roman" w:cs="Times New Roman"/>
          <w:color w:val="212121"/>
          <w:shd w:val="clear" w:color="auto" w:fill="FFFFFF"/>
        </w:rPr>
        <w:t xml:space="preserve">Blond K, </w:t>
      </w:r>
      <w:proofErr w:type="spellStart"/>
      <w:r w:rsidRPr="00651CB8">
        <w:rPr>
          <w:rFonts w:ascii="Times New Roman" w:hAnsi="Times New Roman" w:cs="Times New Roman"/>
          <w:color w:val="212121"/>
          <w:shd w:val="clear" w:color="auto" w:fill="FFFFFF"/>
        </w:rPr>
        <w:t>Brinkløv</w:t>
      </w:r>
      <w:proofErr w:type="spellEnd"/>
      <w:r w:rsidRPr="00651CB8">
        <w:rPr>
          <w:rFonts w:ascii="Times New Roman" w:hAnsi="Times New Roman" w:cs="Times New Roman"/>
          <w:color w:val="212121"/>
          <w:shd w:val="clear" w:color="auto" w:fill="FFFFFF"/>
        </w:rPr>
        <w:t xml:space="preserve"> CF, </w:t>
      </w:r>
      <w:proofErr w:type="spellStart"/>
      <w:r w:rsidRPr="00651CB8">
        <w:rPr>
          <w:rFonts w:ascii="Times New Roman" w:hAnsi="Times New Roman" w:cs="Times New Roman"/>
          <w:color w:val="212121"/>
          <w:shd w:val="clear" w:color="auto" w:fill="FFFFFF"/>
        </w:rPr>
        <w:t>Ried</w:t>
      </w:r>
      <w:proofErr w:type="spellEnd"/>
      <w:r w:rsidRPr="00651CB8">
        <w:rPr>
          <w:rFonts w:ascii="Times New Roman" w:hAnsi="Times New Roman" w:cs="Times New Roman"/>
          <w:color w:val="212121"/>
          <w:shd w:val="clear" w:color="auto" w:fill="FFFFFF"/>
        </w:rPr>
        <w:t xml:space="preserve">-Larsen M, </w:t>
      </w:r>
      <w:proofErr w:type="spellStart"/>
      <w:r w:rsidRPr="00651CB8">
        <w:rPr>
          <w:rFonts w:ascii="Times New Roman" w:hAnsi="Times New Roman" w:cs="Times New Roman"/>
          <w:color w:val="212121"/>
          <w:shd w:val="clear" w:color="auto" w:fill="FFFFFF"/>
        </w:rPr>
        <w:t>Crippa</w:t>
      </w:r>
      <w:proofErr w:type="spellEnd"/>
      <w:r w:rsidRPr="00651CB8">
        <w:rPr>
          <w:rFonts w:ascii="Times New Roman" w:hAnsi="Times New Roman" w:cs="Times New Roman"/>
          <w:color w:val="212121"/>
          <w:shd w:val="clear" w:color="auto" w:fill="FFFFFF"/>
        </w:rPr>
        <w:t xml:space="preserve"> A, </w:t>
      </w:r>
      <w:proofErr w:type="spellStart"/>
      <w:r w:rsidRPr="00651CB8">
        <w:rPr>
          <w:rFonts w:ascii="Times New Roman" w:hAnsi="Times New Roman" w:cs="Times New Roman"/>
          <w:color w:val="212121"/>
          <w:shd w:val="clear" w:color="auto" w:fill="FFFFFF"/>
        </w:rPr>
        <w:t>Grøntved</w:t>
      </w:r>
      <w:proofErr w:type="spellEnd"/>
      <w:r w:rsidRPr="00651CB8">
        <w:rPr>
          <w:rFonts w:ascii="Times New Roman" w:hAnsi="Times New Roman" w:cs="Times New Roman"/>
          <w:color w:val="212121"/>
          <w:shd w:val="clear" w:color="auto" w:fill="FFFFFF"/>
        </w:rPr>
        <w:t xml:space="preserve"> A. Association of high amounts of physical activity with mortality risk: a systematic review and meta-analysis. Br J Sports Med. 2020 Oct;54(20):1195-1201. doi: 10.1136/bjsports-2018-100393.</w:t>
      </w:r>
    </w:p>
    <w:p w:rsidR="00C55ABC" w:rsidRPr="00651CB8" w:rsidRDefault="00C55ABC" w:rsidP="00C55ABC">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4. Iqbal SMA, </w:t>
      </w:r>
      <w:proofErr w:type="spellStart"/>
      <w:r w:rsidRPr="00651CB8">
        <w:rPr>
          <w:rFonts w:ascii="Times New Roman" w:eastAsia="SimSun" w:hAnsi="Times New Roman" w:cs="Times New Roman"/>
          <w:color w:val="000000"/>
          <w:lang w:val="en-IN"/>
        </w:rPr>
        <w:t>Mahgoub</w:t>
      </w:r>
      <w:proofErr w:type="spellEnd"/>
      <w:r w:rsidRPr="00651CB8">
        <w:rPr>
          <w:rFonts w:ascii="Times New Roman" w:eastAsia="SimSun" w:hAnsi="Times New Roman" w:cs="Times New Roman"/>
          <w:color w:val="000000"/>
          <w:lang w:val="en-IN"/>
        </w:rPr>
        <w:t xml:space="preserve"> I, Du E, Leavitt MA, </w:t>
      </w:r>
      <w:proofErr w:type="spellStart"/>
      <w:r w:rsidRPr="00651CB8">
        <w:rPr>
          <w:rFonts w:ascii="Times New Roman" w:eastAsia="SimSun" w:hAnsi="Times New Roman" w:cs="Times New Roman"/>
          <w:color w:val="000000"/>
          <w:lang w:val="en-IN"/>
        </w:rPr>
        <w:t>Asghar</w:t>
      </w:r>
      <w:proofErr w:type="spellEnd"/>
      <w:r w:rsidRPr="00651CB8">
        <w:rPr>
          <w:rFonts w:ascii="Times New Roman" w:eastAsia="SimSun" w:hAnsi="Times New Roman" w:cs="Times New Roman"/>
          <w:color w:val="000000"/>
          <w:lang w:val="en-IN"/>
        </w:rPr>
        <w:t xml:space="preserve"> W. Advances in healthcare wearable devices. </w:t>
      </w:r>
      <w:proofErr w:type="spellStart"/>
      <w:r w:rsidRPr="00651CB8">
        <w:rPr>
          <w:rFonts w:ascii="Times New Roman" w:eastAsia="SimSun" w:hAnsi="Times New Roman" w:cs="Times New Roman"/>
          <w:color w:val="000000"/>
          <w:lang w:val="en-IN"/>
        </w:rPr>
        <w:t>npj</w:t>
      </w:r>
      <w:proofErr w:type="spellEnd"/>
      <w:r w:rsidRPr="00651CB8">
        <w:rPr>
          <w:rFonts w:ascii="Times New Roman" w:eastAsia="SimSun" w:hAnsi="Times New Roman" w:cs="Times New Roman"/>
          <w:color w:val="000000"/>
          <w:lang w:val="en-IN"/>
        </w:rPr>
        <w:t xml:space="preserve"> Flex Electron. 2021 Apr 12;5(1): 9.</w:t>
      </w:r>
    </w:p>
    <w:p w:rsidR="00C55ABC" w:rsidRPr="00651CB8" w:rsidRDefault="00C55ABC" w:rsidP="00C55ABC">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5. </w:t>
      </w:r>
      <w:proofErr w:type="spellStart"/>
      <w:r w:rsidRPr="00651CB8">
        <w:rPr>
          <w:rFonts w:ascii="Times New Roman" w:eastAsia="SimSun" w:hAnsi="Times New Roman" w:cs="Times New Roman"/>
          <w:color w:val="000000"/>
          <w:lang w:val="en-IN"/>
        </w:rPr>
        <w:t>Brophy</w:t>
      </w:r>
      <w:proofErr w:type="spellEnd"/>
      <w:r w:rsidRPr="00651CB8">
        <w:rPr>
          <w:rFonts w:ascii="Times New Roman" w:eastAsia="SimSun" w:hAnsi="Times New Roman" w:cs="Times New Roman"/>
          <w:color w:val="000000"/>
          <w:lang w:val="en-IN"/>
        </w:rPr>
        <w:t xml:space="preserve">, K. et al. The future of wearable technologies. Brief. Pap. 8, 1–20 (2021). </w:t>
      </w:r>
    </w:p>
    <w:p w:rsidR="00C55ABC" w:rsidRPr="00651CB8" w:rsidRDefault="00C55ABC" w:rsidP="00C55ABC">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6. </w:t>
      </w:r>
      <w:proofErr w:type="spellStart"/>
      <w:r w:rsidRPr="00651CB8">
        <w:rPr>
          <w:rFonts w:ascii="Times New Roman" w:eastAsia="SimSun" w:hAnsi="Times New Roman" w:cs="Times New Roman"/>
          <w:color w:val="000000"/>
          <w:lang w:val="en-IN"/>
        </w:rPr>
        <w:t>Ates</w:t>
      </w:r>
      <w:proofErr w:type="spellEnd"/>
      <w:r w:rsidRPr="00651CB8">
        <w:rPr>
          <w:rFonts w:ascii="Times New Roman" w:eastAsia="SimSun" w:hAnsi="Times New Roman" w:cs="Times New Roman"/>
          <w:color w:val="000000"/>
          <w:lang w:val="en-IN"/>
        </w:rPr>
        <w:t xml:space="preserve"> HC, </w:t>
      </w:r>
      <w:proofErr w:type="spellStart"/>
      <w:r w:rsidRPr="00651CB8">
        <w:rPr>
          <w:rFonts w:ascii="Times New Roman" w:eastAsia="SimSun" w:hAnsi="Times New Roman" w:cs="Times New Roman"/>
          <w:color w:val="000000"/>
          <w:lang w:val="en-IN"/>
        </w:rPr>
        <w:t>Brunauer</w:t>
      </w:r>
      <w:proofErr w:type="spellEnd"/>
      <w:r w:rsidRPr="00651CB8">
        <w:rPr>
          <w:rFonts w:ascii="Times New Roman" w:eastAsia="SimSun" w:hAnsi="Times New Roman" w:cs="Times New Roman"/>
          <w:color w:val="000000"/>
          <w:lang w:val="en-IN"/>
        </w:rPr>
        <w:t xml:space="preserve"> A, von </w:t>
      </w:r>
      <w:proofErr w:type="spellStart"/>
      <w:r w:rsidRPr="00651CB8">
        <w:rPr>
          <w:rFonts w:ascii="Times New Roman" w:eastAsia="SimSun" w:hAnsi="Times New Roman" w:cs="Times New Roman"/>
          <w:color w:val="000000"/>
          <w:lang w:val="en-IN"/>
        </w:rPr>
        <w:t>Stetten</w:t>
      </w:r>
      <w:proofErr w:type="spellEnd"/>
      <w:r w:rsidRPr="00651CB8">
        <w:rPr>
          <w:rFonts w:ascii="Times New Roman" w:eastAsia="SimSun" w:hAnsi="Times New Roman" w:cs="Times New Roman"/>
          <w:color w:val="000000"/>
          <w:lang w:val="en-IN"/>
        </w:rPr>
        <w:t xml:space="preserve"> F, Urban GA, </w:t>
      </w:r>
      <w:proofErr w:type="spellStart"/>
      <w:r w:rsidRPr="00651CB8">
        <w:rPr>
          <w:rFonts w:ascii="Times New Roman" w:eastAsia="SimSun" w:hAnsi="Times New Roman" w:cs="Times New Roman"/>
          <w:color w:val="000000"/>
          <w:lang w:val="en-IN"/>
        </w:rPr>
        <w:t>Güder</w:t>
      </w:r>
      <w:proofErr w:type="spellEnd"/>
      <w:r w:rsidRPr="00651CB8">
        <w:rPr>
          <w:rFonts w:ascii="Times New Roman" w:eastAsia="SimSun" w:hAnsi="Times New Roman" w:cs="Times New Roman"/>
          <w:color w:val="000000"/>
          <w:lang w:val="en-IN"/>
        </w:rPr>
        <w:t xml:space="preserve"> F, </w:t>
      </w:r>
      <w:proofErr w:type="spellStart"/>
      <w:r w:rsidRPr="00651CB8">
        <w:rPr>
          <w:rFonts w:ascii="Times New Roman" w:eastAsia="SimSun" w:hAnsi="Times New Roman" w:cs="Times New Roman"/>
          <w:color w:val="000000"/>
          <w:lang w:val="en-IN"/>
        </w:rPr>
        <w:t>Merkoçi</w:t>
      </w:r>
      <w:proofErr w:type="spellEnd"/>
      <w:r w:rsidRPr="00651CB8">
        <w:rPr>
          <w:rFonts w:ascii="Times New Roman" w:eastAsia="SimSun" w:hAnsi="Times New Roman" w:cs="Times New Roman"/>
          <w:color w:val="000000"/>
          <w:lang w:val="en-IN"/>
        </w:rPr>
        <w:t xml:space="preserve"> A, et al. Integrated Devices for Non</w:t>
      </w:r>
      <w:r w:rsidRPr="00651CB8">
        <w:rPr>
          <w:rFonts w:ascii="Cambria Math" w:eastAsia="SimSun" w:hAnsi="Cambria Math" w:cs="Cambria Math"/>
          <w:color w:val="000000"/>
          <w:lang w:val="en-IN"/>
        </w:rPr>
        <w:t>‐</w:t>
      </w:r>
      <w:r w:rsidRPr="00651CB8">
        <w:rPr>
          <w:rFonts w:ascii="Times New Roman" w:eastAsia="SimSun" w:hAnsi="Times New Roman" w:cs="Times New Roman"/>
          <w:color w:val="000000"/>
          <w:lang w:val="en-IN"/>
        </w:rPr>
        <w:t xml:space="preserve">Invasive Diagnostics. </w:t>
      </w:r>
      <w:proofErr w:type="spellStart"/>
      <w:r w:rsidRPr="00651CB8">
        <w:rPr>
          <w:rFonts w:ascii="Times New Roman" w:eastAsia="SimSun" w:hAnsi="Times New Roman" w:cs="Times New Roman"/>
          <w:color w:val="000000"/>
          <w:lang w:val="en-IN"/>
        </w:rPr>
        <w:t>Adv</w:t>
      </w:r>
      <w:proofErr w:type="spellEnd"/>
      <w:r w:rsidRPr="00651CB8">
        <w:rPr>
          <w:rFonts w:ascii="Times New Roman" w:eastAsia="SimSun" w:hAnsi="Times New Roman" w:cs="Times New Roman"/>
          <w:color w:val="000000"/>
          <w:lang w:val="en-IN"/>
        </w:rPr>
        <w:t xml:space="preserve"> </w:t>
      </w:r>
      <w:proofErr w:type="spellStart"/>
      <w:r w:rsidRPr="00651CB8">
        <w:rPr>
          <w:rFonts w:ascii="Times New Roman" w:eastAsia="SimSun" w:hAnsi="Times New Roman" w:cs="Times New Roman"/>
          <w:color w:val="000000"/>
          <w:lang w:val="en-IN"/>
        </w:rPr>
        <w:t>Funct</w:t>
      </w:r>
      <w:proofErr w:type="spellEnd"/>
      <w:r w:rsidRPr="00651CB8">
        <w:rPr>
          <w:rFonts w:ascii="Times New Roman" w:eastAsia="SimSun" w:hAnsi="Times New Roman" w:cs="Times New Roman"/>
          <w:color w:val="000000"/>
          <w:lang w:val="en-IN"/>
        </w:rPr>
        <w:t xml:space="preserve"> Materials. 2021 Apr;31(15):1-9.</w:t>
      </w:r>
    </w:p>
    <w:p w:rsidR="00C55ABC" w:rsidRPr="00651CB8" w:rsidRDefault="00C55ABC" w:rsidP="00C55ABC">
      <w:pPr>
        <w:spacing w:line="360" w:lineRule="auto"/>
        <w:jc w:val="both"/>
        <w:rPr>
          <w:rFonts w:ascii="Times New Roman" w:eastAsia="SimSun" w:hAnsi="Times New Roman" w:cs="Times New Roman"/>
          <w:color w:val="000000"/>
          <w:lang w:val="en-IN"/>
        </w:rPr>
      </w:pPr>
      <w:r w:rsidRPr="00651CB8">
        <w:rPr>
          <w:rFonts w:ascii="Times New Roman" w:eastAsia="SimSun" w:hAnsi="Times New Roman" w:cs="Times New Roman"/>
          <w:color w:val="000000"/>
          <w:lang w:val="en-IN"/>
        </w:rPr>
        <w:t xml:space="preserve">7. </w:t>
      </w:r>
      <w:proofErr w:type="spellStart"/>
      <w:r w:rsidRPr="00651CB8">
        <w:rPr>
          <w:rFonts w:ascii="Times New Roman" w:eastAsia="SimSun" w:hAnsi="Times New Roman" w:cs="Times New Roman"/>
          <w:color w:val="000000"/>
          <w:lang w:val="en-IN"/>
        </w:rPr>
        <w:t>Heikenfeld</w:t>
      </w:r>
      <w:proofErr w:type="spellEnd"/>
      <w:r w:rsidRPr="00651CB8">
        <w:rPr>
          <w:rFonts w:ascii="Times New Roman" w:eastAsia="SimSun" w:hAnsi="Times New Roman" w:cs="Times New Roman"/>
          <w:color w:val="000000"/>
          <w:lang w:val="en-IN"/>
        </w:rPr>
        <w:t xml:space="preserve"> J, </w:t>
      </w:r>
      <w:proofErr w:type="spellStart"/>
      <w:r w:rsidRPr="00651CB8">
        <w:rPr>
          <w:rFonts w:ascii="Times New Roman" w:eastAsia="SimSun" w:hAnsi="Times New Roman" w:cs="Times New Roman"/>
          <w:color w:val="000000"/>
          <w:lang w:val="en-IN"/>
        </w:rPr>
        <w:t>Jajack</w:t>
      </w:r>
      <w:proofErr w:type="spellEnd"/>
      <w:r w:rsidRPr="00651CB8">
        <w:rPr>
          <w:rFonts w:ascii="Times New Roman" w:eastAsia="SimSun" w:hAnsi="Times New Roman" w:cs="Times New Roman"/>
          <w:color w:val="000000"/>
          <w:lang w:val="en-IN"/>
        </w:rPr>
        <w:t xml:space="preserve"> A, Rogers J, </w:t>
      </w:r>
      <w:proofErr w:type="spellStart"/>
      <w:r w:rsidRPr="00651CB8">
        <w:rPr>
          <w:rFonts w:ascii="Times New Roman" w:eastAsia="SimSun" w:hAnsi="Times New Roman" w:cs="Times New Roman"/>
          <w:color w:val="000000"/>
          <w:lang w:val="en-IN"/>
        </w:rPr>
        <w:t>Gutruf</w:t>
      </w:r>
      <w:proofErr w:type="spellEnd"/>
      <w:r w:rsidRPr="00651CB8">
        <w:rPr>
          <w:rFonts w:ascii="Times New Roman" w:eastAsia="SimSun" w:hAnsi="Times New Roman" w:cs="Times New Roman"/>
          <w:color w:val="000000"/>
          <w:lang w:val="en-IN"/>
        </w:rPr>
        <w:t xml:space="preserve"> P, Tian L, Pan T, et al. Wearable sensors: modalities, challenges, and prospects. Lab Chip. 2018;18(2):217-48.</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lang w:val="en-IN"/>
        </w:rPr>
        <w:lastRenderedPageBreak/>
        <w:t>8.</w:t>
      </w:r>
      <w:r w:rsidRPr="00651CB8">
        <w:rPr>
          <w:rFonts w:ascii="Times New Roman" w:eastAsia="CharisSIL" w:hAnsi="Times New Roman" w:cs="Times New Roman"/>
          <w:color w:val="000000"/>
        </w:rPr>
        <w:t xml:space="preserve"> The history of Spectacles [Internet]. [cited 2024 Jul 30]. Available from: https://www.college- optometrists.org/the-british-optical-association-museum/the-history-of-spectacles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9. </w:t>
      </w:r>
      <w:proofErr w:type="spellStart"/>
      <w:r w:rsidRPr="00651CB8">
        <w:rPr>
          <w:rFonts w:ascii="Times New Roman" w:eastAsia="CharisSIL" w:hAnsi="Times New Roman" w:cs="Times New Roman"/>
          <w:color w:val="000000"/>
        </w:rPr>
        <w:t>Cashell</w:t>
      </w:r>
      <w:proofErr w:type="spellEnd"/>
      <w:r w:rsidRPr="00651CB8">
        <w:rPr>
          <w:rFonts w:ascii="Times New Roman" w:eastAsia="CharisSIL" w:hAnsi="Times New Roman" w:cs="Times New Roman"/>
          <w:color w:val="000000"/>
        </w:rPr>
        <w:t xml:space="preserve"> GT. A short history of spectacles. </w:t>
      </w:r>
      <w:proofErr w:type="spellStart"/>
      <w:r w:rsidRPr="00651CB8">
        <w:rPr>
          <w:rFonts w:ascii="Times New Roman" w:eastAsia="CharisSIL" w:hAnsi="Times New Roman" w:cs="Times New Roman"/>
          <w:color w:val="000000"/>
        </w:rPr>
        <w:t>Proc</w:t>
      </w:r>
      <w:proofErr w:type="spellEnd"/>
      <w:r w:rsidRPr="00651CB8">
        <w:rPr>
          <w:rFonts w:ascii="Times New Roman" w:eastAsia="CharisSIL" w:hAnsi="Times New Roman" w:cs="Times New Roman"/>
          <w:color w:val="000000"/>
        </w:rPr>
        <w:t xml:space="preserve"> R </w:t>
      </w:r>
      <w:proofErr w:type="spellStart"/>
      <w:r w:rsidRPr="00651CB8">
        <w:rPr>
          <w:rFonts w:ascii="Times New Roman" w:eastAsia="CharisSIL" w:hAnsi="Times New Roman" w:cs="Times New Roman"/>
          <w:color w:val="000000"/>
        </w:rPr>
        <w:t>Soc</w:t>
      </w:r>
      <w:proofErr w:type="spellEnd"/>
      <w:r w:rsidRPr="00651CB8">
        <w:rPr>
          <w:rFonts w:ascii="Times New Roman" w:eastAsia="CharisSIL" w:hAnsi="Times New Roman" w:cs="Times New Roman"/>
          <w:color w:val="000000"/>
        </w:rPr>
        <w:t xml:space="preserve"> Med. 1971 Oct;64(10):1063-4.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10. G. </w:t>
      </w:r>
      <w:proofErr w:type="spellStart"/>
      <w:r w:rsidRPr="00651CB8">
        <w:rPr>
          <w:rFonts w:ascii="Times New Roman" w:eastAsia="CharisSIL" w:hAnsi="Times New Roman" w:cs="Times New Roman"/>
          <w:color w:val="000000"/>
        </w:rPr>
        <w:t>Oestmann</w:t>
      </w:r>
      <w:proofErr w:type="spellEnd"/>
      <w:r w:rsidRPr="00651CB8">
        <w:rPr>
          <w:rFonts w:ascii="Times New Roman" w:eastAsia="CharisSIL" w:hAnsi="Times New Roman" w:cs="Times New Roman"/>
          <w:color w:val="000000"/>
        </w:rPr>
        <w:t xml:space="preserve">, The Origins and Diffusion of Watches in the Renaissance: Germany, </w:t>
      </w:r>
      <w:proofErr w:type="spellStart"/>
      <w:r w:rsidRPr="00651CB8">
        <w:rPr>
          <w:rFonts w:ascii="Times New Roman" w:eastAsia="CharisSIL" w:hAnsi="Times New Roman" w:cs="Times New Roman"/>
          <w:color w:val="000000"/>
        </w:rPr>
        <w:t>Comune</w:t>
      </w:r>
      <w:proofErr w:type="spellEnd"/>
      <w:r w:rsidRPr="00651CB8">
        <w:rPr>
          <w:rFonts w:ascii="Times New Roman" w:eastAsia="CharisSIL" w:hAnsi="Times New Roman" w:cs="Times New Roman"/>
          <w:color w:val="000000"/>
        </w:rPr>
        <w:t xml:space="preserve"> di Cremona, 2016, pp. 141–143.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11. </w:t>
      </w:r>
      <w:proofErr w:type="spellStart"/>
      <w:r w:rsidRPr="00651CB8">
        <w:rPr>
          <w:rFonts w:ascii="Times New Roman" w:eastAsia="CharisSIL" w:hAnsi="Times New Roman" w:cs="Times New Roman"/>
          <w:color w:val="000000"/>
        </w:rPr>
        <w:t>Zolfagharifard</w:t>
      </w:r>
      <w:proofErr w:type="spellEnd"/>
      <w:r w:rsidRPr="00651CB8">
        <w:rPr>
          <w:rFonts w:ascii="Times New Roman" w:eastAsia="CharisSIL" w:hAnsi="Times New Roman" w:cs="Times New Roman"/>
          <w:color w:val="000000"/>
        </w:rPr>
        <w:t xml:space="preserve"> E. Is this the first wearable computer? 300-year-old Chinese abacus ring was used during the Qing dynasty to help traders [Internet]. Associated Newspapers; 2014 [cited 2024 Jul 30]. Available from: https://www.dailymail.co.uk/sciencetech/article-2584437/Is-wearable-computer-300-year-old-Chinese-abacus- ring-used-Qing-Dynasty-help-traders.html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12. Engineering I. The smart ring: From the 17th Century wearable abacus to today [Internet]. 2017 [cited 2024 Jul 30]. Available from: https://interestingengineering.com/innovation/smart-ring-17th-century-wearable-abacus- today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13. </w:t>
      </w:r>
      <w:proofErr w:type="spellStart"/>
      <w:r w:rsidRPr="00651CB8">
        <w:rPr>
          <w:rFonts w:ascii="Times New Roman" w:eastAsia="CharisSIL" w:hAnsi="Times New Roman" w:cs="Times New Roman"/>
          <w:color w:val="000000"/>
        </w:rPr>
        <w:t>Dr</w:t>
      </w:r>
      <w:proofErr w:type="spellEnd"/>
      <w:r w:rsidRPr="00651CB8">
        <w:rPr>
          <w:rFonts w:ascii="Times New Roman" w:eastAsia="CharisSIL" w:hAnsi="Times New Roman" w:cs="Times New Roman"/>
          <w:color w:val="000000"/>
        </w:rPr>
        <w:t xml:space="preserve"> Julius </w:t>
      </w:r>
      <w:proofErr w:type="spellStart"/>
      <w:r w:rsidRPr="00651CB8">
        <w:rPr>
          <w:rFonts w:ascii="Times New Roman" w:eastAsia="CharisSIL" w:hAnsi="Times New Roman" w:cs="Times New Roman"/>
          <w:color w:val="000000"/>
        </w:rPr>
        <w:t>Neubronner’s</w:t>
      </w:r>
      <w:proofErr w:type="spellEnd"/>
      <w:r w:rsidRPr="00651CB8">
        <w:rPr>
          <w:rFonts w:ascii="Times New Roman" w:eastAsia="CharisSIL" w:hAnsi="Times New Roman" w:cs="Times New Roman"/>
          <w:color w:val="000000"/>
        </w:rPr>
        <w:t xml:space="preserve"> Miniature Pigeon Camera [Internet]. [cited 2024 Jul 30]. Available from: </w:t>
      </w:r>
      <w:hyperlink r:id="rId6" w:history="1">
        <w:r w:rsidRPr="00651CB8">
          <w:rPr>
            <w:rStyle w:val="Hyperlink"/>
            <w:rFonts w:ascii="Times New Roman" w:eastAsia="CharisSIL" w:hAnsi="Times New Roman" w:cs="Times New Roman"/>
          </w:rPr>
          <w:t>https://publicdomainreview.org/collection/dr-julius-neubronner-s-miniature-pigeon-camera</w:t>
        </w:r>
      </w:hyperlink>
      <w:r w:rsidRPr="00651CB8">
        <w:rPr>
          <w:rFonts w:ascii="Times New Roman" w:eastAsia="CharisSIL" w:hAnsi="Times New Roman" w:cs="Times New Roman"/>
          <w:color w:val="000000"/>
        </w:rPr>
        <w:t xml:space="preserve">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14. The National Archives. Fighting talk: First World War Telecommunications [Internet]. The National Archives; 2016 [cited 2024 Jul 30]. Available from: </w:t>
      </w:r>
      <w:hyperlink r:id="rId7" w:history="1">
        <w:r w:rsidRPr="00651CB8">
          <w:rPr>
            <w:rStyle w:val="Hyperlink"/>
            <w:rFonts w:ascii="Times New Roman" w:eastAsia="CharisSIL" w:hAnsi="Times New Roman" w:cs="Times New Roman"/>
          </w:rPr>
          <w:t>https://www.nationalarchives.gov.uk/first-world- war/telecommunications-in-war/</w:t>
        </w:r>
      </w:hyperlink>
      <w:r w:rsidRPr="00651CB8">
        <w:rPr>
          <w:rFonts w:ascii="Times New Roman" w:eastAsia="CharisSIL" w:hAnsi="Times New Roman" w:cs="Times New Roman"/>
          <w:color w:val="000000"/>
        </w:rPr>
        <w:t xml:space="preserve">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15.Donald L. </w:t>
      </w:r>
      <w:proofErr w:type="spellStart"/>
      <w:r w:rsidRPr="00651CB8">
        <w:rPr>
          <w:rFonts w:ascii="Times New Roman" w:eastAsia="CharisSIL" w:hAnsi="Times New Roman" w:cs="Times New Roman"/>
          <w:color w:val="000000"/>
        </w:rPr>
        <w:t>Hings</w:t>
      </w:r>
      <w:proofErr w:type="spellEnd"/>
      <w:r w:rsidRPr="00651CB8">
        <w:rPr>
          <w:rFonts w:ascii="Times New Roman" w:eastAsia="CharisSIL" w:hAnsi="Times New Roman" w:cs="Times New Roman"/>
          <w:color w:val="000000"/>
        </w:rPr>
        <w:t xml:space="preserve"> - </w:t>
      </w:r>
      <w:proofErr w:type="spellStart"/>
      <w:r w:rsidRPr="00651CB8">
        <w:rPr>
          <w:rFonts w:ascii="Times New Roman" w:eastAsia="CharisSIL" w:hAnsi="Times New Roman" w:cs="Times New Roman"/>
          <w:color w:val="000000"/>
        </w:rPr>
        <w:t>walkie</w:t>
      </w:r>
      <w:proofErr w:type="spellEnd"/>
      <w:r w:rsidRPr="00651CB8">
        <w:rPr>
          <w:rFonts w:ascii="Times New Roman" w:eastAsia="CharisSIL" w:hAnsi="Times New Roman" w:cs="Times New Roman"/>
          <w:color w:val="000000"/>
        </w:rPr>
        <w:t xml:space="preserve"> talkie inventor [Internet]. [cited 2024 Jul 30]. Available from: </w:t>
      </w:r>
      <w:hyperlink r:id="rId8" w:history="1">
        <w:r w:rsidRPr="00651CB8">
          <w:rPr>
            <w:rStyle w:val="Hyperlink"/>
            <w:rFonts w:ascii="Times New Roman" w:eastAsia="CharisSIL" w:hAnsi="Times New Roman" w:cs="Times New Roman"/>
          </w:rPr>
          <w:t>http://www.dlhings.ca/</w:t>
        </w:r>
      </w:hyperlink>
      <w:r w:rsidRPr="00651CB8">
        <w:rPr>
          <w:rFonts w:ascii="Times New Roman" w:eastAsia="CharisSIL" w:hAnsi="Times New Roman" w:cs="Times New Roman"/>
          <w:color w:val="000000"/>
        </w:rPr>
        <w:t xml:space="preserve">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16. </w:t>
      </w:r>
      <w:proofErr w:type="spellStart"/>
      <w:r w:rsidRPr="00651CB8">
        <w:rPr>
          <w:rFonts w:ascii="Times New Roman" w:eastAsia="CharisSIL" w:hAnsi="Times New Roman" w:cs="Times New Roman"/>
          <w:color w:val="000000"/>
        </w:rPr>
        <w:t>Myre</w:t>
      </w:r>
      <w:proofErr w:type="spellEnd"/>
      <w:r w:rsidRPr="00651CB8">
        <w:rPr>
          <w:rFonts w:ascii="Times New Roman" w:eastAsia="CharisSIL" w:hAnsi="Times New Roman" w:cs="Times New Roman"/>
          <w:color w:val="000000"/>
        </w:rPr>
        <w:t xml:space="preserve"> G. From wristwatches to radio, how World War I ushered in the modern world [Internet]. NPR; 2017 [cited 2024 Jul 30]. Available from: https://www.npr.org/sections/parallels/2017/04/02/521792062/from- wristwatches-to-radio-how-world-war-i-ushered-in-the-modern-world </w:t>
      </w:r>
    </w:p>
    <w:p w:rsidR="00C55ABC" w:rsidRPr="00651CB8" w:rsidRDefault="00C55ABC" w:rsidP="00C55ABC">
      <w:pPr>
        <w:spacing w:line="360" w:lineRule="auto"/>
        <w:jc w:val="both"/>
        <w:rPr>
          <w:rFonts w:ascii="Times New Roman" w:eastAsia="CharisSIL" w:hAnsi="Times New Roman" w:cs="Times New Roman"/>
          <w:color w:val="000000"/>
        </w:rPr>
      </w:pPr>
      <w:r w:rsidRPr="00651CB8">
        <w:rPr>
          <w:rFonts w:ascii="Times New Roman" w:eastAsia="CharisSIL" w:hAnsi="Times New Roman" w:cs="Times New Roman"/>
          <w:color w:val="000000"/>
        </w:rPr>
        <w:t xml:space="preserve">17. Magazine S. A partial history of headphones [Internet]. Smithsonian Institution; 2013 [cited 2024 Jul 30]. Available from: </w:t>
      </w:r>
      <w:hyperlink r:id="rId9" w:history="1">
        <w:r w:rsidRPr="00651CB8">
          <w:rPr>
            <w:rStyle w:val="Hyperlink"/>
            <w:rFonts w:ascii="Times New Roman" w:eastAsia="CharisSIL" w:hAnsi="Times New Roman" w:cs="Times New Roman"/>
          </w:rPr>
          <w:t>https://www.smithsonianmag.com/arts-culture/a-partial-history-of-headphones-4693742/</w:t>
        </w:r>
      </w:hyperlink>
      <w:r w:rsidRPr="00651CB8">
        <w:rPr>
          <w:rFonts w:ascii="Times New Roman" w:eastAsia="CharisSIL" w:hAnsi="Times New Roman" w:cs="Times New Roman"/>
          <w:color w:val="000000"/>
        </w:rPr>
        <w:t xml:space="preserve">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CharisSIL" w:hAnsi="Times New Roman" w:cs="Times New Roman"/>
          <w:color w:val="000000"/>
        </w:rPr>
        <w:t xml:space="preserve">18. </w:t>
      </w:r>
      <w:r w:rsidRPr="00651CB8">
        <w:rPr>
          <w:rFonts w:ascii="Times New Roman" w:eastAsia="CharisSIL" w:hAnsi="Times New Roman" w:cs="Times New Roman"/>
        </w:rPr>
        <w:t>B. Ticknor, Virtual Reality and the Criminal Justice System: Exploring the Possibilities for Correctional</w:t>
      </w:r>
      <w:r w:rsidRPr="00651CB8">
        <w:rPr>
          <w:rFonts w:ascii="Times New Roman" w:eastAsia="CharisSIL" w:hAnsi="Times New Roman" w:cs="Times New Roman"/>
          <w:lang w:val="en-IN"/>
        </w:rPr>
        <w:t xml:space="preserve"> </w:t>
      </w:r>
      <w:r w:rsidRPr="00651CB8">
        <w:rPr>
          <w:rFonts w:ascii="Times New Roman" w:eastAsia="CharisSIL" w:hAnsi="Times New Roman" w:cs="Times New Roman"/>
        </w:rPr>
        <w:t xml:space="preserve">Rehabilitation, Lexington Books, 2018. </w:t>
      </w:r>
    </w:p>
    <w:p w:rsidR="00C55ABC" w:rsidRPr="00651CB8" w:rsidRDefault="00C55ABC" w:rsidP="00C55ABC">
      <w:pPr>
        <w:spacing w:line="360" w:lineRule="auto"/>
        <w:jc w:val="both"/>
        <w:rPr>
          <w:rFonts w:ascii="Times New Roman" w:eastAsia="CharisSIL" w:hAnsi="Times New Roman" w:cs="Times New Roman"/>
        </w:rPr>
      </w:pPr>
      <w:r w:rsidRPr="00651CB8">
        <w:rPr>
          <w:rFonts w:ascii="Times New Roman" w:hAnsi="Times New Roman" w:cs="Times New Roman"/>
        </w:rPr>
        <w:t xml:space="preserve">19. </w:t>
      </w:r>
      <w:r w:rsidRPr="00651CB8">
        <w:rPr>
          <w:rFonts w:ascii="Times New Roman" w:eastAsia="CharisSIL" w:hAnsi="Times New Roman" w:cs="Times New Roman"/>
        </w:rPr>
        <w:t>E.O. Thorp, Beat the Dealer: A Winning Strategy for the Game of Twenty One, Vol. 310, Vintage, 1966.</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CharisSIL" w:hAnsi="Times New Roman" w:cs="Times New Roman"/>
        </w:rPr>
        <w:t xml:space="preserve">20. E. Kurland, History of VR, in: Virtual Reality Filmmaking, Routledge, 2017, pp. 7–17. </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21.</w:t>
      </w:r>
      <w:r w:rsidRPr="00651CB8">
        <w:rPr>
          <w:rFonts w:ascii="Times New Roman" w:eastAsia="CharisSIL" w:hAnsi="Times New Roman" w:cs="Times New Roman"/>
        </w:rPr>
        <w:t xml:space="preserve"> E. Ackerman, The Man Who Invented VR Goggles 50 years Too Soon, IEEE </w:t>
      </w:r>
      <w:proofErr w:type="spellStart"/>
      <w:r w:rsidRPr="00651CB8">
        <w:rPr>
          <w:rFonts w:ascii="Times New Roman" w:eastAsia="CharisSIL" w:hAnsi="Times New Roman" w:cs="Times New Roman"/>
        </w:rPr>
        <w:t>Spectr</w:t>
      </w:r>
      <w:proofErr w:type="spellEnd"/>
      <w:r w:rsidRPr="00651CB8">
        <w:rPr>
          <w:rFonts w:ascii="Times New Roman" w:eastAsia="CharisSIL" w:hAnsi="Times New Roman" w:cs="Times New Roman"/>
        </w:rPr>
        <w:t xml:space="preserve">. (2016).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CharisSIL" w:hAnsi="Times New Roman" w:cs="Times New Roman"/>
          <w:lang w:val="en-IN"/>
        </w:rPr>
        <w:t>22.</w:t>
      </w:r>
      <w:r w:rsidRPr="00651CB8">
        <w:rPr>
          <w:rFonts w:ascii="Times New Roman" w:eastAsia="CharisSIL" w:hAnsi="Times New Roman" w:cs="Times New Roman"/>
        </w:rPr>
        <w:t xml:space="preserve"> S.D. </w:t>
      </w:r>
      <w:proofErr w:type="spellStart"/>
      <w:r w:rsidRPr="00651CB8">
        <w:rPr>
          <w:rFonts w:ascii="Times New Roman" w:eastAsia="CharisSIL" w:hAnsi="Times New Roman" w:cs="Times New Roman"/>
        </w:rPr>
        <w:t>Guler</w:t>
      </w:r>
      <w:proofErr w:type="spellEnd"/>
      <w:r w:rsidRPr="00651CB8">
        <w:rPr>
          <w:rFonts w:ascii="Times New Roman" w:eastAsia="CharisSIL" w:hAnsi="Times New Roman" w:cs="Times New Roman"/>
        </w:rPr>
        <w:t xml:space="preserve">, M. Gannon, K. </w:t>
      </w:r>
      <w:proofErr w:type="spellStart"/>
      <w:r w:rsidRPr="00651CB8">
        <w:rPr>
          <w:rFonts w:ascii="Times New Roman" w:eastAsia="CharisSIL" w:hAnsi="Times New Roman" w:cs="Times New Roman"/>
        </w:rPr>
        <w:t>Sicchio</w:t>
      </w:r>
      <w:proofErr w:type="spellEnd"/>
      <w:r w:rsidRPr="00651CB8">
        <w:rPr>
          <w:rFonts w:ascii="Times New Roman" w:eastAsia="CharisSIL" w:hAnsi="Times New Roman" w:cs="Times New Roman"/>
        </w:rPr>
        <w:t xml:space="preserve">, A Brief History of Wearables, in: Crafting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CharisSIL" w:hAnsi="Times New Roman" w:cs="Times New Roman"/>
        </w:rPr>
        <w:t xml:space="preserve">Wearables, Springer, 2016, pp. 3–10.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CharisSIL" w:hAnsi="Times New Roman" w:cs="Times New Roman"/>
          <w:lang w:val="en-IN"/>
        </w:rPr>
        <w:t>23.</w:t>
      </w:r>
      <w:r w:rsidRPr="00651CB8">
        <w:rPr>
          <w:rFonts w:ascii="Times New Roman" w:eastAsia="CharisSIL" w:hAnsi="Times New Roman" w:cs="Times New Roman"/>
        </w:rPr>
        <w:t xml:space="preserve"> D. Papadopoulos, </w:t>
      </w:r>
      <w:proofErr w:type="spellStart"/>
      <w:r w:rsidRPr="00651CB8">
        <w:rPr>
          <w:rFonts w:ascii="Times New Roman" w:eastAsia="CharisSIL" w:hAnsi="Times New Roman" w:cs="Times New Roman"/>
        </w:rPr>
        <w:t>MBracelet</w:t>
      </w:r>
      <w:proofErr w:type="spellEnd"/>
      <w:r w:rsidRPr="00651CB8">
        <w:rPr>
          <w:rFonts w:ascii="Times New Roman" w:eastAsia="CharisSIL" w:hAnsi="Times New Roman" w:cs="Times New Roman"/>
        </w:rPr>
        <w:t xml:space="preserve"> (1999): New York, New York, USA &amp; London, UK with the Knowledge Lab, NCR, 2019, [Online] http://www. fashionabletechnology.org/press/photosbook/hi-res/ft-book-p117.pdf (</w:t>
      </w:r>
      <w:r w:rsidRPr="00651CB8">
        <w:rPr>
          <w:rFonts w:ascii="Times New Roman" w:eastAsia="SimSun" w:hAnsi="Times New Roman" w:cs="Times New Roman"/>
        </w:rPr>
        <w:t>cited 2024 Jul 30</w:t>
      </w:r>
      <w:r w:rsidRPr="00651CB8">
        <w:rPr>
          <w:rFonts w:ascii="Times New Roman" w:eastAsia="CharisSIL" w:hAnsi="Times New Roman" w:cs="Times New Roman"/>
        </w:rPr>
        <w:t xml:space="preserve">). </w:t>
      </w:r>
    </w:p>
    <w:p w:rsidR="00C55ABC" w:rsidRPr="00651CB8" w:rsidRDefault="00C55ABC" w:rsidP="00C55ABC">
      <w:pPr>
        <w:numPr>
          <w:ilvl w:val="0"/>
          <w:numId w:val="8"/>
        </w:numPr>
        <w:spacing w:after="0" w:line="360" w:lineRule="auto"/>
        <w:jc w:val="both"/>
        <w:rPr>
          <w:rFonts w:ascii="Times New Roman" w:hAnsi="Times New Roman" w:cs="Times New Roman"/>
        </w:rPr>
      </w:pPr>
      <w:r w:rsidRPr="00651CB8">
        <w:rPr>
          <w:rFonts w:ascii="Times New Roman" w:eastAsia="CharisSIL" w:hAnsi="Times New Roman" w:cs="Times New Roman"/>
        </w:rPr>
        <w:lastRenderedPageBreak/>
        <w:t xml:space="preserve"> Plantronics, An Industry Pioneer Reflects on a </w:t>
      </w:r>
      <w:proofErr w:type="spellStart"/>
      <w:r w:rsidRPr="00651CB8">
        <w:rPr>
          <w:rFonts w:ascii="Times New Roman" w:eastAsia="CharisSIL" w:hAnsi="Times New Roman" w:cs="Times New Roman"/>
        </w:rPr>
        <w:t>Decade’S</w:t>
      </w:r>
      <w:proofErr w:type="spellEnd"/>
      <w:r w:rsidRPr="00651CB8">
        <w:rPr>
          <w:rFonts w:ascii="Times New Roman" w:eastAsia="CharisSIL" w:hAnsi="Times New Roman" w:cs="Times New Roman"/>
        </w:rPr>
        <w:t xml:space="preserve"> Worth of Achievements To Honour the 10th Anniversary of Bluetooth Headsets, 2010, [Online] </w:t>
      </w:r>
      <w:hyperlink r:id="rId10" w:history="1">
        <w:r w:rsidRPr="00651CB8">
          <w:rPr>
            <w:rStyle w:val="Hyperlink"/>
            <w:rFonts w:ascii="Times New Roman" w:eastAsia="CharisSIL" w:hAnsi="Times New Roman" w:cs="Times New Roman"/>
          </w:rPr>
          <w:t>https://newsroom.poly.com/press</w:t>
        </w:r>
      </w:hyperlink>
      <w:r w:rsidRPr="00651CB8">
        <w:rPr>
          <w:rFonts w:ascii="Times New Roman" w:eastAsia="CharisSIL" w:hAnsi="Times New Roman" w:cs="Times New Roman"/>
          <w:lang w:val="en-IN"/>
        </w:rPr>
        <w:t xml:space="preserve"> </w:t>
      </w:r>
      <w:r w:rsidRPr="00651CB8">
        <w:rPr>
          <w:rFonts w:ascii="Times New Roman" w:eastAsia="CharisSIL" w:hAnsi="Times New Roman" w:cs="Times New Roman"/>
        </w:rPr>
        <w:t>release/consumer/plantronics-celebrates-10- years-</w:t>
      </w:r>
      <w:proofErr w:type="spellStart"/>
      <w:r w:rsidRPr="00651CB8">
        <w:rPr>
          <w:rFonts w:ascii="Times New Roman" w:eastAsia="CharisSIL" w:hAnsi="Times New Roman" w:cs="Times New Roman"/>
        </w:rPr>
        <w:t>bluetooth</w:t>
      </w:r>
      <w:proofErr w:type="spellEnd"/>
      <w:r w:rsidRPr="00651CB8">
        <w:rPr>
          <w:rFonts w:ascii="Times New Roman" w:eastAsia="CharisSIL" w:hAnsi="Times New Roman" w:cs="Times New Roman"/>
        </w:rPr>
        <w:t>-headset-innovation (</w:t>
      </w:r>
      <w:r w:rsidRPr="00651CB8">
        <w:rPr>
          <w:rFonts w:ascii="Times New Roman" w:eastAsia="SimSun" w:hAnsi="Times New Roman" w:cs="Times New Roman"/>
        </w:rPr>
        <w:t>cited 2024 Jul 30</w:t>
      </w:r>
      <w:r w:rsidRPr="00651CB8">
        <w:rPr>
          <w:rFonts w:ascii="Times New Roman" w:eastAsia="CharisSIL" w:hAnsi="Times New Roman" w:cs="Times New Roman"/>
        </w:rPr>
        <w:t xml:space="preserve">). </w:t>
      </w:r>
    </w:p>
    <w:p w:rsidR="00C55ABC" w:rsidRPr="00651CB8" w:rsidRDefault="00C55ABC" w:rsidP="00C55ABC">
      <w:pPr>
        <w:numPr>
          <w:ilvl w:val="0"/>
          <w:numId w:val="8"/>
        </w:numPr>
        <w:spacing w:after="0" w:line="360" w:lineRule="auto"/>
        <w:jc w:val="both"/>
        <w:rPr>
          <w:rFonts w:ascii="Times New Roman" w:eastAsia="CharisSIL" w:hAnsi="Times New Roman" w:cs="Times New Roman"/>
        </w:rPr>
      </w:pPr>
      <w:r w:rsidRPr="00651CB8">
        <w:rPr>
          <w:rFonts w:ascii="Times New Roman" w:eastAsia="CharisSIL" w:hAnsi="Times New Roman" w:cs="Times New Roman"/>
        </w:rPr>
        <w:t xml:space="preserve">T. </w:t>
      </w:r>
      <w:proofErr w:type="spellStart"/>
      <w:r w:rsidRPr="00651CB8">
        <w:rPr>
          <w:rFonts w:ascii="Times New Roman" w:eastAsia="CharisSIL" w:hAnsi="Times New Roman" w:cs="Times New Roman"/>
        </w:rPr>
        <w:t>Jowitt</w:t>
      </w:r>
      <w:proofErr w:type="spellEnd"/>
      <w:r w:rsidRPr="00651CB8">
        <w:rPr>
          <w:rFonts w:ascii="Times New Roman" w:eastAsia="CharisSIL" w:hAnsi="Times New Roman" w:cs="Times New Roman"/>
        </w:rPr>
        <w:t>, Tales in Tech History: Pebble Smartwatch, 2017, [Online] https:// www.silicon.co.uk/mobility/tales-tech-history-pebble-smartwatch-220973 (</w:t>
      </w:r>
      <w:r w:rsidRPr="00651CB8">
        <w:rPr>
          <w:rFonts w:ascii="Times New Roman" w:eastAsia="SimSun" w:hAnsi="Times New Roman" w:cs="Times New Roman"/>
        </w:rPr>
        <w:t>cited 2024 Jul 30</w:t>
      </w:r>
      <w:r w:rsidRPr="00651CB8">
        <w:rPr>
          <w:rFonts w:ascii="Times New Roman" w:eastAsia="CharisSIL" w:hAnsi="Times New Roman" w:cs="Times New Roman"/>
        </w:rPr>
        <w:t>).</w:t>
      </w:r>
    </w:p>
    <w:p w:rsidR="00C55ABC" w:rsidRPr="00651CB8" w:rsidRDefault="00C55ABC" w:rsidP="00C55ABC">
      <w:pPr>
        <w:numPr>
          <w:ilvl w:val="0"/>
          <w:numId w:val="8"/>
        </w:numPr>
        <w:spacing w:after="0" w:line="360" w:lineRule="auto"/>
        <w:jc w:val="both"/>
        <w:rPr>
          <w:rFonts w:ascii="Times New Roman" w:hAnsi="Times New Roman" w:cs="Times New Roman"/>
        </w:rPr>
      </w:pPr>
      <w:r w:rsidRPr="00651CB8">
        <w:rPr>
          <w:rFonts w:ascii="Times New Roman" w:eastAsia="SimSun" w:hAnsi="Times New Roman" w:cs="Times New Roman"/>
        </w:rPr>
        <w:t>Al-</w:t>
      </w:r>
      <w:proofErr w:type="spellStart"/>
      <w:r w:rsidRPr="00651CB8">
        <w:rPr>
          <w:rFonts w:ascii="Times New Roman" w:eastAsia="SimSun" w:hAnsi="Times New Roman" w:cs="Times New Roman"/>
        </w:rPr>
        <w:t>Shorbaji</w:t>
      </w:r>
      <w:proofErr w:type="spellEnd"/>
      <w:r w:rsidRPr="00651CB8">
        <w:rPr>
          <w:rFonts w:ascii="Times New Roman" w:eastAsia="SimSun" w:hAnsi="Times New Roman" w:cs="Times New Roman"/>
        </w:rPr>
        <w:t xml:space="preserve"> N. Improving Healthcare Access Through Digital Health: The use of Information and Communication Technologies. Healthcare Access. 2022 Feb 9; doi:10.5772/intechopen.99607 </w:t>
      </w:r>
    </w:p>
    <w:p w:rsidR="00C55ABC" w:rsidRPr="00651CB8" w:rsidRDefault="00C55ABC" w:rsidP="00C55ABC">
      <w:pPr>
        <w:numPr>
          <w:ilvl w:val="0"/>
          <w:numId w:val="8"/>
        </w:numPr>
        <w:spacing w:after="0" w:line="360" w:lineRule="auto"/>
        <w:jc w:val="both"/>
        <w:rPr>
          <w:rFonts w:ascii="Times New Roman" w:hAnsi="Times New Roman" w:cs="Times New Roman"/>
        </w:rPr>
      </w:pPr>
      <w:proofErr w:type="spellStart"/>
      <w:r w:rsidRPr="00651CB8">
        <w:rPr>
          <w:rFonts w:ascii="Times New Roman" w:eastAsia="SimSun" w:hAnsi="Times New Roman" w:cs="Times New Roman"/>
        </w:rPr>
        <w:t>Kye</w:t>
      </w:r>
      <w:proofErr w:type="spellEnd"/>
      <w:r w:rsidRPr="00651CB8">
        <w:rPr>
          <w:rFonts w:ascii="Times New Roman" w:eastAsia="SimSun" w:hAnsi="Times New Roman" w:cs="Times New Roman"/>
        </w:rPr>
        <w:t xml:space="preserve"> S, Moon J, Lee T, Lee S, </w:t>
      </w:r>
      <w:r w:rsidRPr="00651CB8">
        <w:rPr>
          <w:rFonts w:ascii="Times New Roman" w:eastAsia="SimSun" w:hAnsi="Times New Roman" w:cs="Times New Roman"/>
          <w:color w:val="000000"/>
        </w:rPr>
        <w:t xml:space="preserve">Lee K, Shin S, et al. Detecting periodic limb movements in sleep using motion sensor embedded wearable band. 2017 IEEE International Conference on Systems, Man, and Cybernetics (SMC) 2017. https://doi.org/10.1109/smc.2017.8122756. </w:t>
      </w:r>
    </w:p>
    <w:p w:rsidR="00C55ABC" w:rsidRPr="00651CB8" w:rsidRDefault="00C55ABC" w:rsidP="00C55ABC">
      <w:pPr>
        <w:numPr>
          <w:ilvl w:val="0"/>
          <w:numId w:val="8"/>
        </w:numPr>
        <w:spacing w:after="0" w:line="360" w:lineRule="auto"/>
        <w:jc w:val="both"/>
        <w:rPr>
          <w:rFonts w:ascii="Times New Roman" w:hAnsi="Times New Roman" w:cs="Times New Roman"/>
        </w:rPr>
      </w:pPr>
      <w:r w:rsidRPr="00651CB8">
        <w:rPr>
          <w:rFonts w:ascii="Times New Roman" w:eastAsia="SimSun" w:hAnsi="Times New Roman" w:cs="Times New Roman"/>
          <w:color w:val="000000"/>
        </w:rPr>
        <w:t xml:space="preserve">Applications of Smart and Interactive Textiles". Textile Learner. </w:t>
      </w:r>
      <w:proofErr w:type="spellStart"/>
      <w:r w:rsidRPr="00651CB8">
        <w:rPr>
          <w:rFonts w:ascii="Times New Roman" w:eastAsia="SimSun" w:hAnsi="Times New Roman" w:cs="Times New Roman"/>
          <w:color w:val="000000"/>
        </w:rPr>
        <w:t>Saddamhusen</w:t>
      </w:r>
      <w:proofErr w:type="spellEnd"/>
      <w:r w:rsidRPr="00651CB8">
        <w:rPr>
          <w:rFonts w:ascii="Times New Roman" w:eastAsia="SimSun" w:hAnsi="Times New Roman" w:cs="Times New Roman"/>
          <w:color w:val="000000"/>
        </w:rPr>
        <w:t xml:space="preserve"> Jamadar. </w:t>
      </w:r>
    </w:p>
    <w:p w:rsidR="00C55ABC" w:rsidRPr="00651CB8" w:rsidRDefault="00C55ABC" w:rsidP="00C55ABC">
      <w:pPr>
        <w:spacing w:line="360" w:lineRule="auto"/>
        <w:jc w:val="both"/>
        <w:rPr>
          <w:rFonts w:ascii="Times New Roman" w:eastAsia="SimSun" w:hAnsi="Times New Roman" w:cs="Times New Roman"/>
          <w:color w:val="000000"/>
        </w:rPr>
      </w:pPr>
      <w:r w:rsidRPr="00651CB8">
        <w:rPr>
          <w:rFonts w:ascii="Times New Roman" w:eastAsia="SimSun" w:hAnsi="Times New Roman" w:cs="Times New Roman"/>
          <w:color w:val="000000"/>
          <w:lang w:val="en-IN"/>
        </w:rPr>
        <w:t>29.</w:t>
      </w:r>
      <w:r w:rsidRPr="00651CB8">
        <w:rPr>
          <w:rFonts w:ascii="Times New Roman" w:eastAsia="SimSun" w:hAnsi="Times New Roman" w:cs="Times New Roman"/>
          <w:color w:val="000000"/>
        </w:rPr>
        <w:t xml:space="preserve"> </w:t>
      </w:r>
      <w:proofErr w:type="spellStart"/>
      <w:r w:rsidRPr="00651CB8">
        <w:rPr>
          <w:rFonts w:ascii="Times New Roman" w:eastAsia="SimSun" w:hAnsi="Times New Roman" w:cs="Times New Roman"/>
          <w:color w:val="000000"/>
        </w:rPr>
        <w:t>Sawh</w:t>
      </w:r>
      <w:proofErr w:type="spellEnd"/>
      <w:r w:rsidRPr="00651CB8">
        <w:rPr>
          <w:rFonts w:ascii="Times New Roman" w:eastAsia="SimSun" w:hAnsi="Times New Roman" w:cs="Times New Roman"/>
          <w:color w:val="000000"/>
        </w:rPr>
        <w:t xml:space="preserve"> M, Stables J. 2017 in Review: The year in fitness trackers [Internet]. 2017 [cited 2024 Jul 30]. Available from: </w:t>
      </w:r>
      <w:hyperlink r:id="rId11" w:history="1">
        <w:r w:rsidRPr="00651CB8">
          <w:rPr>
            <w:rStyle w:val="Hyperlink"/>
            <w:rFonts w:ascii="Times New Roman" w:eastAsia="SimSun" w:hAnsi="Times New Roman" w:cs="Times New Roman"/>
          </w:rPr>
          <w:t>https://www.wareable.com/fitness-trackers/2017-review-year-in-fitness-trackers-5532</w:t>
        </w:r>
      </w:hyperlink>
    </w:p>
    <w:p w:rsidR="00C55ABC" w:rsidRPr="00651CB8" w:rsidRDefault="00C55ABC" w:rsidP="00C55ABC">
      <w:pPr>
        <w:spacing w:line="360" w:lineRule="auto"/>
        <w:jc w:val="both"/>
        <w:rPr>
          <w:rFonts w:ascii="Times New Roman" w:eastAsia="SimSun" w:hAnsi="Times New Roman" w:cs="Times New Roman"/>
          <w:color w:val="000000"/>
        </w:rPr>
      </w:pPr>
      <w:r w:rsidRPr="00651CB8">
        <w:rPr>
          <w:rFonts w:ascii="Times New Roman" w:eastAsia="SimSun" w:hAnsi="Times New Roman" w:cs="Times New Roman"/>
          <w:color w:val="000000"/>
          <w:lang w:val="en-IN"/>
        </w:rPr>
        <w:t xml:space="preserve">30. </w:t>
      </w:r>
      <w:r w:rsidRPr="00651CB8">
        <w:rPr>
          <w:rFonts w:ascii="Times New Roman" w:eastAsia="SimSun" w:hAnsi="Times New Roman" w:cs="Times New Roman"/>
          <w:color w:val="000000"/>
        </w:rPr>
        <w:t xml:space="preserve">Andrew Williams [Internet]. [cited 2024 Jul 30]. Available from: </w:t>
      </w:r>
      <w:hyperlink r:id="rId12" w:history="1">
        <w:r w:rsidRPr="00651CB8">
          <w:rPr>
            <w:rStyle w:val="Hyperlink"/>
            <w:rFonts w:ascii="Times New Roman" w:eastAsia="SimSun" w:hAnsi="Times New Roman" w:cs="Times New Roman"/>
          </w:rPr>
          <w:t>https://www.wareable.com/author/a.williams</w:t>
        </w:r>
      </w:hyperlink>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w:t>
      </w:r>
      <w:r w:rsidRPr="00651CB8">
        <w:rPr>
          <w:rFonts w:ascii="Times New Roman" w:eastAsia="MinionPro" w:hAnsi="Times New Roman" w:cs="Times New Roman"/>
          <w:color w:val="231F20"/>
        </w:rPr>
        <w:t xml:space="preserve">1. </w:t>
      </w:r>
      <w:proofErr w:type="spellStart"/>
      <w:r w:rsidRPr="00651CB8">
        <w:rPr>
          <w:rFonts w:ascii="Times New Roman" w:eastAsia="MinionPro" w:hAnsi="Times New Roman" w:cs="Times New Roman"/>
          <w:color w:val="231F20"/>
        </w:rPr>
        <w:t>LeHong</w:t>
      </w:r>
      <w:proofErr w:type="spellEnd"/>
      <w:r w:rsidRPr="00651CB8">
        <w:rPr>
          <w:rFonts w:ascii="Times New Roman" w:eastAsia="MinionPro" w:hAnsi="Times New Roman" w:cs="Times New Roman"/>
          <w:color w:val="231F20"/>
        </w:rPr>
        <w:t xml:space="preserve"> H, </w:t>
      </w:r>
      <w:proofErr w:type="spellStart"/>
      <w:r w:rsidRPr="00651CB8">
        <w:rPr>
          <w:rFonts w:ascii="Times New Roman" w:eastAsia="MinionPro" w:hAnsi="Times New Roman" w:cs="Times New Roman"/>
          <w:color w:val="231F20"/>
        </w:rPr>
        <w:t>Velosa</w:t>
      </w:r>
      <w:proofErr w:type="spellEnd"/>
      <w:r w:rsidRPr="00651CB8">
        <w:rPr>
          <w:rFonts w:ascii="Times New Roman" w:eastAsia="MinionPro" w:hAnsi="Times New Roman" w:cs="Times New Roman"/>
          <w:color w:val="231F20"/>
        </w:rPr>
        <w:t xml:space="preserve"> A. Hype cycle for the Internet of Things, 2014 [Internet]. Stamford (CT): Gartner Inc.;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rPr>
        <w:t xml:space="preserve">2014 [cited 2024 Jul 30]. Available from: https://www. gartner.com/doc/2804217/hype-cycle-internet-things-.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w:t>
      </w:r>
      <w:r w:rsidRPr="00651CB8">
        <w:rPr>
          <w:rFonts w:ascii="Times New Roman" w:eastAsia="MinionPro" w:hAnsi="Times New Roman" w:cs="Times New Roman"/>
          <w:color w:val="231F20"/>
        </w:rPr>
        <w:t xml:space="preserve">2. Gao W, </w:t>
      </w:r>
      <w:proofErr w:type="spellStart"/>
      <w:r w:rsidRPr="00651CB8">
        <w:rPr>
          <w:rFonts w:ascii="Times New Roman" w:eastAsia="MinionPro" w:hAnsi="Times New Roman" w:cs="Times New Roman"/>
          <w:color w:val="231F20"/>
        </w:rPr>
        <w:t>Emaminejad</w:t>
      </w:r>
      <w:proofErr w:type="spellEnd"/>
      <w:r w:rsidRPr="00651CB8">
        <w:rPr>
          <w:rFonts w:ascii="Times New Roman" w:eastAsia="MinionPro" w:hAnsi="Times New Roman" w:cs="Times New Roman"/>
          <w:color w:val="231F20"/>
        </w:rPr>
        <w:t xml:space="preserve"> S, </w:t>
      </w:r>
      <w:proofErr w:type="spellStart"/>
      <w:r w:rsidRPr="00651CB8">
        <w:rPr>
          <w:rFonts w:ascii="Times New Roman" w:eastAsia="MinionPro" w:hAnsi="Times New Roman" w:cs="Times New Roman"/>
          <w:color w:val="231F20"/>
        </w:rPr>
        <w:t>Nyein</w:t>
      </w:r>
      <w:proofErr w:type="spellEnd"/>
      <w:r w:rsidRPr="00651CB8">
        <w:rPr>
          <w:rFonts w:ascii="Times New Roman" w:eastAsia="MinionPro" w:hAnsi="Times New Roman" w:cs="Times New Roman"/>
          <w:color w:val="231F20"/>
        </w:rPr>
        <w:t xml:space="preserve"> HY, </w:t>
      </w:r>
      <w:proofErr w:type="spellStart"/>
      <w:r w:rsidRPr="00651CB8">
        <w:rPr>
          <w:rFonts w:ascii="Times New Roman" w:eastAsia="MinionPro" w:hAnsi="Times New Roman" w:cs="Times New Roman"/>
          <w:color w:val="231F20"/>
        </w:rPr>
        <w:t>Challa</w:t>
      </w:r>
      <w:proofErr w:type="spellEnd"/>
      <w:r w:rsidRPr="00651CB8">
        <w:rPr>
          <w:rFonts w:ascii="Times New Roman" w:eastAsia="MinionPro" w:hAnsi="Times New Roman" w:cs="Times New Roman"/>
          <w:color w:val="231F20"/>
        </w:rPr>
        <w:t xml:space="preserve"> S, Chen K, Peck A, et al. Fully integrated wearable sensor arrays for multiplexed in situ perspiration analysis. Nature 2016;529(7587):509-14.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33</w:t>
      </w:r>
      <w:r w:rsidRPr="00651CB8">
        <w:rPr>
          <w:rFonts w:ascii="Times New Roman" w:eastAsia="MinionPro" w:hAnsi="Times New Roman" w:cs="Times New Roman"/>
          <w:color w:val="231F20"/>
        </w:rPr>
        <w:t xml:space="preserve">. Wilson J. </w:t>
      </w:r>
      <w:proofErr w:type="spellStart"/>
      <w:r w:rsidRPr="00651CB8">
        <w:rPr>
          <w:rFonts w:ascii="Times New Roman" w:eastAsia="MinionPro" w:hAnsi="Times New Roman" w:cs="Times New Roman"/>
          <w:color w:val="231F20"/>
        </w:rPr>
        <w:t>Infonetics</w:t>
      </w:r>
      <w:proofErr w:type="spellEnd"/>
      <w:r w:rsidRPr="00651CB8">
        <w:rPr>
          <w:rFonts w:ascii="Times New Roman" w:eastAsia="MinionPro" w:hAnsi="Times New Roman" w:cs="Times New Roman"/>
          <w:color w:val="231F20"/>
        </w:rPr>
        <w:t xml:space="preserve"> survey unveils businesses’ plans for mobile security, Internet of Things, wearables [Internet]. London: HIS Inc.; 2015 [cited 2024 Jul 30]. Available from: https://technology.ihs.com/527159/infoneticssurvey-unveils-businesses-plans-for-mobile-securityinternet-of-things-wearables. 1996. p. 317-26.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34</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Foerster</w:t>
      </w:r>
      <w:proofErr w:type="spellEnd"/>
      <w:r w:rsidRPr="00651CB8">
        <w:rPr>
          <w:rFonts w:ascii="Times New Roman" w:eastAsia="MinionPro" w:hAnsi="Times New Roman" w:cs="Times New Roman"/>
          <w:color w:val="231F20"/>
        </w:rPr>
        <w:t xml:space="preserve"> F, </w:t>
      </w:r>
      <w:proofErr w:type="spellStart"/>
      <w:r w:rsidRPr="00651CB8">
        <w:rPr>
          <w:rFonts w:ascii="Times New Roman" w:eastAsia="MinionPro" w:hAnsi="Times New Roman" w:cs="Times New Roman"/>
          <w:color w:val="231F20"/>
        </w:rPr>
        <w:t>Smeja</w:t>
      </w:r>
      <w:proofErr w:type="spellEnd"/>
      <w:r w:rsidRPr="00651CB8">
        <w:rPr>
          <w:rFonts w:ascii="Times New Roman" w:eastAsia="MinionPro" w:hAnsi="Times New Roman" w:cs="Times New Roman"/>
          <w:color w:val="231F20"/>
        </w:rPr>
        <w:t xml:space="preserve"> M, </w:t>
      </w:r>
      <w:proofErr w:type="spellStart"/>
      <w:r w:rsidRPr="00651CB8">
        <w:rPr>
          <w:rFonts w:ascii="Times New Roman" w:eastAsia="MinionPro" w:hAnsi="Times New Roman" w:cs="Times New Roman"/>
          <w:color w:val="231F20"/>
        </w:rPr>
        <w:t>Fahrenberg</w:t>
      </w:r>
      <w:proofErr w:type="spellEnd"/>
      <w:r w:rsidRPr="00651CB8">
        <w:rPr>
          <w:rFonts w:ascii="Times New Roman" w:eastAsia="MinionPro" w:hAnsi="Times New Roman" w:cs="Times New Roman"/>
          <w:color w:val="231F20"/>
        </w:rPr>
        <w:t xml:space="preserve"> J. Detection of posture and motion by </w:t>
      </w:r>
      <w:proofErr w:type="spellStart"/>
      <w:r w:rsidRPr="00651CB8">
        <w:rPr>
          <w:rFonts w:ascii="Times New Roman" w:eastAsia="MinionPro" w:hAnsi="Times New Roman" w:cs="Times New Roman"/>
          <w:color w:val="231F20"/>
        </w:rPr>
        <w:t>accelerometry</w:t>
      </w:r>
      <w:proofErr w:type="spellEnd"/>
      <w:r w:rsidRPr="00651CB8">
        <w:rPr>
          <w:rFonts w:ascii="Times New Roman" w:eastAsia="MinionPro" w:hAnsi="Times New Roman" w:cs="Times New Roman"/>
          <w:color w:val="231F20"/>
        </w:rPr>
        <w:t xml:space="preserve">: a validation study in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rPr>
        <w:t xml:space="preserve">ambulatory monitoring. </w:t>
      </w:r>
      <w:proofErr w:type="spellStart"/>
      <w:r w:rsidRPr="00651CB8">
        <w:rPr>
          <w:rFonts w:ascii="Times New Roman" w:eastAsia="MinionPro" w:hAnsi="Times New Roman" w:cs="Times New Roman"/>
          <w:color w:val="231F20"/>
        </w:rPr>
        <w:t>Comput</w:t>
      </w:r>
      <w:proofErr w:type="spellEnd"/>
      <w:r w:rsidRPr="00651CB8">
        <w:rPr>
          <w:rFonts w:ascii="Times New Roman" w:eastAsia="MinionPro" w:hAnsi="Times New Roman" w:cs="Times New Roman"/>
          <w:color w:val="231F20"/>
        </w:rPr>
        <w:t xml:space="preserve"> Human </w:t>
      </w:r>
      <w:proofErr w:type="spellStart"/>
      <w:r w:rsidRPr="00651CB8">
        <w:rPr>
          <w:rFonts w:ascii="Times New Roman" w:eastAsia="MinionPro" w:hAnsi="Times New Roman" w:cs="Times New Roman"/>
          <w:color w:val="231F20"/>
        </w:rPr>
        <w:t>Behav</w:t>
      </w:r>
      <w:proofErr w:type="spellEnd"/>
      <w:r w:rsidRPr="00651CB8">
        <w:rPr>
          <w:rFonts w:ascii="Times New Roman" w:eastAsia="MinionPro" w:hAnsi="Times New Roman" w:cs="Times New Roman"/>
          <w:color w:val="231F20"/>
        </w:rPr>
        <w:t xml:space="preserve"> 1999; 15(5):571-83. </w:t>
      </w:r>
    </w:p>
    <w:p w:rsidR="00C55ABC" w:rsidRPr="00651CB8" w:rsidRDefault="00C55ABC" w:rsidP="00C55ABC">
      <w:pPr>
        <w:numPr>
          <w:ilvl w:val="0"/>
          <w:numId w:val="9"/>
        </w:numPr>
        <w:spacing w:after="0"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Miyazaki S. Long-term unrestrained measurement of stride length and walking velocity utilizing a piezoelectric gyroscope. IEEE Trans Biomed </w:t>
      </w:r>
      <w:proofErr w:type="spellStart"/>
      <w:r w:rsidRPr="00651CB8">
        <w:rPr>
          <w:rFonts w:ascii="Times New Roman" w:eastAsia="MinionPro" w:hAnsi="Times New Roman" w:cs="Times New Roman"/>
          <w:color w:val="231F20"/>
        </w:rPr>
        <w:t>Eng</w:t>
      </w:r>
      <w:proofErr w:type="spellEnd"/>
      <w:r w:rsidRPr="00651CB8">
        <w:rPr>
          <w:rFonts w:ascii="Times New Roman" w:eastAsia="MinionPro" w:hAnsi="Times New Roman" w:cs="Times New Roman"/>
          <w:color w:val="231F20"/>
        </w:rPr>
        <w:t xml:space="preserve"> 1997;44(8):753-9.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36</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Anliker</w:t>
      </w:r>
      <w:proofErr w:type="spellEnd"/>
      <w:r w:rsidRPr="00651CB8">
        <w:rPr>
          <w:rFonts w:ascii="Times New Roman" w:eastAsia="MinionPro" w:hAnsi="Times New Roman" w:cs="Times New Roman"/>
          <w:color w:val="231F20"/>
        </w:rPr>
        <w:t xml:space="preserve"> U, Ward JA, </w:t>
      </w:r>
      <w:proofErr w:type="spellStart"/>
      <w:r w:rsidRPr="00651CB8">
        <w:rPr>
          <w:rFonts w:ascii="Times New Roman" w:eastAsia="MinionPro" w:hAnsi="Times New Roman" w:cs="Times New Roman"/>
          <w:color w:val="231F20"/>
        </w:rPr>
        <w:t>Lukowicz</w:t>
      </w:r>
      <w:proofErr w:type="spellEnd"/>
      <w:r w:rsidRPr="00651CB8">
        <w:rPr>
          <w:rFonts w:ascii="Times New Roman" w:eastAsia="MinionPro" w:hAnsi="Times New Roman" w:cs="Times New Roman"/>
          <w:color w:val="231F20"/>
        </w:rPr>
        <w:t xml:space="preserve"> P, </w:t>
      </w:r>
      <w:proofErr w:type="spellStart"/>
      <w:r w:rsidRPr="00651CB8">
        <w:rPr>
          <w:rFonts w:ascii="Times New Roman" w:eastAsia="MinionPro" w:hAnsi="Times New Roman" w:cs="Times New Roman"/>
          <w:color w:val="231F20"/>
        </w:rPr>
        <w:t>Troster</w:t>
      </w:r>
      <w:proofErr w:type="spellEnd"/>
      <w:r w:rsidRPr="00651CB8">
        <w:rPr>
          <w:rFonts w:ascii="Times New Roman" w:eastAsia="MinionPro" w:hAnsi="Times New Roman" w:cs="Times New Roman"/>
          <w:color w:val="231F20"/>
        </w:rPr>
        <w:t xml:space="preserve"> G, </w:t>
      </w:r>
      <w:proofErr w:type="spellStart"/>
      <w:r w:rsidRPr="00651CB8">
        <w:rPr>
          <w:rFonts w:ascii="Times New Roman" w:eastAsia="MinionPro" w:hAnsi="Times New Roman" w:cs="Times New Roman"/>
          <w:color w:val="231F20"/>
        </w:rPr>
        <w:t>Dolveck</w:t>
      </w:r>
      <w:proofErr w:type="spellEnd"/>
      <w:r w:rsidRPr="00651CB8">
        <w:rPr>
          <w:rFonts w:ascii="Times New Roman" w:eastAsia="MinionPro" w:hAnsi="Times New Roman" w:cs="Times New Roman"/>
          <w:color w:val="231F20"/>
        </w:rPr>
        <w:t xml:space="preserve"> F, Baer M, et al. AMON: a wearable</w:t>
      </w:r>
      <w:r w:rsidRPr="00651CB8">
        <w:rPr>
          <w:rFonts w:ascii="Times New Roman" w:eastAsia="MinionPro" w:hAnsi="Times New Roman" w:cs="Times New Roman"/>
          <w:color w:val="231F20"/>
          <w:lang w:val="en-IN"/>
        </w:rPr>
        <w:t xml:space="preserve"> </w:t>
      </w:r>
      <w:proofErr w:type="spellStart"/>
      <w:r w:rsidRPr="00651CB8">
        <w:rPr>
          <w:rFonts w:ascii="Times New Roman" w:eastAsia="MinionPro" w:hAnsi="Times New Roman" w:cs="Times New Roman"/>
          <w:color w:val="231F20"/>
        </w:rPr>
        <w:t>multiparameter</w:t>
      </w:r>
      <w:proofErr w:type="spellEnd"/>
      <w:r w:rsidRPr="00651CB8">
        <w:rPr>
          <w:rFonts w:ascii="Times New Roman" w:eastAsia="MinionPro" w:hAnsi="Times New Roman" w:cs="Times New Roman"/>
          <w:color w:val="231F20"/>
        </w:rPr>
        <w:t xml:space="preserve"> medical monitoring and alert system. IEEE Trans </w:t>
      </w:r>
      <w:proofErr w:type="spellStart"/>
      <w:r w:rsidRPr="00651CB8">
        <w:rPr>
          <w:rFonts w:ascii="Times New Roman" w:eastAsia="MinionPro" w:hAnsi="Times New Roman" w:cs="Times New Roman"/>
          <w:color w:val="231F20"/>
        </w:rPr>
        <w:t>Inf</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Technol</w:t>
      </w:r>
      <w:proofErr w:type="spellEnd"/>
      <w:r w:rsidRPr="00651CB8">
        <w:rPr>
          <w:rFonts w:ascii="Times New Roman" w:eastAsia="MinionPro" w:hAnsi="Times New Roman" w:cs="Times New Roman"/>
          <w:color w:val="231F20"/>
        </w:rPr>
        <w:t xml:space="preserve"> Biomed 2004;8(4):415-27. </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lang w:val="en-IN"/>
        </w:rPr>
        <w:t>37</w:t>
      </w:r>
      <w:r w:rsidRPr="00651CB8">
        <w:rPr>
          <w:rFonts w:ascii="Times New Roman" w:eastAsia="MinionPro" w:hAnsi="Times New Roman" w:cs="Times New Roman"/>
          <w:color w:val="231F20"/>
        </w:rPr>
        <w:t xml:space="preserve">. Gas sensor developer kit [Internet]. Newark (CA): </w:t>
      </w:r>
      <w:proofErr w:type="spellStart"/>
      <w:r w:rsidRPr="00651CB8">
        <w:rPr>
          <w:rFonts w:ascii="Times New Roman" w:eastAsia="MinionPro" w:hAnsi="Times New Roman" w:cs="Times New Roman"/>
          <w:color w:val="231F20"/>
        </w:rPr>
        <w:t>SpecSensors</w:t>
      </w:r>
      <w:proofErr w:type="spellEnd"/>
      <w:r w:rsidRPr="00651CB8">
        <w:rPr>
          <w:rFonts w:ascii="Times New Roman" w:eastAsia="MinionPro" w:hAnsi="Times New Roman" w:cs="Times New Roman"/>
          <w:color w:val="231F20"/>
        </w:rPr>
        <w:t>; c2015 [cited 2024 Jul 30]. Available from: https://www.spec-sensors.com/product-category/gassensor-developer-kits/.</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38</w:t>
      </w:r>
      <w:r w:rsidRPr="00651CB8">
        <w:rPr>
          <w:rFonts w:ascii="Times New Roman" w:eastAsia="MinionPro" w:hAnsi="Times New Roman" w:cs="Times New Roman"/>
          <w:color w:val="231F20"/>
        </w:rPr>
        <w:t xml:space="preserve">. Misfit Shine Fitness + Sleep Monitor [Internet]. Burlingame (CA): Misfit; 2015 [cited 2024 Jul 30]. Available from: http://misfit.com/products/shine?locale=en.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t>39</w:t>
      </w:r>
      <w:r w:rsidRPr="00651CB8">
        <w:rPr>
          <w:rFonts w:ascii="Times New Roman" w:eastAsia="MinionPro" w:hAnsi="Times New Roman" w:cs="Times New Roman"/>
          <w:color w:val="231F20"/>
        </w:rPr>
        <w:t>. STMicroelectronics. Ultra-compact high-performance</w:t>
      </w:r>
      <w:r w:rsidRPr="00651CB8">
        <w:rPr>
          <w:rFonts w:ascii="Times New Roman" w:eastAsia="MinionPro" w:hAnsi="Times New Roman" w:cs="Times New Roman"/>
          <w:color w:val="231F20"/>
          <w:lang w:val="en-IN"/>
        </w:rPr>
        <w:t xml:space="preserve"> </w:t>
      </w:r>
      <w:proofErr w:type="spellStart"/>
      <w:r w:rsidRPr="00651CB8">
        <w:rPr>
          <w:rFonts w:ascii="Times New Roman" w:eastAsia="MinionPro" w:hAnsi="Times New Roman" w:cs="Times New Roman"/>
          <w:color w:val="231F20"/>
        </w:rPr>
        <w:t>eCompass</w:t>
      </w:r>
      <w:proofErr w:type="spellEnd"/>
      <w:r w:rsidRPr="00651CB8">
        <w:rPr>
          <w:rFonts w:ascii="Times New Roman" w:eastAsia="MinionPro" w:hAnsi="Times New Roman" w:cs="Times New Roman"/>
          <w:color w:val="231F20"/>
        </w:rPr>
        <w:t xml:space="preserve"> module: 3D accelerometer and 3D magnetometer [Internet]. Geneva: STMicroelectronics; 2013 [cited 2024 Jul 30]. Available from: http://www.st.com/content/ccc/resource/technical/document/datasheet/56/ec/ac/de/28/21/4d/48/DM00027543.pdf/files/DM00027543. pdf/</w:t>
      </w:r>
      <w:proofErr w:type="spellStart"/>
      <w:r w:rsidRPr="00651CB8">
        <w:rPr>
          <w:rFonts w:ascii="Times New Roman" w:eastAsia="MinionPro" w:hAnsi="Times New Roman" w:cs="Times New Roman"/>
          <w:color w:val="231F20"/>
        </w:rPr>
        <w:t>jcr:content</w:t>
      </w:r>
      <w:proofErr w:type="spellEnd"/>
      <w:r w:rsidRPr="00651CB8">
        <w:rPr>
          <w:rFonts w:ascii="Times New Roman" w:eastAsia="MinionPro" w:hAnsi="Times New Roman" w:cs="Times New Roman"/>
          <w:color w:val="231F20"/>
        </w:rPr>
        <w:t xml:space="preserve">/translations/en.DM00027543.pdf. </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lang w:val="en-IN"/>
        </w:rPr>
        <w:lastRenderedPageBreak/>
        <w:t>40</w:t>
      </w:r>
      <w:r w:rsidRPr="00651CB8">
        <w:rPr>
          <w:rFonts w:ascii="Times New Roman" w:eastAsia="MinionPro" w:hAnsi="Times New Roman" w:cs="Times New Roman"/>
          <w:color w:val="231F20"/>
        </w:rPr>
        <w:t xml:space="preserve">. STMicroelectronics. MEMS motion sensor: ultra-stable three-axis digital output gyroscope (L3G4200D) [Internet]. Geneva: STMicroelectronics; 2010 [cited 2024 Jul 30]. Available from: http://www.st.com/content/ccc/resource/technical/document/datasheet/04/46/d6/00/be/d9/46/ae/CD00265057.pdf/files/CD00265057.pdf/ </w:t>
      </w:r>
      <w:proofErr w:type="spellStart"/>
      <w:r w:rsidRPr="00651CB8">
        <w:rPr>
          <w:rFonts w:ascii="Times New Roman" w:eastAsia="MinionPro" w:hAnsi="Times New Roman" w:cs="Times New Roman"/>
          <w:color w:val="231F20"/>
        </w:rPr>
        <w:t>jcr:content</w:t>
      </w:r>
      <w:proofErr w:type="spellEnd"/>
      <w:r w:rsidRPr="00651CB8">
        <w:rPr>
          <w:rFonts w:ascii="Times New Roman" w:eastAsia="MinionPro" w:hAnsi="Times New Roman" w:cs="Times New Roman"/>
          <w:color w:val="231F20"/>
        </w:rPr>
        <w:t xml:space="preserve">/translations/en.CD00265057.pdf. </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lang w:val="en-IN"/>
        </w:rPr>
        <w:t>41</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Bertolotti</w:t>
      </w:r>
      <w:proofErr w:type="spellEnd"/>
      <w:r w:rsidRPr="00651CB8">
        <w:rPr>
          <w:rFonts w:ascii="Times New Roman" w:eastAsia="MinionPro" w:hAnsi="Times New Roman" w:cs="Times New Roman"/>
          <w:color w:val="231F20"/>
        </w:rPr>
        <w:t xml:space="preserve"> GM, </w:t>
      </w:r>
      <w:proofErr w:type="spellStart"/>
      <w:r w:rsidRPr="00651CB8">
        <w:rPr>
          <w:rFonts w:ascii="Times New Roman" w:eastAsia="MinionPro" w:hAnsi="Times New Roman" w:cs="Times New Roman"/>
          <w:color w:val="231F20"/>
        </w:rPr>
        <w:t>Cristiani</w:t>
      </w:r>
      <w:proofErr w:type="spellEnd"/>
      <w:r w:rsidRPr="00651CB8">
        <w:rPr>
          <w:rFonts w:ascii="Times New Roman" w:eastAsia="MinionPro" w:hAnsi="Times New Roman" w:cs="Times New Roman"/>
          <w:color w:val="231F20"/>
        </w:rPr>
        <w:t xml:space="preserve"> AM, </w:t>
      </w:r>
      <w:proofErr w:type="spellStart"/>
      <w:r w:rsidRPr="00651CB8">
        <w:rPr>
          <w:rFonts w:ascii="Times New Roman" w:eastAsia="MinionPro" w:hAnsi="Times New Roman" w:cs="Times New Roman"/>
          <w:color w:val="231F20"/>
        </w:rPr>
        <w:t>Colagiorgio</w:t>
      </w:r>
      <w:proofErr w:type="spellEnd"/>
      <w:r w:rsidRPr="00651CB8">
        <w:rPr>
          <w:rFonts w:ascii="Times New Roman" w:eastAsia="MinionPro" w:hAnsi="Times New Roman" w:cs="Times New Roman"/>
          <w:color w:val="231F20"/>
        </w:rPr>
        <w:t xml:space="preserve"> P, Romano F, </w:t>
      </w:r>
      <w:proofErr w:type="spellStart"/>
      <w:r w:rsidRPr="00651CB8">
        <w:rPr>
          <w:rFonts w:ascii="Times New Roman" w:eastAsia="MinionPro" w:hAnsi="Times New Roman" w:cs="Times New Roman"/>
          <w:color w:val="231F20"/>
        </w:rPr>
        <w:t>Bassani</w:t>
      </w:r>
      <w:proofErr w:type="spellEnd"/>
      <w:r w:rsidRPr="00651CB8">
        <w:rPr>
          <w:rFonts w:ascii="Times New Roman" w:eastAsia="MinionPro" w:hAnsi="Times New Roman" w:cs="Times New Roman"/>
          <w:color w:val="231F20"/>
        </w:rPr>
        <w:t xml:space="preserve"> E, </w:t>
      </w:r>
      <w:proofErr w:type="spellStart"/>
      <w:r w:rsidRPr="00651CB8">
        <w:rPr>
          <w:rFonts w:ascii="Times New Roman" w:eastAsia="MinionPro" w:hAnsi="Times New Roman" w:cs="Times New Roman"/>
          <w:color w:val="231F20"/>
        </w:rPr>
        <w:t>Caramia</w:t>
      </w:r>
      <w:proofErr w:type="spellEnd"/>
      <w:r w:rsidRPr="00651CB8">
        <w:rPr>
          <w:rFonts w:ascii="Times New Roman" w:eastAsia="MinionPro" w:hAnsi="Times New Roman" w:cs="Times New Roman"/>
          <w:color w:val="231F20"/>
        </w:rPr>
        <w:t xml:space="preserve"> N, et al. A wearable and modular inertial unit for measuring limb movements and balance control abilities. IEEE Sens J 2016;16(3):790-7.</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rPr>
        <w:t>4</w:t>
      </w:r>
      <w:r w:rsidRPr="00651CB8">
        <w:rPr>
          <w:rFonts w:ascii="Times New Roman" w:eastAsia="MinionPro" w:hAnsi="Times New Roman" w:cs="Times New Roman"/>
          <w:color w:val="231F20"/>
          <w:lang w:val="en-IN"/>
        </w:rPr>
        <w:t>2</w:t>
      </w:r>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Spinelle</w:t>
      </w:r>
      <w:proofErr w:type="spellEnd"/>
      <w:r w:rsidRPr="00651CB8">
        <w:rPr>
          <w:rFonts w:ascii="Times New Roman" w:eastAsia="MinionPro" w:hAnsi="Times New Roman" w:cs="Times New Roman"/>
          <w:color w:val="231F20"/>
        </w:rPr>
        <w:t xml:space="preserve"> L, </w:t>
      </w:r>
      <w:proofErr w:type="spellStart"/>
      <w:r w:rsidRPr="00651CB8">
        <w:rPr>
          <w:rFonts w:ascii="Times New Roman" w:eastAsia="MinionPro" w:hAnsi="Times New Roman" w:cs="Times New Roman"/>
          <w:color w:val="231F20"/>
        </w:rPr>
        <w:t>Gerboles</w:t>
      </w:r>
      <w:proofErr w:type="spellEnd"/>
      <w:r w:rsidRPr="00651CB8">
        <w:rPr>
          <w:rFonts w:ascii="Times New Roman" w:eastAsia="MinionPro" w:hAnsi="Times New Roman" w:cs="Times New Roman"/>
          <w:color w:val="231F20"/>
        </w:rPr>
        <w:t xml:space="preserve"> M, </w:t>
      </w:r>
      <w:proofErr w:type="spellStart"/>
      <w:r w:rsidRPr="00651CB8">
        <w:rPr>
          <w:rFonts w:ascii="Times New Roman" w:eastAsia="MinionPro" w:hAnsi="Times New Roman" w:cs="Times New Roman"/>
          <w:color w:val="231F20"/>
        </w:rPr>
        <w:t>Villani</w:t>
      </w:r>
      <w:proofErr w:type="spellEnd"/>
      <w:r w:rsidRPr="00651CB8">
        <w:rPr>
          <w:rFonts w:ascii="Times New Roman" w:eastAsia="MinionPro" w:hAnsi="Times New Roman" w:cs="Times New Roman"/>
          <w:color w:val="231F20"/>
        </w:rPr>
        <w:t xml:space="preserve"> MG, Aleixandre M, </w:t>
      </w:r>
      <w:proofErr w:type="spellStart"/>
      <w:r w:rsidRPr="00651CB8">
        <w:rPr>
          <w:rFonts w:ascii="Times New Roman" w:eastAsia="MinionPro" w:hAnsi="Times New Roman" w:cs="Times New Roman"/>
          <w:color w:val="231F20"/>
        </w:rPr>
        <w:t>Bonavitacola</w:t>
      </w:r>
      <w:proofErr w:type="spellEnd"/>
      <w:r w:rsidRPr="00651CB8">
        <w:rPr>
          <w:rFonts w:ascii="Times New Roman" w:eastAsia="MinionPro" w:hAnsi="Times New Roman" w:cs="Times New Roman"/>
          <w:color w:val="231F20"/>
        </w:rPr>
        <w:t xml:space="preserve"> F. Field calibration of a cluster of low</w:t>
      </w:r>
    </w:p>
    <w:p w:rsidR="00C55ABC" w:rsidRPr="00651CB8" w:rsidRDefault="00C55ABC" w:rsidP="00C55ABC">
      <w:pPr>
        <w:spacing w:line="360" w:lineRule="auto"/>
        <w:jc w:val="both"/>
        <w:rPr>
          <w:rFonts w:ascii="Times New Roman" w:hAnsi="Times New Roman" w:cs="Times New Roman"/>
        </w:rPr>
      </w:pPr>
      <w:r w:rsidRPr="00651CB8">
        <w:rPr>
          <w:rFonts w:ascii="Times New Roman" w:eastAsia="MinionPro" w:hAnsi="Times New Roman" w:cs="Times New Roman"/>
          <w:color w:val="231F20"/>
        </w:rPr>
        <w:t xml:space="preserve">cost available sensors for air quality monitoring. Part A: Ozone and nitrogen dioxide. Sens Actuators B </w:t>
      </w:r>
      <w:proofErr w:type="spellStart"/>
      <w:r w:rsidRPr="00651CB8">
        <w:rPr>
          <w:rFonts w:ascii="Times New Roman" w:eastAsia="MinionPro" w:hAnsi="Times New Roman" w:cs="Times New Roman"/>
          <w:color w:val="231F20"/>
        </w:rPr>
        <w:t>Chem</w:t>
      </w:r>
      <w:proofErr w:type="spellEnd"/>
      <w:r w:rsidRPr="00651CB8">
        <w:rPr>
          <w:rFonts w:ascii="Times New Roman" w:eastAsia="MinionPro" w:hAnsi="Times New Roman" w:cs="Times New Roman"/>
          <w:color w:val="231F20"/>
        </w:rPr>
        <w:t xml:space="preserve"> 2015;215:249-57.</w:t>
      </w:r>
    </w:p>
    <w:p w:rsidR="00C55ABC" w:rsidRPr="00651CB8" w:rsidRDefault="00C55ABC" w:rsidP="00C55ABC">
      <w:pPr>
        <w:numPr>
          <w:ilvl w:val="0"/>
          <w:numId w:val="10"/>
        </w:numPr>
        <w:spacing w:after="0"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Chen M, Ma Y, Song J, Lai CF, Hu B. Smart clothing: connecting human with clouds and big data for sustainable health monitoring. Mob </w:t>
      </w:r>
      <w:proofErr w:type="spellStart"/>
      <w:r w:rsidRPr="00651CB8">
        <w:rPr>
          <w:rFonts w:ascii="Times New Roman" w:eastAsia="MinionPro" w:hAnsi="Times New Roman" w:cs="Times New Roman"/>
          <w:color w:val="231F20"/>
        </w:rPr>
        <w:t>Netw</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Appl</w:t>
      </w:r>
      <w:proofErr w:type="spellEnd"/>
      <w:r w:rsidRPr="00651CB8">
        <w:rPr>
          <w:rFonts w:ascii="Times New Roman" w:eastAsia="MinionPro" w:hAnsi="Times New Roman" w:cs="Times New Roman"/>
          <w:color w:val="231F20"/>
        </w:rPr>
        <w:t xml:space="preserve"> 2016;21(5):825-45. </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4</w:t>
      </w:r>
      <w:r w:rsidRPr="00651CB8">
        <w:rPr>
          <w:rFonts w:ascii="Times New Roman" w:eastAsia="MinionPro" w:hAnsi="Times New Roman" w:cs="Times New Roman"/>
          <w:color w:val="231F20"/>
          <w:lang w:val="en-IN"/>
        </w:rPr>
        <w:t>4</w:t>
      </w:r>
      <w:r w:rsidRPr="00651CB8">
        <w:rPr>
          <w:rFonts w:ascii="Times New Roman" w:eastAsia="MinionPro" w:hAnsi="Times New Roman" w:cs="Times New Roman"/>
          <w:color w:val="231F20"/>
        </w:rPr>
        <w:t>. Sanfilippo F, Pettersen KY. A sensor fusion wearable health-monitoring system with haptic feedback. 2015 11th International Conference on Innovations in Information Technology (IIT). 2015 Nov; 262-266. doi:10.1109/innovations.2015.7381551</w:t>
      </w:r>
    </w:p>
    <w:p w:rsidR="00C55ABC" w:rsidRPr="00651CB8" w:rsidRDefault="00C55ABC" w:rsidP="00C55ABC">
      <w:pPr>
        <w:autoSpaceDE w:val="0"/>
        <w:autoSpaceDN w:val="0"/>
        <w:adjustRightInd w:val="0"/>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45. American Heart Association. Life’s Simple 7. [Internet]. [cited 2024 Jul 30]. Available from: https://www.heart.org/-/media/files/professional/workplace-health/detailed-overview-whs-with-ls7-journey-1218.pdf?la=en&amp;hash=9D16F77814743A12695010D025065588CD1F9A44</w:t>
      </w:r>
    </w:p>
    <w:p w:rsidR="00C55ABC" w:rsidRPr="00651CB8" w:rsidRDefault="00C55ABC" w:rsidP="00C55ABC">
      <w:pPr>
        <w:autoSpaceDE w:val="0"/>
        <w:autoSpaceDN w:val="0"/>
        <w:adjustRightInd w:val="0"/>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46. </w:t>
      </w:r>
      <w:proofErr w:type="spellStart"/>
      <w:r w:rsidRPr="00651CB8">
        <w:rPr>
          <w:rFonts w:ascii="Times New Roman" w:eastAsia="MinionPro" w:hAnsi="Times New Roman" w:cs="Times New Roman"/>
          <w:color w:val="231F20"/>
        </w:rPr>
        <w:t>Muralidharan</w:t>
      </w:r>
      <w:proofErr w:type="spellEnd"/>
      <w:r w:rsidRPr="00651CB8">
        <w:rPr>
          <w:rFonts w:ascii="Times New Roman" w:eastAsia="MinionPro" w:hAnsi="Times New Roman" w:cs="Times New Roman"/>
          <w:color w:val="231F20"/>
        </w:rPr>
        <w:t xml:space="preserve"> K, Khan AJ, </w:t>
      </w:r>
      <w:proofErr w:type="spellStart"/>
      <w:r w:rsidRPr="00651CB8">
        <w:rPr>
          <w:rFonts w:ascii="Times New Roman" w:eastAsia="MinionPro" w:hAnsi="Times New Roman" w:cs="Times New Roman"/>
          <w:color w:val="231F20"/>
        </w:rPr>
        <w:t>Misra</w:t>
      </w:r>
      <w:proofErr w:type="spellEnd"/>
      <w:r w:rsidRPr="00651CB8">
        <w:rPr>
          <w:rFonts w:ascii="Times New Roman" w:eastAsia="MinionPro" w:hAnsi="Times New Roman" w:cs="Times New Roman"/>
          <w:color w:val="231F20"/>
        </w:rPr>
        <w:t xml:space="preserve"> A, </w:t>
      </w:r>
      <w:proofErr w:type="spellStart"/>
      <w:r w:rsidRPr="00651CB8">
        <w:rPr>
          <w:rFonts w:ascii="Times New Roman" w:eastAsia="MinionPro" w:hAnsi="Times New Roman" w:cs="Times New Roman"/>
          <w:color w:val="231F20"/>
        </w:rPr>
        <w:t>Balan</w:t>
      </w:r>
      <w:proofErr w:type="spellEnd"/>
      <w:r w:rsidRPr="00651CB8">
        <w:rPr>
          <w:rFonts w:ascii="Times New Roman" w:eastAsia="MinionPro" w:hAnsi="Times New Roman" w:cs="Times New Roman"/>
          <w:color w:val="231F20"/>
        </w:rPr>
        <w:t xml:space="preserve"> RK, Agarwal S. Barometric phone sensors. Proceedings of the 15th Workshop on Mobile Computing Systems and Applications. 2014 Feb 26; 12; 1-6. doi:10.1145/2565585.2565596</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47. Fox K, Ford I, Steg PG, </w:t>
      </w:r>
      <w:proofErr w:type="spellStart"/>
      <w:r w:rsidRPr="00651CB8">
        <w:rPr>
          <w:rFonts w:ascii="Times New Roman" w:eastAsia="MinionPro" w:hAnsi="Times New Roman" w:cs="Times New Roman"/>
          <w:color w:val="231F20"/>
        </w:rPr>
        <w:t>Tendera</w:t>
      </w:r>
      <w:proofErr w:type="spellEnd"/>
      <w:r w:rsidRPr="00651CB8">
        <w:rPr>
          <w:rFonts w:ascii="Times New Roman" w:eastAsia="MinionPro" w:hAnsi="Times New Roman" w:cs="Times New Roman"/>
          <w:color w:val="231F20"/>
        </w:rPr>
        <w:t xml:space="preserve"> M, Robertson M, Ferrari R; BEAUTIFUL investigators. Heart rate as a prognostic risk factor in patients with coronary artery disease and left-ventricular systolic dysfunction (BEAUTIFUL): a subgroup analysis of a </w:t>
      </w:r>
      <w:proofErr w:type="spellStart"/>
      <w:r w:rsidRPr="00651CB8">
        <w:rPr>
          <w:rFonts w:ascii="Times New Roman" w:eastAsia="MinionPro" w:hAnsi="Times New Roman" w:cs="Times New Roman"/>
          <w:color w:val="231F20"/>
        </w:rPr>
        <w:t>randomised</w:t>
      </w:r>
      <w:proofErr w:type="spellEnd"/>
      <w:r w:rsidRPr="00651CB8">
        <w:rPr>
          <w:rFonts w:ascii="Times New Roman" w:eastAsia="MinionPro" w:hAnsi="Times New Roman" w:cs="Times New Roman"/>
          <w:color w:val="231F20"/>
        </w:rPr>
        <w:t xml:space="preserve"> controlled trial. Lancet. 2008 Sep 6;372(9641):817-21. doi: 10.1016/S0140-6736(08)61171-X.</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48. Perez MV, Mahaffey KW, </w:t>
      </w:r>
      <w:proofErr w:type="spellStart"/>
      <w:r w:rsidRPr="00651CB8">
        <w:rPr>
          <w:rFonts w:ascii="Times New Roman" w:eastAsia="MinionPro" w:hAnsi="Times New Roman" w:cs="Times New Roman"/>
          <w:color w:val="231F20"/>
        </w:rPr>
        <w:t>Hedlin</w:t>
      </w:r>
      <w:proofErr w:type="spellEnd"/>
      <w:r w:rsidRPr="00651CB8">
        <w:rPr>
          <w:rFonts w:ascii="Times New Roman" w:eastAsia="MinionPro" w:hAnsi="Times New Roman" w:cs="Times New Roman"/>
          <w:color w:val="231F20"/>
        </w:rPr>
        <w:t xml:space="preserve"> H, Rumsfeld JS, Garcia A, Ferris T, </w:t>
      </w:r>
      <w:proofErr w:type="spellStart"/>
      <w:r w:rsidRPr="00651CB8">
        <w:rPr>
          <w:rFonts w:ascii="Times New Roman" w:eastAsia="MinionPro" w:hAnsi="Times New Roman" w:cs="Times New Roman"/>
          <w:color w:val="231F20"/>
        </w:rPr>
        <w:t>Balasubramanian</w:t>
      </w:r>
      <w:proofErr w:type="spellEnd"/>
      <w:r w:rsidRPr="00651CB8">
        <w:rPr>
          <w:rFonts w:ascii="Times New Roman" w:eastAsia="MinionPro" w:hAnsi="Times New Roman" w:cs="Times New Roman"/>
          <w:color w:val="231F20"/>
        </w:rPr>
        <w:t xml:space="preserve"> V, Russo AM, </w:t>
      </w:r>
      <w:proofErr w:type="spellStart"/>
      <w:r w:rsidRPr="00651CB8">
        <w:rPr>
          <w:rFonts w:ascii="Times New Roman" w:eastAsia="MinionPro" w:hAnsi="Times New Roman" w:cs="Times New Roman"/>
          <w:color w:val="231F20"/>
        </w:rPr>
        <w:t>Rajmane</w:t>
      </w:r>
      <w:proofErr w:type="spellEnd"/>
      <w:r w:rsidRPr="00651CB8">
        <w:rPr>
          <w:rFonts w:ascii="Times New Roman" w:eastAsia="MinionPro" w:hAnsi="Times New Roman" w:cs="Times New Roman"/>
          <w:color w:val="231F20"/>
        </w:rPr>
        <w:t xml:space="preserve"> A, Cheung L, Hung G, Lee J, </w:t>
      </w:r>
      <w:proofErr w:type="spellStart"/>
      <w:r w:rsidRPr="00651CB8">
        <w:rPr>
          <w:rFonts w:ascii="Times New Roman" w:eastAsia="MinionPro" w:hAnsi="Times New Roman" w:cs="Times New Roman"/>
          <w:color w:val="231F20"/>
        </w:rPr>
        <w:t>Kowey</w:t>
      </w:r>
      <w:proofErr w:type="spellEnd"/>
      <w:r w:rsidRPr="00651CB8">
        <w:rPr>
          <w:rFonts w:ascii="Times New Roman" w:eastAsia="MinionPro" w:hAnsi="Times New Roman" w:cs="Times New Roman"/>
          <w:color w:val="231F20"/>
        </w:rPr>
        <w:t xml:space="preserve"> P, </w:t>
      </w:r>
      <w:proofErr w:type="spellStart"/>
      <w:r w:rsidRPr="00651CB8">
        <w:rPr>
          <w:rFonts w:ascii="Times New Roman" w:eastAsia="MinionPro" w:hAnsi="Times New Roman" w:cs="Times New Roman"/>
          <w:color w:val="231F20"/>
        </w:rPr>
        <w:t>Talati</w:t>
      </w:r>
      <w:proofErr w:type="spellEnd"/>
      <w:r w:rsidRPr="00651CB8">
        <w:rPr>
          <w:rFonts w:ascii="Times New Roman" w:eastAsia="MinionPro" w:hAnsi="Times New Roman" w:cs="Times New Roman"/>
          <w:color w:val="231F20"/>
        </w:rPr>
        <w:t xml:space="preserve"> N, Nag D, </w:t>
      </w:r>
      <w:proofErr w:type="spellStart"/>
      <w:r w:rsidRPr="00651CB8">
        <w:rPr>
          <w:rFonts w:ascii="Times New Roman" w:eastAsia="MinionPro" w:hAnsi="Times New Roman" w:cs="Times New Roman"/>
          <w:color w:val="231F20"/>
        </w:rPr>
        <w:t>Gummidipundi</w:t>
      </w:r>
      <w:proofErr w:type="spellEnd"/>
      <w:r w:rsidRPr="00651CB8">
        <w:rPr>
          <w:rFonts w:ascii="Times New Roman" w:eastAsia="MinionPro" w:hAnsi="Times New Roman" w:cs="Times New Roman"/>
          <w:color w:val="231F20"/>
        </w:rPr>
        <w:t xml:space="preserve"> SE, Beatty A, Hills MT, Desai S, Granger CB, Desai M, </w:t>
      </w:r>
      <w:proofErr w:type="spellStart"/>
      <w:r w:rsidRPr="00651CB8">
        <w:rPr>
          <w:rFonts w:ascii="Times New Roman" w:eastAsia="MinionPro" w:hAnsi="Times New Roman" w:cs="Times New Roman"/>
          <w:color w:val="231F20"/>
        </w:rPr>
        <w:t>Turakhia</w:t>
      </w:r>
      <w:proofErr w:type="spellEnd"/>
      <w:r w:rsidRPr="00651CB8">
        <w:rPr>
          <w:rFonts w:ascii="Times New Roman" w:eastAsia="MinionPro" w:hAnsi="Times New Roman" w:cs="Times New Roman"/>
          <w:color w:val="231F20"/>
        </w:rPr>
        <w:t xml:space="preserve"> MP; Apple Heart Study Investigators. Large-Scale Assessment of a Smartwatch to Identify Atrial Fibrillation. N </w:t>
      </w:r>
      <w:proofErr w:type="spellStart"/>
      <w:r w:rsidRPr="00651CB8">
        <w:rPr>
          <w:rFonts w:ascii="Times New Roman" w:eastAsia="MinionPro" w:hAnsi="Times New Roman" w:cs="Times New Roman"/>
          <w:color w:val="231F20"/>
        </w:rPr>
        <w:t>Engl</w:t>
      </w:r>
      <w:proofErr w:type="spellEnd"/>
      <w:r w:rsidRPr="00651CB8">
        <w:rPr>
          <w:rFonts w:ascii="Times New Roman" w:eastAsia="MinionPro" w:hAnsi="Times New Roman" w:cs="Times New Roman"/>
          <w:color w:val="231F20"/>
        </w:rPr>
        <w:t xml:space="preserve"> J Med. 2019 Nov 14;381(20):1909-1917. doi: 10.1056/NEJMoa1901183.</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49. </w:t>
      </w:r>
      <w:proofErr w:type="spellStart"/>
      <w:r w:rsidRPr="00651CB8">
        <w:rPr>
          <w:rFonts w:ascii="Times New Roman" w:eastAsia="MinionPro" w:hAnsi="Times New Roman" w:cs="Times New Roman"/>
          <w:color w:val="231F20"/>
        </w:rPr>
        <w:t>Dagher</w:t>
      </w:r>
      <w:proofErr w:type="spellEnd"/>
      <w:r w:rsidRPr="00651CB8">
        <w:rPr>
          <w:rFonts w:ascii="Times New Roman" w:eastAsia="MinionPro" w:hAnsi="Times New Roman" w:cs="Times New Roman"/>
          <w:color w:val="231F20"/>
        </w:rPr>
        <w:t xml:space="preserve"> L, Shi H, Zhao Y, </w:t>
      </w:r>
      <w:proofErr w:type="spellStart"/>
      <w:r w:rsidRPr="00651CB8">
        <w:rPr>
          <w:rFonts w:ascii="Times New Roman" w:eastAsia="MinionPro" w:hAnsi="Times New Roman" w:cs="Times New Roman"/>
          <w:color w:val="231F20"/>
        </w:rPr>
        <w:t>Marrouche</w:t>
      </w:r>
      <w:proofErr w:type="spellEnd"/>
      <w:r w:rsidRPr="00651CB8">
        <w:rPr>
          <w:rFonts w:ascii="Times New Roman" w:eastAsia="MinionPro" w:hAnsi="Times New Roman" w:cs="Times New Roman"/>
          <w:color w:val="231F20"/>
        </w:rPr>
        <w:t xml:space="preserve"> NF. Wearables in cardiology: Here to stay. Heart Rhythm. 2020 May;17(5 Pt B):889-895. doi: 10.1016/j.hrthm.2020.02.023.</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50. </w:t>
      </w:r>
      <w:proofErr w:type="spellStart"/>
      <w:r w:rsidRPr="00651CB8">
        <w:rPr>
          <w:rFonts w:ascii="Times New Roman" w:eastAsia="MinionPro" w:hAnsi="Times New Roman" w:cs="Times New Roman"/>
          <w:color w:val="231F20"/>
        </w:rPr>
        <w:t>Kario</w:t>
      </w:r>
      <w:proofErr w:type="spellEnd"/>
      <w:r w:rsidRPr="00651CB8">
        <w:rPr>
          <w:rFonts w:ascii="Times New Roman" w:eastAsia="MinionPro" w:hAnsi="Times New Roman" w:cs="Times New Roman"/>
          <w:color w:val="231F20"/>
        </w:rPr>
        <w:t xml:space="preserve"> K, </w:t>
      </w:r>
      <w:proofErr w:type="spellStart"/>
      <w:r w:rsidRPr="00651CB8">
        <w:rPr>
          <w:rFonts w:ascii="Times New Roman" w:eastAsia="MinionPro" w:hAnsi="Times New Roman" w:cs="Times New Roman"/>
          <w:color w:val="231F20"/>
        </w:rPr>
        <w:t>Shimbo</w:t>
      </w:r>
      <w:proofErr w:type="spellEnd"/>
      <w:r w:rsidRPr="00651CB8">
        <w:rPr>
          <w:rFonts w:ascii="Times New Roman" w:eastAsia="MinionPro" w:hAnsi="Times New Roman" w:cs="Times New Roman"/>
          <w:color w:val="231F20"/>
        </w:rPr>
        <w:t xml:space="preserve"> D, </w:t>
      </w:r>
      <w:proofErr w:type="spellStart"/>
      <w:r w:rsidRPr="00651CB8">
        <w:rPr>
          <w:rFonts w:ascii="Times New Roman" w:eastAsia="MinionPro" w:hAnsi="Times New Roman" w:cs="Times New Roman"/>
          <w:color w:val="231F20"/>
        </w:rPr>
        <w:t>Tomitani</w:t>
      </w:r>
      <w:proofErr w:type="spellEnd"/>
      <w:r w:rsidRPr="00651CB8">
        <w:rPr>
          <w:rFonts w:ascii="Times New Roman" w:eastAsia="MinionPro" w:hAnsi="Times New Roman" w:cs="Times New Roman"/>
          <w:color w:val="231F20"/>
        </w:rPr>
        <w:t xml:space="preserve"> N, </w:t>
      </w:r>
      <w:proofErr w:type="spellStart"/>
      <w:r w:rsidRPr="00651CB8">
        <w:rPr>
          <w:rFonts w:ascii="Times New Roman" w:eastAsia="MinionPro" w:hAnsi="Times New Roman" w:cs="Times New Roman"/>
          <w:color w:val="231F20"/>
        </w:rPr>
        <w:t>Kanegae</w:t>
      </w:r>
      <w:proofErr w:type="spellEnd"/>
      <w:r w:rsidRPr="00651CB8">
        <w:rPr>
          <w:rFonts w:ascii="Times New Roman" w:eastAsia="MinionPro" w:hAnsi="Times New Roman" w:cs="Times New Roman"/>
          <w:color w:val="231F20"/>
        </w:rPr>
        <w:t xml:space="preserve"> H, Schwartz JE, Williams B. The first study comparing a wearable watch-type blood pressure monitor with a conventional ambulatory blood pressure monitor on in-office and out-of-office settings. J </w:t>
      </w:r>
      <w:proofErr w:type="spellStart"/>
      <w:r w:rsidRPr="00651CB8">
        <w:rPr>
          <w:rFonts w:ascii="Times New Roman" w:eastAsia="MinionPro" w:hAnsi="Times New Roman" w:cs="Times New Roman"/>
          <w:color w:val="231F20"/>
        </w:rPr>
        <w:t>Clin</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Hypertens</w:t>
      </w:r>
      <w:proofErr w:type="spellEnd"/>
      <w:r w:rsidRPr="00651CB8">
        <w:rPr>
          <w:rFonts w:ascii="Times New Roman" w:eastAsia="MinionPro" w:hAnsi="Times New Roman" w:cs="Times New Roman"/>
          <w:color w:val="231F20"/>
        </w:rPr>
        <w:t xml:space="preserve"> (Greenwich). 2020 Feb;22(2):135-141. doi: 10.1111/jch.13799.</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51. Bailey TS. Clinical Implications of Accuracy Measurements of Continuous Glucose Sensors. Diabetes </w:t>
      </w:r>
      <w:proofErr w:type="spellStart"/>
      <w:r w:rsidRPr="00651CB8">
        <w:rPr>
          <w:rFonts w:ascii="Times New Roman" w:eastAsia="MinionPro" w:hAnsi="Times New Roman" w:cs="Times New Roman"/>
          <w:color w:val="231F20"/>
        </w:rPr>
        <w:t>Technol</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Ther</w:t>
      </w:r>
      <w:proofErr w:type="spellEnd"/>
      <w:r w:rsidRPr="00651CB8">
        <w:rPr>
          <w:rFonts w:ascii="Times New Roman" w:eastAsia="MinionPro" w:hAnsi="Times New Roman" w:cs="Times New Roman"/>
          <w:color w:val="231F20"/>
        </w:rPr>
        <w:t>. 2017 May;19(S2):S51-S54. doi: 10.1089/dia.2017.0050.</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lastRenderedPageBreak/>
        <w:t xml:space="preserve">52. </w:t>
      </w:r>
      <w:proofErr w:type="spellStart"/>
      <w:r w:rsidRPr="00651CB8">
        <w:rPr>
          <w:rFonts w:ascii="Times New Roman" w:eastAsia="MinionPro" w:hAnsi="Times New Roman" w:cs="Times New Roman"/>
          <w:color w:val="231F20"/>
        </w:rPr>
        <w:t>Seshadri</w:t>
      </w:r>
      <w:proofErr w:type="spellEnd"/>
      <w:r w:rsidRPr="00651CB8">
        <w:rPr>
          <w:rFonts w:ascii="Times New Roman" w:eastAsia="MinionPro" w:hAnsi="Times New Roman" w:cs="Times New Roman"/>
          <w:color w:val="231F20"/>
        </w:rPr>
        <w:t xml:space="preserve"> DR, Li RT, </w:t>
      </w:r>
      <w:proofErr w:type="spellStart"/>
      <w:r w:rsidRPr="00651CB8">
        <w:rPr>
          <w:rFonts w:ascii="Times New Roman" w:eastAsia="MinionPro" w:hAnsi="Times New Roman" w:cs="Times New Roman"/>
          <w:color w:val="231F20"/>
        </w:rPr>
        <w:t>Voos</w:t>
      </w:r>
      <w:proofErr w:type="spellEnd"/>
      <w:r w:rsidRPr="00651CB8">
        <w:rPr>
          <w:rFonts w:ascii="Times New Roman" w:eastAsia="MinionPro" w:hAnsi="Times New Roman" w:cs="Times New Roman"/>
          <w:color w:val="231F20"/>
        </w:rPr>
        <w:t xml:space="preserve"> JE, </w:t>
      </w:r>
      <w:proofErr w:type="spellStart"/>
      <w:r w:rsidRPr="00651CB8">
        <w:rPr>
          <w:rFonts w:ascii="Times New Roman" w:eastAsia="MinionPro" w:hAnsi="Times New Roman" w:cs="Times New Roman"/>
          <w:color w:val="231F20"/>
        </w:rPr>
        <w:t>Rowbottom</w:t>
      </w:r>
      <w:proofErr w:type="spellEnd"/>
      <w:r w:rsidRPr="00651CB8">
        <w:rPr>
          <w:rFonts w:ascii="Times New Roman" w:eastAsia="MinionPro" w:hAnsi="Times New Roman" w:cs="Times New Roman"/>
          <w:color w:val="231F20"/>
        </w:rPr>
        <w:t xml:space="preserve"> JR, </w:t>
      </w:r>
      <w:proofErr w:type="spellStart"/>
      <w:r w:rsidRPr="00651CB8">
        <w:rPr>
          <w:rFonts w:ascii="Times New Roman" w:eastAsia="MinionPro" w:hAnsi="Times New Roman" w:cs="Times New Roman"/>
          <w:color w:val="231F20"/>
        </w:rPr>
        <w:t>Alfes</w:t>
      </w:r>
      <w:proofErr w:type="spellEnd"/>
      <w:r w:rsidRPr="00651CB8">
        <w:rPr>
          <w:rFonts w:ascii="Times New Roman" w:eastAsia="MinionPro" w:hAnsi="Times New Roman" w:cs="Times New Roman"/>
          <w:color w:val="231F20"/>
        </w:rPr>
        <w:t xml:space="preserve"> CM, </w:t>
      </w:r>
      <w:proofErr w:type="spellStart"/>
      <w:r w:rsidRPr="00651CB8">
        <w:rPr>
          <w:rFonts w:ascii="Times New Roman" w:eastAsia="MinionPro" w:hAnsi="Times New Roman" w:cs="Times New Roman"/>
          <w:color w:val="231F20"/>
        </w:rPr>
        <w:t>Zorman</w:t>
      </w:r>
      <w:proofErr w:type="spellEnd"/>
      <w:r w:rsidRPr="00651CB8">
        <w:rPr>
          <w:rFonts w:ascii="Times New Roman" w:eastAsia="MinionPro" w:hAnsi="Times New Roman" w:cs="Times New Roman"/>
          <w:color w:val="231F20"/>
        </w:rPr>
        <w:t xml:space="preserve"> CA, et al. Wearable sensors for monitoring the physiological and biochemical profile of the athlete. </w:t>
      </w:r>
      <w:proofErr w:type="spellStart"/>
      <w:r w:rsidRPr="00651CB8">
        <w:rPr>
          <w:rFonts w:ascii="Times New Roman" w:eastAsia="MinionPro" w:hAnsi="Times New Roman" w:cs="Times New Roman"/>
          <w:color w:val="231F20"/>
        </w:rPr>
        <w:t>npj</w:t>
      </w:r>
      <w:proofErr w:type="spellEnd"/>
      <w:r w:rsidRPr="00651CB8">
        <w:rPr>
          <w:rFonts w:ascii="Times New Roman" w:eastAsia="MinionPro" w:hAnsi="Times New Roman" w:cs="Times New Roman"/>
          <w:color w:val="231F20"/>
        </w:rPr>
        <w:t xml:space="preserve"> Digit Med. 2019 Jul 22;2(1): 72.</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53. Chen J, Zheng J, Gao Q, Zhang J, Zhang J, </w:t>
      </w:r>
      <w:proofErr w:type="spellStart"/>
      <w:r w:rsidRPr="00651CB8">
        <w:rPr>
          <w:rFonts w:ascii="Times New Roman" w:eastAsia="MinionPro" w:hAnsi="Times New Roman" w:cs="Times New Roman"/>
          <w:color w:val="231F20"/>
        </w:rPr>
        <w:t>Omisore</w:t>
      </w:r>
      <w:proofErr w:type="spellEnd"/>
      <w:r w:rsidRPr="00651CB8">
        <w:rPr>
          <w:rFonts w:ascii="Times New Roman" w:eastAsia="MinionPro" w:hAnsi="Times New Roman" w:cs="Times New Roman"/>
          <w:color w:val="231F20"/>
        </w:rPr>
        <w:t xml:space="preserve"> O, et al. Polydimethylsiloxane (PDMS)-Based Flexible Resistive Strain Sensors for Wearable Applications. Applied Sciences. 2018 Feb 28;8(3):345.</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54. Sun Y, Rogers JA. Structural forms of single crystal semiconductor nanoribbons for high-performance stretchable electronics. J Mater Chem. 2007;17(9):832-840.</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55. Zhang A, </w:t>
      </w:r>
      <w:proofErr w:type="spellStart"/>
      <w:r w:rsidRPr="00651CB8">
        <w:rPr>
          <w:rFonts w:ascii="Times New Roman" w:eastAsia="MinionPro" w:hAnsi="Times New Roman" w:cs="Times New Roman"/>
          <w:color w:val="231F20"/>
        </w:rPr>
        <w:t>Shyam</w:t>
      </w:r>
      <w:proofErr w:type="spellEnd"/>
      <w:r w:rsidRPr="00651CB8">
        <w:rPr>
          <w:rFonts w:ascii="Times New Roman" w:eastAsia="MinionPro" w:hAnsi="Times New Roman" w:cs="Times New Roman"/>
          <w:color w:val="231F20"/>
        </w:rPr>
        <w:t xml:space="preserve"> AB, Cunningham AM, Williams C, </w:t>
      </w:r>
      <w:proofErr w:type="spellStart"/>
      <w:r w:rsidRPr="00651CB8">
        <w:rPr>
          <w:rFonts w:ascii="Times New Roman" w:eastAsia="MinionPro" w:hAnsi="Times New Roman" w:cs="Times New Roman"/>
          <w:color w:val="231F20"/>
        </w:rPr>
        <w:t>Brissenden</w:t>
      </w:r>
      <w:proofErr w:type="spellEnd"/>
      <w:r w:rsidRPr="00651CB8">
        <w:rPr>
          <w:rFonts w:ascii="Times New Roman" w:eastAsia="MinionPro" w:hAnsi="Times New Roman" w:cs="Times New Roman"/>
          <w:color w:val="231F20"/>
        </w:rPr>
        <w:t xml:space="preserve"> A, Bartley A, et al. Adhesive wearable sensors for electroencephalography from hairy scalp. Advanced Healthcare Materials. 2023 Jun 9;12(22): e2300142. doi:10.1002/adhm.202300142 </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56. Lin J, Peng Z, Liu Y, Ruiz-Zepeda F, Ye R, Samuel EL, </w:t>
      </w:r>
      <w:proofErr w:type="spellStart"/>
      <w:r w:rsidRPr="00651CB8">
        <w:rPr>
          <w:rFonts w:ascii="Times New Roman" w:eastAsia="MinionPro" w:hAnsi="Times New Roman" w:cs="Times New Roman"/>
          <w:color w:val="231F20"/>
        </w:rPr>
        <w:t>Yacaman</w:t>
      </w:r>
      <w:proofErr w:type="spellEnd"/>
      <w:r w:rsidRPr="00651CB8">
        <w:rPr>
          <w:rFonts w:ascii="Times New Roman" w:eastAsia="MinionPro" w:hAnsi="Times New Roman" w:cs="Times New Roman"/>
          <w:color w:val="231F20"/>
        </w:rPr>
        <w:t xml:space="preserve"> MJ, </w:t>
      </w:r>
      <w:proofErr w:type="spellStart"/>
      <w:r w:rsidRPr="00651CB8">
        <w:rPr>
          <w:rFonts w:ascii="Times New Roman" w:eastAsia="MinionPro" w:hAnsi="Times New Roman" w:cs="Times New Roman"/>
          <w:color w:val="231F20"/>
        </w:rPr>
        <w:t>Yakobson</w:t>
      </w:r>
      <w:proofErr w:type="spellEnd"/>
      <w:r w:rsidRPr="00651CB8">
        <w:rPr>
          <w:rFonts w:ascii="Times New Roman" w:eastAsia="MinionPro" w:hAnsi="Times New Roman" w:cs="Times New Roman"/>
          <w:color w:val="231F20"/>
        </w:rPr>
        <w:t xml:space="preserve"> BI, Tour JM. Laser-induced porous graphene films from commercial polymers. Nat </w:t>
      </w:r>
      <w:proofErr w:type="spellStart"/>
      <w:r w:rsidRPr="00651CB8">
        <w:rPr>
          <w:rFonts w:ascii="Times New Roman" w:eastAsia="MinionPro" w:hAnsi="Times New Roman" w:cs="Times New Roman"/>
          <w:color w:val="231F20"/>
        </w:rPr>
        <w:t>Commun</w:t>
      </w:r>
      <w:proofErr w:type="spellEnd"/>
      <w:r w:rsidRPr="00651CB8">
        <w:rPr>
          <w:rFonts w:ascii="Times New Roman" w:eastAsia="MinionPro" w:hAnsi="Times New Roman" w:cs="Times New Roman"/>
          <w:color w:val="231F20"/>
        </w:rPr>
        <w:t>. 2014 Dec 10;5:5714. doi: 10.1038/ncomms6714</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57. Zhang Y, Zhao Y, </w:t>
      </w:r>
      <w:proofErr w:type="spellStart"/>
      <w:r w:rsidRPr="00651CB8">
        <w:rPr>
          <w:rFonts w:ascii="Times New Roman" w:eastAsia="MinionPro" w:hAnsi="Times New Roman" w:cs="Times New Roman"/>
          <w:color w:val="231F20"/>
        </w:rPr>
        <w:t>Zhai</w:t>
      </w:r>
      <w:proofErr w:type="spellEnd"/>
      <w:r w:rsidRPr="00651CB8">
        <w:rPr>
          <w:rFonts w:ascii="Times New Roman" w:eastAsia="MinionPro" w:hAnsi="Times New Roman" w:cs="Times New Roman"/>
          <w:color w:val="231F20"/>
        </w:rPr>
        <w:t xml:space="preserve"> W, Zheng G, Ji Y, Dai K, et al. Multifunctional interlocked e-skin based on elastic </w:t>
      </w:r>
      <w:proofErr w:type="spellStart"/>
      <w:r w:rsidRPr="00651CB8">
        <w:rPr>
          <w:rFonts w:ascii="Times New Roman" w:eastAsia="MinionPro" w:hAnsi="Times New Roman" w:cs="Times New Roman"/>
          <w:color w:val="231F20"/>
        </w:rPr>
        <w:t>micropattern</w:t>
      </w:r>
      <w:proofErr w:type="spellEnd"/>
      <w:r w:rsidRPr="00651CB8">
        <w:rPr>
          <w:rFonts w:ascii="Times New Roman" w:eastAsia="MinionPro" w:hAnsi="Times New Roman" w:cs="Times New Roman"/>
          <w:color w:val="231F20"/>
        </w:rPr>
        <w:t xml:space="preserve"> array facilely prepared by hot-air-gun. Chemical Engineering Journal. 2021 Mar;407:127960.</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58. Chen T, </w:t>
      </w:r>
      <w:proofErr w:type="spellStart"/>
      <w:r w:rsidRPr="00651CB8">
        <w:rPr>
          <w:rFonts w:ascii="Times New Roman" w:eastAsia="MinionPro" w:hAnsi="Times New Roman" w:cs="Times New Roman"/>
          <w:color w:val="231F20"/>
        </w:rPr>
        <w:t>Xie</w:t>
      </w:r>
      <w:proofErr w:type="spellEnd"/>
      <w:r w:rsidRPr="00651CB8">
        <w:rPr>
          <w:rFonts w:ascii="Times New Roman" w:eastAsia="MinionPro" w:hAnsi="Times New Roman" w:cs="Times New Roman"/>
          <w:color w:val="231F20"/>
        </w:rPr>
        <w:t xml:space="preserve"> Y, Wang Z, Lou J, Liu D, Xu R, et al. Recent Advances of Flexible Strain Sensors Based on Conductive Fillers and Thermoplastic Polyurethane Matrixes. ACS </w:t>
      </w:r>
      <w:proofErr w:type="spellStart"/>
      <w:r w:rsidRPr="00651CB8">
        <w:rPr>
          <w:rFonts w:ascii="Times New Roman" w:eastAsia="MinionPro" w:hAnsi="Times New Roman" w:cs="Times New Roman"/>
          <w:color w:val="231F20"/>
        </w:rPr>
        <w:t>Appl</w:t>
      </w:r>
      <w:proofErr w:type="spellEnd"/>
      <w:r w:rsidRPr="00651CB8">
        <w:rPr>
          <w:rFonts w:ascii="Times New Roman" w:eastAsia="MinionPro" w:hAnsi="Times New Roman" w:cs="Times New Roman"/>
          <w:color w:val="231F20"/>
        </w:rPr>
        <w:t xml:space="preserve"> </w:t>
      </w:r>
      <w:proofErr w:type="spellStart"/>
      <w:r w:rsidRPr="00651CB8">
        <w:rPr>
          <w:rFonts w:ascii="Times New Roman" w:eastAsia="MinionPro" w:hAnsi="Times New Roman" w:cs="Times New Roman"/>
          <w:color w:val="231F20"/>
        </w:rPr>
        <w:t>Polym</w:t>
      </w:r>
      <w:proofErr w:type="spellEnd"/>
      <w:r w:rsidRPr="00651CB8">
        <w:rPr>
          <w:rFonts w:ascii="Times New Roman" w:eastAsia="MinionPro" w:hAnsi="Times New Roman" w:cs="Times New Roman"/>
          <w:color w:val="231F20"/>
        </w:rPr>
        <w:t xml:space="preserve"> Mater. 2021 Nov 12;3(11):5317-38.</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59. Bai L, </w:t>
      </w:r>
      <w:proofErr w:type="spellStart"/>
      <w:r w:rsidRPr="00651CB8">
        <w:rPr>
          <w:rFonts w:ascii="Times New Roman" w:eastAsia="MinionPro" w:hAnsi="Times New Roman" w:cs="Times New Roman"/>
          <w:color w:val="231F20"/>
        </w:rPr>
        <w:t>Jin</w:t>
      </w:r>
      <w:proofErr w:type="spellEnd"/>
      <w:r w:rsidRPr="00651CB8">
        <w:rPr>
          <w:rFonts w:ascii="Times New Roman" w:eastAsia="MinionPro" w:hAnsi="Times New Roman" w:cs="Times New Roman"/>
          <w:color w:val="231F20"/>
        </w:rPr>
        <w:t xml:space="preserve"> Y, Shang X, Jin H, Zhou Y, Shi L. Highly synergistic, electromechanical and </w:t>
      </w:r>
      <w:proofErr w:type="spellStart"/>
      <w:r w:rsidRPr="00651CB8">
        <w:rPr>
          <w:rFonts w:ascii="Times New Roman" w:eastAsia="MinionPro" w:hAnsi="Times New Roman" w:cs="Times New Roman"/>
          <w:color w:val="231F20"/>
        </w:rPr>
        <w:t>mechanochromic</w:t>
      </w:r>
      <w:proofErr w:type="spellEnd"/>
      <w:r w:rsidRPr="00651CB8">
        <w:rPr>
          <w:rFonts w:ascii="Times New Roman" w:eastAsia="MinionPro" w:hAnsi="Times New Roman" w:cs="Times New Roman"/>
          <w:color w:val="231F20"/>
        </w:rPr>
        <w:t xml:space="preserve"> dual-sensing ionic skin with multiple monitoring, antibacterial, self-healing, and anti-freezing functions. J Mater </w:t>
      </w:r>
      <w:proofErr w:type="spellStart"/>
      <w:r w:rsidRPr="00651CB8">
        <w:rPr>
          <w:rFonts w:ascii="Times New Roman" w:eastAsia="MinionPro" w:hAnsi="Times New Roman" w:cs="Times New Roman"/>
          <w:color w:val="231F20"/>
        </w:rPr>
        <w:t>Chem</w:t>
      </w:r>
      <w:proofErr w:type="spellEnd"/>
      <w:r w:rsidRPr="00651CB8">
        <w:rPr>
          <w:rFonts w:ascii="Times New Roman" w:eastAsia="MinionPro" w:hAnsi="Times New Roman" w:cs="Times New Roman"/>
          <w:color w:val="231F20"/>
        </w:rPr>
        <w:t xml:space="preserve"> A. 2021;9(42):23916-28.</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60. Peng Y, Peng H, Chen Z, Zhang J. Ultrasensitive Soft Sensor from Anisotropic Conductive Biphasic Liquid Metal-Polymer Gels. </w:t>
      </w:r>
      <w:proofErr w:type="spellStart"/>
      <w:r w:rsidRPr="00651CB8">
        <w:rPr>
          <w:rFonts w:ascii="Times New Roman" w:eastAsia="MinionPro" w:hAnsi="Times New Roman" w:cs="Times New Roman"/>
          <w:color w:val="231F20"/>
        </w:rPr>
        <w:t>Adv</w:t>
      </w:r>
      <w:proofErr w:type="spellEnd"/>
      <w:r w:rsidRPr="00651CB8">
        <w:rPr>
          <w:rFonts w:ascii="Times New Roman" w:eastAsia="MinionPro" w:hAnsi="Times New Roman" w:cs="Times New Roman"/>
          <w:color w:val="231F20"/>
        </w:rPr>
        <w:t xml:space="preserve"> Mater. 2024 Feb;36(8):e2305707. doi: 10.1002/adma.202305707. </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61. 1. Li Y, Lu D, Wong CP. Intrinsically conducting polymers (ICPS). Electrical Conductive Adhesives with Nanotechnologies. 2009 Aug 14;361–424. doi:10.1007/978-0-387-88783-8_8</w:t>
      </w:r>
    </w:p>
    <w:p w:rsidR="00C55ABC" w:rsidRPr="00651CB8" w:rsidRDefault="00C55ABC" w:rsidP="00C55ABC">
      <w:pPr>
        <w:spacing w:line="360" w:lineRule="auto"/>
        <w:jc w:val="both"/>
        <w:rPr>
          <w:rFonts w:ascii="Times New Roman" w:eastAsia="MinionPro" w:hAnsi="Times New Roman" w:cs="Times New Roman"/>
          <w:color w:val="231F20"/>
        </w:rPr>
      </w:pPr>
      <w:r w:rsidRPr="00651CB8">
        <w:rPr>
          <w:rFonts w:ascii="Times New Roman" w:eastAsia="MinionPro" w:hAnsi="Times New Roman" w:cs="Times New Roman"/>
          <w:color w:val="231F20"/>
        </w:rPr>
        <w:t xml:space="preserve">62. Farrell TP, </w:t>
      </w:r>
      <w:proofErr w:type="spellStart"/>
      <w:r w:rsidRPr="00651CB8">
        <w:rPr>
          <w:rFonts w:ascii="Times New Roman" w:eastAsia="MinionPro" w:hAnsi="Times New Roman" w:cs="Times New Roman"/>
          <w:color w:val="231F20"/>
        </w:rPr>
        <w:t>Kaner</w:t>
      </w:r>
      <w:proofErr w:type="spellEnd"/>
      <w:r w:rsidRPr="00651CB8">
        <w:rPr>
          <w:rFonts w:ascii="Times New Roman" w:eastAsia="MinionPro" w:hAnsi="Times New Roman" w:cs="Times New Roman"/>
          <w:color w:val="231F20"/>
        </w:rPr>
        <w:t xml:space="preserve"> RB. Conducting polymers. Encyclopedia of Polymeric Nanomaterials. 2013;1–8. doi:10.1007/978-3-642-36199-9_2-1</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63. Chen KY, </w:t>
      </w:r>
      <w:proofErr w:type="spellStart"/>
      <w:r w:rsidRPr="00651CB8">
        <w:rPr>
          <w:rFonts w:ascii="Times New Roman" w:hAnsi="Times New Roman" w:cs="Times New Roman"/>
        </w:rPr>
        <w:t>Janz</w:t>
      </w:r>
      <w:proofErr w:type="spellEnd"/>
      <w:r w:rsidRPr="00651CB8">
        <w:rPr>
          <w:rFonts w:ascii="Times New Roman" w:hAnsi="Times New Roman" w:cs="Times New Roman"/>
        </w:rPr>
        <w:t xml:space="preserve"> KF, Zhu W, </w:t>
      </w:r>
      <w:proofErr w:type="spellStart"/>
      <w:r w:rsidRPr="00651CB8">
        <w:rPr>
          <w:rFonts w:ascii="Times New Roman" w:hAnsi="Times New Roman" w:cs="Times New Roman"/>
        </w:rPr>
        <w:t>Brychta</w:t>
      </w:r>
      <w:proofErr w:type="spellEnd"/>
      <w:r w:rsidRPr="00651CB8">
        <w:rPr>
          <w:rFonts w:ascii="Times New Roman" w:hAnsi="Times New Roman" w:cs="Times New Roman"/>
        </w:rPr>
        <w:t xml:space="preserve"> RJ. Redefining the roles of sensors in objective physical activity monitoring. Med </w:t>
      </w:r>
      <w:proofErr w:type="spellStart"/>
      <w:r w:rsidRPr="00651CB8">
        <w:rPr>
          <w:rFonts w:ascii="Times New Roman" w:hAnsi="Times New Roman" w:cs="Times New Roman"/>
        </w:rPr>
        <w:t>Sci</w:t>
      </w:r>
      <w:proofErr w:type="spellEnd"/>
      <w:r w:rsidRPr="00651CB8">
        <w:rPr>
          <w:rFonts w:ascii="Times New Roman" w:hAnsi="Times New Roman" w:cs="Times New Roman"/>
        </w:rPr>
        <w:t xml:space="preserve"> Sports </w:t>
      </w:r>
      <w:proofErr w:type="spellStart"/>
      <w:r w:rsidRPr="00651CB8">
        <w:rPr>
          <w:rFonts w:ascii="Times New Roman" w:hAnsi="Times New Roman" w:cs="Times New Roman"/>
        </w:rPr>
        <w:t>Exerc</w:t>
      </w:r>
      <w:proofErr w:type="spellEnd"/>
      <w:r w:rsidRPr="00651CB8">
        <w:rPr>
          <w:rFonts w:ascii="Times New Roman" w:hAnsi="Times New Roman" w:cs="Times New Roman"/>
        </w:rPr>
        <w:t>. 2012;44(</w:t>
      </w:r>
      <w:proofErr w:type="spellStart"/>
      <w:r w:rsidRPr="00651CB8">
        <w:rPr>
          <w:rFonts w:ascii="Times New Roman" w:hAnsi="Times New Roman" w:cs="Times New Roman"/>
        </w:rPr>
        <w:t>suppl</w:t>
      </w:r>
      <w:proofErr w:type="spellEnd"/>
      <w:r w:rsidRPr="00651CB8">
        <w:rPr>
          <w:rFonts w:ascii="Times New Roman" w:hAnsi="Times New Roman" w:cs="Times New Roman"/>
        </w:rPr>
        <w:t xml:space="preserve"> 1):S13-S23. </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64. </w:t>
      </w:r>
      <w:proofErr w:type="spellStart"/>
      <w:r w:rsidRPr="00651CB8">
        <w:rPr>
          <w:rFonts w:ascii="Times New Roman" w:hAnsi="Times New Roman" w:cs="Times New Roman"/>
        </w:rPr>
        <w:t>Crouter</w:t>
      </w:r>
      <w:proofErr w:type="spellEnd"/>
      <w:r w:rsidRPr="00651CB8">
        <w:rPr>
          <w:rFonts w:ascii="Times New Roman" w:hAnsi="Times New Roman" w:cs="Times New Roman"/>
        </w:rPr>
        <w:t xml:space="preserve"> SE, Schneider PL, </w:t>
      </w:r>
      <w:proofErr w:type="spellStart"/>
      <w:r w:rsidRPr="00651CB8">
        <w:rPr>
          <w:rFonts w:ascii="Times New Roman" w:hAnsi="Times New Roman" w:cs="Times New Roman"/>
        </w:rPr>
        <w:t>Karabulut</w:t>
      </w:r>
      <w:proofErr w:type="spellEnd"/>
      <w:r w:rsidRPr="00651CB8">
        <w:rPr>
          <w:rFonts w:ascii="Times New Roman" w:hAnsi="Times New Roman" w:cs="Times New Roman"/>
        </w:rPr>
        <w:t xml:space="preserve"> M, Bassett DR Jr. Validity of 10 electronic pedometers for measuring steps, distance, and energy cost. Med </w:t>
      </w:r>
      <w:proofErr w:type="spellStart"/>
      <w:r w:rsidRPr="00651CB8">
        <w:rPr>
          <w:rFonts w:ascii="Times New Roman" w:hAnsi="Times New Roman" w:cs="Times New Roman"/>
        </w:rPr>
        <w:t>Sci</w:t>
      </w:r>
      <w:proofErr w:type="spellEnd"/>
      <w:r w:rsidRPr="00651CB8">
        <w:rPr>
          <w:rFonts w:ascii="Times New Roman" w:hAnsi="Times New Roman" w:cs="Times New Roman"/>
        </w:rPr>
        <w:t xml:space="preserve"> Sports </w:t>
      </w:r>
      <w:proofErr w:type="spellStart"/>
      <w:r w:rsidRPr="00651CB8">
        <w:rPr>
          <w:rFonts w:ascii="Times New Roman" w:hAnsi="Times New Roman" w:cs="Times New Roman"/>
        </w:rPr>
        <w:t>Exerc</w:t>
      </w:r>
      <w:proofErr w:type="spellEnd"/>
      <w:r w:rsidRPr="00651CB8">
        <w:rPr>
          <w:rFonts w:ascii="Times New Roman" w:hAnsi="Times New Roman" w:cs="Times New Roman"/>
        </w:rPr>
        <w:t>. 2003;35(8):1455-1460.</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65. Rowlands AV, </w:t>
      </w:r>
      <w:proofErr w:type="spellStart"/>
      <w:r w:rsidRPr="00651CB8">
        <w:rPr>
          <w:rFonts w:ascii="Times New Roman" w:hAnsi="Times New Roman" w:cs="Times New Roman"/>
        </w:rPr>
        <w:t>Eston</w:t>
      </w:r>
      <w:proofErr w:type="spellEnd"/>
      <w:r w:rsidRPr="00651CB8">
        <w:rPr>
          <w:rFonts w:ascii="Times New Roman" w:hAnsi="Times New Roman" w:cs="Times New Roman"/>
        </w:rPr>
        <w:t xml:space="preserve"> RG, </w:t>
      </w:r>
      <w:proofErr w:type="spellStart"/>
      <w:r w:rsidRPr="00651CB8">
        <w:rPr>
          <w:rFonts w:ascii="Times New Roman" w:hAnsi="Times New Roman" w:cs="Times New Roman"/>
        </w:rPr>
        <w:t>Ingledew</w:t>
      </w:r>
      <w:proofErr w:type="spellEnd"/>
      <w:r w:rsidRPr="00651CB8">
        <w:rPr>
          <w:rFonts w:ascii="Times New Roman" w:hAnsi="Times New Roman" w:cs="Times New Roman"/>
        </w:rPr>
        <w:t xml:space="preserve"> DK. Relationship between activity levels, aerobic fitness, and body fat in 8- to 10-yr-old children. J </w:t>
      </w:r>
      <w:proofErr w:type="spellStart"/>
      <w:r w:rsidRPr="00651CB8">
        <w:rPr>
          <w:rFonts w:ascii="Times New Roman" w:hAnsi="Times New Roman" w:cs="Times New Roman"/>
        </w:rPr>
        <w:t>Appl</w:t>
      </w:r>
      <w:proofErr w:type="spellEnd"/>
      <w:r w:rsidRPr="00651CB8">
        <w:rPr>
          <w:rFonts w:ascii="Times New Roman" w:hAnsi="Times New Roman" w:cs="Times New Roman"/>
        </w:rPr>
        <w:t xml:space="preserve"> Physiol. 1999;86(4):1428-1435.</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66. </w:t>
      </w:r>
      <w:proofErr w:type="spellStart"/>
      <w:r w:rsidRPr="00651CB8">
        <w:rPr>
          <w:rFonts w:ascii="Times New Roman" w:hAnsi="Times New Roman" w:cs="Times New Roman"/>
        </w:rPr>
        <w:t>Mineta</w:t>
      </w:r>
      <w:proofErr w:type="spellEnd"/>
      <w:r w:rsidRPr="00651CB8">
        <w:rPr>
          <w:rFonts w:ascii="Times New Roman" w:hAnsi="Times New Roman" w:cs="Times New Roman"/>
        </w:rPr>
        <w:t xml:space="preserve"> T, Kobayashi S, Watanabe Y, et al. Three-axis capacitive accelerometer with uniform axial sensitivities. J </w:t>
      </w:r>
      <w:proofErr w:type="spellStart"/>
      <w:r w:rsidRPr="00651CB8">
        <w:rPr>
          <w:rFonts w:ascii="Times New Roman" w:hAnsi="Times New Roman" w:cs="Times New Roman"/>
        </w:rPr>
        <w:t>Micromech</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Microeng</w:t>
      </w:r>
      <w:proofErr w:type="spellEnd"/>
      <w:r w:rsidRPr="00651CB8">
        <w:rPr>
          <w:rFonts w:ascii="Times New Roman" w:hAnsi="Times New Roman" w:cs="Times New Roman"/>
        </w:rPr>
        <w:t>. 1996;6:431.</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67. </w:t>
      </w:r>
      <w:proofErr w:type="spellStart"/>
      <w:r w:rsidRPr="00651CB8">
        <w:rPr>
          <w:rFonts w:ascii="Times New Roman" w:hAnsi="Times New Roman" w:cs="Times New Roman"/>
        </w:rPr>
        <w:t>Scheeper</w:t>
      </w:r>
      <w:proofErr w:type="spellEnd"/>
      <w:r w:rsidRPr="00651CB8">
        <w:rPr>
          <w:rFonts w:ascii="Times New Roman" w:hAnsi="Times New Roman" w:cs="Times New Roman"/>
        </w:rPr>
        <w:t xml:space="preserve"> P, </w:t>
      </w:r>
      <w:proofErr w:type="spellStart"/>
      <w:r w:rsidRPr="00651CB8">
        <w:rPr>
          <w:rFonts w:ascii="Times New Roman" w:hAnsi="Times New Roman" w:cs="Times New Roman"/>
        </w:rPr>
        <w:t>Gulløv</w:t>
      </w:r>
      <w:proofErr w:type="spellEnd"/>
      <w:r w:rsidRPr="00651CB8">
        <w:rPr>
          <w:rFonts w:ascii="Times New Roman" w:hAnsi="Times New Roman" w:cs="Times New Roman"/>
        </w:rPr>
        <w:t xml:space="preserve"> JO, </w:t>
      </w:r>
      <w:proofErr w:type="spellStart"/>
      <w:r w:rsidRPr="00651CB8">
        <w:rPr>
          <w:rFonts w:ascii="Times New Roman" w:hAnsi="Times New Roman" w:cs="Times New Roman"/>
        </w:rPr>
        <w:t>Kofoed</w:t>
      </w:r>
      <w:proofErr w:type="spellEnd"/>
      <w:r w:rsidRPr="00651CB8">
        <w:rPr>
          <w:rFonts w:ascii="Times New Roman" w:hAnsi="Times New Roman" w:cs="Times New Roman"/>
        </w:rPr>
        <w:t xml:space="preserve"> LM. A piezoelectric </w:t>
      </w:r>
      <w:proofErr w:type="spellStart"/>
      <w:r w:rsidRPr="00651CB8">
        <w:rPr>
          <w:rFonts w:ascii="Times New Roman" w:hAnsi="Times New Roman" w:cs="Times New Roman"/>
        </w:rPr>
        <w:t>triaxial</w:t>
      </w:r>
      <w:proofErr w:type="spellEnd"/>
      <w:r w:rsidRPr="00651CB8">
        <w:rPr>
          <w:rFonts w:ascii="Times New Roman" w:hAnsi="Times New Roman" w:cs="Times New Roman"/>
        </w:rPr>
        <w:t xml:space="preserve"> accelerometer. J </w:t>
      </w:r>
      <w:proofErr w:type="spellStart"/>
      <w:r w:rsidRPr="00651CB8">
        <w:rPr>
          <w:rFonts w:ascii="Times New Roman" w:hAnsi="Times New Roman" w:cs="Times New Roman"/>
        </w:rPr>
        <w:t>Micromech</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Microeng</w:t>
      </w:r>
      <w:proofErr w:type="spellEnd"/>
      <w:r w:rsidRPr="00651CB8">
        <w:rPr>
          <w:rFonts w:ascii="Times New Roman" w:hAnsi="Times New Roman" w:cs="Times New Roman"/>
        </w:rPr>
        <w:t>. 1996;6(1):131-133.</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lastRenderedPageBreak/>
        <w:t xml:space="preserve">68. Larsson P. Global positioning system and sport-specific testing. Sports Med. 2003;33(15):1093-1101. </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69. Larsson P, </w:t>
      </w:r>
      <w:proofErr w:type="spellStart"/>
      <w:r w:rsidRPr="00651CB8">
        <w:rPr>
          <w:rFonts w:ascii="Times New Roman" w:hAnsi="Times New Roman" w:cs="Times New Roman"/>
        </w:rPr>
        <w:t>Henriksson-Larsén</w:t>
      </w:r>
      <w:proofErr w:type="spellEnd"/>
      <w:r w:rsidRPr="00651CB8">
        <w:rPr>
          <w:rFonts w:ascii="Times New Roman" w:hAnsi="Times New Roman" w:cs="Times New Roman"/>
        </w:rPr>
        <w:t xml:space="preserve"> K. Combined metabolic gas </w:t>
      </w:r>
      <w:proofErr w:type="spellStart"/>
      <w:r w:rsidRPr="00651CB8">
        <w:rPr>
          <w:rFonts w:ascii="Times New Roman" w:hAnsi="Times New Roman" w:cs="Times New Roman"/>
        </w:rPr>
        <w:t>analyser</w:t>
      </w:r>
      <w:proofErr w:type="spellEnd"/>
      <w:r w:rsidRPr="00651CB8">
        <w:rPr>
          <w:rFonts w:ascii="Times New Roman" w:hAnsi="Times New Roman" w:cs="Times New Roman"/>
        </w:rPr>
        <w:t xml:space="preserve"> and </w:t>
      </w:r>
      <w:proofErr w:type="spellStart"/>
      <w:r w:rsidRPr="00651CB8">
        <w:rPr>
          <w:rFonts w:ascii="Times New Roman" w:hAnsi="Times New Roman" w:cs="Times New Roman"/>
        </w:rPr>
        <w:t>dGPS</w:t>
      </w:r>
      <w:proofErr w:type="spellEnd"/>
      <w:r w:rsidRPr="00651CB8">
        <w:rPr>
          <w:rFonts w:ascii="Times New Roman" w:hAnsi="Times New Roman" w:cs="Times New Roman"/>
        </w:rPr>
        <w:t xml:space="preserve"> analysis of performance in cross-country skiing. J Sports Sci. 2005;23(8):861-870.</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70. Matthew D, </w:t>
      </w:r>
      <w:proofErr w:type="spellStart"/>
      <w:r w:rsidRPr="00651CB8">
        <w:rPr>
          <w:rFonts w:ascii="Times New Roman" w:hAnsi="Times New Roman" w:cs="Times New Roman"/>
        </w:rPr>
        <w:t>Delextrat</w:t>
      </w:r>
      <w:proofErr w:type="spellEnd"/>
      <w:r w:rsidRPr="00651CB8">
        <w:rPr>
          <w:rFonts w:ascii="Times New Roman" w:hAnsi="Times New Roman" w:cs="Times New Roman"/>
        </w:rPr>
        <w:t xml:space="preserve"> A. Heart rate, blood lactate concentration, and time– motion analysis of female basketball players during competition. J Sports Sci. 2009;27(8):813-821.</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71. </w:t>
      </w:r>
      <w:proofErr w:type="spellStart"/>
      <w:r w:rsidRPr="00651CB8">
        <w:rPr>
          <w:rFonts w:ascii="Times New Roman" w:hAnsi="Times New Roman" w:cs="Times New Roman"/>
        </w:rPr>
        <w:t>Strath</w:t>
      </w:r>
      <w:proofErr w:type="spellEnd"/>
      <w:r w:rsidRPr="00651CB8">
        <w:rPr>
          <w:rFonts w:ascii="Times New Roman" w:hAnsi="Times New Roman" w:cs="Times New Roman"/>
        </w:rPr>
        <w:t xml:space="preserve"> SJ, Swartz AM, Bassett DR Jr, O’Brien WL, King GA, Ainsworth BE. Evaluation of heart rate as a method for assessing moderate intensity physical activity. Med </w:t>
      </w:r>
      <w:proofErr w:type="spellStart"/>
      <w:r w:rsidRPr="00651CB8">
        <w:rPr>
          <w:rFonts w:ascii="Times New Roman" w:hAnsi="Times New Roman" w:cs="Times New Roman"/>
        </w:rPr>
        <w:t>Sci</w:t>
      </w:r>
      <w:proofErr w:type="spellEnd"/>
      <w:r w:rsidRPr="00651CB8">
        <w:rPr>
          <w:rFonts w:ascii="Times New Roman" w:hAnsi="Times New Roman" w:cs="Times New Roman"/>
        </w:rPr>
        <w:t xml:space="preserve"> Sports </w:t>
      </w:r>
      <w:proofErr w:type="spellStart"/>
      <w:r w:rsidRPr="00651CB8">
        <w:rPr>
          <w:rFonts w:ascii="Times New Roman" w:hAnsi="Times New Roman" w:cs="Times New Roman"/>
        </w:rPr>
        <w:t>Exerc</w:t>
      </w:r>
      <w:proofErr w:type="spellEnd"/>
      <w:r w:rsidRPr="00651CB8">
        <w:rPr>
          <w:rFonts w:ascii="Times New Roman" w:hAnsi="Times New Roman" w:cs="Times New Roman"/>
        </w:rPr>
        <w:t>. 2000;32(</w:t>
      </w:r>
      <w:proofErr w:type="spellStart"/>
      <w:r w:rsidRPr="00651CB8">
        <w:rPr>
          <w:rFonts w:ascii="Times New Roman" w:hAnsi="Times New Roman" w:cs="Times New Roman"/>
        </w:rPr>
        <w:t>suppl</w:t>
      </w:r>
      <w:proofErr w:type="spellEnd"/>
      <w:r w:rsidRPr="00651CB8">
        <w:rPr>
          <w:rFonts w:ascii="Times New Roman" w:hAnsi="Times New Roman" w:cs="Times New Roman"/>
        </w:rPr>
        <w:t>):S465-S470.</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72. Moran DS, </w:t>
      </w:r>
      <w:proofErr w:type="spellStart"/>
      <w:r w:rsidRPr="00651CB8">
        <w:rPr>
          <w:rFonts w:ascii="Times New Roman" w:hAnsi="Times New Roman" w:cs="Times New Roman"/>
        </w:rPr>
        <w:t>Mendal</w:t>
      </w:r>
      <w:proofErr w:type="spellEnd"/>
      <w:r w:rsidRPr="00651CB8">
        <w:rPr>
          <w:rFonts w:ascii="Times New Roman" w:hAnsi="Times New Roman" w:cs="Times New Roman"/>
        </w:rPr>
        <w:t xml:space="preserve"> L. Core temperature measurement. Sports Med. 2002;32(14): 879-885.         </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73. Sparling PB, Snow TK, Millard-Stafford ML. Monitoring core temperature during exercise: ingestible sensor vs. rectal thermistor. </w:t>
      </w:r>
      <w:proofErr w:type="spellStart"/>
      <w:r w:rsidRPr="00651CB8">
        <w:rPr>
          <w:rFonts w:ascii="Times New Roman" w:hAnsi="Times New Roman" w:cs="Times New Roman"/>
        </w:rPr>
        <w:t>Aviat</w:t>
      </w:r>
      <w:proofErr w:type="spellEnd"/>
      <w:r w:rsidRPr="00651CB8">
        <w:rPr>
          <w:rFonts w:ascii="Times New Roman" w:hAnsi="Times New Roman" w:cs="Times New Roman"/>
        </w:rPr>
        <w:t xml:space="preserve"> Space Environ Med. 1993;64(8):760-763.</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74. </w:t>
      </w:r>
      <w:proofErr w:type="spellStart"/>
      <w:r w:rsidRPr="00651CB8">
        <w:rPr>
          <w:rFonts w:ascii="Times New Roman" w:hAnsi="Times New Roman" w:cs="Times New Roman"/>
        </w:rPr>
        <w:t>Portas</w:t>
      </w:r>
      <w:proofErr w:type="spellEnd"/>
      <w:r w:rsidRPr="00651CB8">
        <w:rPr>
          <w:rFonts w:ascii="Times New Roman" w:hAnsi="Times New Roman" w:cs="Times New Roman"/>
        </w:rPr>
        <w:t xml:space="preserve"> MD, Harley JA, Barnes CA, Rush CJ. The validity and reliability of 1-Hz and 5-Hz global positioning systems for linear, multidirectional, and </w:t>
      </w:r>
      <w:proofErr w:type="spellStart"/>
      <w:r w:rsidRPr="00651CB8">
        <w:rPr>
          <w:rFonts w:ascii="Times New Roman" w:hAnsi="Times New Roman" w:cs="Times New Roman"/>
        </w:rPr>
        <w:t>soccerspecific</w:t>
      </w:r>
      <w:proofErr w:type="spellEnd"/>
      <w:r w:rsidRPr="00651CB8">
        <w:rPr>
          <w:rFonts w:ascii="Times New Roman" w:hAnsi="Times New Roman" w:cs="Times New Roman"/>
        </w:rPr>
        <w:t xml:space="preserve"> activities. Int J Sports </w:t>
      </w:r>
      <w:proofErr w:type="spellStart"/>
      <w:r w:rsidRPr="00651CB8">
        <w:rPr>
          <w:rFonts w:ascii="Times New Roman" w:hAnsi="Times New Roman" w:cs="Times New Roman"/>
        </w:rPr>
        <w:t>Physiol</w:t>
      </w:r>
      <w:proofErr w:type="spellEnd"/>
      <w:r w:rsidRPr="00651CB8">
        <w:rPr>
          <w:rFonts w:ascii="Times New Roman" w:hAnsi="Times New Roman" w:cs="Times New Roman"/>
        </w:rPr>
        <w:t xml:space="preserve"> Perform. 2010;5(4):448-458.</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75. </w:t>
      </w:r>
      <w:proofErr w:type="spellStart"/>
      <w:r w:rsidRPr="00651CB8">
        <w:rPr>
          <w:rFonts w:ascii="Times New Roman" w:hAnsi="Times New Roman" w:cs="Times New Roman"/>
        </w:rPr>
        <w:t>Varley</w:t>
      </w:r>
      <w:proofErr w:type="spellEnd"/>
      <w:r w:rsidRPr="00651CB8">
        <w:rPr>
          <w:rFonts w:ascii="Times New Roman" w:hAnsi="Times New Roman" w:cs="Times New Roman"/>
        </w:rPr>
        <w:t xml:space="preserve"> MC, </w:t>
      </w:r>
      <w:proofErr w:type="spellStart"/>
      <w:r w:rsidRPr="00651CB8">
        <w:rPr>
          <w:rFonts w:ascii="Times New Roman" w:hAnsi="Times New Roman" w:cs="Times New Roman"/>
        </w:rPr>
        <w:t>Fairweather</w:t>
      </w:r>
      <w:proofErr w:type="spellEnd"/>
      <w:r w:rsidRPr="00651CB8">
        <w:rPr>
          <w:rFonts w:ascii="Times New Roman" w:hAnsi="Times New Roman" w:cs="Times New Roman"/>
        </w:rPr>
        <w:t xml:space="preserve"> IH, </w:t>
      </w:r>
      <w:proofErr w:type="spellStart"/>
      <w:r w:rsidRPr="00651CB8">
        <w:rPr>
          <w:rFonts w:ascii="Times New Roman" w:hAnsi="Times New Roman" w:cs="Times New Roman"/>
        </w:rPr>
        <w:t>Aughey</w:t>
      </w:r>
      <w:proofErr w:type="spellEnd"/>
      <w:r w:rsidRPr="00651CB8">
        <w:rPr>
          <w:rFonts w:ascii="Times New Roman" w:hAnsi="Times New Roman" w:cs="Times New Roman"/>
        </w:rPr>
        <w:t xml:space="preserve"> RJ. Validity and reliability of GPS for measuring instantaneous velocity during acceleration, deceleration, and constant motion. J Sports Sci. 2012;30(2):121-127.</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76. </w:t>
      </w:r>
      <w:proofErr w:type="spellStart"/>
      <w:r w:rsidRPr="00651CB8">
        <w:rPr>
          <w:rFonts w:ascii="Times New Roman" w:hAnsi="Times New Roman" w:cs="Times New Roman"/>
        </w:rPr>
        <w:t>Sagahyroon</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Raddy</w:t>
      </w:r>
      <w:proofErr w:type="spellEnd"/>
      <w:r w:rsidRPr="00651CB8">
        <w:rPr>
          <w:rFonts w:ascii="Times New Roman" w:hAnsi="Times New Roman" w:cs="Times New Roman"/>
        </w:rPr>
        <w:t xml:space="preserve"> H, </w:t>
      </w:r>
      <w:proofErr w:type="spellStart"/>
      <w:r w:rsidRPr="00651CB8">
        <w:rPr>
          <w:rFonts w:ascii="Times New Roman" w:hAnsi="Times New Roman" w:cs="Times New Roman"/>
        </w:rPr>
        <w:t>Ghazy</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Suleman</w:t>
      </w:r>
      <w:proofErr w:type="spellEnd"/>
      <w:r w:rsidRPr="00651CB8">
        <w:rPr>
          <w:rFonts w:ascii="Times New Roman" w:hAnsi="Times New Roman" w:cs="Times New Roman"/>
        </w:rPr>
        <w:t xml:space="preserve"> U. Design and implementation of a wearable healthcare monitoring system. Int J Electron </w:t>
      </w:r>
      <w:proofErr w:type="spellStart"/>
      <w:r w:rsidRPr="00651CB8">
        <w:rPr>
          <w:rFonts w:ascii="Times New Roman" w:hAnsi="Times New Roman" w:cs="Times New Roman"/>
        </w:rPr>
        <w:t>Healthc</w:t>
      </w:r>
      <w:proofErr w:type="spellEnd"/>
      <w:r w:rsidRPr="00651CB8">
        <w:rPr>
          <w:rFonts w:ascii="Times New Roman" w:hAnsi="Times New Roman" w:cs="Times New Roman"/>
        </w:rPr>
        <w:t>. 2009;5(1):68-86. doi: 10.1504/IJEH.2009.026273.</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77. Standing S, Standing C. Mobile technology and healthcare: the adoption issues and systemic problems. IJEH. 2008;4(3/4):221-235.</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78. </w:t>
      </w:r>
      <w:proofErr w:type="spellStart"/>
      <w:r w:rsidRPr="00651CB8">
        <w:rPr>
          <w:rFonts w:ascii="Times New Roman" w:hAnsi="Times New Roman" w:cs="Times New Roman"/>
        </w:rPr>
        <w:t>Thulasi</w:t>
      </w:r>
      <w:proofErr w:type="spellEnd"/>
      <w:r w:rsidRPr="00651CB8">
        <w:rPr>
          <w:rFonts w:ascii="Times New Roman" w:hAnsi="Times New Roman" w:cs="Times New Roman"/>
        </w:rPr>
        <w:t xml:space="preserve"> Bai V, </w:t>
      </w:r>
      <w:proofErr w:type="spellStart"/>
      <w:r w:rsidRPr="00651CB8">
        <w:rPr>
          <w:rFonts w:ascii="Times New Roman" w:hAnsi="Times New Roman" w:cs="Times New Roman"/>
        </w:rPr>
        <w:t>Srivatsa</w:t>
      </w:r>
      <w:proofErr w:type="spellEnd"/>
      <w:r w:rsidRPr="00651CB8">
        <w:rPr>
          <w:rFonts w:ascii="Times New Roman" w:hAnsi="Times New Roman" w:cs="Times New Roman"/>
        </w:rPr>
        <w:t xml:space="preserve"> SK. Design of wearable cardiac telemedicine system. Int J Electron </w:t>
      </w:r>
      <w:proofErr w:type="spellStart"/>
      <w:r w:rsidRPr="00651CB8">
        <w:rPr>
          <w:rFonts w:ascii="Times New Roman" w:hAnsi="Times New Roman" w:cs="Times New Roman"/>
        </w:rPr>
        <w:t>Healthc</w:t>
      </w:r>
      <w:proofErr w:type="spellEnd"/>
      <w:r w:rsidRPr="00651CB8">
        <w:rPr>
          <w:rFonts w:ascii="Times New Roman" w:hAnsi="Times New Roman" w:cs="Times New Roman"/>
        </w:rPr>
        <w:t>. 2007;3(3):303-16. doi: 10.1504/IJEH.2007.014550.</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79. Jin H, </w:t>
      </w:r>
      <w:proofErr w:type="spellStart"/>
      <w:r w:rsidRPr="00651CB8">
        <w:rPr>
          <w:rFonts w:ascii="Times New Roman" w:hAnsi="Times New Roman" w:cs="Times New Roman"/>
        </w:rPr>
        <w:t>Jin</w:t>
      </w:r>
      <w:proofErr w:type="spellEnd"/>
      <w:r w:rsidRPr="00651CB8">
        <w:rPr>
          <w:rFonts w:ascii="Times New Roman" w:hAnsi="Times New Roman" w:cs="Times New Roman"/>
        </w:rPr>
        <w:t xml:space="preserve"> Q, Jian J. Smart materials for wearable healthcare devices. Wearable Technologies. 2018 Oct 3; doi:10.5772/intechopen.76604</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80. </w:t>
      </w:r>
      <w:proofErr w:type="spellStart"/>
      <w:r w:rsidRPr="00651CB8">
        <w:rPr>
          <w:rFonts w:ascii="Times New Roman" w:hAnsi="Times New Roman" w:cs="Times New Roman"/>
        </w:rPr>
        <w:t>Aliverti</w:t>
      </w:r>
      <w:proofErr w:type="spellEnd"/>
      <w:r w:rsidRPr="00651CB8">
        <w:rPr>
          <w:rFonts w:ascii="Times New Roman" w:hAnsi="Times New Roman" w:cs="Times New Roman"/>
        </w:rPr>
        <w:t xml:space="preserve"> A. Wearable technology: Role in respiratory health and disease. Breathe. 2017;13(2):e27-e36 </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81. Tambo E, </w:t>
      </w:r>
      <w:proofErr w:type="spellStart"/>
      <w:r w:rsidRPr="00651CB8">
        <w:rPr>
          <w:rFonts w:ascii="Times New Roman" w:hAnsi="Times New Roman" w:cs="Times New Roman"/>
        </w:rPr>
        <w:t>Ngogang</w:t>
      </w:r>
      <w:proofErr w:type="spellEnd"/>
      <w:r w:rsidRPr="00651CB8">
        <w:rPr>
          <w:rFonts w:ascii="Times New Roman" w:hAnsi="Times New Roman" w:cs="Times New Roman"/>
        </w:rPr>
        <w:t xml:space="preserve"> JY. Wearable nutrition and dietetics technology on health nutrition paradigm shift in </w:t>
      </w:r>
      <w:proofErr w:type="spellStart"/>
      <w:r w:rsidRPr="00651CB8">
        <w:rPr>
          <w:rFonts w:ascii="Times New Roman" w:hAnsi="Times New Roman" w:cs="Times New Roman"/>
        </w:rPr>
        <w:t>lowand</w:t>
      </w:r>
      <w:proofErr w:type="spellEnd"/>
      <w:r w:rsidRPr="00651CB8">
        <w:rPr>
          <w:rFonts w:ascii="Times New Roman" w:hAnsi="Times New Roman" w:cs="Times New Roman"/>
        </w:rPr>
        <w:t xml:space="preserve"> middle-income countries. International Journal of Nutrition and Metabolism. 2018;10(5):31-36. DOI: 10.5897/IJNAM2016.0207 </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82. </w:t>
      </w:r>
      <w:proofErr w:type="spellStart"/>
      <w:r w:rsidRPr="00651CB8">
        <w:rPr>
          <w:rFonts w:ascii="Times New Roman" w:hAnsi="Times New Roman" w:cs="Times New Roman"/>
        </w:rPr>
        <w:t>Javadi</w:t>
      </w:r>
      <w:proofErr w:type="spellEnd"/>
      <w:r w:rsidRPr="00651CB8">
        <w:rPr>
          <w:rFonts w:ascii="Times New Roman" w:hAnsi="Times New Roman" w:cs="Times New Roman"/>
        </w:rPr>
        <w:t xml:space="preserve"> B, </w:t>
      </w:r>
      <w:proofErr w:type="spellStart"/>
      <w:r w:rsidRPr="00651CB8">
        <w:rPr>
          <w:rFonts w:ascii="Times New Roman" w:hAnsi="Times New Roman" w:cs="Times New Roman"/>
        </w:rPr>
        <w:t>Calheiros</w:t>
      </w:r>
      <w:proofErr w:type="spellEnd"/>
      <w:r w:rsidRPr="00651CB8">
        <w:rPr>
          <w:rFonts w:ascii="Times New Roman" w:hAnsi="Times New Roman" w:cs="Times New Roman"/>
        </w:rPr>
        <w:t xml:space="preserve"> RN, </w:t>
      </w:r>
      <w:proofErr w:type="spellStart"/>
      <w:r w:rsidRPr="00651CB8">
        <w:rPr>
          <w:rFonts w:ascii="Times New Roman" w:hAnsi="Times New Roman" w:cs="Times New Roman"/>
        </w:rPr>
        <w:t>Matawie</w:t>
      </w:r>
      <w:proofErr w:type="spellEnd"/>
      <w:r w:rsidRPr="00651CB8">
        <w:rPr>
          <w:rFonts w:ascii="Times New Roman" w:hAnsi="Times New Roman" w:cs="Times New Roman"/>
        </w:rPr>
        <w:t xml:space="preserve"> KM, </w:t>
      </w:r>
      <w:proofErr w:type="spellStart"/>
      <w:r w:rsidRPr="00651CB8">
        <w:rPr>
          <w:rFonts w:ascii="Times New Roman" w:hAnsi="Times New Roman" w:cs="Times New Roman"/>
        </w:rPr>
        <w:t>Ginige</w:t>
      </w:r>
      <w:proofErr w:type="spellEnd"/>
      <w:r w:rsidRPr="00651CB8">
        <w:rPr>
          <w:rFonts w:ascii="Times New Roman" w:hAnsi="Times New Roman" w:cs="Times New Roman"/>
        </w:rPr>
        <w:t xml:space="preserve"> A, Cook A. Smart Nutrition Monitoring System Using Heterogeneous Internet of Things Platform. Internet and Distributed Computing Systems. 2018;19(1): 63–74. https://doi.org/10.1007/978-3-319-97795-9_6.</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83. Murakami H, Kawakami R, </w:t>
      </w:r>
      <w:proofErr w:type="spellStart"/>
      <w:r w:rsidRPr="00651CB8">
        <w:rPr>
          <w:rFonts w:ascii="Times New Roman" w:hAnsi="Times New Roman" w:cs="Times New Roman"/>
        </w:rPr>
        <w:t>NakaeShow</w:t>
      </w:r>
      <w:proofErr w:type="spellEnd"/>
      <w:r w:rsidRPr="00651CB8">
        <w:rPr>
          <w:rFonts w:ascii="Times New Roman" w:hAnsi="Times New Roman" w:cs="Times New Roman"/>
        </w:rPr>
        <w:t xml:space="preserve"> S, </w:t>
      </w:r>
      <w:proofErr w:type="spellStart"/>
      <w:r w:rsidRPr="00651CB8">
        <w:rPr>
          <w:rFonts w:ascii="Times New Roman" w:hAnsi="Times New Roman" w:cs="Times New Roman"/>
        </w:rPr>
        <w:t>Miyachi</w:t>
      </w:r>
      <w:proofErr w:type="spellEnd"/>
      <w:r w:rsidRPr="00651CB8">
        <w:rPr>
          <w:rFonts w:ascii="Times New Roman" w:hAnsi="Times New Roman" w:cs="Times New Roman"/>
        </w:rPr>
        <w:t xml:space="preserve"> M. Accuracy of wearable devices for estimating Total energy expenditure: Comparison with metabolic chamber and doubly Labeled water method. JAMA Internal Medicine. 2016;176:702-703. DOI: 10.1001/jamainternmed.2016.0152</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lastRenderedPageBreak/>
        <w:t xml:space="preserve">84. </w:t>
      </w:r>
      <w:proofErr w:type="spellStart"/>
      <w:r w:rsidRPr="00651CB8">
        <w:rPr>
          <w:rFonts w:ascii="Times New Roman" w:hAnsi="Times New Roman" w:cs="Times New Roman"/>
        </w:rPr>
        <w:t>Coravos</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Doerr</w:t>
      </w:r>
      <w:proofErr w:type="spellEnd"/>
      <w:r w:rsidRPr="00651CB8">
        <w:rPr>
          <w:rFonts w:ascii="Times New Roman" w:hAnsi="Times New Roman" w:cs="Times New Roman"/>
        </w:rPr>
        <w:t xml:space="preserve"> M, </w:t>
      </w:r>
      <w:proofErr w:type="spellStart"/>
      <w:r w:rsidRPr="00651CB8">
        <w:rPr>
          <w:rFonts w:ascii="Times New Roman" w:hAnsi="Times New Roman" w:cs="Times New Roman"/>
        </w:rPr>
        <w:t>Goldsack</w:t>
      </w:r>
      <w:proofErr w:type="spellEnd"/>
      <w:r w:rsidRPr="00651CB8">
        <w:rPr>
          <w:rFonts w:ascii="Times New Roman" w:hAnsi="Times New Roman" w:cs="Times New Roman"/>
        </w:rPr>
        <w:t xml:space="preserve"> J, Manta C, </w:t>
      </w:r>
      <w:proofErr w:type="spellStart"/>
      <w:r w:rsidRPr="00651CB8">
        <w:rPr>
          <w:rFonts w:ascii="Times New Roman" w:hAnsi="Times New Roman" w:cs="Times New Roman"/>
        </w:rPr>
        <w:t>Shervey</w:t>
      </w:r>
      <w:proofErr w:type="spellEnd"/>
      <w:r w:rsidRPr="00651CB8">
        <w:rPr>
          <w:rFonts w:ascii="Times New Roman" w:hAnsi="Times New Roman" w:cs="Times New Roman"/>
        </w:rPr>
        <w:t xml:space="preserve"> M, Woods B, Wood WA. Modernizing and designing evaluation frameworks for connected sensor technologies in medicine. NPJ Digit Med. 2020 Mar 13;3:37. doi: 10.1038/s41746-020-0237-3. Erratum in: NPJ Digit Med. 2020 Apr 2;3:52. doi: 10.1038/s41746-020-0263-1</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85. </w:t>
      </w:r>
      <w:proofErr w:type="spellStart"/>
      <w:r w:rsidRPr="00651CB8">
        <w:rPr>
          <w:rFonts w:ascii="Times New Roman" w:hAnsi="Times New Roman" w:cs="Times New Roman"/>
        </w:rPr>
        <w:t>Haibe-Kains</w:t>
      </w:r>
      <w:proofErr w:type="spellEnd"/>
      <w:r w:rsidRPr="00651CB8">
        <w:rPr>
          <w:rFonts w:ascii="Times New Roman" w:hAnsi="Times New Roman" w:cs="Times New Roman"/>
        </w:rPr>
        <w:t xml:space="preserve"> B, Adam GA, </w:t>
      </w:r>
      <w:proofErr w:type="spellStart"/>
      <w:r w:rsidRPr="00651CB8">
        <w:rPr>
          <w:rFonts w:ascii="Times New Roman" w:hAnsi="Times New Roman" w:cs="Times New Roman"/>
        </w:rPr>
        <w:t>Hosny</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Khodakarami</w:t>
      </w:r>
      <w:proofErr w:type="spellEnd"/>
      <w:r w:rsidRPr="00651CB8">
        <w:rPr>
          <w:rFonts w:ascii="Times New Roman" w:hAnsi="Times New Roman" w:cs="Times New Roman"/>
        </w:rPr>
        <w:t xml:space="preserve"> F; Massive Analysis Quality Control (MAQC) Society Board of Directors; Waldron L, Wang B, McIntosh C, Goldenberg A, </w:t>
      </w:r>
      <w:proofErr w:type="spellStart"/>
      <w:r w:rsidRPr="00651CB8">
        <w:rPr>
          <w:rFonts w:ascii="Times New Roman" w:hAnsi="Times New Roman" w:cs="Times New Roman"/>
        </w:rPr>
        <w:t>Kundaje</w:t>
      </w:r>
      <w:proofErr w:type="spellEnd"/>
      <w:r w:rsidRPr="00651CB8">
        <w:rPr>
          <w:rFonts w:ascii="Times New Roman" w:hAnsi="Times New Roman" w:cs="Times New Roman"/>
        </w:rPr>
        <w:t xml:space="preserve"> A, Greene CS, Broderick T, Hoffman MM, Leek JT, </w:t>
      </w:r>
      <w:proofErr w:type="spellStart"/>
      <w:r w:rsidRPr="00651CB8">
        <w:rPr>
          <w:rFonts w:ascii="Times New Roman" w:hAnsi="Times New Roman" w:cs="Times New Roman"/>
        </w:rPr>
        <w:t>Korthauer</w:t>
      </w:r>
      <w:proofErr w:type="spellEnd"/>
      <w:r w:rsidRPr="00651CB8">
        <w:rPr>
          <w:rFonts w:ascii="Times New Roman" w:hAnsi="Times New Roman" w:cs="Times New Roman"/>
        </w:rPr>
        <w:t xml:space="preserve"> K, Huber W, </w:t>
      </w:r>
      <w:proofErr w:type="spellStart"/>
      <w:r w:rsidRPr="00651CB8">
        <w:rPr>
          <w:rFonts w:ascii="Times New Roman" w:hAnsi="Times New Roman" w:cs="Times New Roman"/>
        </w:rPr>
        <w:t>Brazma</w:t>
      </w:r>
      <w:proofErr w:type="spellEnd"/>
      <w:r w:rsidRPr="00651CB8">
        <w:rPr>
          <w:rFonts w:ascii="Times New Roman" w:hAnsi="Times New Roman" w:cs="Times New Roman"/>
        </w:rPr>
        <w:t xml:space="preserve"> A, </w:t>
      </w:r>
      <w:proofErr w:type="spellStart"/>
      <w:r w:rsidRPr="00651CB8">
        <w:rPr>
          <w:rFonts w:ascii="Times New Roman" w:hAnsi="Times New Roman" w:cs="Times New Roman"/>
        </w:rPr>
        <w:t>Pineau</w:t>
      </w:r>
      <w:proofErr w:type="spellEnd"/>
      <w:r w:rsidRPr="00651CB8">
        <w:rPr>
          <w:rFonts w:ascii="Times New Roman" w:hAnsi="Times New Roman" w:cs="Times New Roman"/>
        </w:rPr>
        <w:t xml:space="preserve"> J, </w:t>
      </w:r>
      <w:proofErr w:type="spellStart"/>
      <w:r w:rsidRPr="00651CB8">
        <w:rPr>
          <w:rFonts w:ascii="Times New Roman" w:hAnsi="Times New Roman" w:cs="Times New Roman"/>
        </w:rPr>
        <w:t>Tibshirani</w:t>
      </w:r>
      <w:proofErr w:type="spellEnd"/>
      <w:r w:rsidRPr="00651CB8">
        <w:rPr>
          <w:rFonts w:ascii="Times New Roman" w:hAnsi="Times New Roman" w:cs="Times New Roman"/>
        </w:rPr>
        <w:t xml:space="preserve"> R, Hastie T, Ioannidis JPA, </w:t>
      </w:r>
      <w:proofErr w:type="spellStart"/>
      <w:r w:rsidRPr="00651CB8">
        <w:rPr>
          <w:rFonts w:ascii="Times New Roman" w:hAnsi="Times New Roman" w:cs="Times New Roman"/>
        </w:rPr>
        <w:t>Quackenbush</w:t>
      </w:r>
      <w:proofErr w:type="spellEnd"/>
      <w:r w:rsidRPr="00651CB8">
        <w:rPr>
          <w:rFonts w:ascii="Times New Roman" w:hAnsi="Times New Roman" w:cs="Times New Roman"/>
        </w:rPr>
        <w:t xml:space="preserve"> J, </w:t>
      </w:r>
      <w:proofErr w:type="spellStart"/>
      <w:r w:rsidRPr="00651CB8">
        <w:rPr>
          <w:rFonts w:ascii="Times New Roman" w:hAnsi="Times New Roman" w:cs="Times New Roman"/>
        </w:rPr>
        <w:t>Aerts</w:t>
      </w:r>
      <w:proofErr w:type="spellEnd"/>
      <w:r w:rsidRPr="00651CB8">
        <w:rPr>
          <w:rFonts w:ascii="Times New Roman" w:hAnsi="Times New Roman" w:cs="Times New Roman"/>
        </w:rPr>
        <w:t xml:space="preserve"> HJWL. Transparency and reproducibility in artificial intelligence. Nature. 2020 Oct;586(7829):E14-E16. doi: 10.1038/s41586-020-2766-y.</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86. </w:t>
      </w:r>
      <w:proofErr w:type="spellStart"/>
      <w:r w:rsidRPr="00651CB8">
        <w:rPr>
          <w:rFonts w:ascii="Times New Roman" w:hAnsi="Times New Roman" w:cs="Times New Roman"/>
        </w:rPr>
        <w:t>Hekler</w:t>
      </w:r>
      <w:proofErr w:type="spellEnd"/>
      <w:r w:rsidRPr="00651CB8">
        <w:rPr>
          <w:rFonts w:ascii="Times New Roman" w:hAnsi="Times New Roman" w:cs="Times New Roman"/>
        </w:rPr>
        <w:t xml:space="preserve"> EB, </w:t>
      </w:r>
      <w:proofErr w:type="spellStart"/>
      <w:r w:rsidRPr="00651CB8">
        <w:rPr>
          <w:rFonts w:ascii="Times New Roman" w:hAnsi="Times New Roman" w:cs="Times New Roman"/>
        </w:rPr>
        <w:t>Michie</w:t>
      </w:r>
      <w:proofErr w:type="spellEnd"/>
      <w:r w:rsidRPr="00651CB8">
        <w:rPr>
          <w:rFonts w:ascii="Times New Roman" w:hAnsi="Times New Roman" w:cs="Times New Roman"/>
        </w:rPr>
        <w:t xml:space="preserve"> S, Pavel M, Rivera DE, Collins LM, </w:t>
      </w:r>
      <w:proofErr w:type="spellStart"/>
      <w:r w:rsidRPr="00651CB8">
        <w:rPr>
          <w:rFonts w:ascii="Times New Roman" w:hAnsi="Times New Roman" w:cs="Times New Roman"/>
        </w:rPr>
        <w:t>Jimison</w:t>
      </w:r>
      <w:proofErr w:type="spellEnd"/>
      <w:r w:rsidRPr="00651CB8">
        <w:rPr>
          <w:rFonts w:ascii="Times New Roman" w:hAnsi="Times New Roman" w:cs="Times New Roman"/>
        </w:rPr>
        <w:t xml:space="preserve"> HB, Garnett C, </w:t>
      </w:r>
      <w:proofErr w:type="spellStart"/>
      <w:r w:rsidRPr="00651CB8">
        <w:rPr>
          <w:rFonts w:ascii="Times New Roman" w:hAnsi="Times New Roman" w:cs="Times New Roman"/>
        </w:rPr>
        <w:t>Parral</w:t>
      </w:r>
      <w:proofErr w:type="spellEnd"/>
      <w:r w:rsidRPr="00651CB8">
        <w:rPr>
          <w:rFonts w:ascii="Times New Roman" w:hAnsi="Times New Roman" w:cs="Times New Roman"/>
        </w:rPr>
        <w:t xml:space="preserve"> S, </w:t>
      </w:r>
      <w:proofErr w:type="spellStart"/>
      <w:r w:rsidRPr="00651CB8">
        <w:rPr>
          <w:rFonts w:ascii="Times New Roman" w:hAnsi="Times New Roman" w:cs="Times New Roman"/>
        </w:rPr>
        <w:t>Spruijt</w:t>
      </w:r>
      <w:proofErr w:type="spellEnd"/>
      <w:r w:rsidRPr="00651CB8">
        <w:rPr>
          <w:rFonts w:ascii="Times New Roman" w:hAnsi="Times New Roman" w:cs="Times New Roman"/>
        </w:rPr>
        <w:t xml:space="preserve">-Metz D. Advancing Models and Theories for Digital Behavior Change Interventions. Am J </w:t>
      </w:r>
      <w:proofErr w:type="spellStart"/>
      <w:r w:rsidRPr="00651CB8">
        <w:rPr>
          <w:rFonts w:ascii="Times New Roman" w:hAnsi="Times New Roman" w:cs="Times New Roman"/>
        </w:rPr>
        <w:t>Prev</w:t>
      </w:r>
      <w:proofErr w:type="spellEnd"/>
      <w:r w:rsidRPr="00651CB8">
        <w:rPr>
          <w:rFonts w:ascii="Times New Roman" w:hAnsi="Times New Roman" w:cs="Times New Roman"/>
        </w:rPr>
        <w:t xml:space="preserve"> Med. 2016 Nov;51(5):825-832. doi: 10.1016/j.amepre.2016.06.013.</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87. Zhou M, Fukuoka Y, Goldberg K, </w:t>
      </w:r>
      <w:proofErr w:type="spellStart"/>
      <w:r w:rsidRPr="00651CB8">
        <w:rPr>
          <w:rFonts w:ascii="Times New Roman" w:hAnsi="Times New Roman" w:cs="Times New Roman"/>
        </w:rPr>
        <w:t>Vittinghoff</w:t>
      </w:r>
      <w:proofErr w:type="spellEnd"/>
      <w:r w:rsidRPr="00651CB8">
        <w:rPr>
          <w:rFonts w:ascii="Times New Roman" w:hAnsi="Times New Roman" w:cs="Times New Roman"/>
        </w:rPr>
        <w:t xml:space="preserve"> E, </w:t>
      </w:r>
      <w:proofErr w:type="spellStart"/>
      <w:r w:rsidRPr="00651CB8">
        <w:rPr>
          <w:rFonts w:ascii="Times New Roman" w:hAnsi="Times New Roman" w:cs="Times New Roman"/>
        </w:rPr>
        <w:t>Aswani</w:t>
      </w:r>
      <w:proofErr w:type="spellEnd"/>
      <w:r w:rsidRPr="00651CB8">
        <w:rPr>
          <w:rFonts w:ascii="Times New Roman" w:hAnsi="Times New Roman" w:cs="Times New Roman"/>
        </w:rPr>
        <w:t xml:space="preserve"> A. Applying machine learning to predict future adherence to physical activity programs. BMC Med Inform </w:t>
      </w:r>
      <w:proofErr w:type="spellStart"/>
      <w:r w:rsidRPr="00651CB8">
        <w:rPr>
          <w:rFonts w:ascii="Times New Roman" w:hAnsi="Times New Roman" w:cs="Times New Roman"/>
        </w:rPr>
        <w:t>Decis</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Mak</w:t>
      </w:r>
      <w:proofErr w:type="spellEnd"/>
      <w:r w:rsidRPr="00651CB8">
        <w:rPr>
          <w:rFonts w:ascii="Times New Roman" w:hAnsi="Times New Roman" w:cs="Times New Roman"/>
        </w:rPr>
        <w:t xml:space="preserve"> 2019;19(1). https://doi.org/10.1186/s12911-019-0890-0</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88. Fitbit launches Fitbit Care, a powerful new enterprise health platform for wellness and prevention and disease management [Internet]. 2018 [cited 2024 Jul 30]. Available from: </w:t>
      </w:r>
      <w:hyperlink r:id="rId13" w:history="1">
        <w:r w:rsidRPr="00651CB8">
          <w:rPr>
            <w:rStyle w:val="Hyperlink"/>
            <w:rFonts w:ascii="Times New Roman" w:hAnsi="Times New Roman" w:cs="Times New Roman"/>
          </w:rPr>
          <w:t>https://www.businesswire.com/news/home/20180919005234/en/Fitbit-Launches-Fitbit-Care-A-Powerful-New-Enterprise-Health-Platform-for-Wellness-and-Prevention-and-Disease-Management</w:t>
        </w:r>
      </w:hyperlink>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89. Yang WE, Spaulding EM, </w:t>
      </w:r>
      <w:proofErr w:type="spellStart"/>
      <w:r w:rsidRPr="00651CB8">
        <w:rPr>
          <w:rFonts w:ascii="Times New Roman" w:hAnsi="Times New Roman" w:cs="Times New Roman"/>
        </w:rPr>
        <w:t>Lumelsky</w:t>
      </w:r>
      <w:proofErr w:type="spellEnd"/>
      <w:r w:rsidRPr="00651CB8">
        <w:rPr>
          <w:rFonts w:ascii="Times New Roman" w:hAnsi="Times New Roman" w:cs="Times New Roman"/>
        </w:rPr>
        <w:t xml:space="preserve"> D, Hung G, Huynh PP, Knowles K, Marvel FA, </w:t>
      </w:r>
      <w:proofErr w:type="spellStart"/>
      <w:r w:rsidRPr="00651CB8">
        <w:rPr>
          <w:rFonts w:ascii="Times New Roman" w:hAnsi="Times New Roman" w:cs="Times New Roman"/>
        </w:rPr>
        <w:t>Vilarino</w:t>
      </w:r>
      <w:proofErr w:type="spellEnd"/>
      <w:r w:rsidRPr="00651CB8">
        <w:rPr>
          <w:rFonts w:ascii="Times New Roman" w:hAnsi="Times New Roman" w:cs="Times New Roman"/>
        </w:rPr>
        <w:t xml:space="preserve"> V, Wang J, Shah LM, </w:t>
      </w:r>
      <w:proofErr w:type="spellStart"/>
      <w:r w:rsidRPr="00651CB8">
        <w:rPr>
          <w:rFonts w:ascii="Times New Roman" w:hAnsi="Times New Roman" w:cs="Times New Roman"/>
        </w:rPr>
        <w:t>Xun</w:t>
      </w:r>
      <w:proofErr w:type="spellEnd"/>
      <w:r w:rsidRPr="00651CB8">
        <w:rPr>
          <w:rFonts w:ascii="Times New Roman" w:hAnsi="Times New Roman" w:cs="Times New Roman"/>
        </w:rPr>
        <w:t xml:space="preserve"> H, Shan R, </w:t>
      </w:r>
      <w:proofErr w:type="spellStart"/>
      <w:r w:rsidRPr="00651CB8">
        <w:rPr>
          <w:rFonts w:ascii="Times New Roman" w:hAnsi="Times New Roman" w:cs="Times New Roman"/>
        </w:rPr>
        <w:t>Wongvibulsin</w:t>
      </w:r>
      <w:proofErr w:type="spellEnd"/>
      <w:r w:rsidRPr="00651CB8">
        <w:rPr>
          <w:rFonts w:ascii="Times New Roman" w:hAnsi="Times New Roman" w:cs="Times New Roman"/>
        </w:rPr>
        <w:t xml:space="preserve"> S, Martin SS. Strategies for the Successful Implementation of a Novel iPhone Loaner System (</w:t>
      </w:r>
      <w:proofErr w:type="spellStart"/>
      <w:r w:rsidRPr="00651CB8">
        <w:rPr>
          <w:rFonts w:ascii="Times New Roman" w:hAnsi="Times New Roman" w:cs="Times New Roman"/>
        </w:rPr>
        <w:t>iShare</w:t>
      </w:r>
      <w:proofErr w:type="spellEnd"/>
      <w:r w:rsidRPr="00651CB8">
        <w:rPr>
          <w:rFonts w:ascii="Times New Roman" w:hAnsi="Times New Roman" w:cs="Times New Roman"/>
        </w:rPr>
        <w:t xml:space="preserve">) in </w:t>
      </w:r>
      <w:proofErr w:type="spellStart"/>
      <w:r w:rsidRPr="00651CB8">
        <w:rPr>
          <w:rFonts w:ascii="Times New Roman" w:hAnsi="Times New Roman" w:cs="Times New Roman"/>
        </w:rPr>
        <w:t>mHealth</w:t>
      </w:r>
      <w:proofErr w:type="spellEnd"/>
      <w:r w:rsidRPr="00651CB8">
        <w:rPr>
          <w:rFonts w:ascii="Times New Roman" w:hAnsi="Times New Roman" w:cs="Times New Roman"/>
        </w:rPr>
        <w:t xml:space="preserve"> Interventions: Prospective Study. JMIR </w:t>
      </w:r>
      <w:proofErr w:type="spellStart"/>
      <w:r w:rsidRPr="00651CB8">
        <w:rPr>
          <w:rFonts w:ascii="Times New Roman" w:hAnsi="Times New Roman" w:cs="Times New Roman"/>
        </w:rPr>
        <w:t>Mhealth</w:t>
      </w:r>
      <w:proofErr w:type="spellEnd"/>
      <w:r w:rsidRPr="00651CB8">
        <w:rPr>
          <w:rFonts w:ascii="Times New Roman" w:hAnsi="Times New Roman" w:cs="Times New Roman"/>
        </w:rPr>
        <w:t xml:space="preserve"> </w:t>
      </w:r>
      <w:proofErr w:type="spellStart"/>
      <w:r w:rsidRPr="00651CB8">
        <w:rPr>
          <w:rFonts w:ascii="Times New Roman" w:hAnsi="Times New Roman" w:cs="Times New Roman"/>
        </w:rPr>
        <w:t>Uhealth</w:t>
      </w:r>
      <w:proofErr w:type="spellEnd"/>
      <w:r w:rsidRPr="00651CB8">
        <w:rPr>
          <w:rFonts w:ascii="Times New Roman" w:hAnsi="Times New Roman" w:cs="Times New Roman"/>
        </w:rPr>
        <w:t>. 2019 Dec 16;7(12):e16391</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90. </w:t>
      </w:r>
      <w:proofErr w:type="spellStart"/>
      <w:r w:rsidRPr="00651CB8">
        <w:rPr>
          <w:rFonts w:ascii="Times New Roman" w:hAnsi="Times New Roman" w:cs="Times New Roman"/>
        </w:rPr>
        <w:t>Sarpatwari</w:t>
      </w:r>
      <w:proofErr w:type="spellEnd"/>
      <w:r w:rsidRPr="00651CB8">
        <w:rPr>
          <w:rFonts w:ascii="Times New Roman" w:hAnsi="Times New Roman" w:cs="Times New Roman"/>
        </w:rPr>
        <w:t xml:space="preserve"> A, Choudhry NK. Recalibrating Privacy Protections to Promote Patient Engagement. N </w:t>
      </w:r>
      <w:proofErr w:type="spellStart"/>
      <w:r w:rsidRPr="00651CB8">
        <w:rPr>
          <w:rFonts w:ascii="Times New Roman" w:hAnsi="Times New Roman" w:cs="Times New Roman"/>
        </w:rPr>
        <w:t>Engl</w:t>
      </w:r>
      <w:proofErr w:type="spellEnd"/>
      <w:r w:rsidRPr="00651CB8">
        <w:rPr>
          <w:rFonts w:ascii="Times New Roman" w:hAnsi="Times New Roman" w:cs="Times New Roman"/>
        </w:rPr>
        <w:t xml:space="preserve"> J Med. 2017 Oct 19;377(16):1509-1511.</w:t>
      </w:r>
    </w:p>
    <w:p w:rsidR="00C55ABC" w:rsidRPr="00651CB8" w:rsidRDefault="00C55ABC" w:rsidP="00C55ABC">
      <w:pPr>
        <w:spacing w:line="360" w:lineRule="auto"/>
        <w:jc w:val="both"/>
        <w:rPr>
          <w:rFonts w:ascii="Times New Roman" w:hAnsi="Times New Roman" w:cs="Times New Roman"/>
        </w:rPr>
      </w:pPr>
      <w:r w:rsidRPr="00651CB8">
        <w:rPr>
          <w:rFonts w:ascii="Times New Roman" w:hAnsi="Times New Roman" w:cs="Times New Roman"/>
        </w:rPr>
        <w:t xml:space="preserve">91. </w:t>
      </w:r>
      <w:proofErr w:type="spellStart"/>
      <w:r w:rsidRPr="00651CB8">
        <w:rPr>
          <w:rFonts w:ascii="Times New Roman" w:hAnsi="Times New Roman" w:cs="Times New Roman"/>
        </w:rPr>
        <w:t>Slotwiner</w:t>
      </w:r>
      <w:proofErr w:type="spellEnd"/>
      <w:r w:rsidRPr="00651CB8">
        <w:rPr>
          <w:rFonts w:ascii="Times New Roman" w:hAnsi="Times New Roman" w:cs="Times New Roman"/>
        </w:rPr>
        <w:t xml:space="preserve"> DJ, </w:t>
      </w:r>
      <w:proofErr w:type="spellStart"/>
      <w:r w:rsidRPr="00651CB8">
        <w:rPr>
          <w:rFonts w:ascii="Times New Roman" w:hAnsi="Times New Roman" w:cs="Times New Roman"/>
        </w:rPr>
        <w:t>Tarakji</w:t>
      </w:r>
      <w:proofErr w:type="spellEnd"/>
      <w:r w:rsidRPr="00651CB8">
        <w:rPr>
          <w:rFonts w:ascii="Times New Roman" w:hAnsi="Times New Roman" w:cs="Times New Roman"/>
        </w:rPr>
        <w:t xml:space="preserve"> KG, Al-</w:t>
      </w:r>
      <w:proofErr w:type="spellStart"/>
      <w:r w:rsidRPr="00651CB8">
        <w:rPr>
          <w:rFonts w:ascii="Times New Roman" w:hAnsi="Times New Roman" w:cs="Times New Roman"/>
        </w:rPr>
        <w:t>Khatib</w:t>
      </w:r>
      <w:proofErr w:type="spellEnd"/>
      <w:r w:rsidRPr="00651CB8">
        <w:rPr>
          <w:rFonts w:ascii="Times New Roman" w:hAnsi="Times New Roman" w:cs="Times New Roman"/>
        </w:rPr>
        <w:t xml:space="preserve"> SM, </w:t>
      </w:r>
      <w:proofErr w:type="spellStart"/>
      <w:r w:rsidRPr="00651CB8">
        <w:rPr>
          <w:rFonts w:ascii="Times New Roman" w:hAnsi="Times New Roman" w:cs="Times New Roman"/>
        </w:rPr>
        <w:t>Passman</w:t>
      </w:r>
      <w:proofErr w:type="spellEnd"/>
      <w:r w:rsidRPr="00651CB8">
        <w:rPr>
          <w:rFonts w:ascii="Times New Roman" w:hAnsi="Times New Roman" w:cs="Times New Roman"/>
        </w:rPr>
        <w:t xml:space="preserve"> RS, Saxon LA, Peters NS, et al. Transparent sharing of digital health data: A call to action. Heart Rhythm. 2019 Sept;16(9): 95-106. doi:10.1016/j.hrthm.2019.04.042</w:t>
      </w:r>
    </w:p>
    <w:p w:rsidR="00C55ABC" w:rsidRPr="00C55ABC" w:rsidRDefault="00C55ABC" w:rsidP="00E71DBF">
      <w:pPr>
        <w:rPr>
          <w:rFonts w:ascii="Times New Roman" w:hAnsi="Times New Roman" w:cs="Times New Roman"/>
          <w:sz w:val="24"/>
        </w:rPr>
      </w:pPr>
    </w:p>
    <w:sectPr w:rsidR="00C55ABC" w:rsidRPr="00C55ABC" w:rsidSect="00753502">
      <w:pgSz w:w="11907" w:h="16839"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tisSemiSansStd-ExtraBold">
    <w:altName w:val="Segoe Print"/>
    <w:charset w:val="00"/>
    <w:family w:val="auto"/>
    <w:pitch w:val="default"/>
  </w:font>
  <w:font w:name="MinionPro">
    <w:altName w:val="Segoe Print"/>
    <w:charset w:val="00"/>
    <w:family w:val="auto"/>
    <w:pitch w:val="default"/>
  </w:font>
  <w:font w:name="MinionPro-BoldIt">
    <w:altName w:val="Segoe Print"/>
    <w:charset w:val="00"/>
    <w:family w:val="auto"/>
    <w:pitch w:val="default"/>
  </w:font>
  <w:font w:name="URWPalladioL-Roma">
    <w:altName w:val="Segoe Print"/>
    <w:charset w:val="00"/>
    <w:family w:val="auto"/>
    <w:pitch w:val="default"/>
    <w:sig w:usb0="00000001" w:usb1="08070000" w:usb2="00000010" w:usb3="00000000" w:csb0="00020000" w:csb1="00000000"/>
  </w:font>
  <w:font w:name="URWPalladioL-Ital">
    <w:altName w:val="Segoe Print"/>
    <w:charset w:val="00"/>
    <w:family w:val="auto"/>
    <w:pitch w:val="default"/>
    <w:sig w:usb0="00000001" w:usb1="08070000" w:usb2="00000010" w:usb3="00000000" w:csb0="00020000" w:csb1="00000000"/>
  </w:font>
  <w:font w:name="EurostileLTStd-Demi">
    <w:altName w:val="Segoe Print"/>
    <w:charset w:val="00"/>
    <w:family w:val="auto"/>
    <w:pitch w:val="default"/>
  </w:font>
  <w:font w:name="HelveticaNeueLTStd-LtEx">
    <w:altName w:val="Segoe Print"/>
    <w:charset w:val="00"/>
    <w:family w:val="auto"/>
    <w:pitch w:val="default"/>
  </w:font>
  <w:font w:name="TimesNewRomanPS-ItalicMT">
    <w:altName w:val="Segoe Print"/>
    <w:charset w:val="00"/>
    <w:family w:val="auto"/>
    <w:pitch w:val="default"/>
  </w:font>
  <w:font w:name="TimesNewRomanPS-BoldMT">
    <w:altName w:val="Segoe Print"/>
    <w:charset w:val="00"/>
    <w:family w:val="auto"/>
    <w:pitch w:val="default"/>
  </w:font>
  <w:font w:name="AdvOT04b1ff70 . B">
    <w:altName w:val="Segoe Print"/>
    <w:charset w:val="00"/>
    <w:family w:val="auto"/>
    <w:pitch w:val="default"/>
  </w:font>
  <w:font w:name="AdvOT7664a372">
    <w:altName w:val="Segoe Print"/>
    <w:charset w:val="00"/>
    <w:family w:val="auto"/>
    <w:pitch w:val="default"/>
  </w:font>
  <w:font w:name="DiverdaSansCom-Light">
    <w:altName w:val="Segoe Print"/>
    <w:charset w:val="00"/>
    <w:family w:val="auto"/>
    <w:pitch w:val="default"/>
  </w:font>
  <w:font w:name="CharisSIL">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3F571C"/>
    <w:multiLevelType w:val="singleLevel"/>
    <w:tmpl w:val="8F3F571C"/>
    <w:lvl w:ilvl="0">
      <w:start w:val="1"/>
      <w:numFmt w:val="lowerLetter"/>
      <w:lvlText w:val="%1)"/>
      <w:lvlJc w:val="left"/>
      <w:pPr>
        <w:tabs>
          <w:tab w:val="left" w:pos="845"/>
        </w:tabs>
        <w:ind w:left="845" w:hanging="425"/>
      </w:pPr>
      <w:rPr>
        <w:rFonts w:hint="default"/>
      </w:rPr>
    </w:lvl>
  </w:abstractNum>
  <w:abstractNum w:abstractNumId="1" w15:restartNumberingAfterBreak="0">
    <w:nsid w:val="B796CFAD"/>
    <w:multiLevelType w:val="singleLevel"/>
    <w:tmpl w:val="B796CFAD"/>
    <w:lvl w:ilvl="0">
      <w:start w:val="1"/>
      <w:numFmt w:val="decimal"/>
      <w:suff w:val="space"/>
      <w:lvlText w:val="%1."/>
      <w:lvlJc w:val="left"/>
    </w:lvl>
  </w:abstractNum>
  <w:abstractNum w:abstractNumId="2" w15:restartNumberingAfterBreak="0">
    <w:nsid w:val="1E8C26A6"/>
    <w:multiLevelType w:val="multilevel"/>
    <w:tmpl w:val="DFF0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1351B4"/>
    <w:multiLevelType w:val="multilevel"/>
    <w:tmpl w:val="444C7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30EAB"/>
    <w:multiLevelType w:val="hybridMultilevel"/>
    <w:tmpl w:val="CDCCAC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3DE2D"/>
    <w:multiLevelType w:val="singleLevel"/>
    <w:tmpl w:val="3C73DE2D"/>
    <w:lvl w:ilvl="0">
      <w:start w:val="43"/>
      <w:numFmt w:val="decimal"/>
      <w:suff w:val="space"/>
      <w:lvlText w:val="%1."/>
      <w:lvlJc w:val="left"/>
    </w:lvl>
  </w:abstractNum>
  <w:abstractNum w:abstractNumId="6" w15:restartNumberingAfterBreak="0">
    <w:nsid w:val="663C5028"/>
    <w:multiLevelType w:val="multilevel"/>
    <w:tmpl w:val="9CB42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5C47DF"/>
    <w:multiLevelType w:val="multilevel"/>
    <w:tmpl w:val="016C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BC15C2"/>
    <w:multiLevelType w:val="singleLevel"/>
    <w:tmpl w:val="78BC15C2"/>
    <w:lvl w:ilvl="0">
      <w:start w:val="35"/>
      <w:numFmt w:val="decimal"/>
      <w:suff w:val="space"/>
      <w:lvlText w:val="%1."/>
      <w:lvlJc w:val="left"/>
    </w:lvl>
  </w:abstractNum>
  <w:abstractNum w:abstractNumId="9" w15:restartNumberingAfterBreak="0">
    <w:nsid w:val="7C0F53A7"/>
    <w:multiLevelType w:val="singleLevel"/>
    <w:tmpl w:val="7C0F53A7"/>
    <w:lvl w:ilvl="0">
      <w:start w:val="24"/>
      <w:numFmt w:val="decimal"/>
      <w:suff w:val="space"/>
      <w:lvlText w:val="%1."/>
      <w:lvlJc w:val="left"/>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502"/>
    <w:rsid w:val="00272574"/>
    <w:rsid w:val="00505F9C"/>
    <w:rsid w:val="00684E1D"/>
    <w:rsid w:val="00753502"/>
    <w:rsid w:val="00760FC7"/>
    <w:rsid w:val="0089003C"/>
    <w:rsid w:val="008F04BD"/>
    <w:rsid w:val="0096719A"/>
    <w:rsid w:val="00C55ABC"/>
    <w:rsid w:val="00D219CB"/>
    <w:rsid w:val="00E71DBF"/>
    <w:rsid w:val="00F02A9B"/>
    <w:rsid w:val="00FF2BE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D6EE3-D1EE-C04E-916E-0F52DAD6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D219CB"/>
    <w:pPr>
      <w:spacing w:beforeAutospacing="1" w:after="0" w:afterAutospacing="1"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E71DBF"/>
    <w:pPr>
      <w:ind w:left="720"/>
      <w:contextualSpacing/>
    </w:pPr>
  </w:style>
  <w:style w:type="character" w:styleId="Strong">
    <w:name w:val="Strong"/>
    <w:basedOn w:val="DefaultParagraphFont"/>
    <w:uiPriority w:val="22"/>
    <w:qFormat/>
    <w:rsid w:val="00E71DBF"/>
    <w:rPr>
      <w:b/>
      <w:bCs/>
    </w:rPr>
  </w:style>
  <w:style w:type="table" w:styleId="TableGrid">
    <w:name w:val="Table Grid"/>
    <w:basedOn w:val="TableNormal"/>
    <w:qFormat/>
    <w:rsid w:val="0096719A"/>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C55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2238">
      <w:bodyDiv w:val="1"/>
      <w:marLeft w:val="0"/>
      <w:marRight w:val="0"/>
      <w:marTop w:val="0"/>
      <w:marBottom w:val="0"/>
      <w:divBdr>
        <w:top w:val="none" w:sz="0" w:space="0" w:color="auto"/>
        <w:left w:val="none" w:sz="0" w:space="0" w:color="auto"/>
        <w:bottom w:val="none" w:sz="0" w:space="0" w:color="auto"/>
        <w:right w:val="none" w:sz="0" w:space="0" w:color="auto"/>
      </w:divBdr>
    </w:div>
    <w:div w:id="357127947">
      <w:bodyDiv w:val="1"/>
      <w:marLeft w:val="0"/>
      <w:marRight w:val="0"/>
      <w:marTop w:val="0"/>
      <w:marBottom w:val="0"/>
      <w:divBdr>
        <w:top w:val="none" w:sz="0" w:space="0" w:color="auto"/>
        <w:left w:val="none" w:sz="0" w:space="0" w:color="auto"/>
        <w:bottom w:val="none" w:sz="0" w:space="0" w:color="auto"/>
        <w:right w:val="none" w:sz="0" w:space="0" w:color="auto"/>
      </w:divBdr>
      <w:divsChild>
        <w:div w:id="665524029">
          <w:marLeft w:val="0"/>
          <w:marRight w:val="0"/>
          <w:marTop w:val="0"/>
          <w:marBottom w:val="0"/>
          <w:divBdr>
            <w:top w:val="none" w:sz="0" w:space="0" w:color="auto"/>
            <w:left w:val="none" w:sz="0" w:space="0" w:color="auto"/>
            <w:bottom w:val="none" w:sz="0" w:space="0" w:color="auto"/>
            <w:right w:val="none" w:sz="0" w:space="0" w:color="auto"/>
          </w:divBdr>
          <w:divsChild>
            <w:div w:id="2003730195">
              <w:marLeft w:val="0"/>
              <w:marRight w:val="0"/>
              <w:marTop w:val="0"/>
              <w:marBottom w:val="0"/>
              <w:divBdr>
                <w:top w:val="none" w:sz="0" w:space="0" w:color="auto"/>
                <w:left w:val="none" w:sz="0" w:space="0" w:color="auto"/>
                <w:bottom w:val="none" w:sz="0" w:space="0" w:color="auto"/>
                <w:right w:val="none" w:sz="0" w:space="0" w:color="auto"/>
              </w:divBdr>
              <w:divsChild>
                <w:div w:id="426586709">
                  <w:marLeft w:val="0"/>
                  <w:marRight w:val="0"/>
                  <w:marTop w:val="0"/>
                  <w:marBottom w:val="0"/>
                  <w:divBdr>
                    <w:top w:val="none" w:sz="0" w:space="0" w:color="auto"/>
                    <w:left w:val="none" w:sz="0" w:space="0" w:color="auto"/>
                    <w:bottom w:val="none" w:sz="0" w:space="0" w:color="auto"/>
                    <w:right w:val="none" w:sz="0" w:space="0" w:color="auto"/>
                  </w:divBdr>
                  <w:divsChild>
                    <w:div w:id="847141755">
                      <w:marLeft w:val="0"/>
                      <w:marRight w:val="0"/>
                      <w:marTop w:val="0"/>
                      <w:marBottom w:val="0"/>
                      <w:divBdr>
                        <w:top w:val="none" w:sz="0" w:space="0" w:color="auto"/>
                        <w:left w:val="none" w:sz="0" w:space="0" w:color="auto"/>
                        <w:bottom w:val="none" w:sz="0" w:space="0" w:color="auto"/>
                        <w:right w:val="none" w:sz="0" w:space="0" w:color="auto"/>
                      </w:divBdr>
                      <w:divsChild>
                        <w:div w:id="299265503">
                          <w:marLeft w:val="0"/>
                          <w:marRight w:val="0"/>
                          <w:marTop w:val="0"/>
                          <w:marBottom w:val="0"/>
                          <w:divBdr>
                            <w:top w:val="none" w:sz="0" w:space="0" w:color="auto"/>
                            <w:left w:val="none" w:sz="0" w:space="0" w:color="auto"/>
                            <w:bottom w:val="none" w:sz="0" w:space="0" w:color="auto"/>
                            <w:right w:val="none" w:sz="0" w:space="0" w:color="auto"/>
                          </w:divBdr>
                          <w:divsChild>
                            <w:div w:id="12777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1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hings.ca/" TargetMode="External" /><Relationship Id="rId13" Type="http://schemas.openxmlformats.org/officeDocument/2006/relationships/hyperlink" Target="https://www.businesswire.com/news/home/20180919005234/en/Fitbit-Launches-Fitbit-Care-A-Powerful-New-Enterprise-Health-Platform-for-Wellness-and-Prevention-and-Disease-Management" TargetMode="External" /><Relationship Id="rId3" Type="http://schemas.openxmlformats.org/officeDocument/2006/relationships/settings" Target="settings.xml" /><Relationship Id="rId7" Type="http://schemas.openxmlformats.org/officeDocument/2006/relationships/hyperlink" Target="https://www.nationalarchives.gov.uk/first-world-%20war/telecommunications-in-war/" TargetMode="External" /><Relationship Id="rId12" Type="http://schemas.openxmlformats.org/officeDocument/2006/relationships/hyperlink" Target="https://www.wareable.com/author/a.williams"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publicdomainreview.org/collection/dr-julius-neubronner-s-miniature-pigeon-camera" TargetMode="External" /><Relationship Id="rId11" Type="http://schemas.openxmlformats.org/officeDocument/2006/relationships/hyperlink" Target="https://www.wareable.com/fitness-trackers/2017-review-year-in-fitness-trackers-5532" TargetMode="External" /><Relationship Id="rId5" Type="http://schemas.openxmlformats.org/officeDocument/2006/relationships/hyperlink" Target="http://www." TargetMode="External" /><Relationship Id="rId15" Type="http://schemas.openxmlformats.org/officeDocument/2006/relationships/theme" Target="theme/theme1.xml" /><Relationship Id="rId10" Type="http://schemas.openxmlformats.org/officeDocument/2006/relationships/hyperlink" Target="https://newsroom.poly.com/press" TargetMode="External" /><Relationship Id="rId4" Type="http://schemas.openxmlformats.org/officeDocument/2006/relationships/webSettings" Target="webSettings.xml" /><Relationship Id="rId9" Type="http://schemas.openxmlformats.org/officeDocument/2006/relationships/hyperlink" Target="https://www.smithsonianmag.com/arts-culture/a-partial-history-of-headphones-4693742/"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10814</Words>
  <Characters>61642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raja raja</cp:lastModifiedBy>
  <cp:revision>2</cp:revision>
  <dcterms:created xsi:type="dcterms:W3CDTF">2024-08-01T16:14:00Z</dcterms:created>
  <dcterms:modified xsi:type="dcterms:W3CDTF">2024-08-01T16:14:00Z</dcterms:modified>
</cp:coreProperties>
</file>