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DD6" w14:textId="5117C788" w:rsidR="005220F0" w:rsidRDefault="005220F0" w:rsidP="00254B53">
      <w:pPr>
        <w:spacing w:before="100" w:beforeAutospacing="1" w:after="100" w:afterAutospacing="1" w:line="360" w:lineRule="auto"/>
        <w:jc w:val="both"/>
        <w:rPr>
          <w:rFonts w:ascii="Times New Roman" w:eastAsia="Times New Roman" w:hAnsi="Times New Roman" w:cs="Times New Roman"/>
          <w:b/>
          <w:bCs/>
          <w:i/>
          <w:iCs/>
          <w:caps/>
          <w:kern w:val="0"/>
          <w:sz w:val="24"/>
          <w:szCs w:val="24"/>
          <w:lang w:eastAsia="en-IN"/>
          <w14:ligatures w14:val="none"/>
        </w:rPr>
      </w:pPr>
      <w:r w:rsidRPr="00020E92">
        <w:rPr>
          <w:rFonts w:ascii="Times New Roman" w:eastAsia="Times New Roman" w:hAnsi="Times New Roman" w:cs="Times New Roman"/>
          <w:b/>
          <w:bCs/>
          <w:i/>
          <w:iCs/>
          <w:caps/>
          <w:kern w:val="0"/>
          <w:sz w:val="24"/>
          <w:szCs w:val="24"/>
          <w:lang w:eastAsia="en-IN"/>
          <w14:ligatures w14:val="none"/>
        </w:rPr>
        <w:t>Effects of Dispersants on Thermal Conductivity of Nanofluids</w:t>
      </w:r>
      <w:r w:rsidR="002B00EC">
        <w:rPr>
          <w:rFonts w:ascii="Times New Roman" w:eastAsia="Times New Roman" w:hAnsi="Times New Roman" w:cs="Times New Roman"/>
          <w:b/>
          <w:bCs/>
          <w:i/>
          <w:iCs/>
          <w:caps/>
          <w:kern w:val="0"/>
          <w:sz w:val="24"/>
          <w:szCs w:val="24"/>
          <w:lang w:eastAsia="en-IN"/>
          <w14:ligatures w14:val="none"/>
        </w:rPr>
        <w:t xml:space="preserve"> for Industrial Applications</w:t>
      </w:r>
    </w:p>
    <w:p w14:paraId="56A88E8B" w14:textId="16BFD386" w:rsidR="00167429" w:rsidRPr="00246B62" w:rsidRDefault="00167429" w:rsidP="00254B53">
      <w:pPr>
        <w:spacing w:before="100" w:beforeAutospacing="1" w:after="100" w:afterAutospacing="1" w:line="360" w:lineRule="auto"/>
        <w:jc w:val="both"/>
        <w:rPr>
          <w:rFonts w:ascii="Times New Roman" w:eastAsia="Times New Roman" w:hAnsi="Times New Roman" w:cs="Times New Roman"/>
          <w:kern w:val="0"/>
          <w:sz w:val="28"/>
          <w:szCs w:val="28"/>
          <w:lang w:eastAsia="en-IN"/>
          <w14:ligatures w14:val="none"/>
        </w:rPr>
      </w:pPr>
      <w:r w:rsidRPr="00246B62">
        <w:rPr>
          <w:rFonts w:ascii="Times New Roman" w:eastAsia="Times New Roman" w:hAnsi="Times New Roman" w:cs="Times New Roman"/>
          <w:kern w:val="0"/>
          <w:sz w:val="28"/>
          <w:szCs w:val="28"/>
          <w:lang w:eastAsia="en-IN"/>
          <w14:ligatures w14:val="none"/>
        </w:rPr>
        <w:t>Pavithra K S* and Vinay Parol</w:t>
      </w:r>
      <w:r w:rsidR="00582C1B" w:rsidRPr="00246B62">
        <w:rPr>
          <w:rFonts w:ascii="Times New Roman" w:eastAsia="Times New Roman" w:hAnsi="Times New Roman" w:cs="Times New Roman"/>
          <w:kern w:val="0"/>
          <w:sz w:val="28"/>
          <w:szCs w:val="28"/>
          <w:lang w:eastAsia="en-IN"/>
          <w14:ligatures w14:val="none"/>
        </w:rPr>
        <w:t>*</w:t>
      </w:r>
      <w:r w:rsidRPr="00246B62">
        <w:rPr>
          <w:rFonts w:ascii="Times New Roman" w:eastAsia="Times New Roman" w:hAnsi="Times New Roman" w:cs="Times New Roman"/>
          <w:kern w:val="0"/>
          <w:sz w:val="28"/>
          <w:szCs w:val="28"/>
          <w:lang w:eastAsia="en-IN"/>
          <w14:ligatures w14:val="none"/>
        </w:rPr>
        <w:t xml:space="preserve"> </w:t>
      </w:r>
    </w:p>
    <w:p w14:paraId="2319F675" w14:textId="77777777" w:rsidR="00246B62" w:rsidRDefault="00246B62" w:rsidP="00246B62">
      <w:pPr>
        <w:spacing w:after="0" w:line="360" w:lineRule="auto"/>
        <w:jc w:val="both"/>
        <w:rPr>
          <w:rFonts w:ascii="Georgia" w:hAnsi="Georgia" w:cs="Times New Roman"/>
          <w:bCs/>
          <w:i/>
          <w:iCs/>
          <w:sz w:val="24"/>
          <w:szCs w:val="24"/>
        </w:rPr>
      </w:pPr>
      <w:r w:rsidRPr="006C540F">
        <w:rPr>
          <w:rFonts w:ascii="Georgia" w:hAnsi="Georgia" w:cs="Times New Roman"/>
          <w:bCs/>
          <w:i/>
          <w:iCs/>
          <w:sz w:val="24"/>
          <w:szCs w:val="24"/>
          <w:vertAlign w:val="superscript"/>
        </w:rPr>
        <w:t>1</w:t>
      </w:r>
      <w:r w:rsidRPr="006C540F">
        <w:rPr>
          <w:rFonts w:ascii="Georgia" w:hAnsi="Georgia" w:cs="Times New Roman"/>
          <w:bCs/>
          <w:i/>
          <w:iCs/>
          <w:sz w:val="24"/>
          <w:szCs w:val="24"/>
        </w:rPr>
        <w:t xml:space="preserve">Department of Chemistry, </w:t>
      </w:r>
      <w:proofErr w:type="spellStart"/>
      <w:r>
        <w:rPr>
          <w:rFonts w:ascii="Georgia" w:hAnsi="Georgia" w:cs="Times New Roman"/>
          <w:bCs/>
          <w:i/>
          <w:iCs/>
          <w:sz w:val="24"/>
          <w:szCs w:val="24"/>
        </w:rPr>
        <w:t>Bapuji</w:t>
      </w:r>
      <w:proofErr w:type="spellEnd"/>
      <w:r>
        <w:rPr>
          <w:rFonts w:ascii="Georgia" w:hAnsi="Georgia" w:cs="Times New Roman"/>
          <w:bCs/>
          <w:i/>
          <w:iCs/>
          <w:sz w:val="24"/>
          <w:szCs w:val="24"/>
        </w:rPr>
        <w:t xml:space="preserve"> Institute of Engineering and Technology</w:t>
      </w:r>
      <w:r w:rsidRPr="006C540F">
        <w:rPr>
          <w:rFonts w:ascii="Georgia" w:hAnsi="Georgia" w:cs="Times New Roman"/>
          <w:bCs/>
          <w:i/>
          <w:iCs/>
          <w:sz w:val="24"/>
          <w:szCs w:val="24"/>
        </w:rPr>
        <w:t>,</w:t>
      </w:r>
      <w:r>
        <w:rPr>
          <w:rFonts w:ascii="Georgia" w:hAnsi="Georgia" w:cs="Times New Roman"/>
          <w:bCs/>
          <w:i/>
          <w:iCs/>
          <w:sz w:val="24"/>
          <w:szCs w:val="24"/>
        </w:rPr>
        <w:t xml:space="preserve"> An Autonomous Institute Affiliated to VTU, Belagavi,</w:t>
      </w:r>
      <w:r w:rsidRPr="006C540F">
        <w:rPr>
          <w:rFonts w:ascii="Georgia" w:hAnsi="Georgia" w:cs="Times New Roman"/>
          <w:bCs/>
          <w:i/>
          <w:iCs/>
          <w:sz w:val="24"/>
          <w:szCs w:val="24"/>
        </w:rPr>
        <w:t xml:space="preserve"> Davanagere-57700</w:t>
      </w:r>
      <w:r>
        <w:rPr>
          <w:rFonts w:ascii="Georgia" w:hAnsi="Georgia" w:cs="Times New Roman"/>
          <w:bCs/>
          <w:i/>
          <w:iCs/>
          <w:sz w:val="24"/>
          <w:szCs w:val="24"/>
        </w:rPr>
        <w:t>4</w:t>
      </w:r>
      <w:r w:rsidRPr="006C540F">
        <w:rPr>
          <w:rFonts w:ascii="Georgia" w:hAnsi="Georgia" w:cs="Times New Roman"/>
          <w:bCs/>
          <w:i/>
          <w:iCs/>
          <w:sz w:val="24"/>
          <w:szCs w:val="24"/>
        </w:rPr>
        <w:t>, Karnataka, India.</w:t>
      </w:r>
    </w:p>
    <w:p w14:paraId="2AFF40A7" w14:textId="3B5C6564" w:rsidR="00246B62" w:rsidRPr="006C540F" w:rsidRDefault="00246B62" w:rsidP="00246B62">
      <w:pPr>
        <w:spacing w:after="0" w:line="360" w:lineRule="auto"/>
        <w:jc w:val="both"/>
        <w:rPr>
          <w:rFonts w:ascii="Georgia" w:hAnsi="Georgia" w:cs="Times New Roman"/>
          <w:bCs/>
          <w:i/>
          <w:iCs/>
          <w:sz w:val="24"/>
          <w:szCs w:val="24"/>
        </w:rPr>
      </w:pPr>
      <w:r>
        <w:rPr>
          <w:rFonts w:ascii="Georgia" w:hAnsi="Georgia" w:cs="Times New Roman"/>
          <w:bCs/>
          <w:i/>
          <w:iCs/>
          <w:sz w:val="24"/>
          <w:szCs w:val="24"/>
          <w:vertAlign w:val="superscript"/>
        </w:rPr>
        <w:t>2</w:t>
      </w:r>
      <w:r w:rsidRPr="006C540F">
        <w:rPr>
          <w:rFonts w:ascii="Georgia" w:hAnsi="Georgia" w:cs="Times New Roman"/>
          <w:bCs/>
          <w:i/>
          <w:iCs/>
          <w:sz w:val="24"/>
          <w:szCs w:val="24"/>
        </w:rPr>
        <w:t xml:space="preserve">Department of </w:t>
      </w:r>
      <w:r>
        <w:rPr>
          <w:rFonts w:ascii="Georgia" w:hAnsi="Georgia" w:cs="Times New Roman"/>
          <w:bCs/>
          <w:i/>
          <w:iCs/>
          <w:sz w:val="24"/>
          <w:szCs w:val="24"/>
        </w:rPr>
        <w:t>Physics</w:t>
      </w:r>
      <w:r w:rsidRPr="006C540F">
        <w:rPr>
          <w:rFonts w:ascii="Georgia" w:hAnsi="Georgia" w:cs="Times New Roman"/>
          <w:bCs/>
          <w:i/>
          <w:iCs/>
          <w:sz w:val="24"/>
          <w:szCs w:val="24"/>
        </w:rPr>
        <w:t xml:space="preserve">, </w:t>
      </w:r>
      <w:proofErr w:type="spellStart"/>
      <w:r>
        <w:rPr>
          <w:rFonts w:ascii="Georgia" w:hAnsi="Georgia" w:cs="Times New Roman"/>
          <w:bCs/>
          <w:i/>
          <w:iCs/>
          <w:sz w:val="24"/>
          <w:szCs w:val="24"/>
        </w:rPr>
        <w:t>Bapuji</w:t>
      </w:r>
      <w:proofErr w:type="spellEnd"/>
      <w:r>
        <w:rPr>
          <w:rFonts w:ascii="Georgia" w:hAnsi="Georgia" w:cs="Times New Roman"/>
          <w:bCs/>
          <w:i/>
          <w:iCs/>
          <w:sz w:val="24"/>
          <w:szCs w:val="24"/>
        </w:rPr>
        <w:t xml:space="preserve"> Institute of Engineering and Technology</w:t>
      </w:r>
      <w:r w:rsidRPr="006C540F">
        <w:rPr>
          <w:rFonts w:ascii="Georgia" w:hAnsi="Georgia" w:cs="Times New Roman"/>
          <w:bCs/>
          <w:i/>
          <w:iCs/>
          <w:sz w:val="24"/>
          <w:szCs w:val="24"/>
        </w:rPr>
        <w:t>,</w:t>
      </w:r>
      <w:r>
        <w:rPr>
          <w:rFonts w:ascii="Georgia" w:hAnsi="Georgia" w:cs="Times New Roman"/>
          <w:bCs/>
          <w:i/>
          <w:iCs/>
          <w:sz w:val="24"/>
          <w:szCs w:val="24"/>
        </w:rPr>
        <w:t xml:space="preserve"> An Autonomous Institute Affiliated to VTU, Belagavi, </w:t>
      </w:r>
      <w:r w:rsidRPr="006C540F">
        <w:rPr>
          <w:rFonts w:ascii="Georgia" w:hAnsi="Georgia" w:cs="Times New Roman"/>
          <w:bCs/>
          <w:i/>
          <w:iCs/>
          <w:sz w:val="24"/>
          <w:szCs w:val="24"/>
        </w:rPr>
        <w:t>Davanagere-57700</w:t>
      </w:r>
      <w:r>
        <w:rPr>
          <w:rFonts w:ascii="Georgia" w:hAnsi="Georgia" w:cs="Times New Roman"/>
          <w:bCs/>
          <w:i/>
          <w:iCs/>
          <w:sz w:val="24"/>
          <w:szCs w:val="24"/>
        </w:rPr>
        <w:t>4</w:t>
      </w:r>
      <w:r w:rsidRPr="006C540F">
        <w:rPr>
          <w:rFonts w:ascii="Georgia" w:hAnsi="Georgia" w:cs="Times New Roman"/>
          <w:bCs/>
          <w:i/>
          <w:iCs/>
          <w:sz w:val="24"/>
          <w:szCs w:val="24"/>
        </w:rPr>
        <w:t>, Karnataka, India.</w:t>
      </w:r>
    </w:p>
    <w:p w14:paraId="3EA0F61D" w14:textId="77777777" w:rsidR="00582C1B" w:rsidRDefault="00246B62" w:rsidP="00246B62">
      <w:pPr>
        <w:spacing w:after="0" w:line="360" w:lineRule="auto"/>
        <w:jc w:val="both"/>
        <w:rPr>
          <w:rStyle w:val="Hyperlink"/>
          <w:rFonts w:ascii="Georgia" w:hAnsi="Georgia" w:cs="Times New Roman"/>
          <w:i/>
          <w:sz w:val="24"/>
          <w:szCs w:val="24"/>
        </w:rPr>
      </w:pPr>
      <w:r w:rsidRPr="006C540F">
        <w:rPr>
          <w:rFonts w:ascii="Georgia" w:hAnsi="Georgia" w:cs="Times New Roman"/>
          <w:i/>
          <w:sz w:val="24"/>
          <w:szCs w:val="24"/>
        </w:rPr>
        <w:t xml:space="preserve">Corresponding author email: </w:t>
      </w:r>
      <w:hyperlink r:id="rId6" w:history="1">
        <w:r w:rsidRPr="006C540F">
          <w:rPr>
            <w:rStyle w:val="Hyperlink"/>
            <w:rFonts w:ascii="Georgia" w:hAnsi="Georgia" w:cs="Times New Roman"/>
            <w:i/>
            <w:sz w:val="24"/>
            <w:szCs w:val="24"/>
          </w:rPr>
          <w:t>pavithraks073@gmail.com</w:t>
        </w:r>
      </w:hyperlink>
    </w:p>
    <w:p w14:paraId="3C70DECE" w14:textId="2324320E" w:rsidR="00582C1B" w:rsidRPr="00582C1B" w:rsidRDefault="00582C1B" w:rsidP="00582C1B">
      <w:pPr>
        <w:spacing w:after="0" w:line="360" w:lineRule="auto"/>
        <w:jc w:val="center"/>
        <w:rPr>
          <w:rFonts w:ascii="Georgia" w:hAnsi="Georgia" w:cs="Times New Roman"/>
          <w:i/>
          <w:color w:val="0000FF"/>
          <w:sz w:val="24"/>
          <w:szCs w:val="24"/>
          <w:u w:val="single"/>
        </w:rPr>
      </w:pPr>
      <w:r>
        <w:rPr>
          <w:rStyle w:val="Hyperlink"/>
          <w:rFonts w:ascii="Georgia" w:hAnsi="Georgia" w:cs="Times New Roman"/>
          <w:i/>
          <w:sz w:val="24"/>
          <w:szCs w:val="24"/>
        </w:rPr>
        <w:t>vinayparol@gmail.com</w:t>
      </w:r>
    </w:p>
    <w:p w14:paraId="06A76822" w14:textId="77777777" w:rsidR="00246B62" w:rsidRPr="006C540F" w:rsidRDefault="00246B62" w:rsidP="00246B62">
      <w:pPr>
        <w:spacing w:after="0" w:line="360" w:lineRule="auto"/>
        <w:jc w:val="both"/>
        <w:rPr>
          <w:rFonts w:ascii="Georgia" w:hAnsi="Georgia" w:cs="Times New Roman"/>
          <w:bCs/>
          <w:i/>
          <w:iCs/>
          <w:sz w:val="24"/>
          <w:szCs w:val="24"/>
        </w:rPr>
      </w:pPr>
    </w:p>
    <w:p w14:paraId="220FD7FB" w14:textId="4A8885CE" w:rsidR="008212B2" w:rsidRPr="00020E92" w:rsidRDefault="005220F0" w:rsidP="00254B53">
      <w:pPr>
        <w:spacing w:before="100" w:beforeAutospacing="1" w:after="100" w:afterAutospacing="1" w:line="360" w:lineRule="auto"/>
        <w:jc w:val="both"/>
        <w:rPr>
          <w:rFonts w:ascii="Times New Roman" w:eastAsia="Times New Roman" w:hAnsi="Times New Roman" w:cs="Times New Roman"/>
          <w:caps/>
          <w:kern w:val="0"/>
          <w:sz w:val="24"/>
          <w:szCs w:val="24"/>
          <w:u w:val="single"/>
          <w:lang w:eastAsia="en-IN"/>
          <w14:ligatures w14:val="none"/>
        </w:rPr>
      </w:pPr>
      <w:r w:rsidRPr="00020E92">
        <w:rPr>
          <w:rFonts w:ascii="Times New Roman" w:eastAsia="Times New Roman" w:hAnsi="Times New Roman" w:cs="Times New Roman"/>
          <w:b/>
          <w:bCs/>
          <w:caps/>
          <w:kern w:val="0"/>
          <w:sz w:val="24"/>
          <w:szCs w:val="24"/>
          <w:u w:val="single"/>
          <w:lang w:eastAsia="en-IN"/>
          <w14:ligatures w14:val="none"/>
        </w:rPr>
        <w:t>Abstract:</w:t>
      </w:r>
    </w:p>
    <w:p w14:paraId="3E900C89" w14:textId="26C37712" w:rsidR="005220F0" w:rsidRPr="00020E92" w:rsidRDefault="005220F0" w:rsidP="00254B5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Nanofluids, colloidal suspensions of nanoparticles in a base fluid, have garnered significant attention in recent years due to their enhanced thermal properties and potential applications in various heat transfer systems. Among the key factors influencing the thermal conductivity of nanofluids, the role of dispersants or surfactants remains paramount. This chapter provides a comprehensive review of the effects of dispersants on the thermal conductivity of nanofluids, elucidating the underlying mechanisms and exploring strategies for optimizing thermal performance. The dispersants or surfactants in nanofluids serve crucial functions in stabilizing nanoparticles against agglomeration and controlling their dispersion within the base fluid. However, the choice of dispersant and its concentration can exert profound effects on the thermal conductivity of nanofluids.</w:t>
      </w:r>
    </w:p>
    <w:p w14:paraId="0AF889FD" w14:textId="352EB3CD" w:rsidR="007503E7" w:rsidRPr="00020E92" w:rsidRDefault="007503E7" w:rsidP="00254B5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Key words: Thermal conductivity, Dispersants, Stability, Mechanism</w:t>
      </w:r>
      <w:r w:rsidR="0064071B" w:rsidRPr="00020E92">
        <w:rPr>
          <w:rFonts w:ascii="Times New Roman" w:eastAsia="Times New Roman" w:hAnsi="Times New Roman" w:cs="Times New Roman"/>
          <w:kern w:val="0"/>
          <w:sz w:val="24"/>
          <w:szCs w:val="24"/>
          <w:lang w:eastAsia="en-IN"/>
          <w14:ligatures w14:val="none"/>
        </w:rPr>
        <w:t>, Heat transfer</w:t>
      </w:r>
    </w:p>
    <w:p w14:paraId="373DA748" w14:textId="3A42CB56" w:rsidR="005220F0" w:rsidRPr="00020E92" w:rsidRDefault="005220F0" w:rsidP="00254B53">
      <w:pPr>
        <w:spacing w:before="100" w:beforeAutospacing="1" w:after="100" w:afterAutospacing="1" w:line="360" w:lineRule="auto"/>
        <w:jc w:val="both"/>
        <w:rPr>
          <w:rFonts w:ascii="Times New Roman" w:eastAsia="Times New Roman" w:hAnsi="Times New Roman" w:cs="Times New Roman"/>
          <w:b/>
          <w:bCs/>
          <w:caps/>
          <w:kern w:val="0"/>
          <w:sz w:val="24"/>
          <w:szCs w:val="24"/>
          <w:u w:val="single"/>
          <w:lang w:eastAsia="en-IN"/>
          <w14:ligatures w14:val="none"/>
        </w:rPr>
      </w:pPr>
      <w:r w:rsidRPr="00020E92">
        <w:rPr>
          <w:rFonts w:ascii="Times New Roman" w:eastAsia="Times New Roman" w:hAnsi="Times New Roman" w:cs="Times New Roman"/>
          <w:b/>
          <w:bCs/>
          <w:caps/>
          <w:kern w:val="0"/>
          <w:sz w:val="24"/>
          <w:szCs w:val="24"/>
          <w:u w:val="single"/>
          <w:lang w:eastAsia="en-IN"/>
          <w14:ligatures w14:val="none"/>
        </w:rPr>
        <w:t>Chapter investigates the following aspects:</w:t>
      </w:r>
    </w:p>
    <w:p w14:paraId="534741E2" w14:textId="77777777" w:rsidR="005220F0" w:rsidRPr="00020E92" w:rsidRDefault="005220F0" w:rsidP="00254B53">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Dispersant Chemistry: The chemical structure and functional groups of dispersants influence their affinity for nanoparticles and the base fluid, thereby impacting dispersion stability and thermal conductivity enhancement.</w:t>
      </w:r>
    </w:p>
    <w:p w14:paraId="6FB754F0" w14:textId="77777777" w:rsidR="005220F0" w:rsidRPr="00020E92" w:rsidRDefault="005220F0" w:rsidP="00254B53">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lastRenderedPageBreak/>
        <w:t>Surface Modification: Surface-modified dispersants can facilitate stronger interactions between nanoparticles and the base fluid, leading to improved dispersion stability and enhanced thermal conductivity.</w:t>
      </w:r>
    </w:p>
    <w:p w14:paraId="67427338" w14:textId="77777777" w:rsidR="005220F0" w:rsidRPr="00020E92" w:rsidRDefault="005220F0" w:rsidP="00254B53">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Dispersant Concentration: The concentration of dispersants in nanofluids can significantly influence particle dispersion and interfacial interactions, thereby affecting thermal conductivity. Optimal dispersant concentrations must be determined to balance dispersion stability and thermal enhancement.</w:t>
      </w:r>
    </w:p>
    <w:p w14:paraId="7B4B2B3E" w14:textId="77777777" w:rsidR="005220F0" w:rsidRPr="00020E92" w:rsidRDefault="005220F0" w:rsidP="00254B53">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Agglomeration Prevention: Effective dispersants play a crucial role in preventing nanoparticle agglomeration, which can impede heat transfer and diminish thermal conductivity enhancement.</w:t>
      </w:r>
    </w:p>
    <w:p w14:paraId="0DC6EC0D" w14:textId="77777777" w:rsidR="005220F0" w:rsidRPr="00020E92" w:rsidRDefault="005220F0" w:rsidP="00254B53">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Synergistic Effects: The interplay between dispersants and other additives, such as stabilizers or functionalizing agents, can result in synergistic effects on thermal conductivity, offering opportunities for further enhancement.</w:t>
      </w:r>
    </w:p>
    <w:p w14:paraId="67D8B490" w14:textId="77777777" w:rsidR="00E562CE" w:rsidRPr="00020E92" w:rsidRDefault="00E562CE" w:rsidP="00254B5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5FE2F443" w14:textId="7F93EFD2" w:rsidR="005220F0" w:rsidRPr="00020E92" w:rsidRDefault="005220F0" w:rsidP="00254B5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0E92">
        <w:rPr>
          <w:rFonts w:ascii="Times New Roman" w:eastAsia="Times New Roman" w:hAnsi="Times New Roman" w:cs="Times New Roman"/>
          <w:kern w:val="0"/>
          <w:sz w:val="24"/>
          <w:szCs w:val="24"/>
          <w:lang w:eastAsia="en-IN"/>
          <w14:ligatures w14:val="none"/>
        </w:rPr>
        <w:t>Furthermore, this chapter discusses experimental techniques for characterizing the thermal conductivity of nanofluids with varying dispersant formulations and concentrations. Computational models are also explored to elucidate the underlying mechanisms governing dispersant-mediated thermal conductivity enhancement in nanofluids.</w:t>
      </w:r>
      <w:r w:rsidR="00E562CE" w:rsidRPr="00020E92">
        <w:rPr>
          <w:rFonts w:ascii="Times New Roman" w:eastAsia="Times New Roman" w:hAnsi="Times New Roman" w:cs="Times New Roman"/>
          <w:kern w:val="0"/>
          <w:sz w:val="24"/>
          <w:szCs w:val="24"/>
          <w:lang w:eastAsia="en-IN"/>
          <w14:ligatures w14:val="none"/>
        </w:rPr>
        <w:t xml:space="preserve"> </w:t>
      </w:r>
      <w:r w:rsidRPr="00020E92">
        <w:rPr>
          <w:rFonts w:ascii="Times New Roman" w:eastAsia="Times New Roman" w:hAnsi="Times New Roman" w:cs="Times New Roman"/>
          <w:kern w:val="0"/>
          <w:sz w:val="24"/>
          <w:szCs w:val="24"/>
          <w:lang w:eastAsia="en-IN"/>
          <w14:ligatures w14:val="none"/>
        </w:rPr>
        <w:t>A comprehensive understanding of the effects of dispersants on the thermal conductivity of nanofluids is crucial</w:t>
      </w:r>
    </w:p>
    <w:p w14:paraId="481E8912" w14:textId="6F0C4E4D" w:rsidR="007C20B8" w:rsidRPr="00020E92" w:rsidRDefault="00745EE3" w:rsidP="00254B53">
      <w:pPr>
        <w:pStyle w:val="ListParagraph"/>
        <w:numPr>
          <w:ilvl w:val="0"/>
          <w:numId w:val="3"/>
        </w:numPr>
        <w:jc w:val="both"/>
        <w:rPr>
          <w:rFonts w:ascii="Times New Roman" w:hAnsi="Times New Roman" w:cs="Times New Roman"/>
          <w:b/>
          <w:bCs/>
          <w:caps/>
          <w:sz w:val="24"/>
          <w:szCs w:val="24"/>
        </w:rPr>
      </w:pPr>
      <w:r w:rsidRPr="00020E92">
        <w:rPr>
          <w:rFonts w:ascii="Times New Roman" w:hAnsi="Times New Roman" w:cs="Times New Roman"/>
          <w:b/>
          <w:bCs/>
          <w:caps/>
          <w:sz w:val="24"/>
          <w:szCs w:val="24"/>
        </w:rPr>
        <w:t xml:space="preserve">Introduction </w:t>
      </w:r>
    </w:p>
    <w:p w14:paraId="0968D7CD" w14:textId="6CE064FF" w:rsidR="00C55676" w:rsidRPr="00020E92" w:rsidRDefault="00C55676" w:rsidP="00254B53">
      <w:pPr>
        <w:spacing w:after="0" w:line="360" w:lineRule="auto"/>
        <w:jc w:val="both"/>
        <w:rPr>
          <w:rFonts w:ascii="Times New Roman" w:hAnsi="Times New Roman" w:cs="Times New Roman"/>
          <w:noProof/>
          <w:sz w:val="24"/>
          <w:szCs w:val="24"/>
        </w:rPr>
      </w:pPr>
      <w:r w:rsidRPr="00020E92">
        <w:rPr>
          <w:rFonts w:ascii="Times New Roman" w:hAnsi="Times New Roman" w:cs="Times New Roman"/>
          <w:sz w:val="24"/>
          <w:szCs w:val="24"/>
        </w:rPr>
        <w:t xml:space="preserve">The development of high-efficiency heat transfer and cooling devices is progressively increasing with the advancement of technologies and industrial applications. Heat exchangers are the heat transfer devices which are used widely in food industry, power production, automobile radiators, chemical industry etc. </w:t>
      </w:r>
      <w:r w:rsidRPr="00020E92">
        <w:rPr>
          <w:rFonts w:ascii="Times New Roman" w:eastAsia="Times New Roman" w:hAnsi="Times New Roman" w:cs="Times New Roman"/>
          <w:sz w:val="24"/>
          <w:szCs w:val="24"/>
        </w:rPr>
        <w:t xml:space="preserve">Currently, about 90 % of the world’s energy budget is associated with the production, transmission, storage or heat dissipation </w:t>
      </w:r>
      <w:r w:rsidRPr="00020E92">
        <w:rPr>
          <w:rFonts w:ascii="Times New Roman" w:eastAsia="Times New Roman" w:hAnsi="Times New Roman" w:cs="Times New Roman"/>
          <w:sz w:val="24"/>
          <w:szCs w:val="24"/>
        </w:rPr>
        <w:fldChar w:fldCharType="begin" w:fldLock="1"/>
      </w:r>
      <w:r w:rsidR="0066740C" w:rsidRPr="00020E92">
        <w:rPr>
          <w:rFonts w:ascii="Times New Roman" w:eastAsia="Times New Roman" w:hAnsi="Times New Roman" w:cs="Times New Roman"/>
          <w:sz w:val="24"/>
          <w:szCs w:val="24"/>
        </w:rPr>
        <w:instrText>ADDIN CSL_CITATION {"citationItems":[{"id":"ITEM-1","itemData":{"DOI":"10.1039/C8EE01419A","author":[{"dropping-particle":"","family":"Manuscript","given":"Accepted","non-dropping-particle":"","parse-names":false,"suffix":""}],"id":"ITEM-1","issued":{"date-parts":[["2018"]]},"title":"Energy &amp; Environmental Science","type":"article-journal"},"uris":["http://www.mendeley.com/documents/?uuid=bcc69052-9efd-4d45-b259-803b7fe663a8"]}],"mendeley":{"formattedCitation":"&lt;sup&gt;1&lt;/sup&gt;","plainTextFormattedCitation":"1","previouslyFormattedCitation":"&lt;sup&gt;1&lt;/sup&gt;"},"properties":{"noteIndex":0},"schema":"https://github.com/citation-style-language/schema/raw/master/csl-citation.json"}</w:instrText>
      </w:r>
      <w:r w:rsidRPr="00020E92">
        <w:rPr>
          <w:rFonts w:ascii="Times New Roman" w:eastAsia="Times New Roman" w:hAnsi="Times New Roman" w:cs="Times New Roman"/>
          <w:sz w:val="24"/>
          <w:szCs w:val="24"/>
        </w:rPr>
        <w:fldChar w:fldCharType="separate"/>
      </w:r>
      <w:r w:rsidR="0066740C" w:rsidRPr="00020E92">
        <w:rPr>
          <w:rFonts w:ascii="Times New Roman" w:eastAsia="Times New Roman" w:hAnsi="Times New Roman" w:cs="Times New Roman"/>
          <w:noProof/>
          <w:sz w:val="24"/>
          <w:szCs w:val="24"/>
          <w:vertAlign w:val="superscript"/>
        </w:rPr>
        <w:t>1</w:t>
      </w:r>
      <w:r w:rsidRPr="00020E92">
        <w:rPr>
          <w:rFonts w:ascii="Times New Roman" w:eastAsia="Times New Roman" w:hAnsi="Times New Roman" w:cs="Times New Roman"/>
          <w:sz w:val="24"/>
          <w:szCs w:val="24"/>
        </w:rPr>
        <w:fldChar w:fldCharType="end"/>
      </w:r>
      <w:r w:rsidRPr="00020E92">
        <w:rPr>
          <w:rFonts w:ascii="Times New Roman" w:eastAsia="Times New Roman" w:hAnsi="Times New Roman" w:cs="Times New Roman"/>
          <w:sz w:val="24"/>
          <w:szCs w:val="24"/>
        </w:rPr>
        <w:t xml:space="preserve">. Successive efforts </w:t>
      </w:r>
      <w:r w:rsidRPr="00020E92">
        <w:rPr>
          <w:rFonts w:ascii="Times New Roman" w:eastAsia="Times New Roman" w:hAnsi="Times New Roman" w:cs="Times New Roman"/>
          <w:sz w:val="24"/>
          <w:szCs w:val="24"/>
          <w:lang w:eastAsia="en-IN"/>
        </w:rPr>
        <w:t>have been made to enhance the heat transfer to resolve extreme heat diffusion during operation and to ensure the capacity, thermal efficiency, and working life of heat pumps are of great significance in the industries</w:t>
      </w:r>
      <w:r w:rsidRPr="00020E92">
        <w:rPr>
          <w:rFonts w:ascii="Times New Roman" w:hAnsi="Times New Roman" w:cs="Times New Roman"/>
          <w:sz w:val="24"/>
          <w:szCs w:val="24"/>
        </w:rPr>
        <w:t>.</w:t>
      </w:r>
      <w:r w:rsidRPr="00020E92">
        <w:rPr>
          <w:rFonts w:ascii="Times New Roman" w:hAnsi="Times New Roman" w:cs="Times New Roman"/>
          <w:noProof/>
          <w:sz w:val="24"/>
          <w:szCs w:val="24"/>
        </w:rPr>
        <w:fldChar w:fldCharType="begin" w:fldLock="1"/>
      </w:r>
      <w:r w:rsidR="0066740C" w:rsidRPr="00020E92">
        <w:rPr>
          <w:rFonts w:ascii="Times New Roman" w:hAnsi="Times New Roman" w:cs="Times New Roman"/>
          <w:noProof/>
          <w:sz w:val="24"/>
          <w:szCs w:val="24"/>
        </w:rPr>
        <w:instrText>ADDIN CSL_CITATION {"citationItems":[{"id":"ITEM-1","itemData":{"DOI":"10.1007/s10853-018-03267-w","ISSN":"0022-2461","author":[{"dropping-particle":"","family":"Song","given":"Wei","non-dropping-particle":"","parse-names":false,"suffix":""},{"dropping-particle":"","family":"Ge","given":"Chunhua","non-dropping-particle":"","parse-names":false,"suffix":""},{"dropping-particle":"","family":"Zhang","given":"Rui","non-dropping-particle":"","parse-names":false,"suffix":""},{"dropping-particle":"","family":"Han","given":"Weifang","non-dropping-particle":"","parse-names":false,"suffix":""},{"dropping-particle":"","family":"Zhang","given":"Xiangdong","non-dropping-particle":"","parse-names":false,"suffix":""},{"dropping-particle":"","family":"Shen","given":"Yuxiang","non-dropping-particle":"","parse-names":false,"suffix":""}],"container-title":"Journal of Materials Science","id":"ITEM-1","issue":"8","issued":{"date-parts":[["2019"]]},"page":"6227-6237","publisher":"Springer US","title":"Multiwalled carbon nanotubes encapsulated polystyrene: a facile one-step synthesis, electrical and thermal properties","type":"article-journal","volume":"54"},"uris":["http://www.mendeley.com/documents/?uuid=2b2aeeec-1d46-4832-a902-d74c2ad36a6c"]},{"id":"ITEM-2","itemData":{"DOI":"10.1088/0957-4484/27/7/075702","ISSN":"13616528","abstract":"© 2016 IOP Publishing Ltd. All rights reseved. This study introduces a new class of heat transfer fluids by dispersing functionalised graphene oxide nanoparticles (GNPs) in ammonium and phosphonium-based deep eutectic solvents (DESs) without the aid of a surfactant. Different molar ratios of salts and hydrogen bond donors (HBD) were used to synthesise DESs for the preparation of different concentrations of graphene nanofluids (GNFs). The concentrations of GNPs were 0.01 wt%, 0.02 wt% and 0.05 wt %. Homogeneous and stable suspensions of nanofluids were obtained by high speed homogenisation and an ultrasonication process. The stability of the GNFs was determined through visual observation for 4 weeks followed by a centrifugal process (5000-20 000 rpm) for 30 min in addition to zeta potential studies. Dispersion of the GNPs in DES was observed using an optical microscope. The synthesised DES-based GNFs showed no particle agglomeration and formation of sediments in the nanofluids. Thermo-physical properties such as thermal conductivity and specific heat of the nanofluids were also investigated in this research. The highest thermal conductivity enhancement of 177% was observed. The findings of this research provide a new class of engineered fluid for heat transfer applications as a function of temperature, type and composition DESs as well as the GNPs concentration.","author":[{"dropping-particle":"","family":"Fang","given":"Y. K.","non-dropping-particle":"","parse-names":false,"suffix":""},{"dropping-particle":"","family":"Osama","given":"M.","non-dropping-particle":"","parse-names":false,"suffix":""},{"dropping-particle":"","family":"Rashmi","given":"W.","non-dropping-particle":"","parse-names":false,"suffix":""},{"dropping-particle":"","family":"Shahbaz","given":"K.","non-dropping-particle":"","parse-names":false,"suffix":""},{"dropping-particle":"","family":"Khalid","given":"M.","non-dropping-particle":"","parse-names":false,"suffix":""},{"dropping-particle":"","family":"Mjalli","given":"F. S.","non-dropping-particle":"","parse-names":false,"suffix":""},{"dropping-particle":"","family":"Farid","given":"M. M.","non-dropping-particle":"","parse-names":false,"suffix":""}],"container-title":"Nanotechnology","id":"ITEM-2","issue":"7","issued":{"date-parts":[["2016"]]},"page":"75702","publisher":"IOP Publishing","title":"Synthesis and thermo-physical properties of deep eutectic solvent-based graphene nanofluids","type":"article-journal","volume":"27"},"uris":["http://www.mendeley.com/documents/?uuid=06073f83-869c-48a7-9716-3895de0cf70c"]}],"mendeley":{"formattedCitation":"&lt;sup&gt;2,3&lt;/sup&gt;","plainTextFormattedCitation":"2,3","previouslyFormattedCitation":"&lt;sup&gt;2,3&lt;/sup&gt;"},"properties":{"noteIndex":0},"schema":"https://github.com/citation-style-language/schema/raw/master/csl-citation.json"}</w:instrText>
      </w:r>
      <w:r w:rsidRPr="00020E92">
        <w:rPr>
          <w:rFonts w:ascii="Times New Roman" w:hAnsi="Times New Roman" w:cs="Times New Roman"/>
          <w:noProof/>
          <w:sz w:val="24"/>
          <w:szCs w:val="24"/>
        </w:rPr>
        <w:fldChar w:fldCharType="separate"/>
      </w:r>
      <w:r w:rsidR="0066740C" w:rsidRPr="00020E92">
        <w:rPr>
          <w:rFonts w:ascii="Times New Roman" w:hAnsi="Times New Roman" w:cs="Times New Roman"/>
          <w:noProof/>
          <w:sz w:val="24"/>
          <w:szCs w:val="24"/>
          <w:vertAlign w:val="superscript"/>
        </w:rPr>
        <w:t>2,3</w:t>
      </w:r>
      <w:r w:rsidRPr="00020E92">
        <w:rPr>
          <w:rFonts w:ascii="Times New Roman" w:hAnsi="Times New Roman" w:cs="Times New Roman"/>
          <w:noProof/>
          <w:sz w:val="24"/>
          <w:szCs w:val="24"/>
        </w:rPr>
        <w:fldChar w:fldCharType="end"/>
      </w:r>
    </w:p>
    <w:p w14:paraId="2707E7E1" w14:textId="4F28FD35" w:rsidR="00C55676" w:rsidRPr="00020E92" w:rsidRDefault="0066740C" w:rsidP="00254B53">
      <w:pPr>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 xml:space="preserve">Even though numerous strategies have been implemented to improve the heat transfer, their efficiency is still restricted by the low heat capacity of the conventional working fluids, </w:t>
      </w:r>
      <w:r w:rsidRPr="00020E92">
        <w:rPr>
          <w:rFonts w:ascii="Times New Roman" w:hAnsi="Times New Roman" w:cs="Times New Roman"/>
          <w:sz w:val="24"/>
          <w:szCs w:val="24"/>
        </w:rPr>
        <w:lastRenderedPageBreak/>
        <w:t>which restricts the efficiency and repeatability of the heating systems. With the ongoing advances in the field of science and technology, miniaturization of devices, there is a need to develop innovative kinds of heat exchangers that are far more effective in terms of improving heat transfer. Nanofluids are the colloidal suspension of nanoparticles (NPs) such as Cu, Ag, TiO</w:t>
      </w:r>
      <w:r w:rsidRPr="00020E92">
        <w:rPr>
          <w:rFonts w:ascii="Times New Roman" w:hAnsi="Times New Roman" w:cs="Times New Roman"/>
          <w:sz w:val="24"/>
          <w:szCs w:val="24"/>
          <w:vertAlign w:val="subscript"/>
        </w:rPr>
        <w:t>2</w:t>
      </w:r>
      <w:r w:rsidRPr="00020E92">
        <w:rPr>
          <w:rFonts w:ascii="Times New Roman" w:hAnsi="Times New Roman" w:cs="Times New Roman"/>
          <w:sz w:val="24"/>
          <w:szCs w:val="24"/>
        </w:rPr>
        <w:t xml:space="preserve">, </w:t>
      </w:r>
      <w:proofErr w:type="spellStart"/>
      <w:r w:rsidRPr="00020E92">
        <w:rPr>
          <w:rFonts w:ascii="Times New Roman" w:hAnsi="Times New Roman" w:cs="Times New Roman"/>
          <w:sz w:val="24"/>
          <w:szCs w:val="24"/>
        </w:rPr>
        <w:t>CuO</w:t>
      </w:r>
      <w:proofErr w:type="spellEnd"/>
      <w:r w:rsidRPr="00020E92">
        <w:rPr>
          <w:rFonts w:ascii="Times New Roman" w:hAnsi="Times New Roman" w:cs="Times New Roman"/>
          <w:sz w:val="24"/>
          <w:szCs w:val="24"/>
        </w:rPr>
        <w:t>, Al</w:t>
      </w:r>
      <w:r w:rsidRPr="00020E92">
        <w:rPr>
          <w:rFonts w:ascii="Times New Roman" w:hAnsi="Times New Roman" w:cs="Times New Roman"/>
          <w:sz w:val="24"/>
          <w:szCs w:val="24"/>
          <w:vertAlign w:val="subscript"/>
        </w:rPr>
        <w:t>2</w:t>
      </w:r>
      <w:r w:rsidRPr="00020E92">
        <w:rPr>
          <w:rFonts w:ascii="Times New Roman" w:hAnsi="Times New Roman" w:cs="Times New Roman"/>
          <w:sz w:val="24"/>
          <w:szCs w:val="24"/>
        </w:rPr>
        <w:t>O</w:t>
      </w:r>
      <w:r w:rsidRPr="00020E92">
        <w:rPr>
          <w:rFonts w:ascii="Times New Roman" w:hAnsi="Times New Roman" w:cs="Times New Roman"/>
          <w:sz w:val="24"/>
          <w:szCs w:val="24"/>
          <w:vertAlign w:val="subscript"/>
        </w:rPr>
        <w:t>3</w:t>
      </w:r>
      <w:r w:rsidRPr="00020E92">
        <w:rPr>
          <w:rFonts w:ascii="Times New Roman" w:hAnsi="Times New Roman" w:cs="Times New Roman"/>
          <w:sz w:val="24"/>
          <w:szCs w:val="24"/>
        </w:rPr>
        <w:t xml:space="preserve">, and </w:t>
      </w:r>
      <w:proofErr w:type="spellStart"/>
      <w:r w:rsidRPr="00020E92">
        <w:rPr>
          <w:rFonts w:ascii="Times New Roman" w:hAnsi="Times New Roman" w:cs="Times New Roman"/>
          <w:sz w:val="24"/>
          <w:szCs w:val="24"/>
        </w:rPr>
        <w:t>ZnO</w:t>
      </w:r>
      <w:proofErr w:type="spellEnd"/>
      <w:r w:rsidRPr="00020E92">
        <w:rPr>
          <w:rFonts w:ascii="Times New Roman" w:hAnsi="Times New Roman" w:cs="Times New Roman"/>
          <w:sz w:val="24"/>
          <w:szCs w:val="24"/>
        </w:rPr>
        <w:t xml:space="preserve"> with sizes of 1–100 nm in conventional working fluids. It has been intensively studied as one of the newly emerging materials for advanced engineering applications.</w:t>
      </w:r>
    </w:p>
    <w:p w14:paraId="605C2B67" w14:textId="77777777" w:rsidR="0066740C" w:rsidRPr="00020E92" w:rsidRDefault="0066740C" w:rsidP="00254B53">
      <w:pPr>
        <w:autoSpaceDE w:val="0"/>
        <w:autoSpaceDN w:val="0"/>
        <w:adjustRightInd w:val="0"/>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The stable dispersion of nanofluids is a fundamental requirement for the achievement of their potential and realizing industrial applications. However, the added NPs exhibit a poor compatibility with the conventional fluids and have a strong tendency to form aggregation. Over a period of time, accumulated/aggregated NPs would be phase-separated and precipitated from fluids. Nanofluids would not only lose their economic benefits, such as heat transfer and potentiality that relies on dynamic Brownian motion of NPs within the conventional fluids, but also cause clogging and abrasion issues in particular for heat-transfer channels in microelectronic systems.</w:t>
      </w:r>
    </w:p>
    <w:p w14:paraId="110125ED" w14:textId="5107D703" w:rsidR="0066740C" w:rsidRPr="00020E92" w:rsidRDefault="0066740C" w:rsidP="00254B53">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020E92">
        <w:rPr>
          <w:rFonts w:ascii="Times New Roman" w:hAnsi="Times New Roman" w:cs="Times New Roman"/>
          <w:sz w:val="24"/>
          <w:szCs w:val="24"/>
        </w:rPr>
        <w:t>To date, dispersion stability has been considered to be one of most challenging issues that limit the practical conception and further development of nanofluids.</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{"citationItems":[{"id":"ITEM-1","itemData":{"DOI":"10.1016/j.expthermflusci.2016.06.029","ISSN":"08941777","abstract":"High heat load is becoming a barrier in industrial development. This high heat load can be overcome by increasing the rate of heat transfer. Heat transfer rate can be increased by increasing temperature gradient, area of heat transfer or by improving thermo physical properties of heat transfer fluids. Emergence of modern technology provides a great opportunity to process and produce particles in the size range of 1–100 nm called nanoparticles having high specific surface area. Colloidal suspension of nanoparticles into the conventional fluid called nanofluid has higher thermal conductivity compared to conventional fluids. Long term stability of nanofluid is one of the basic requirements for its better utilization in heat transfer applications. Preparation of a long term stable nanofluid is one of the main technical challenge. The main focus of this study is to review the work carried out by various researchers in the last two decades and to summarize the preparation and analytical techniques used for preparation of stable nanofluids. The paper also discusses some new challenging issues that need to be solved for better industrial application of nanofluids.","author":[{"dropping-particle":"","family":"Babita","given":"","non-dropping-particle":"","parse-names":false,"suffix":""},{"dropping-particle":"","family":"Sharma","given":"S. K.","non-dropping-particle":"","parse-names":false,"suffix":""},{"dropping-particle":"","family":"Gupta","given":"Shipra Mital","non-dropping-particle":"","parse-names":false,"suffix":""}],"container-title":"Experimental Thermal and Fluid Science","id":"ITEM-1","issued":{"date-parts":[["2016"]]},"page":"202-212","publisher":"Elsevier Inc.","title":"Preparation and evaluation of stable nanofluids for heat transfer application: A review","type":"article-journal","volume":"79"},"uris":["http://www.mendeley.com/documents/?uuid=9b858c2e-051d-42fd-a87c-1029e20eba9e"]}],"mendeley":{"formattedCitation":"&lt;sup&gt;4&lt;/sup&gt;","plainTextFormattedCitation":"4","previouslyFormattedCitation":"&lt;sup&gt;4&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4</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rPr>
        <w:t xml:space="preserve"> Especially for nanofluids, they are subjected to high temperature operations for successive heating/cooling cycles, which enormously increase the chances of NPs collision and accumulation. Thus, making it even harder, to achieve a stable dispersion of nanofluids. </w:t>
      </w:r>
      <w:r w:rsidRPr="00020E92">
        <w:rPr>
          <w:rFonts w:ascii="Times New Roman" w:eastAsia="Times New Roman" w:hAnsi="Times New Roman" w:cs="Times New Roman"/>
          <w:sz w:val="24"/>
          <w:szCs w:val="24"/>
          <w:lang w:eastAsia="en-IN"/>
        </w:rPr>
        <w:t xml:space="preserve">In order to overcome these issues, significant efforts have been </w:t>
      </w:r>
      <w:r w:rsidRPr="00020E92">
        <w:rPr>
          <w:rFonts w:ascii="Times New Roman" w:hAnsi="Times New Roman" w:cs="Times New Roman"/>
          <w:sz w:val="24"/>
          <w:szCs w:val="24"/>
        </w:rPr>
        <w:t xml:space="preserve">devoted to ameliorate the </w:t>
      </w:r>
      <w:r w:rsidRPr="00020E92">
        <w:rPr>
          <w:rFonts w:ascii="Times New Roman" w:eastAsia="Times New Roman" w:hAnsi="Times New Roman" w:cs="Times New Roman"/>
          <w:sz w:val="24"/>
          <w:szCs w:val="24"/>
          <w:lang w:eastAsia="en-IN"/>
        </w:rPr>
        <w:t xml:space="preserve">dispersion stability of the nanofluids using </w:t>
      </w:r>
      <w:r w:rsidRPr="00020E92">
        <w:rPr>
          <w:rFonts w:ascii="Times New Roman" w:hAnsi="Times New Roman" w:cs="Times New Roman"/>
          <w:sz w:val="24"/>
          <w:szCs w:val="24"/>
        </w:rPr>
        <w:t>numerous approaches viz.</w:t>
      </w:r>
      <w:r w:rsidRPr="00020E92">
        <w:rPr>
          <w:rFonts w:ascii="Times New Roman" w:eastAsia="Times New Roman" w:hAnsi="Times New Roman" w:cs="Times New Roman"/>
          <w:sz w:val="24"/>
          <w:szCs w:val="24"/>
          <w:lang w:eastAsia="en-IN"/>
        </w:rPr>
        <w:t xml:space="preserve"> vigorous stirring, ultrasonic treatment, addition of surface-active agents or dispersants.</w:t>
      </w:r>
    </w:p>
    <w:p w14:paraId="2A6F699C" w14:textId="77777777" w:rsidR="00B60122" w:rsidRPr="00020E92" w:rsidRDefault="0066740C" w:rsidP="00254B53">
      <w:pPr>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The amphiphilic grafted copolymers are the new class of dispersants which have recently received more attention due to their diverse properties offered by the anchoring functional groups such as amides, anhydrides, sulphonyl, carboxylic etc. and soluble polymeric side chains. This creates an effective steric barrier that prevents the particles agglomeration and enhances the dispersion stability.</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{"citationItems":[{"id":"ITEM-1","itemData":{"DOI":"10.1007/s00249-015-1093-y","ISSN":"0175-7571","author":[{"dropping-particle":"","family":"Koorengevel","given":"Martijn C.","non-dropping-particle":"","parse-names":false,"suffix":""},{"dropping-particle":"","family":"Killian","given":"J. Antoinette","non-dropping-particle":"","parse-names":false,"suffix":""},{"dropping-particle":"","family":"Scheidelaar","given":"Stefan","non-dropping-particle":"","parse-names":false,"suffix":""},{"dropping-particle":"","family":"Dörr","given":"Jonas M.","non-dropping-particle":"","parse-names":false,"suffix":""},{"dropping-particle":"","family":"Dominguez","given":"Juan J.","non-dropping-particle":"","parse-names":false,"suffix":""},{"dropping-particle":"","family":"Walree","given":"Cornelis A.","non-dropping-particle":"van","parse-names":false,"suffix":""},{"dropping-particle":"","family":"Schäfer","given":"Marre","non-dropping-particle":"","parse-names":false,"suffix":""}],"container-title":"European Biophysics Journal","id":"ITEM-1","issue":"1","issued":{"date-parts":[["2015"]]},"page":"3-21","title":"The styrene–maleic acid copolymer: a versatile tool in membrane research","type":"article-journal","volume":"45"},"uris":["http://www.mendeley.com/documents/?uuid=a049236d-225a-470f-9e4a-71da651732d8"]},{"id":"ITEM-2","itemData":{"DOI":"10.1007/s13726-013-0204-9","author":[{"dropping-particle":"","family":"Ajithkumar","given":"Manayan Parambil","non-dropping-particle":"","parse-names":false,"suffix":""}],"id":"ITEM-2","issued":{"date-parts":[["2014"]]},"page":"93-101","title":"Synthesis , characterization , microstructure determination and thermal studies of poly ( N -vinyl-2-pyrrolidone – maleic anhydride – styrene ) terpolymer","type":"article-journal"},"uris":["http://www.mendeley.com/documents/?uuid=33adf5bf-7cac-40cd-bd72-b6c0f56014f5"]},{"id":"ITEM-3","itemData":{"DOI":"10.1016/j.jcis.2012.01.052","ISSN":"00219797","abstract":"Grafted SMA containing poly(styrene-co-maleic anhydride)-g-(poly(ethylene glycol) monomethyl ether) (SMA-PEG) and its hydrophobically modified products poly(styrene-co-maleic anhydride)-g-(poly(ethylene glycol) monomethyl ether &amp; dodecyl) (SMA-PEG+C 12) and poly(styrene-co-maleic anhydride)-g-(dodecyl) (SMA-C 12) were prepared using a single batch method. Their adsorption and rheology behavior was investigated using equilibrium surface tension and rheological techniques. The adsorption parameters, saturation surface excess concentration (Γ max), and the minimum area (A min) of these copolymers were evaluated. The results show that Γ max increased and A min correspondingly decreased with increasing hydrophobicity. Aggregation standard free energy of SMA-PEG+C 12 and SMA-C 12 suggested that increased hydrophobicity enhanced the tendency for aggregation to occur. The distinctive differences in the macroscopic appearance were shown by aqueous samples of the copolymers. The samples of SMA-M behaved as Newtonian fluids at all concentrations (from 1.0wt% to 20.0wt%), indicating that there were no macromolecular chain entanglements or interactions between aggregates in solution. For SMA-PEG+C 12, at concentrations above 10.0wt%, the presence of cross-links between aggregates is presumed to be the reason for the viscoelastic behavior. Solid-like elastic behavior could occur at low concentration (5.0wt%) of SMA-C 12, suggesting the formation of networks by inter-chain aggregation of the hydrophobic dodecyl chains. © 2012 Elsevier Inc.","author":[{"dropping-particle":"","family":"Zhang","given":"Wei","non-dropping-particle":"","parse-names":false,"suffix":""},{"dropping-particle":"","family":"Du","given":"Zhiping","non-dropping-particle":"","parse-names":false,"suffix":""},{"dropping-particle":"","family":"Wang","given":"Wanxu","non-dropping-particle":"","parse-names":false,"suffix":""},{"dropping-particle":"","family":"Wang","given":"Tianzhuang","non-dropping-particle":"","parse-names":false,"suffix":""}],"container-title":"Journal of Colloid and Interface Science","id":"ITEM-3","issue":"1","issued":{"date-parts":[["2012"]]},"page":"187-196","publisher":"Elsevier Inc.","title":"Synthesis and aggregation behavior of grafted maleic acid copolymers","type":"article-journal","volume":"374"},"uris":["http://www.mendeley.com/documents/?uuid=6f5be7c7-bff8-44ec-acf8-2bb787a868ef"]}],"mendeley":{"formattedCitation":"&lt;sup&gt;5–7&lt;/sup&gt;","plainTextFormattedCitation":"5–7","previouslyFormattedCitation":"&lt;sup&gt;5–7&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5–7</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rPr>
        <w:t xml:space="preserve"> These are used to optimize the dispersion behaviour and to be promising as colloidal stabilizers in high temperature operations. Based on the understanding that the functionalized copolymers create a steric/electrostatic barrier between the NPs mainly due to the specific functional groups.</w:t>
      </w:r>
    </w:p>
    <w:p w14:paraId="321E4866" w14:textId="0654D891" w:rsidR="0066740C" w:rsidRPr="00020E92" w:rsidRDefault="0066740C" w:rsidP="00254B53">
      <w:pPr>
        <w:pStyle w:val="ListParagraph"/>
        <w:numPr>
          <w:ilvl w:val="0"/>
          <w:numId w:val="3"/>
        </w:numPr>
        <w:spacing w:after="0" w:line="360" w:lineRule="auto"/>
        <w:jc w:val="both"/>
        <w:rPr>
          <w:rFonts w:ascii="Times New Roman" w:hAnsi="Times New Roman" w:cs="Times New Roman"/>
          <w:sz w:val="24"/>
          <w:szCs w:val="24"/>
        </w:rPr>
      </w:pPr>
      <w:r w:rsidRPr="00020E92">
        <w:rPr>
          <w:rFonts w:ascii="Times New Roman" w:hAnsi="Times New Roman" w:cs="Times New Roman"/>
          <w:b/>
          <w:bCs/>
          <w:sz w:val="24"/>
          <w:szCs w:val="24"/>
        </w:rPr>
        <w:t>Techniques to stabilize the nanofluids</w:t>
      </w:r>
    </w:p>
    <w:p w14:paraId="4ECC4054" w14:textId="6EC7E620" w:rsidR="0066740C" w:rsidRPr="00020E92" w:rsidRDefault="00B60122" w:rsidP="00254B53">
      <w:pPr>
        <w:pStyle w:val="ListParagraph"/>
        <w:numPr>
          <w:ilvl w:val="1"/>
          <w:numId w:val="6"/>
        </w:numPr>
        <w:autoSpaceDE w:val="0"/>
        <w:autoSpaceDN w:val="0"/>
        <w:adjustRightInd w:val="0"/>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 xml:space="preserve"> </w:t>
      </w:r>
      <w:r w:rsidR="0066740C" w:rsidRPr="00020E92">
        <w:rPr>
          <w:rFonts w:ascii="Times New Roman" w:hAnsi="Times New Roman" w:cs="Times New Roman"/>
          <w:b/>
          <w:bCs/>
          <w:sz w:val="24"/>
          <w:szCs w:val="24"/>
        </w:rPr>
        <w:t xml:space="preserve">Addition of surfactants/dispersants </w:t>
      </w:r>
    </w:p>
    <w:p w14:paraId="0CCCB71A" w14:textId="655ADBDF" w:rsidR="0066740C" w:rsidRPr="00020E92" w:rsidRDefault="0066740C" w:rsidP="00254B5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020E92">
        <w:rPr>
          <w:rStyle w:val="topic-highlight"/>
          <w:rFonts w:ascii="Times New Roman" w:hAnsi="Times New Roman" w:cs="Times New Roman"/>
          <w:sz w:val="24"/>
          <w:szCs w:val="24"/>
        </w:rPr>
        <w:lastRenderedPageBreak/>
        <w:t xml:space="preserve">Based on the nature of hydrophilic functionality, </w:t>
      </w:r>
      <w:r w:rsidRPr="00020E92">
        <w:rPr>
          <w:rFonts w:ascii="Times New Roman" w:hAnsi="Times New Roman" w:cs="Times New Roman"/>
          <w:sz w:val="24"/>
          <w:szCs w:val="24"/>
        </w:rPr>
        <w:t>surfactants</w:t>
      </w:r>
      <w:r w:rsidRPr="00020E92">
        <w:rPr>
          <w:rStyle w:val="topic-highlight"/>
          <w:rFonts w:ascii="Times New Roman" w:hAnsi="Times New Roman" w:cs="Times New Roman"/>
          <w:sz w:val="24"/>
          <w:szCs w:val="24"/>
        </w:rPr>
        <w:t xml:space="preserve"> are categorised into 4 types –(</w:t>
      </w:r>
      <w:proofErr w:type="spellStart"/>
      <w:r w:rsidRPr="00020E92">
        <w:rPr>
          <w:rStyle w:val="topic-highlight"/>
          <w:rFonts w:ascii="Times New Roman" w:hAnsi="Times New Roman" w:cs="Times New Roman"/>
          <w:sz w:val="24"/>
          <w:szCs w:val="24"/>
        </w:rPr>
        <w:t>i</w:t>
      </w:r>
      <w:proofErr w:type="spellEnd"/>
      <w:r w:rsidRPr="00020E92">
        <w:rPr>
          <w:rStyle w:val="topic-highlight"/>
          <w:rFonts w:ascii="Times New Roman" w:hAnsi="Times New Roman" w:cs="Times New Roman"/>
          <w:sz w:val="24"/>
          <w:szCs w:val="24"/>
        </w:rPr>
        <w:t xml:space="preserve">) Anionic </w:t>
      </w:r>
      <w:r w:rsidRPr="00020E92">
        <w:rPr>
          <w:rFonts w:ascii="Times New Roman" w:hAnsi="Times New Roman" w:cs="Times New Roman"/>
          <w:sz w:val="24"/>
          <w:szCs w:val="24"/>
        </w:rPr>
        <w:t>surfactants</w:t>
      </w:r>
      <w:r w:rsidRPr="00020E92">
        <w:rPr>
          <w:rStyle w:val="topic-highlight"/>
          <w:rFonts w:ascii="Times New Roman" w:hAnsi="Times New Roman" w:cs="Times New Roman"/>
          <w:sz w:val="24"/>
          <w:szCs w:val="24"/>
        </w:rPr>
        <w:t xml:space="preserve"> (ii) Cationic </w:t>
      </w:r>
      <w:r w:rsidRPr="00020E92">
        <w:rPr>
          <w:rFonts w:ascii="Times New Roman" w:hAnsi="Times New Roman" w:cs="Times New Roman"/>
          <w:sz w:val="24"/>
          <w:szCs w:val="24"/>
        </w:rPr>
        <w:t>surfactants</w:t>
      </w:r>
      <w:r w:rsidRPr="00020E92">
        <w:rPr>
          <w:rStyle w:val="topic-highlight"/>
          <w:rFonts w:ascii="Times New Roman" w:hAnsi="Times New Roman" w:cs="Times New Roman"/>
          <w:sz w:val="24"/>
          <w:szCs w:val="24"/>
        </w:rPr>
        <w:t xml:space="preserve"> (iii) Non-ionic </w:t>
      </w:r>
      <w:r w:rsidRPr="00020E92">
        <w:rPr>
          <w:rFonts w:ascii="Times New Roman" w:hAnsi="Times New Roman" w:cs="Times New Roman"/>
          <w:sz w:val="24"/>
          <w:szCs w:val="24"/>
        </w:rPr>
        <w:t>surfactants</w:t>
      </w:r>
      <w:r w:rsidRPr="00020E92">
        <w:rPr>
          <w:rStyle w:val="topic-highlight"/>
          <w:rFonts w:ascii="Times New Roman" w:hAnsi="Times New Roman" w:cs="Times New Roman"/>
          <w:sz w:val="24"/>
          <w:szCs w:val="24"/>
        </w:rPr>
        <w:t xml:space="preserve"> (iv) Zwitterionic </w:t>
      </w:r>
      <w:r w:rsidRPr="00020E92">
        <w:rPr>
          <w:rFonts w:ascii="Times New Roman" w:hAnsi="Times New Roman" w:cs="Times New Roman"/>
          <w:sz w:val="24"/>
          <w:szCs w:val="24"/>
        </w:rPr>
        <w:t>surfactants</w:t>
      </w:r>
      <w:r w:rsidRPr="00020E92">
        <w:rPr>
          <w:rFonts w:ascii="Times New Roman" w:hAnsi="Times New Roman" w:cs="Times New Roman"/>
          <w:sz w:val="24"/>
          <w:szCs w:val="24"/>
          <w:shd w:val="clear" w:color="auto" w:fill="FFFFFF"/>
        </w:rPr>
        <w:t>.</w:t>
      </w:r>
      <w:r w:rsidRPr="00020E92">
        <w:rPr>
          <w:rFonts w:ascii="Times New Roman" w:hAnsi="Times New Roman" w:cs="Times New Roman"/>
          <w:sz w:val="24"/>
          <w:szCs w:val="24"/>
        </w:rPr>
        <w:t xml:space="preserve"> </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{"citationItems":[{"id":"ITEM-1","itemData":{"DOI":"10.1063/1.5105380","ISSN":"10897666","abstract":"Carbon nanomaterials such as graphene and carbon nanotubes possess great thermophysical properties which make them very good candidates for heat transfer application. However, the major challenge of these nanomaterials is their tendency to agglomerate and bundle together when dispersed in base fluids. This study reviews the homogeneous dispersion of these nanomaterials in aqueous solution with the aid of surfactants. The different surfactants and their characterization methods for stable dispersion of carbon nanomaterials have been examined. The influence of surfactants on the thermophysical and rheological properties of carbon-based nanofluids was also highlighted. The usefulness of noncovalent functionalization using surfactants is due to its ability to efficiently unbundle carbon nanomaterials and sustain homogeneity of the nanofluids without compromising the integrity of their structure. Sodium dodecyl sulfate (SDS), sodium dodecyl benzene sulfate (SDBS), Gum Arabic (GA), Triton X-100, and cetyltrimethylammonium bromide (CTAB) are the commonly used surfactants. Unlike SDS, SDBS, and CTAB, GA does not foam when agitated. Various authors have investigated the stability of carbon-based nanofluids. Both physical and chemical techniques have been used to stabilize nanofluids. Mixed surfactants were found to stably disperse nanomaterials at lower concentrations compared to individual surfactants. However, limited studies exist for long term stability of carbon-based nanofluids.","author":[{"dropping-particle":"","family":"Borode","given":"Adeola O.","non-dropping-particle":"","parse-names":false,"suffix":""},{"dropping-particle":"","family":"Ahmed","given":"Noor A.","non-dropping-particle":"","parse-names":false,"suffix":""},{"dropping-particle":"","family":"Olubambi","given":"Peter A.","non-dropping-particle":"","parse-names":false,"suffix":""}],"container-title":"Physics of Fluids","id":"ITEM-1","issue":"7","issued":{"date-parts":[["2019"]]},"publisher":"AIP Publishing, LLC","title":"Surfactant-aided dispersion of carbon nanomaterials in aqueous solution","type":"article-journal","volume":"31"},"uris":["http://www.mendeley.com/documents/?uuid=8605ee71-f548-4f04-967d-1662c93ebb5c"]}],"mendeley":{"formattedCitation":"&lt;sup&gt;8&lt;/sup&gt;","plainTextFormattedCitation":"8","previouslyFormattedCitation":"&lt;sup&gt;8&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8</w:t>
      </w:r>
      <w:r w:rsidRPr="00020E92">
        <w:rPr>
          <w:rFonts w:ascii="Times New Roman" w:hAnsi="Times New Roman" w:cs="Times New Roman"/>
          <w:sz w:val="24"/>
          <w:szCs w:val="24"/>
        </w:rPr>
        <w:fldChar w:fldCharType="end"/>
      </w:r>
    </w:p>
    <w:p w14:paraId="20646D7C" w14:textId="0B5E8168" w:rsidR="0066740C" w:rsidRPr="00020E92" w:rsidRDefault="0066740C" w:rsidP="00254B53">
      <w:pPr>
        <w:pStyle w:val="Heading5"/>
        <w:numPr>
          <w:ilvl w:val="2"/>
          <w:numId w:val="6"/>
        </w:numPr>
        <w:spacing w:before="0" w:beforeAutospacing="0" w:after="0" w:afterAutospacing="0" w:line="360" w:lineRule="auto"/>
        <w:jc w:val="both"/>
        <w:rPr>
          <w:sz w:val="24"/>
          <w:szCs w:val="24"/>
        </w:rPr>
      </w:pPr>
      <w:r w:rsidRPr="00020E92">
        <w:rPr>
          <w:sz w:val="24"/>
          <w:szCs w:val="24"/>
        </w:rPr>
        <w:t>Anionic Surfactant</w:t>
      </w:r>
    </w:p>
    <w:p w14:paraId="47C8F7A0" w14:textId="76781291" w:rsidR="0066740C" w:rsidRPr="00020E92" w:rsidRDefault="0066740C" w:rsidP="00254B53">
      <w:pPr>
        <w:pStyle w:val="Heading5"/>
        <w:spacing w:before="0" w:beforeAutospacing="0" w:after="0" w:afterAutospacing="0" w:line="360" w:lineRule="auto"/>
        <w:jc w:val="both"/>
        <w:rPr>
          <w:sz w:val="24"/>
          <w:szCs w:val="24"/>
        </w:rPr>
      </w:pPr>
      <w:r w:rsidRPr="00020E92">
        <w:rPr>
          <w:b w:val="0"/>
          <w:bCs w:val="0"/>
          <w:sz w:val="24"/>
          <w:szCs w:val="24"/>
        </w:rPr>
        <w:t>Surfactants with negatively charged functional groups such as sulphates (ROSO</w:t>
      </w:r>
      <w:r w:rsidRPr="00020E92">
        <w:rPr>
          <w:b w:val="0"/>
          <w:bCs w:val="0"/>
          <w:sz w:val="24"/>
          <w:szCs w:val="24"/>
          <w:vertAlign w:val="superscript"/>
        </w:rPr>
        <w:t>3−</w:t>
      </w:r>
      <w:r w:rsidRPr="00020E92">
        <w:rPr>
          <w:b w:val="0"/>
          <w:bCs w:val="0"/>
          <w:sz w:val="24"/>
          <w:szCs w:val="24"/>
        </w:rPr>
        <w:t>), carboxylates (RCOO</w:t>
      </w:r>
      <w:r w:rsidRPr="00020E92">
        <w:rPr>
          <w:b w:val="0"/>
          <w:bCs w:val="0"/>
          <w:sz w:val="24"/>
          <w:szCs w:val="24"/>
          <w:vertAlign w:val="superscript"/>
        </w:rPr>
        <w:t>−</w:t>
      </w:r>
      <w:r w:rsidRPr="00020E92">
        <w:rPr>
          <w:b w:val="0"/>
          <w:bCs w:val="0"/>
          <w:sz w:val="24"/>
          <w:szCs w:val="24"/>
        </w:rPr>
        <w:t>), phosphates (</w:t>
      </w:r>
      <w:r w:rsidRPr="00020E92">
        <w:rPr>
          <w:rStyle w:val="mjxassistivemathml"/>
          <w:b w:val="0"/>
          <w:bCs w:val="0"/>
          <w:sz w:val="24"/>
          <w:szCs w:val="24"/>
          <w:bdr w:val="none" w:sz="0" w:space="0" w:color="auto" w:frame="1"/>
        </w:rPr>
        <w:t>RPO</w:t>
      </w:r>
      <w:r w:rsidRPr="00020E92">
        <w:rPr>
          <w:rStyle w:val="mjxassistivemathml"/>
          <w:b w:val="0"/>
          <w:bCs w:val="0"/>
          <w:sz w:val="24"/>
          <w:szCs w:val="24"/>
          <w:bdr w:val="none" w:sz="0" w:space="0" w:color="auto" w:frame="1"/>
          <w:vertAlign w:val="subscript"/>
        </w:rPr>
        <w:t>4</w:t>
      </w:r>
      <w:r w:rsidRPr="00020E92">
        <w:rPr>
          <w:rStyle w:val="mjxassistivemathml"/>
          <w:b w:val="0"/>
          <w:bCs w:val="0"/>
          <w:sz w:val="24"/>
          <w:szCs w:val="24"/>
          <w:bdr w:val="none" w:sz="0" w:space="0" w:color="auto" w:frame="1"/>
          <w:vertAlign w:val="superscript"/>
        </w:rPr>
        <w:t>−</w:t>
      </w:r>
      <w:r w:rsidRPr="00020E92">
        <w:rPr>
          <w:b w:val="0"/>
          <w:bCs w:val="0"/>
          <w:sz w:val="24"/>
          <w:szCs w:val="24"/>
        </w:rPr>
        <w:t>)</w:t>
      </w:r>
      <w:r w:rsidRPr="00020E92">
        <w:rPr>
          <w:sz w:val="24"/>
          <w:szCs w:val="24"/>
        </w:rPr>
        <w:t xml:space="preserve"> </w:t>
      </w:r>
      <w:r w:rsidRPr="00020E92">
        <w:rPr>
          <w:b w:val="0"/>
          <w:bCs w:val="0"/>
          <w:sz w:val="24"/>
          <w:szCs w:val="24"/>
        </w:rPr>
        <w:t>and sulfonates (RSO</w:t>
      </w:r>
      <w:r w:rsidRPr="00020E92">
        <w:rPr>
          <w:b w:val="0"/>
          <w:bCs w:val="0"/>
          <w:sz w:val="24"/>
          <w:szCs w:val="24"/>
          <w:vertAlign w:val="superscript"/>
        </w:rPr>
        <w:t>3−</w:t>
      </w:r>
      <w:r w:rsidRPr="00020E92">
        <w:rPr>
          <w:b w:val="0"/>
          <w:bCs w:val="0"/>
          <w:sz w:val="24"/>
          <w:szCs w:val="24"/>
        </w:rPr>
        <w:t xml:space="preserve">) </w:t>
      </w:r>
      <w:r w:rsidRPr="00020E92">
        <w:rPr>
          <w:sz w:val="24"/>
          <w:szCs w:val="24"/>
        </w:rPr>
        <w:t>(Figure 1)</w:t>
      </w:r>
      <w:r w:rsidRPr="00020E92">
        <w:rPr>
          <w:b w:val="0"/>
          <w:bCs w:val="0"/>
          <w:sz w:val="24"/>
          <w:szCs w:val="24"/>
        </w:rPr>
        <w:t xml:space="preserve">. In case of anionic surfactants, the hydrophilic part of dispersant acquires a ‘- </w:t>
      </w:r>
      <w:proofErr w:type="spellStart"/>
      <w:r w:rsidRPr="00020E92">
        <w:rPr>
          <w:b w:val="0"/>
          <w:bCs w:val="0"/>
          <w:sz w:val="24"/>
          <w:szCs w:val="24"/>
        </w:rPr>
        <w:t>ve</w:t>
      </w:r>
      <w:proofErr w:type="spellEnd"/>
      <w:r w:rsidRPr="00020E92">
        <w:rPr>
          <w:b w:val="0"/>
          <w:bCs w:val="0"/>
          <w:sz w:val="24"/>
          <w:szCs w:val="24"/>
        </w:rPr>
        <w:t>’ charge when it is dissolved in H</w:t>
      </w:r>
      <w:r w:rsidRPr="00020E92">
        <w:rPr>
          <w:b w:val="0"/>
          <w:bCs w:val="0"/>
          <w:sz w:val="24"/>
          <w:szCs w:val="24"/>
          <w:vertAlign w:val="subscript"/>
        </w:rPr>
        <w:t>2</w:t>
      </w:r>
      <w:r w:rsidRPr="00020E92">
        <w:rPr>
          <w:b w:val="0"/>
          <w:bCs w:val="0"/>
          <w:sz w:val="24"/>
          <w:szCs w:val="24"/>
        </w:rPr>
        <w:t>O. The stability of the nanofluids may either increase or decrease. This is mainly due to the molecular weight and the hydrophobic chain length of the dispersant. The examples of the anionic dispersants for the preparation of nanofluids are given below in</w:t>
      </w:r>
      <w:r w:rsidRPr="00020E92">
        <w:rPr>
          <w:sz w:val="24"/>
          <w:szCs w:val="24"/>
        </w:rPr>
        <w:t xml:space="preserve"> Table </w:t>
      </w:r>
      <w:r w:rsidR="00B60122" w:rsidRPr="00020E92">
        <w:rPr>
          <w:sz w:val="24"/>
          <w:szCs w:val="24"/>
        </w:rPr>
        <w:t>1</w:t>
      </w:r>
    </w:p>
    <w:p w14:paraId="03D09D34" w14:textId="67FEF697" w:rsidR="0066740C" w:rsidRPr="00020E92" w:rsidRDefault="002B00EC" w:rsidP="00600BEB">
      <w:pPr>
        <w:pStyle w:val="Heading5"/>
        <w:spacing w:before="0" w:beforeAutospacing="0" w:after="0" w:afterAutospacing="0" w:line="360" w:lineRule="auto"/>
        <w:jc w:val="center"/>
        <w:rPr>
          <w:sz w:val="24"/>
          <w:szCs w:val="24"/>
        </w:rPr>
      </w:pPr>
      <w:r>
        <w:rPr>
          <w:noProof/>
          <w:sz w:val="24"/>
          <w:szCs w:val="24"/>
        </w:rPr>
        <w:pict w14:anchorId="18073405">
          <v:shapetype id="_x0000_t202" coordsize="21600,21600" o:spt="202" path="m,l,21600r21600,l21600,xe">
            <v:stroke joinstyle="miter"/>
            <v:path gradientshapeok="t" o:connecttype="rect"/>
          </v:shapetype>
          <v:shape id="TextBox 2" o:spid="_x0000_s1029" type="#_x0000_t202" style="position:absolute;left:0;text-align:left;margin-left:0;margin-top:50.95pt;width:470.65pt;height:36.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" filled="f" stroked="f">
            <v:textbox style="mso-next-textbox:#TextBox 2;mso-fit-shape-to-text:t">
              <w:txbxContent>
                <w:p w14:paraId="34C78870" w14:textId="5914F177" w:rsidR="0066740C" w:rsidRPr="00E61A54" w:rsidRDefault="0066740C" w:rsidP="0066740C">
                  <w:pPr>
                    <w:spacing w:line="360" w:lineRule="auto"/>
                    <w:jc w:val="center"/>
                    <w:rPr>
                      <w:rFonts w:ascii="Times New Roman" w:hAnsi="Times New Roman" w:cs="Times New Roman"/>
                      <w:sz w:val="24"/>
                      <w:szCs w:val="24"/>
                    </w:rPr>
                  </w:pPr>
                  <w:r w:rsidRPr="00E61A54">
                    <w:rPr>
                      <w:rFonts w:ascii="Times New Roman" w:eastAsia="Times New Roman" w:hAnsi="Times New Roman" w:cs="Times New Roman"/>
                      <w:b/>
                      <w:bCs/>
                      <w:color w:val="000000" w:themeColor="text1"/>
                      <w:kern w:val="24"/>
                      <w:sz w:val="24"/>
                      <w:szCs w:val="24"/>
                    </w:rPr>
                    <w:t xml:space="preserve">Figure 1: </w:t>
                  </w:r>
                  <w:r w:rsidRPr="00E34A60">
                    <w:rPr>
                      <w:rFonts w:ascii="Times New Roman" w:eastAsia="Times New Roman" w:hAnsi="Times New Roman" w:cs="Times New Roman"/>
                      <w:color w:val="000000" w:themeColor="text1"/>
                      <w:kern w:val="24"/>
                      <w:sz w:val="24"/>
                      <w:szCs w:val="24"/>
                    </w:rPr>
                    <w:t xml:space="preserve">Graphical view of anionic </w:t>
                  </w:r>
                  <w:r w:rsidRPr="003B4F71">
                    <w:rPr>
                      <w:rFonts w:ascii="Times New Roman" w:hAnsi="Times New Roman" w:cs="Times New Roman"/>
                      <w:sz w:val="24"/>
                      <w:szCs w:val="24"/>
                    </w:rPr>
                    <w:t>surfactants</w:t>
                  </w:r>
                </w:p>
              </w:txbxContent>
            </v:textbox>
            <w10:wrap anchorx="margin"/>
          </v:shape>
        </w:pict>
      </w:r>
      <w:r w:rsidR="0066740C" w:rsidRPr="00020E92">
        <w:rPr>
          <w:noProof/>
          <w:sz w:val="24"/>
          <w:szCs w:val="24"/>
          <w:lang w:val="en-US" w:eastAsia="en-US"/>
        </w:rPr>
        <w:drawing>
          <wp:inline distT="0" distB="0" distL="0" distR="0" wp14:anchorId="246E1A71" wp14:editId="2EF92C35">
            <wp:extent cx="2572735" cy="646232"/>
            <wp:effectExtent l="0" t="0" r="0" b="0"/>
            <wp:docPr id="34" name="Picture 33">
              <a:extLst xmlns:a="http://schemas.openxmlformats.org/drawingml/2006/main">
                <a:ext uri="{FF2B5EF4-FFF2-40B4-BE49-F238E27FC236}">
                  <a16:creationId xmlns:a16="http://schemas.microsoft.com/office/drawing/2014/main" id="{7B93F9D3-502C-4E19-A3D8-23F0FB3B6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7B93F9D3-502C-4E19-A3D8-23F0FB3B6AB7}"/>
                        </a:ext>
                      </a:extLst>
                    </pic:cNvPr>
                    <pic:cNvPicPr>
                      <a:picLocks noChangeAspect="1"/>
                    </pic:cNvPicPr>
                  </pic:nvPicPr>
                  <pic:blipFill>
                    <a:blip r:embed="rId7"/>
                    <a:stretch>
                      <a:fillRect/>
                    </a:stretch>
                  </pic:blipFill>
                  <pic:spPr>
                    <a:xfrm>
                      <a:off x="0" y="0"/>
                      <a:ext cx="2572735" cy="646232"/>
                    </a:xfrm>
                    <a:prstGeom prst="rect">
                      <a:avLst/>
                    </a:prstGeom>
                  </pic:spPr>
                </pic:pic>
              </a:graphicData>
            </a:graphic>
          </wp:inline>
        </w:drawing>
      </w:r>
    </w:p>
    <w:p w14:paraId="752B92D4" w14:textId="77777777" w:rsidR="0066740C" w:rsidRPr="00020E92" w:rsidRDefault="0066740C" w:rsidP="00254B53">
      <w:pPr>
        <w:pStyle w:val="Heading5"/>
        <w:spacing w:before="0" w:beforeAutospacing="0" w:after="0" w:afterAutospacing="0" w:line="360" w:lineRule="auto"/>
        <w:jc w:val="both"/>
        <w:rPr>
          <w:sz w:val="24"/>
          <w:szCs w:val="24"/>
        </w:rPr>
      </w:pPr>
    </w:p>
    <w:p w14:paraId="23ACBF09" w14:textId="61DA9BF7" w:rsidR="0066740C" w:rsidRPr="00020E92" w:rsidRDefault="0066740C" w:rsidP="00254B53">
      <w:pPr>
        <w:pStyle w:val="Heading5"/>
        <w:spacing w:before="0" w:beforeAutospacing="0" w:after="0" w:afterAutospacing="0" w:line="360" w:lineRule="auto"/>
        <w:jc w:val="both"/>
        <w:rPr>
          <w:b w:val="0"/>
          <w:bCs w:val="0"/>
          <w:sz w:val="24"/>
          <w:szCs w:val="24"/>
        </w:rPr>
      </w:pPr>
      <w:bookmarkStart w:id="0" w:name="_Hlk170829342"/>
      <w:r w:rsidRPr="00020E92">
        <w:rPr>
          <w:sz w:val="24"/>
          <w:szCs w:val="24"/>
        </w:rPr>
        <w:t xml:space="preserve">Table 1: </w:t>
      </w:r>
      <w:r w:rsidRPr="00020E92">
        <w:rPr>
          <w:b w:val="0"/>
          <w:bCs w:val="0"/>
          <w:sz w:val="24"/>
          <w:szCs w:val="24"/>
        </w:rPr>
        <w:t>Examples of anionic surfactants</w:t>
      </w:r>
    </w:p>
    <w:tbl>
      <w:tblPr>
        <w:tblStyle w:val="TableGrid"/>
        <w:tblW w:w="5000" w:type="pct"/>
        <w:jc w:val="center"/>
        <w:tblLook w:val="04A0" w:firstRow="1" w:lastRow="0" w:firstColumn="1" w:lastColumn="0" w:noHBand="0" w:noVBand="1"/>
      </w:tblPr>
      <w:tblGrid>
        <w:gridCol w:w="3046"/>
        <w:gridCol w:w="1453"/>
        <w:gridCol w:w="1599"/>
        <w:gridCol w:w="2492"/>
        <w:gridCol w:w="652"/>
      </w:tblGrid>
      <w:tr w:rsidR="000C3EDF" w:rsidRPr="00020E92" w14:paraId="470CE655" w14:textId="77777777" w:rsidTr="002A5303">
        <w:trPr>
          <w:trHeight w:val="545"/>
          <w:jc w:val="center"/>
        </w:trPr>
        <w:tc>
          <w:tcPr>
            <w:tcW w:w="1648" w:type="pct"/>
            <w:vAlign w:val="center"/>
          </w:tcPr>
          <w:p w14:paraId="35298507" w14:textId="2C14F262" w:rsidR="000C3EDF" w:rsidRPr="00020E92" w:rsidRDefault="000C3EDF" w:rsidP="000C3EDF">
            <w:pPr>
              <w:pStyle w:val="Heading5"/>
              <w:spacing w:before="0" w:beforeAutospacing="0" w:after="0" w:afterAutospacing="0"/>
              <w:jc w:val="both"/>
              <w:outlineLvl w:val="4"/>
              <w:rPr>
                <w:sz w:val="24"/>
                <w:szCs w:val="24"/>
              </w:rPr>
            </w:pPr>
            <w:bookmarkStart w:id="1" w:name="_Hlk170829358"/>
            <w:bookmarkEnd w:id="0"/>
            <w:r w:rsidRPr="00020E92">
              <w:rPr>
                <w:sz w:val="24"/>
                <w:szCs w:val="24"/>
              </w:rPr>
              <w:t>Dispersant</w:t>
            </w:r>
          </w:p>
        </w:tc>
        <w:tc>
          <w:tcPr>
            <w:tcW w:w="786" w:type="pct"/>
            <w:vAlign w:val="center"/>
          </w:tcPr>
          <w:p w14:paraId="14E11F55" w14:textId="2AFB0E73"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t>Nanofluids</w:t>
            </w:r>
          </w:p>
        </w:tc>
        <w:tc>
          <w:tcPr>
            <w:tcW w:w="865" w:type="pct"/>
            <w:vAlign w:val="center"/>
          </w:tcPr>
          <w:p w14:paraId="1B7BC5CA" w14:textId="74317A43"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t>Hydrophilic group</w:t>
            </w:r>
          </w:p>
        </w:tc>
        <w:tc>
          <w:tcPr>
            <w:tcW w:w="1348" w:type="pct"/>
            <w:vAlign w:val="center"/>
          </w:tcPr>
          <w:p w14:paraId="765F9BEA" w14:textId="227D398F"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t>Conclusion</w:t>
            </w:r>
          </w:p>
        </w:tc>
        <w:tc>
          <w:tcPr>
            <w:tcW w:w="353" w:type="pct"/>
            <w:vAlign w:val="center"/>
          </w:tcPr>
          <w:p w14:paraId="4CED4F6D" w14:textId="1A8FCE91"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t>Ref.</w:t>
            </w:r>
          </w:p>
        </w:tc>
      </w:tr>
      <w:tr w:rsidR="000C3EDF" w:rsidRPr="00020E92" w14:paraId="4D50EE16" w14:textId="77777777" w:rsidTr="002A5303">
        <w:trPr>
          <w:trHeight w:val="1373"/>
          <w:jc w:val="center"/>
        </w:trPr>
        <w:tc>
          <w:tcPr>
            <w:tcW w:w="1648" w:type="pct"/>
            <w:vAlign w:val="center"/>
          </w:tcPr>
          <w:p w14:paraId="4E0F1980" w14:textId="77777777" w:rsidR="000C3EDF" w:rsidRPr="00020E92" w:rsidRDefault="000C3EDF" w:rsidP="000C3EDF">
            <w:pPr>
              <w:pStyle w:val="Heading5"/>
              <w:spacing w:before="0" w:beforeAutospacing="0" w:after="0" w:afterAutospacing="0"/>
              <w:jc w:val="both"/>
              <w:outlineLvl w:val="4"/>
              <w:rPr>
                <w:sz w:val="24"/>
                <w:szCs w:val="24"/>
              </w:rPr>
            </w:pPr>
          </w:p>
          <w:p w14:paraId="29FC8921" w14:textId="345215C6" w:rsidR="000C3EDF" w:rsidRPr="00020E92" w:rsidRDefault="000C3EDF" w:rsidP="000C3EDF">
            <w:pPr>
              <w:pStyle w:val="Heading5"/>
              <w:spacing w:before="0" w:beforeAutospacing="0" w:after="0" w:afterAutospacing="0"/>
              <w:jc w:val="both"/>
              <w:outlineLvl w:val="4"/>
              <w:rPr>
                <w:sz w:val="24"/>
                <w:szCs w:val="24"/>
              </w:rPr>
            </w:pPr>
            <w:r w:rsidRPr="00020E92">
              <w:rPr>
                <w:noProof/>
                <w:sz w:val="24"/>
                <w:szCs w:val="24"/>
                <w:lang w:val="en-US" w:eastAsia="en-US"/>
              </w:rPr>
              <w:drawing>
                <wp:inline distT="0" distB="0" distL="0" distR="0" wp14:anchorId="4C1A1157" wp14:editId="3BD13F57">
                  <wp:extent cx="1441450" cy="495300"/>
                  <wp:effectExtent l="0" t="0" r="6350" b="0"/>
                  <wp:docPr id="1" name="Picture 1" descr="Synthonics Sodium Dodecyl Sulfate Or Sodium Lauryl Sulfate, R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thonics Sodium Dodecyl Sulfate Or Sodium Lauryl Sulfate, Rs ...">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959" b="36598"/>
                          <a:stretch/>
                        </pic:blipFill>
                        <pic:spPr bwMode="auto">
                          <a:xfrm>
                            <a:off x="0" y="0"/>
                            <a:ext cx="1441450" cy="495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6" w:type="pct"/>
            <w:vAlign w:val="center"/>
          </w:tcPr>
          <w:p w14:paraId="58257255" w14:textId="42174B75"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Graphene and carbon nanotube (CNT)</w:t>
            </w:r>
          </w:p>
        </w:tc>
        <w:tc>
          <w:tcPr>
            <w:tcW w:w="865" w:type="pct"/>
            <w:vAlign w:val="center"/>
          </w:tcPr>
          <w:p w14:paraId="2F9FFB53" w14:textId="02B785E3"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Sulfonic group</w:t>
            </w:r>
          </w:p>
        </w:tc>
        <w:tc>
          <w:tcPr>
            <w:tcW w:w="1348" w:type="pct"/>
            <w:vAlign w:val="center"/>
          </w:tcPr>
          <w:p w14:paraId="27796DD4" w14:textId="44A196F7"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Potent to increase the stability and thermal conductivity</w:t>
            </w:r>
          </w:p>
        </w:tc>
        <w:tc>
          <w:tcPr>
            <w:tcW w:w="353" w:type="pct"/>
            <w:vAlign w:val="center"/>
          </w:tcPr>
          <w:p w14:paraId="062969E2" w14:textId="77777777" w:rsidR="000C3EDF" w:rsidRPr="00020E92" w:rsidRDefault="000C3EDF" w:rsidP="000C3EDF">
            <w:pPr>
              <w:pStyle w:val="Heading5"/>
              <w:spacing w:before="0" w:beforeAutospacing="0" w:after="0" w:afterAutospacing="0"/>
              <w:jc w:val="both"/>
              <w:outlineLvl w:val="4"/>
              <w:rPr>
                <w:sz w:val="24"/>
                <w:szCs w:val="24"/>
              </w:rPr>
            </w:pPr>
          </w:p>
          <w:p w14:paraId="7DCFC902" w14:textId="77777777"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fldChar w:fldCharType="begin" w:fldLock="1"/>
            </w:r>
            <w:r w:rsidRPr="00020E92">
              <w:rPr>
                <w:sz w:val="24"/>
                <w:szCs w:val="24"/>
              </w:rPr>
              <w:instrText>ADDIN CSL_CITATION {"citationItems":[{"id":"ITEM-1","itemData":{"DOI":"10.1016/j.icheatmasstransfer.2017.12.011","ISSN":"0735-1933","author":[{"dropping-particle":"","family":"Kim","given":"Sedong","non-dropping-particle":"","parse-names":false,"suffix":""},{"dropping-particle":"","family":"Tserengombo","given":"Baasandulam","non-dropping-particle":"","parse-names":false,"suffix":""},{"dropping-particle":"","family":"Choi","given":"Soon-ho","non-dropping-particle":"","parse-names":false,"suffix":""},{"dropping-particle":"","family":"Noh","given":"Jungpil","non-dropping-particle":"","parse-names":false,"suffix":""},{"dropping-particle":"","family":"Huh","given":"Sunchul","non-dropping-particle":"","parse-names":false,"suffix":""}],"container-title":"International Communications in Heat and Mass Transfer","id":"ITEM-1","issued":{"date-parts":[["2018"]]},"page":"95-102","publisher":"Elsevier","title":"Experimental investigation of dispersion characteristics and thermal conductivity of various surfactants on carbon based nanomaterial","type":"article-journal","volume":"91"},"uris":["http://www.mendeley.com/documents/?uuid=5f3fa506-17ac-40c7-a8e1-162dd575660b"]}],"mendeley":{"formattedCitation":"&lt;sup&gt;9&lt;/sup&gt;","plainTextFormattedCitation":"9","previouslyFormattedCitation":"&lt;sup&gt;9&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9</w:t>
            </w:r>
            <w:r w:rsidRPr="00020E92">
              <w:rPr>
                <w:sz w:val="24"/>
                <w:szCs w:val="24"/>
              </w:rPr>
              <w:fldChar w:fldCharType="end"/>
            </w:r>
            <w:r w:rsidRPr="00020E92">
              <w:rPr>
                <w:sz w:val="24"/>
                <w:szCs w:val="24"/>
                <w:vertAlign w:val="superscript"/>
              </w:rPr>
              <w:t>,</w:t>
            </w:r>
            <w:r w:rsidRPr="00020E92">
              <w:rPr>
                <w:sz w:val="24"/>
                <w:szCs w:val="24"/>
              </w:rPr>
              <w:fldChar w:fldCharType="begin" w:fldLock="1"/>
            </w:r>
            <w:r w:rsidRPr="00020E92">
              <w:rPr>
                <w:sz w:val="24"/>
                <w:szCs w:val="24"/>
              </w:rPr>
              <w:instrText>ADDIN CSL_CITATION {"citationItems":[{"id":"ITEM-1","itemData":{"DOI":"10.1016/j.icheatmasstransfer.2012.12.002","ISSN":"07351933","abstract":"The surfactants of sodium dodecylbenzene sulfonate (SDBS) and sodium dodecyl sulfate (SDS) are used in multi-walled carbon nanotubes (MWCNT) aqueous solution respectively due to the hydrophobic nature of MWCNT. Thermal conductivities of nanofluid solutions are measured via the LAMBDA measuring system by transient hot wire method and compared as function of dispersing two different surfactants. MWCNT (hereinafter sometime referred to as CNTs) nanofluid gets a good dispersion and long time stability with both surfactants within 3/1 relative ratio mixture. However, the thermal conductivity of nanofluid decreases with increasing the concentration of both surfactants, and CNT nanofluid with SDBS exhibits better thermal conductivity than that with SDS dispersant. Finally the proper mixture ratio of CNT nanofluid with SDBS and pH value is examined and results show that 0.5. wt.% CNT nanofluids with 0.25. wt.% SDBS, at pH???9.0 condition display the best thermal performance which increases by 2.8% totally on thermal conductivity compared with that of base fluid distilled water (DW). ?? 2012 Elsevier Ltd.","author":[{"dropping-particle":"","family":"Wusiman","given":"Kuerbanjiang","non-dropping-particle":"","parse-names":false,"suffix":""},{"dropping-particle":"","family":"Jeong","given":"Hyomin","non-dropping-particle":"","parse-names":false,"suffix":""},{"dropping-particle":"","family":"Tulugan","given":"Kelimu","non-dropping-particle":"","parse-names":false,"suffix":""},{"dropping-particle":"","family":"Afrianto","given":"Handry","non-dropping-particle":"","parse-names":false,"suffix":""},{"dropping-particle":"","family":"Chung","given":"Hanshik","non-dropping-particle":"","parse-names":false,"suffix":""}],"container-title":"International Communications in Heat and Mass Transfer","id":"ITEM-1","issued":{"date-parts":[["2013"]]},"page":"28-33","publisher":"Elsevier Ltd","title":"Thermal performance of multi-walled carbon nanotubes (MWCNTs) in aqueous suspensions with surfactants SDBS and SDS","type":"article-journal","volume":"41"},"uris":["http://www.mendeley.com/documents/?uuid=4274765d-ca22-432b-a4d4-7094c968cdf0"]}],"mendeley":{"formattedCitation":"&lt;sup&gt;10&lt;/sup&gt;","plainTextFormattedCitation":"10","previouslyFormattedCitation":"&lt;sup&gt;10&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10</w:t>
            </w:r>
            <w:r w:rsidRPr="00020E92">
              <w:rPr>
                <w:sz w:val="24"/>
                <w:szCs w:val="24"/>
              </w:rPr>
              <w:fldChar w:fldCharType="end"/>
            </w:r>
          </w:p>
          <w:p w14:paraId="38025A5A" w14:textId="77777777" w:rsidR="000C3EDF" w:rsidRPr="00020E92" w:rsidRDefault="000C3EDF" w:rsidP="000C3EDF">
            <w:pPr>
              <w:pStyle w:val="Heading5"/>
              <w:spacing w:before="0" w:beforeAutospacing="0" w:after="0" w:afterAutospacing="0"/>
              <w:jc w:val="both"/>
              <w:outlineLvl w:val="4"/>
              <w:rPr>
                <w:sz w:val="24"/>
                <w:szCs w:val="24"/>
                <w:vertAlign w:val="superscript"/>
              </w:rPr>
            </w:pPr>
          </w:p>
        </w:tc>
      </w:tr>
      <w:tr w:rsidR="000C3EDF" w:rsidRPr="00020E92" w14:paraId="63BCDC06" w14:textId="77777777" w:rsidTr="002A5303">
        <w:trPr>
          <w:trHeight w:val="545"/>
          <w:jc w:val="center"/>
        </w:trPr>
        <w:tc>
          <w:tcPr>
            <w:tcW w:w="1648" w:type="pct"/>
            <w:vAlign w:val="center"/>
          </w:tcPr>
          <w:p w14:paraId="0BCBEC2F" w14:textId="77777777" w:rsidR="000C3EDF" w:rsidRPr="00020E92" w:rsidRDefault="000C3EDF" w:rsidP="000C3EDF">
            <w:pPr>
              <w:pStyle w:val="Heading5"/>
              <w:spacing w:before="0" w:beforeAutospacing="0" w:after="0" w:afterAutospacing="0"/>
              <w:jc w:val="both"/>
              <w:outlineLvl w:val="4"/>
              <w:rPr>
                <w:noProof/>
                <w:sz w:val="24"/>
                <w:szCs w:val="24"/>
              </w:rPr>
            </w:pPr>
          </w:p>
          <w:p w14:paraId="29307E5F" w14:textId="77777777" w:rsidR="000C3EDF" w:rsidRPr="00020E92" w:rsidRDefault="000C3EDF" w:rsidP="000C3EDF">
            <w:pPr>
              <w:pStyle w:val="Heading5"/>
              <w:spacing w:before="0" w:beforeAutospacing="0" w:after="0" w:afterAutospacing="0"/>
              <w:jc w:val="both"/>
              <w:outlineLvl w:val="4"/>
              <w:rPr>
                <w:noProof/>
                <w:sz w:val="24"/>
                <w:szCs w:val="24"/>
              </w:rPr>
            </w:pPr>
          </w:p>
          <w:p w14:paraId="101DD6B4" w14:textId="446CDE4D" w:rsidR="000C3EDF" w:rsidRPr="00020E92" w:rsidRDefault="000C3EDF" w:rsidP="000C3EDF">
            <w:pPr>
              <w:pStyle w:val="Heading5"/>
              <w:spacing w:before="0" w:beforeAutospacing="0" w:after="0" w:afterAutospacing="0"/>
              <w:jc w:val="both"/>
              <w:outlineLvl w:val="4"/>
              <w:rPr>
                <w:sz w:val="24"/>
                <w:szCs w:val="24"/>
              </w:rPr>
            </w:pPr>
            <w:r w:rsidRPr="00020E92">
              <w:rPr>
                <w:noProof/>
                <w:sz w:val="24"/>
                <w:szCs w:val="24"/>
                <w:lang w:val="en-US" w:eastAsia="en-US"/>
              </w:rPr>
              <w:drawing>
                <wp:inline distT="0" distB="0" distL="0" distR="0" wp14:anchorId="1F98F702" wp14:editId="4A48C2B2">
                  <wp:extent cx="1263650" cy="584598"/>
                  <wp:effectExtent l="0" t="0" r="0" b="6350"/>
                  <wp:docPr id="6" name="Picture 6" descr="Sodium Dodecylbenzene Sulfonate (SDB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dium Dodecylbenzene Sulfonate (SDB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405" cy="593737"/>
                          </a:xfrm>
                          <a:prstGeom prst="rect">
                            <a:avLst/>
                          </a:prstGeom>
                          <a:noFill/>
                          <a:ln>
                            <a:noFill/>
                          </a:ln>
                        </pic:spPr>
                      </pic:pic>
                    </a:graphicData>
                  </a:graphic>
                </wp:inline>
              </w:drawing>
            </w:r>
          </w:p>
        </w:tc>
        <w:tc>
          <w:tcPr>
            <w:tcW w:w="786" w:type="pct"/>
            <w:vAlign w:val="center"/>
          </w:tcPr>
          <w:p w14:paraId="63C26C4A" w14:textId="1E7249C5"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Cu-water and Alumina -water</w:t>
            </w:r>
          </w:p>
        </w:tc>
        <w:tc>
          <w:tcPr>
            <w:tcW w:w="865" w:type="pct"/>
            <w:vAlign w:val="center"/>
          </w:tcPr>
          <w:p w14:paraId="34C135DD" w14:textId="005B310E" w:rsidR="000C3EDF" w:rsidRPr="00020E92" w:rsidRDefault="000C3EDF" w:rsidP="000C3EDF">
            <w:pPr>
              <w:pStyle w:val="Heading5"/>
              <w:spacing w:before="0" w:beforeAutospacing="0" w:after="0" w:afterAutospacing="0"/>
              <w:jc w:val="both"/>
              <w:outlineLvl w:val="4"/>
              <w:rPr>
                <w:sz w:val="24"/>
                <w:szCs w:val="24"/>
              </w:rPr>
            </w:pPr>
            <w:r w:rsidRPr="00020E92">
              <w:rPr>
                <w:b w:val="0"/>
                <w:bCs w:val="0"/>
                <w:sz w:val="24"/>
                <w:szCs w:val="24"/>
              </w:rPr>
              <w:t>Phenyl sulfonic group</w:t>
            </w:r>
          </w:p>
        </w:tc>
        <w:tc>
          <w:tcPr>
            <w:tcW w:w="1348" w:type="pct"/>
            <w:vAlign w:val="center"/>
          </w:tcPr>
          <w:p w14:paraId="733C3719" w14:textId="4B269FC5"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Optimized value of SDBS concentration, increases the thermal conductivity and stability of nanofluids</w:t>
            </w:r>
          </w:p>
        </w:tc>
        <w:tc>
          <w:tcPr>
            <w:tcW w:w="353" w:type="pct"/>
            <w:vAlign w:val="center"/>
          </w:tcPr>
          <w:p w14:paraId="681AB5C9" w14:textId="6B420B14"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fldChar w:fldCharType="begin" w:fldLock="1"/>
            </w:r>
            <w:r w:rsidRPr="00020E92">
              <w:rPr>
                <w:sz w:val="24"/>
                <w:szCs w:val="24"/>
              </w:rPr>
              <w:instrText>ADDIN CSL_CITATION {"citationItems":[{"id":"ITEM-1","itemData":{"DOI":"10.1016/j.cplett.2009.01.035","ISBN":"0887-0624","ISSN":"00092614","abstract":"The heat transfer enhancement of two water-based nanofluids was investigated under different pH values and different sodium dodecylbenzene sulfonate (SDBS) dispersant concentrations. We found that the stability of nanofluids has a good corresponding relation with thermal conductivity, the better dispersion stability behavior and the higher thermal conductivity of the nanofluids, an optimal pH value and optimal SDBS concentration can result in the highest thermal conductivity of the nanofluids. Therefore, the combined treatment with both the pH and chemical surfactant concentration was recommended to improve the heat transfer enhancement for practical applications of nanofluid. © 2009 Elsevier B.V. All rights reserved.","author":[{"dropping-particle":"","family":"Wang","given":"Xian ju","non-dropping-particle":"","parse-names":false,"suffix":""},{"dropping-particle":"","family":"Zhu","given":"Dong sheng","non-dropping-particle":"","parse-names":false,"suffix":""},{"dropping-particle":"","family":"yang","given":"Shuo","non-dropping-particle":"","parse-names":false,"suffix":""}],"container-title":"Chemical Physics Letters","id":"ITEM-1","issue":"1-3","issued":{"date-parts":[["2009"]]},"page":"107-111","publisher":"Elsevier B.V.","title":"Investigation of pH and SDBS on enhancement of thermal conductivity in nanofluids","type":"article-journal","volume":"470"},"uris":["http://www.mendeley.com/documents/?uuid=48a669f0-f4df-4e41-837e-fcda86cb71d7"]}],"mendeley":{"formattedCitation":"&lt;sup&gt;11&lt;/sup&gt;","plainTextFormattedCitation":"11","previouslyFormattedCitation":"&lt;sup&gt;11&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11</w:t>
            </w:r>
            <w:r w:rsidRPr="00020E92">
              <w:rPr>
                <w:sz w:val="24"/>
                <w:szCs w:val="24"/>
              </w:rPr>
              <w:fldChar w:fldCharType="end"/>
            </w:r>
            <w:r w:rsidRPr="00020E92">
              <w:rPr>
                <w:sz w:val="24"/>
                <w:szCs w:val="24"/>
                <w:vertAlign w:val="superscript"/>
              </w:rPr>
              <w:t xml:space="preserve">, </w:t>
            </w:r>
            <w:r w:rsidRPr="00020E92">
              <w:rPr>
                <w:sz w:val="24"/>
                <w:szCs w:val="24"/>
              </w:rPr>
              <w:fldChar w:fldCharType="begin" w:fldLock="1"/>
            </w:r>
            <w:r w:rsidRPr="00020E92">
              <w:rPr>
                <w:sz w:val="24"/>
                <w:szCs w:val="24"/>
              </w:rPr>
              <w:instrText>ADDIN CSL_CITATION {"citationItems":[{"id":"ITEM-1","itemData":{"DOI":"10.1016/j.tca.2008.01.008","ISBN":"0040-6031","ISSN":"00406031","abstract":"Nanofluids have been attractive for the last few years with the enormous potential to improve the efficiency of heat transfer fluids. This work focuses on the effect of pH and sodium dodecylbenzenesulfonate (SDBS) surfactant on the thermal conductivity of nanofluids. The thermal conductivity was measured by a Hot Disk Thermal Constants Anlyser. The results showed that the thermal conductivity enhancements of Cu-H2O nanofluids are highly dependent on the weight fraction of nanoparticle, pH values and SDBS surfactant concentration of nano-suspensions. The Cu-H2O nanofluids with an ounce of Cu have noticeably higher thermal conductivity than the base fluid without nanoparticles, For Cu nanoparticles at a weight fraction of 0.001 (0.1 wt%), thermal conductivity was enhanced by up to 10.7%, with an optimal pH value and SDBS concentration for the highest thermal conductivity. Therefore, the combined treatment with both the pH and chemical surfactant is recommended to improve the thermal conductivity for practical applications of nanofluid. © 2008 Elsevier B.V. All rights reserved.","author":[{"dropping-particle":"","family":"Li","given":"X. F.","non-dropping-particle":"","parse-names":false,"suffix":""},{"dropping-particle":"","family":"Zhu","given":"D. S.","non-dropping-particle":"","parse-names":false,"suffix":""},{"dropping-particle":"","family":"Wang","given":"X. J.","non-dropping-particle":"","parse-names":false,"suffix":""},{"dropping-particle":"","family":"Wang","given":"N.","non-dropping-particle":"","parse-names":false,"suffix":""},{"dropping-particle":"","family":"Gao","given":"J. W.","non-dropping-particle":"","parse-names":false,"suffix":""},{"dropping-particle":"","family":"Li","given":"H.","non-dropping-particle":"","parse-names":false,"suffix":""}],"container-title":"Thermochimica Acta","id":"ITEM-1","issue":"1-2","issued":{"date-parts":[["2008"]]},"page":"98-103","title":"Thermal conductivity enhancement dependent pH and chemical surfactant for Cu-H2O nanofluids","type":"article-journal","volume":"469"},"uris":["http://www.mendeley.com/documents/?uuid=c28058c9-6699-45c1-8df8-de313a0cfd68"]}],"mendeley":{"formattedCitation":"&lt;sup&gt;12&lt;/sup&gt;","plainTextFormattedCitation":"12","previouslyFormattedCitation":"&lt;sup&gt;12&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12</w:t>
            </w:r>
            <w:r w:rsidRPr="00020E92">
              <w:rPr>
                <w:sz w:val="24"/>
                <w:szCs w:val="24"/>
              </w:rPr>
              <w:fldChar w:fldCharType="end"/>
            </w:r>
          </w:p>
        </w:tc>
      </w:tr>
      <w:tr w:rsidR="000C3EDF" w:rsidRPr="00020E92" w14:paraId="23B25577" w14:textId="77777777" w:rsidTr="002A5303">
        <w:trPr>
          <w:trHeight w:val="561"/>
          <w:jc w:val="center"/>
        </w:trPr>
        <w:tc>
          <w:tcPr>
            <w:tcW w:w="1648" w:type="pct"/>
            <w:vAlign w:val="center"/>
          </w:tcPr>
          <w:p w14:paraId="7A555ADB" w14:textId="77777777" w:rsidR="000C3EDF" w:rsidRPr="00020E92" w:rsidRDefault="000C3EDF" w:rsidP="000C3EDF">
            <w:pPr>
              <w:pStyle w:val="Heading5"/>
              <w:spacing w:before="0" w:beforeAutospacing="0" w:after="0" w:afterAutospacing="0"/>
              <w:jc w:val="both"/>
              <w:outlineLvl w:val="4"/>
              <w:rPr>
                <w:noProof/>
                <w:sz w:val="24"/>
                <w:szCs w:val="24"/>
              </w:rPr>
            </w:pPr>
          </w:p>
          <w:p w14:paraId="5ECA84C0" w14:textId="378B882F" w:rsidR="000C3EDF" w:rsidRPr="00020E92" w:rsidRDefault="000C3EDF" w:rsidP="000C3EDF">
            <w:pPr>
              <w:pStyle w:val="Heading5"/>
              <w:spacing w:before="0" w:beforeAutospacing="0" w:after="0" w:afterAutospacing="0"/>
              <w:jc w:val="both"/>
              <w:outlineLvl w:val="4"/>
              <w:rPr>
                <w:sz w:val="24"/>
                <w:szCs w:val="24"/>
              </w:rPr>
            </w:pPr>
            <w:r w:rsidRPr="00020E92">
              <w:rPr>
                <w:noProof/>
                <w:sz w:val="24"/>
                <w:szCs w:val="24"/>
                <w:lang w:val="en-US" w:eastAsia="en-US"/>
              </w:rPr>
              <w:drawing>
                <wp:inline distT="0" distB="0" distL="0" distR="0" wp14:anchorId="7EF43A07" wp14:editId="7A631F44">
                  <wp:extent cx="1397000" cy="387350"/>
                  <wp:effectExtent l="0" t="0" r="0" b="0"/>
                  <wp:docPr id="4" name="Picture 4" descr="SODIUM LAURYL SULPHATE 20% SOLUTION , CH3(CH2)11OSO3Na | Loba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DIUM LAURYL SULPHATE 20% SOLUTION , CH3(CH2)11OSO3Na | Loba ...">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28015" b="28300"/>
                          <a:stretch/>
                        </pic:blipFill>
                        <pic:spPr bwMode="auto">
                          <a:xfrm>
                            <a:off x="0" y="0"/>
                            <a:ext cx="1432966" cy="3973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6" w:type="pct"/>
            <w:vAlign w:val="center"/>
          </w:tcPr>
          <w:p w14:paraId="1A53995C" w14:textId="4ACE58E4"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Cu-water</w:t>
            </w:r>
          </w:p>
        </w:tc>
        <w:tc>
          <w:tcPr>
            <w:tcW w:w="865" w:type="pct"/>
            <w:vAlign w:val="center"/>
          </w:tcPr>
          <w:p w14:paraId="142F2F92" w14:textId="2F442F83" w:rsidR="000C3EDF" w:rsidRPr="00020E92" w:rsidRDefault="000C3EDF" w:rsidP="000C3EDF">
            <w:pPr>
              <w:pStyle w:val="Heading5"/>
              <w:spacing w:before="0" w:beforeAutospacing="0" w:after="0" w:afterAutospacing="0"/>
              <w:jc w:val="both"/>
              <w:outlineLvl w:val="4"/>
              <w:rPr>
                <w:sz w:val="24"/>
                <w:szCs w:val="24"/>
              </w:rPr>
            </w:pPr>
            <w:r w:rsidRPr="00020E92">
              <w:rPr>
                <w:b w:val="0"/>
                <w:bCs w:val="0"/>
                <w:sz w:val="24"/>
                <w:szCs w:val="24"/>
              </w:rPr>
              <w:t>Sulfonic group</w:t>
            </w:r>
          </w:p>
        </w:tc>
        <w:tc>
          <w:tcPr>
            <w:tcW w:w="1348" w:type="pct"/>
            <w:vAlign w:val="center"/>
          </w:tcPr>
          <w:p w14:paraId="7140C303" w14:textId="4AB5D729"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Potent to stabilize the nanofluids up to 3 weeks in the presence of SLS dispersant</w:t>
            </w:r>
          </w:p>
        </w:tc>
        <w:tc>
          <w:tcPr>
            <w:tcW w:w="353" w:type="pct"/>
            <w:vAlign w:val="center"/>
          </w:tcPr>
          <w:p w14:paraId="5C863529" w14:textId="1577A522"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fldChar w:fldCharType="begin" w:fldLock="1"/>
            </w:r>
            <w:r w:rsidRPr="00020E92">
              <w:rPr>
                <w:sz w:val="24"/>
                <w:szCs w:val="24"/>
              </w:rPr>
              <w:instrText>ADDIN CSL_CITATION {"citationItems":[{"id":"ITEM-1","itemData":{"DOI":"10.1007/s13204-012-0169-6","ISBN":"1320401201","ISSN":"2190-5509","abstract":"One-step method has been employed in the synthesis of copper nanofluids. Copper nitrate is reduced by glucose in the presence of sodium lauryl sulfate. The synthesized particles are characterized by X-ray diffraction technique for the phase structure; electron diffraction X-ray analysis for chemical composition; transmission electron microscopy and field emission scanning electron microscopy for the morphology; Fourier-transform infrared spectroscopy and ultraviolet--visible spectroscopy for the analysis of ingredients of the solution. Thermal conductivity, sedimentation and rheological measurements have also been carried out. It is found that the reaction parameters have considerable effect on the size of the particle formed and rate of the reaction. The techniques confirm that the synthesized particles are copper. The reported method showed promising increase in the thermal conductivity of the base fluid and is found to be reliable, simple and cost-effective method for preparing heat transfer fluids with higher stability.","author":[{"dropping-particle":"","family":"Shenoy","given":"U. Sandhya","non-dropping-particle":"","parse-names":false,"suffix":""},{"dropping-particle":"","family":"Shetty","given":"A. Nityananda","non-dropping-particle":"","parse-names":false,"suffix":""}],"container-title":"Applied Nanoscience","id":"ITEM-1","issue":"1","issued":{"date-parts":[["2014"]]},"page":"47-54","title":"Simple glucose reduction route for one-step synthesis of copper nanofluids","type":"article-journal","volume":"4"},"uris":["http://www.mendeley.com/documents/?uuid=3a410468-e5b7-45da-9168-c015be1405c0"]}],"mendeley":{"formattedCitation":"&lt;sup&gt;13&lt;/sup&gt;","plainTextFormattedCitation":"13","previouslyFormattedCitation":"&lt;sup&gt;13&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13</w:t>
            </w:r>
            <w:r w:rsidRPr="00020E92">
              <w:rPr>
                <w:sz w:val="24"/>
                <w:szCs w:val="24"/>
              </w:rPr>
              <w:fldChar w:fldCharType="end"/>
            </w:r>
          </w:p>
        </w:tc>
      </w:tr>
      <w:tr w:rsidR="000C3EDF" w:rsidRPr="00020E92" w14:paraId="4AFC4F87" w14:textId="77777777" w:rsidTr="002A5303">
        <w:trPr>
          <w:trHeight w:val="561"/>
          <w:jc w:val="center"/>
        </w:trPr>
        <w:tc>
          <w:tcPr>
            <w:tcW w:w="1648" w:type="pct"/>
            <w:vAlign w:val="center"/>
          </w:tcPr>
          <w:p w14:paraId="0B857B78" w14:textId="625E21F7" w:rsidR="000C3EDF" w:rsidRPr="00020E92" w:rsidRDefault="000C3EDF" w:rsidP="000C3EDF">
            <w:pPr>
              <w:pStyle w:val="Heading5"/>
              <w:spacing w:before="0" w:beforeAutospacing="0" w:after="0" w:afterAutospacing="0"/>
              <w:jc w:val="both"/>
              <w:outlineLvl w:val="4"/>
              <w:rPr>
                <w:noProof/>
                <w:sz w:val="24"/>
                <w:szCs w:val="24"/>
              </w:rPr>
            </w:pPr>
            <w:r w:rsidRPr="00020E92">
              <w:rPr>
                <w:b w:val="0"/>
                <w:bCs w:val="0"/>
                <w:noProof/>
                <w:sz w:val="24"/>
                <w:szCs w:val="24"/>
                <w:lang w:val="en-US" w:eastAsia="en-US"/>
              </w:rPr>
              <w:drawing>
                <wp:inline distT="0" distB="0" distL="0" distR="0" wp14:anchorId="5049F9AA" wp14:editId="40FBCF0A">
                  <wp:extent cx="1282700" cy="769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967" cy="769780"/>
                          </a:xfrm>
                          <a:prstGeom prst="rect">
                            <a:avLst/>
                          </a:prstGeom>
                          <a:noFill/>
                          <a:ln>
                            <a:noFill/>
                          </a:ln>
                        </pic:spPr>
                      </pic:pic>
                    </a:graphicData>
                  </a:graphic>
                </wp:inline>
              </w:drawing>
            </w:r>
          </w:p>
        </w:tc>
        <w:tc>
          <w:tcPr>
            <w:tcW w:w="786" w:type="pct"/>
            <w:vAlign w:val="center"/>
          </w:tcPr>
          <w:p w14:paraId="1ADE57C7" w14:textId="716C9499" w:rsidR="000C3EDF" w:rsidRPr="00020E92" w:rsidRDefault="000C3EDF" w:rsidP="000C3EDF">
            <w:pPr>
              <w:pStyle w:val="Heading5"/>
              <w:spacing w:before="0" w:beforeAutospacing="0" w:after="0" w:afterAutospacing="0"/>
              <w:jc w:val="both"/>
              <w:outlineLvl w:val="4"/>
              <w:rPr>
                <w:b w:val="0"/>
                <w:bCs w:val="0"/>
                <w:sz w:val="24"/>
                <w:szCs w:val="24"/>
              </w:rPr>
            </w:pPr>
            <w:bookmarkStart w:id="2" w:name="OLE_LINK1"/>
            <w:bookmarkStart w:id="3" w:name="OLE_LINK2"/>
            <w:r w:rsidRPr="00020E92">
              <w:rPr>
                <w:b w:val="0"/>
                <w:bCs w:val="0"/>
                <w:sz w:val="24"/>
                <w:szCs w:val="24"/>
              </w:rPr>
              <w:t>Surface modification of SiO</w:t>
            </w:r>
            <w:r w:rsidRPr="00020E92">
              <w:rPr>
                <w:b w:val="0"/>
                <w:bCs w:val="0"/>
                <w:sz w:val="24"/>
                <w:szCs w:val="24"/>
                <w:vertAlign w:val="subscript"/>
              </w:rPr>
              <w:t>2</w:t>
            </w:r>
            <w:r w:rsidRPr="00020E92">
              <w:rPr>
                <w:b w:val="0"/>
                <w:bCs w:val="0"/>
                <w:sz w:val="24"/>
                <w:szCs w:val="24"/>
              </w:rPr>
              <w:t xml:space="preserve"> NPs</w:t>
            </w:r>
            <w:bookmarkEnd w:id="2"/>
            <w:bookmarkEnd w:id="3"/>
          </w:p>
        </w:tc>
        <w:tc>
          <w:tcPr>
            <w:tcW w:w="865" w:type="pct"/>
            <w:vAlign w:val="center"/>
          </w:tcPr>
          <w:p w14:paraId="5EDA3513" w14:textId="6D40FC7D"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shd w:val="clear" w:color="auto" w:fill="FFFFFF"/>
              </w:rPr>
              <w:t xml:space="preserve">Carboxyl </w:t>
            </w:r>
            <w:r w:rsidRPr="00020E92">
              <w:rPr>
                <w:rStyle w:val="Emphasis"/>
                <w:sz w:val="24"/>
                <w:szCs w:val="24"/>
              </w:rPr>
              <w:t>group</w:t>
            </w:r>
          </w:p>
        </w:tc>
        <w:tc>
          <w:tcPr>
            <w:tcW w:w="1348" w:type="pct"/>
            <w:vAlign w:val="center"/>
          </w:tcPr>
          <w:p w14:paraId="7432F430" w14:textId="706B3032"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Super hydrophobicity with water contact angle of 151°. With an enhanced stability and UV protection</w:t>
            </w:r>
          </w:p>
        </w:tc>
        <w:tc>
          <w:tcPr>
            <w:tcW w:w="353" w:type="pct"/>
            <w:vAlign w:val="center"/>
          </w:tcPr>
          <w:p w14:paraId="5B24DA95" w14:textId="77777777" w:rsidR="000C3EDF" w:rsidRPr="00020E92" w:rsidRDefault="000C3EDF" w:rsidP="000C3EDF">
            <w:pPr>
              <w:pStyle w:val="Heading5"/>
              <w:spacing w:before="0" w:beforeAutospacing="0" w:after="0" w:afterAutospacing="0"/>
              <w:jc w:val="both"/>
              <w:outlineLvl w:val="4"/>
              <w:rPr>
                <w:sz w:val="24"/>
                <w:szCs w:val="24"/>
              </w:rPr>
            </w:pPr>
            <w:r w:rsidRPr="00020E92">
              <w:rPr>
                <w:sz w:val="24"/>
                <w:szCs w:val="24"/>
              </w:rPr>
              <w:fldChar w:fldCharType="begin" w:fldLock="1"/>
            </w:r>
            <w:r w:rsidRPr="00020E92">
              <w:rPr>
                <w:sz w:val="24"/>
                <w:szCs w:val="24"/>
              </w:rPr>
              <w:instrText>ADDIN CSL_CITATION {"citationItems":[{"id":"ITEM-1","itemData":{"DOI":"10.1080/00405000.2016.1171028","author":[{"dropping-particle":"","family":"Teli","given":"Mangesh D","non-dropping-particle":"","parse-names":false,"suffix":""},{"dropping-particle":"","family":"Annaldewar","given":"Bhagyashri N","non-dropping-particle":"","parse-names":false,"suffix":""}],"id":"ITEM-1","issue":"April","issued":{"date-parts":[["2016"]]},"title":"Superhydrophobic and ultraviolet protective nylon fabrics by modified nano silica coating","type":"article-journal","volume":"5000"},"uris":["http://www.mendeley.com/documents/?uuid=38c3c20c-0774-4893-9d70-25259c1b94ba"]}],"mendeley":{"formattedCitation":"&lt;sup&gt;14&lt;/sup&gt;","plainTextFormattedCitation":"14","previouslyFormattedCitation":"&lt;sup&gt;14&lt;/sup&gt;"},"properties":{"noteIndex":0},"schema":"https://github.com/citation-style-language/schema/raw/master/csl-citation.json"}</w:instrText>
            </w:r>
            <w:r w:rsidRPr="00020E92">
              <w:rPr>
                <w:sz w:val="24"/>
                <w:szCs w:val="24"/>
              </w:rPr>
              <w:fldChar w:fldCharType="separate"/>
            </w:r>
            <w:r w:rsidRPr="00020E92">
              <w:rPr>
                <w:b w:val="0"/>
                <w:noProof/>
                <w:sz w:val="24"/>
                <w:szCs w:val="24"/>
                <w:vertAlign w:val="superscript"/>
              </w:rPr>
              <w:t>14</w:t>
            </w:r>
            <w:r w:rsidRPr="00020E92">
              <w:rPr>
                <w:sz w:val="24"/>
                <w:szCs w:val="24"/>
              </w:rPr>
              <w:fldChar w:fldCharType="end"/>
            </w:r>
          </w:p>
          <w:p w14:paraId="5631AE65" w14:textId="77777777" w:rsidR="000C3EDF" w:rsidRPr="00020E92" w:rsidRDefault="000C3EDF" w:rsidP="000C3EDF">
            <w:pPr>
              <w:pStyle w:val="Heading5"/>
              <w:spacing w:before="0" w:beforeAutospacing="0" w:after="0" w:afterAutospacing="0"/>
              <w:jc w:val="both"/>
              <w:outlineLvl w:val="4"/>
              <w:rPr>
                <w:sz w:val="24"/>
                <w:szCs w:val="24"/>
              </w:rPr>
            </w:pPr>
          </w:p>
        </w:tc>
      </w:tr>
      <w:tr w:rsidR="000C3EDF" w:rsidRPr="00020E92" w14:paraId="60C81FF8" w14:textId="77777777" w:rsidTr="002A5303">
        <w:trPr>
          <w:trHeight w:val="561"/>
          <w:jc w:val="center"/>
        </w:trPr>
        <w:tc>
          <w:tcPr>
            <w:tcW w:w="1648" w:type="pct"/>
            <w:vAlign w:val="center"/>
          </w:tcPr>
          <w:p w14:paraId="2FE2800A" w14:textId="77777777" w:rsidR="000C3EDF" w:rsidRPr="00020E92" w:rsidRDefault="000C3EDF" w:rsidP="000C3EDF">
            <w:pPr>
              <w:jc w:val="both"/>
              <w:rPr>
                <w:rFonts w:ascii="Times New Roman" w:hAnsi="Times New Roman" w:cs="Times New Roman"/>
                <w:noProof/>
                <w:sz w:val="24"/>
                <w:szCs w:val="24"/>
              </w:rPr>
            </w:pPr>
          </w:p>
          <w:p w14:paraId="1F56C76B" w14:textId="77777777" w:rsidR="000C3EDF" w:rsidRPr="00020E92" w:rsidRDefault="000C3EDF" w:rsidP="000C3EDF">
            <w:pPr>
              <w:jc w:val="both"/>
              <w:rPr>
                <w:rFonts w:ascii="Times New Roman" w:hAnsi="Times New Roman" w:cs="Times New Roman"/>
                <w:b/>
                <w:bCs/>
                <w:sz w:val="24"/>
                <w:szCs w:val="24"/>
              </w:rPr>
            </w:pPr>
            <w:r w:rsidRPr="00020E92">
              <w:rPr>
                <w:rFonts w:ascii="Times New Roman" w:hAnsi="Times New Roman" w:cs="Times New Roman"/>
                <w:noProof/>
                <w:sz w:val="24"/>
                <w:szCs w:val="24"/>
                <w:lang w:val="en-US"/>
              </w:rPr>
              <w:drawing>
                <wp:inline distT="0" distB="0" distL="0" distR="0" wp14:anchorId="5D90F23A" wp14:editId="1CA98219">
                  <wp:extent cx="1682750" cy="399973"/>
                  <wp:effectExtent l="0" t="0" r="0" b="635"/>
                  <wp:docPr id="17" name="Picture 17" descr="BiOBr-photocatalyzed cis – trans isomerization of 9-octadecenoic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OBr-photocatalyzed cis – trans isomerization of 9-octadecenoic ...">
                            <a:hlinkClick r:id="rId15" tgtFrame="&quot;_blank&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11" b="65784"/>
                          <a:stretch/>
                        </pic:blipFill>
                        <pic:spPr bwMode="auto">
                          <a:xfrm>
                            <a:off x="0" y="0"/>
                            <a:ext cx="1821666" cy="432992"/>
                          </a:xfrm>
                          <a:prstGeom prst="rect">
                            <a:avLst/>
                          </a:prstGeom>
                          <a:noFill/>
                          <a:ln>
                            <a:noFill/>
                          </a:ln>
                          <a:extLst>
                            <a:ext uri="{53640926-AAD7-44D8-BBD7-CCE9431645EC}">
                              <a14:shadowObscured xmlns:a14="http://schemas.microsoft.com/office/drawing/2010/main"/>
                            </a:ext>
                          </a:extLst>
                        </pic:spPr>
                      </pic:pic>
                    </a:graphicData>
                  </a:graphic>
                </wp:inline>
              </w:drawing>
            </w:r>
          </w:p>
          <w:p w14:paraId="5F2D07CB" w14:textId="77777777" w:rsidR="000C3EDF" w:rsidRPr="00020E92" w:rsidRDefault="000C3EDF" w:rsidP="000C3EDF">
            <w:pPr>
              <w:jc w:val="both"/>
              <w:rPr>
                <w:rFonts w:ascii="Times New Roman" w:hAnsi="Times New Roman" w:cs="Times New Roman"/>
                <w:b/>
                <w:bCs/>
                <w:sz w:val="24"/>
                <w:szCs w:val="24"/>
              </w:rPr>
            </w:pPr>
            <w:r w:rsidRPr="00020E92">
              <w:rPr>
                <w:rFonts w:ascii="Times New Roman" w:hAnsi="Times New Roman" w:cs="Times New Roman"/>
                <w:noProof/>
                <w:sz w:val="24"/>
                <w:szCs w:val="24"/>
                <w:lang w:val="en-US"/>
              </w:rPr>
              <w:lastRenderedPageBreak/>
              <w:drawing>
                <wp:inline distT="0" distB="0" distL="0" distR="0" wp14:anchorId="2DF0C98E" wp14:editId="09712993">
                  <wp:extent cx="1739900" cy="361941"/>
                  <wp:effectExtent l="0" t="0" r="0" b="635"/>
                  <wp:docPr id="14" name="Picture 14" descr="BiOBr-photocatalyzed cis – trans isomerization of 9-octadecenoic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OBr-photocatalyzed cis – trans isomerization of 9-octadecenoic ...">
                            <a:hlinkClick r:id="rId15" tgtFrame="&quot;_blank&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729" t="53201" b="15894"/>
                          <a:stretch/>
                        </pic:blipFill>
                        <pic:spPr bwMode="auto">
                          <a:xfrm>
                            <a:off x="0" y="0"/>
                            <a:ext cx="2171236" cy="451669"/>
                          </a:xfrm>
                          <a:prstGeom prst="rect">
                            <a:avLst/>
                          </a:prstGeom>
                          <a:noFill/>
                          <a:ln>
                            <a:noFill/>
                          </a:ln>
                          <a:extLst>
                            <a:ext uri="{53640926-AAD7-44D8-BBD7-CCE9431645EC}">
                              <a14:shadowObscured xmlns:a14="http://schemas.microsoft.com/office/drawing/2010/main"/>
                            </a:ext>
                          </a:extLst>
                        </pic:spPr>
                      </pic:pic>
                    </a:graphicData>
                  </a:graphic>
                </wp:inline>
              </w:drawing>
            </w:r>
          </w:p>
          <w:p w14:paraId="2AB3DB9B" w14:textId="77777777" w:rsidR="000C3EDF" w:rsidRPr="00020E92" w:rsidRDefault="000C3EDF" w:rsidP="000C3EDF">
            <w:pPr>
              <w:pStyle w:val="Heading5"/>
              <w:spacing w:before="0" w:beforeAutospacing="0" w:after="0" w:afterAutospacing="0"/>
              <w:jc w:val="both"/>
              <w:outlineLvl w:val="4"/>
              <w:rPr>
                <w:b w:val="0"/>
                <w:bCs w:val="0"/>
                <w:noProof/>
                <w:sz w:val="24"/>
                <w:szCs w:val="24"/>
              </w:rPr>
            </w:pPr>
          </w:p>
        </w:tc>
        <w:tc>
          <w:tcPr>
            <w:tcW w:w="786" w:type="pct"/>
            <w:vAlign w:val="center"/>
          </w:tcPr>
          <w:p w14:paraId="50FCA193" w14:textId="2CEA90DD"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lastRenderedPageBreak/>
              <w:t>TiO</w:t>
            </w:r>
            <w:r w:rsidRPr="00020E92">
              <w:rPr>
                <w:b w:val="0"/>
                <w:bCs w:val="0"/>
                <w:sz w:val="24"/>
                <w:szCs w:val="24"/>
                <w:vertAlign w:val="subscript"/>
              </w:rPr>
              <w:t>2</w:t>
            </w:r>
            <w:r w:rsidRPr="00020E92">
              <w:rPr>
                <w:b w:val="0"/>
                <w:bCs w:val="0"/>
                <w:sz w:val="24"/>
                <w:szCs w:val="24"/>
              </w:rPr>
              <w:t xml:space="preserve"> – lubricant engine oil</w:t>
            </w:r>
          </w:p>
        </w:tc>
        <w:tc>
          <w:tcPr>
            <w:tcW w:w="865" w:type="pct"/>
            <w:vAlign w:val="center"/>
          </w:tcPr>
          <w:p w14:paraId="06CF5D32" w14:textId="2EADDE2F" w:rsidR="000C3EDF" w:rsidRPr="00020E92" w:rsidRDefault="000C3EDF" w:rsidP="000C3EDF">
            <w:pPr>
              <w:pStyle w:val="Heading5"/>
              <w:spacing w:before="0" w:beforeAutospacing="0" w:after="0" w:afterAutospacing="0"/>
              <w:jc w:val="both"/>
              <w:outlineLvl w:val="4"/>
              <w:rPr>
                <w:b w:val="0"/>
                <w:bCs w:val="0"/>
                <w:sz w:val="24"/>
                <w:szCs w:val="24"/>
                <w:shd w:val="clear" w:color="auto" w:fill="FFFFFF"/>
              </w:rPr>
            </w:pPr>
            <w:r w:rsidRPr="00020E92">
              <w:rPr>
                <w:b w:val="0"/>
                <w:bCs w:val="0"/>
                <w:sz w:val="24"/>
                <w:szCs w:val="24"/>
              </w:rPr>
              <w:t>Carboxylic acid</w:t>
            </w:r>
          </w:p>
        </w:tc>
        <w:tc>
          <w:tcPr>
            <w:tcW w:w="1348" w:type="pct"/>
            <w:vAlign w:val="center"/>
          </w:tcPr>
          <w:p w14:paraId="5C370401" w14:textId="0B20DF61"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t xml:space="preserve">Enhancement of suspension stability with the presence of oleic acid as dispersants as </w:t>
            </w:r>
            <w:r w:rsidRPr="00020E92">
              <w:rPr>
                <w:b w:val="0"/>
                <w:bCs w:val="0"/>
                <w:sz w:val="24"/>
                <w:szCs w:val="24"/>
              </w:rPr>
              <w:lastRenderedPageBreak/>
              <w:t>compared with the ionic dispersants.</w:t>
            </w:r>
          </w:p>
        </w:tc>
        <w:tc>
          <w:tcPr>
            <w:tcW w:w="353" w:type="pct"/>
            <w:vAlign w:val="center"/>
          </w:tcPr>
          <w:p w14:paraId="45A18716" w14:textId="64C29A7B" w:rsidR="000C3EDF" w:rsidRPr="00020E92" w:rsidRDefault="000C3EDF" w:rsidP="000C3EDF">
            <w:pPr>
              <w:pStyle w:val="Heading5"/>
              <w:spacing w:before="0" w:beforeAutospacing="0" w:after="0" w:afterAutospacing="0"/>
              <w:jc w:val="both"/>
              <w:outlineLvl w:val="4"/>
              <w:rPr>
                <w:b w:val="0"/>
                <w:bCs w:val="0"/>
                <w:sz w:val="24"/>
                <w:szCs w:val="24"/>
              </w:rPr>
            </w:pPr>
            <w:r w:rsidRPr="00020E92">
              <w:rPr>
                <w:b w:val="0"/>
                <w:bCs w:val="0"/>
                <w:sz w:val="24"/>
                <w:szCs w:val="24"/>
              </w:rPr>
              <w:lastRenderedPageBreak/>
              <w:fldChar w:fldCharType="begin" w:fldLock="1"/>
            </w:r>
            <w:r w:rsidRPr="00020E92">
              <w:rPr>
                <w:b w:val="0"/>
                <w:bCs w:val="0"/>
                <w:sz w:val="24"/>
                <w:szCs w:val="24"/>
              </w:rPr>
              <w:instrText>ADDIN CSL_CITATION {"citationItems":[{"id":"ITEM-1","itemData":{"DOI":"10.1016/j.molliq.2018.07.002","ISSN":"0167-7322","author":[{"dropping-particle":"","family":"Ghasemi","given":"Rezvan","non-dropping-particle":"","parse-names":false,"suffix":""},{"dropping-particle":"","family":"Fazlali","given":"Alireza","non-dropping-particle":"","parse-names":false,"suffix":""},{"dropping-particle":"","family":"Mohammadi","given":"Amir H","non-dropping-particle":"","parse-names":false,"suffix":""}],"container-title":"Journal of Molecular Liquids","id":"ITEM-1","issued":{"date-parts":[["2018"]]},"page":"925-930","publisher":"Elsevier B.V.","title":"Effects of TiO 2 nanoparticles and oleic acid surfactant on the rheological behavior of engine lubricant oil","type":"article-journal","volume":"268"},"uris":["http://www.mendeley.com/documents/?uuid=c80f3a8c-f9fe-440c-b87f-99243935052f"]}],"mendeley":{"formattedCitation":"&lt;sup&gt;15&lt;/sup&gt;","plainTextFormattedCitation":"15","previouslyFormattedCitation":"&lt;sup&gt;15&lt;/sup&gt;"},"properties":{"noteIndex":0},"schema":"https://github.com/citation-style-language/schema/raw/master/csl-citation.json"}</w:instrText>
            </w:r>
            <w:r w:rsidRPr="00020E92">
              <w:rPr>
                <w:b w:val="0"/>
                <w:bCs w:val="0"/>
                <w:sz w:val="24"/>
                <w:szCs w:val="24"/>
              </w:rPr>
              <w:fldChar w:fldCharType="separate"/>
            </w:r>
            <w:r w:rsidRPr="00020E92">
              <w:rPr>
                <w:b w:val="0"/>
                <w:bCs w:val="0"/>
                <w:noProof/>
                <w:sz w:val="24"/>
                <w:szCs w:val="24"/>
                <w:vertAlign w:val="superscript"/>
              </w:rPr>
              <w:t>15</w:t>
            </w:r>
            <w:r w:rsidRPr="00020E92">
              <w:rPr>
                <w:b w:val="0"/>
                <w:bCs w:val="0"/>
                <w:sz w:val="24"/>
                <w:szCs w:val="24"/>
              </w:rPr>
              <w:fldChar w:fldCharType="end"/>
            </w:r>
          </w:p>
        </w:tc>
      </w:tr>
      <w:bookmarkEnd w:id="1"/>
    </w:tbl>
    <w:p w14:paraId="787F6A25" w14:textId="77777777" w:rsidR="0066740C" w:rsidRPr="00020E92" w:rsidRDefault="0066740C" w:rsidP="00254B53">
      <w:pPr>
        <w:pStyle w:val="Heading5"/>
        <w:spacing w:before="0" w:beforeAutospacing="0" w:after="0" w:afterAutospacing="0" w:line="360" w:lineRule="auto"/>
        <w:jc w:val="both"/>
        <w:rPr>
          <w:sz w:val="24"/>
          <w:szCs w:val="24"/>
        </w:rPr>
      </w:pPr>
    </w:p>
    <w:p w14:paraId="75B91A23" w14:textId="0235E592" w:rsidR="0066740C" w:rsidRPr="00020E92" w:rsidRDefault="0066740C" w:rsidP="00254B53">
      <w:pPr>
        <w:pStyle w:val="Heading5"/>
        <w:numPr>
          <w:ilvl w:val="2"/>
          <w:numId w:val="6"/>
        </w:numPr>
        <w:spacing w:before="0" w:beforeAutospacing="0" w:after="0" w:afterAutospacing="0" w:line="360" w:lineRule="auto"/>
        <w:jc w:val="both"/>
        <w:rPr>
          <w:sz w:val="24"/>
          <w:szCs w:val="24"/>
        </w:rPr>
      </w:pPr>
      <w:r w:rsidRPr="00020E92">
        <w:rPr>
          <w:sz w:val="24"/>
          <w:szCs w:val="24"/>
        </w:rPr>
        <w:t>Cationic Surfactant</w:t>
      </w:r>
    </w:p>
    <w:p w14:paraId="592C9591" w14:textId="356B63E6" w:rsidR="0066740C" w:rsidRPr="00020E92" w:rsidRDefault="0066740C" w:rsidP="00254B53">
      <w:pPr>
        <w:pStyle w:val="NormalWeb"/>
        <w:spacing w:before="0" w:beforeAutospacing="0" w:after="0" w:afterAutospacing="0" w:line="360" w:lineRule="auto"/>
        <w:jc w:val="both"/>
      </w:pPr>
      <w:r w:rsidRPr="00020E92">
        <w:t xml:space="preserve">Cationic surfactants that have positively charged single or multiple head groups. This charge may be either permanent or only exists at certain pH range. They are less common than their anionic counterparts. Quaternary ammonium salts (QAS) </w:t>
      </w:r>
      <m:oMath>
        <m:sSubSup>
          <m:sSubSupPr>
            <m:ctrlPr>
              <w:rPr>
                <w:rFonts w:ascii="Cambria Math" w:hAnsi="Cambria Math"/>
                <w:iCs/>
              </w:rPr>
            </m:ctrlPr>
          </m:sSubSupPr>
          <m:e>
            <m:r>
              <m:rPr>
                <m:sty m:val="p"/>
              </m:rPr>
              <w:rPr>
                <w:rFonts w:ascii="Cambria Math" w:hAnsi="Cambria Math"/>
              </w:rPr>
              <m:t>NR</m:t>
            </m:r>
          </m:e>
          <m:sub>
            <m:r>
              <m:rPr>
                <m:sty m:val="p"/>
              </m:rPr>
              <w:rPr>
                <w:rFonts w:ascii="Cambria Math" w:hAnsi="Cambria Math"/>
              </w:rPr>
              <m:t>4</m:t>
            </m:r>
          </m:sub>
          <m:sup>
            <m:r>
              <m:rPr>
                <m:sty m:val="p"/>
              </m:rPr>
              <w:rPr>
                <w:rFonts w:ascii="Cambria Math" w:hAnsi="Cambria Math"/>
              </w:rPr>
              <m:t>+</m:t>
            </m:r>
          </m:sup>
        </m:sSubSup>
      </m:oMath>
      <w:r w:rsidRPr="00020E92">
        <w:t xml:space="preserve">, R- alkyl /aryl functional groups are the common cationic surfactants studied in the petroleum industry  </w:t>
      </w:r>
      <w:r w:rsidRPr="00020E92">
        <w:rPr>
          <w:b/>
          <w:bCs/>
        </w:rPr>
        <w:t xml:space="preserve">(Figure </w:t>
      </w:r>
      <w:r w:rsidR="00441DFA" w:rsidRPr="00020E92">
        <w:rPr>
          <w:b/>
          <w:bCs/>
        </w:rPr>
        <w:t>2</w:t>
      </w:r>
      <w:r w:rsidRPr="00020E92">
        <w:rPr>
          <w:b/>
          <w:bCs/>
        </w:rPr>
        <w:t>)</w:t>
      </w:r>
      <w:r w:rsidRPr="00020E92">
        <w:t>.</w:t>
      </w:r>
      <w:r w:rsidRPr="00020E92">
        <w:fldChar w:fldCharType="begin" w:fldLock="1"/>
      </w:r>
      <w:r w:rsidRPr="00020E92">
        <w:instrText>ADDIN CSL_CITATION {"citationItems":[{"id":"ITEM-1","itemData":{"author":[{"dropping-particle":"","family":"Agble","given":"D","non-dropping-particle":"","parse-names":false,"suffix":""}],"id":"ITEM-1","issued":{"date-parts":[["2000"]]},"page":"1025-1034","title":"The e  ect of surfactants on interfacial mass transfer in binary liquid ± liquid systems","type":"article-journal","volume":"43"},"uris":["http://www.mendeley.com/documents/?uuid=b612d178-8fd6-4583-9a81-7f6c6944d43e"]}],"mendeley":{"formattedCitation":"&lt;sup&gt;16&lt;/sup&gt;","plainTextFormattedCitation":"16","previouslyFormattedCitation":"&lt;sup&gt;16&lt;/sup&gt;"},"properties":{"noteIndex":0},"schema":"https://github.com/citation-style-language/schema/raw/master/csl-citation.json"}</w:instrText>
      </w:r>
      <w:r w:rsidRPr="00020E92">
        <w:fldChar w:fldCharType="separate"/>
      </w:r>
      <w:r w:rsidRPr="00020E92">
        <w:rPr>
          <w:noProof/>
          <w:vertAlign w:val="superscript"/>
        </w:rPr>
        <w:t>16</w:t>
      </w:r>
      <w:r w:rsidRPr="00020E92">
        <w:fldChar w:fldCharType="end"/>
      </w:r>
      <w:r w:rsidRPr="00020E92">
        <w:t xml:space="preserve"> </w:t>
      </w:r>
      <w:r w:rsidRPr="00020E92">
        <w:rPr>
          <w:shd w:val="clear" w:color="auto" w:fill="FFFFFF"/>
        </w:rPr>
        <w:t>As a result, cationic surfactants are frequently used as stabilizers in foaming processes.</w:t>
      </w:r>
      <w:r w:rsidRPr="00020E92">
        <w:rPr>
          <w:vertAlign w:val="superscript"/>
        </w:rPr>
        <w:t xml:space="preserve">1 </w:t>
      </w:r>
      <w:r w:rsidRPr="00020E92">
        <w:t>CTAB is the most widely known due to its high surface activity.</w:t>
      </w:r>
      <w:r w:rsidRPr="00020E92">
        <w:rPr>
          <w:vertAlign w:val="superscript"/>
        </w:rPr>
        <w:t>14</w:t>
      </w:r>
      <w:r w:rsidRPr="00020E92">
        <w:t xml:space="preserve"> The examples of the cationic dispersants for the preparation of nanofluids are given below in </w:t>
      </w:r>
      <w:r w:rsidRPr="00020E92">
        <w:rPr>
          <w:b/>
          <w:bCs/>
        </w:rPr>
        <w:t>Table 2.</w:t>
      </w:r>
    </w:p>
    <w:p w14:paraId="1E72C866" w14:textId="40CB8E24" w:rsidR="0066740C" w:rsidRPr="00020E92" w:rsidRDefault="002B00EC" w:rsidP="00600BEB">
      <w:pPr>
        <w:pStyle w:val="NormalWeb"/>
        <w:spacing w:before="0" w:beforeAutospacing="0" w:after="0" w:afterAutospacing="0" w:line="360" w:lineRule="auto"/>
        <w:jc w:val="center"/>
      </w:pPr>
      <w:r>
        <w:rPr>
          <w:noProof/>
        </w:rPr>
        <w:pict w14:anchorId="35B56FF4">
          <v:shape id="_x0000_s1028" type="#_x0000_t202" style="position:absolute;left:0;text-align:left;margin-left:-5.55pt;margin-top:50.95pt;width:479.45pt;height:3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" filled="f" stroked="f">
            <v:textbox style="mso-next-textbox:#_x0000_s1028;mso-fit-shape-to-text:t">
              <w:txbxContent>
                <w:p w14:paraId="114AE281" w14:textId="71CE4564" w:rsidR="0066740C" w:rsidRPr="007328CA" w:rsidRDefault="0066740C" w:rsidP="0066740C">
                  <w:pPr>
                    <w:spacing w:line="360" w:lineRule="auto"/>
                    <w:jc w:val="center"/>
                    <w:rPr>
                      <w:rFonts w:ascii="Times New Roman" w:hAnsi="Times New Roman" w:cs="Times New Roman"/>
                      <w:sz w:val="24"/>
                      <w:szCs w:val="24"/>
                    </w:rPr>
                  </w:pPr>
                  <w:r w:rsidRPr="007328CA">
                    <w:rPr>
                      <w:rFonts w:ascii="Times New Roman" w:eastAsia="Times New Roman" w:hAnsi="Times New Roman" w:cs="Times New Roman"/>
                      <w:b/>
                      <w:bCs/>
                      <w:color w:val="000000" w:themeColor="text1"/>
                      <w:kern w:val="24"/>
                      <w:sz w:val="24"/>
                      <w:szCs w:val="24"/>
                    </w:rPr>
                    <w:t>Figure</w:t>
                  </w:r>
                  <w:r w:rsidRPr="0006635D">
                    <w:rPr>
                      <w:rFonts w:ascii="Times New Roman" w:eastAsia="Times New Roman" w:hAnsi="Times New Roman" w:cs="Times New Roman"/>
                      <w:b/>
                      <w:bCs/>
                      <w:color w:val="FFFFFF" w:themeColor="background1"/>
                      <w:kern w:val="24"/>
                      <w:sz w:val="6"/>
                      <w:szCs w:val="24"/>
                    </w:rPr>
                    <w:t xml:space="preserve"> i</w:t>
                  </w:r>
                  <w:r w:rsidR="00B60122">
                    <w:rPr>
                      <w:rFonts w:ascii="Times New Roman" w:eastAsia="Times New Roman" w:hAnsi="Times New Roman" w:cs="Times New Roman"/>
                      <w:b/>
                      <w:bCs/>
                      <w:color w:val="000000" w:themeColor="text1"/>
                      <w:kern w:val="24"/>
                      <w:sz w:val="24"/>
                      <w:szCs w:val="24"/>
                    </w:rPr>
                    <w:t>2</w:t>
                  </w:r>
                  <w:r w:rsidRPr="007328CA">
                    <w:rPr>
                      <w:rFonts w:ascii="Times New Roman" w:eastAsia="Times New Roman" w:hAnsi="Times New Roman" w:cs="Times New Roman"/>
                      <w:b/>
                      <w:bCs/>
                      <w:color w:val="000000" w:themeColor="text1"/>
                      <w:kern w:val="24"/>
                      <w:sz w:val="24"/>
                      <w:szCs w:val="24"/>
                    </w:rPr>
                    <w:t xml:space="preserve">: </w:t>
                  </w:r>
                  <w:r w:rsidRPr="00E34A60">
                    <w:rPr>
                      <w:rFonts w:ascii="Times New Roman" w:eastAsia="Times New Roman" w:hAnsi="Times New Roman" w:cs="Times New Roman"/>
                      <w:color w:val="000000" w:themeColor="text1"/>
                      <w:kern w:val="24"/>
                      <w:sz w:val="24"/>
                      <w:szCs w:val="24"/>
                    </w:rPr>
                    <w:t xml:space="preserve">Graphical view of cationic </w:t>
                  </w:r>
                  <w:r w:rsidRPr="003B4F71">
                    <w:rPr>
                      <w:rFonts w:ascii="Times New Roman" w:hAnsi="Times New Roman" w:cs="Times New Roman"/>
                      <w:sz w:val="24"/>
                      <w:szCs w:val="24"/>
                    </w:rPr>
                    <w:t>surfactants</w:t>
                  </w:r>
                </w:p>
              </w:txbxContent>
            </v:textbox>
          </v:shape>
        </w:pict>
      </w:r>
      <w:r w:rsidR="0066740C" w:rsidRPr="00020E92">
        <w:rPr>
          <w:noProof/>
          <w:lang w:val="en-US" w:eastAsia="en-US"/>
        </w:rPr>
        <w:drawing>
          <wp:inline distT="0" distB="0" distL="0" distR="0" wp14:anchorId="6958D4A3" wp14:editId="0FE25912">
            <wp:extent cx="2609314" cy="646232"/>
            <wp:effectExtent l="0" t="0" r="635" b="0"/>
            <wp:docPr id="58" name="Picture 57">
              <a:extLst xmlns:a="http://schemas.openxmlformats.org/drawingml/2006/main">
                <a:ext uri="{FF2B5EF4-FFF2-40B4-BE49-F238E27FC236}">
                  <a16:creationId xmlns:a16="http://schemas.microsoft.com/office/drawing/2014/main" id="{62335A66-0A31-4AED-85EA-689DB327B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a:extLst>
                        <a:ext uri="{FF2B5EF4-FFF2-40B4-BE49-F238E27FC236}">
                          <a16:creationId xmlns:a16="http://schemas.microsoft.com/office/drawing/2014/main" id="{62335A66-0A31-4AED-85EA-689DB327BBB4}"/>
                        </a:ext>
                      </a:extLst>
                    </pic:cNvPr>
                    <pic:cNvPicPr>
                      <a:picLocks noChangeAspect="1"/>
                    </pic:cNvPicPr>
                  </pic:nvPicPr>
                  <pic:blipFill>
                    <a:blip r:embed="rId17"/>
                    <a:stretch>
                      <a:fillRect/>
                    </a:stretch>
                  </pic:blipFill>
                  <pic:spPr>
                    <a:xfrm>
                      <a:off x="0" y="0"/>
                      <a:ext cx="2609314" cy="646232"/>
                    </a:xfrm>
                    <a:prstGeom prst="rect">
                      <a:avLst/>
                    </a:prstGeom>
                  </pic:spPr>
                </pic:pic>
              </a:graphicData>
            </a:graphic>
          </wp:inline>
        </w:drawing>
      </w:r>
    </w:p>
    <w:p w14:paraId="347EBA09" w14:textId="77777777" w:rsidR="0066740C" w:rsidRPr="00020E92" w:rsidRDefault="0066740C" w:rsidP="00254B53">
      <w:pPr>
        <w:pStyle w:val="NormalWeb"/>
        <w:spacing w:before="0" w:beforeAutospacing="0" w:after="0" w:afterAutospacing="0" w:line="360" w:lineRule="auto"/>
        <w:jc w:val="both"/>
      </w:pPr>
    </w:p>
    <w:p w14:paraId="7CB3C1F5" w14:textId="28A0E3C0" w:rsidR="0066740C" w:rsidRPr="00020E92" w:rsidRDefault="0066740C" w:rsidP="00254B53">
      <w:pPr>
        <w:pStyle w:val="Heading5"/>
        <w:spacing w:before="0" w:beforeAutospacing="0" w:after="0" w:afterAutospacing="0" w:line="360" w:lineRule="auto"/>
        <w:jc w:val="both"/>
        <w:rPr>
          <w:b w:val="0"/>
          <w:bCs w:val="0"/>
          <w:sz w:val="24"/>
          <w:szCs w:val="24"/>
        </w:rPr>
      </w:pPr>
      <w:bookmarkStart w:id="4" w:name="_Hlk170829560"/>
      <w:r w:rsidRPr="00020E92">
        <w:rPr>
          <w:sz w:val="24"/>
          <w:szCs w:val="24"/>
        </w:rPr>
        <w:t xml:space="preserve">Table 2: </w:t>
      </w:r>
      <w:r w:rsidRPr="00020E92">
        <w:rPr>
          <w:b w:val="0"/>
          <w:bCs w:val="0"/>
          <w:sz w:val="24"/>
          <w:szCs w:val="24"/>
        </w:rPr>
        <w:t>Examples of cationic surfactants</w:t>
      </w:r>
    </w:p>
    <w:tbl>
      <w:tblPr>
        <w:tblStyle w:val="TableGrid"/>
        <w:tblW w:w="5000" w:type="pct"/>
        <w:jc w:val="center"/>
        <w:tblLook w:val="04A0" w:firstRow="1" w:lastRow="0" w:firstColumn="1" w:lastColumn="0" w:noHBand="0" w:noVBand="1"/>
      </w:tblPr>
      <w:tblGrid>
        <w:gridCol w:w="2770"/>
        <w:gridCol w:w="2056"/>
        <w:gridCol w:w="1457"/>
        <w:gridCol w:w="2323"/>
        <w:gridCol w:w="636"/>
      </w:tblGrid>
      <w:tr w:rsidR="0066740C" w:rsidRPr="00020E92" w14:paraId="4C3C3538" w14:textId="77777777" w:rsidTr="002A5303">
        <w:trPr>
          <w:jc w:val="center"/>
        </w:trPr>
        <w:tc>
          <w:tcPr>
            <w:tcW w:w="1491" w:type="pct"/>
            <w:vAlign w:val="center"/>
          </w:tcPr>
          <w:p w14:paraId="1724DA47" w14:textId="77777777" w:rsidR="0066740C" w:rsidRPr="00020E92" w:rsidRDefault="0066740C" w:rsidP="00254B53">
            <w:pPr>
              <w:pStyle w:val="NormalWeb"/>
              <w:spacing w:before="0" w:beforeAutospacing="0" w:after="0" w:afterAutospacing="0" w:line="360" w:lineRule="auto"/>
              <w:jc w:val="both"/>
              <w:rPr>
                <w:b/>
                <w:bCs/>
              </w:rPr>
            </w:pPr>
            <w:bookmarkStart w:id="5" w:name="_Hlk170829576"/>
            <w:bookmarkEnd w:id="4"/>
            <w:r w:rsidRPr="00020E92">
              <w:rPr>
                <w:b/>
                <w:bCs/>
              </w:rPr>
              <w:t>Dispersant</w:t>
            </w:r>
          </w:p>
        </w:tc>
        <w:tc>
          <w:tcPr>
            <w:tcW w:w="865" w:type="pct"/>
            <w:vAlign w:val="center"/>
          </w:tcPr>
          <w:p w14:paraId="7BD69C72" w14:textId="77777777" w:rsidR="0066740C" w:rsidRPr="00020E92" w:rsidRDefault="0066740C" w:rsidP="00254B53">
            <w:pPr>
              <w:pStyle w:val="NormalWeb"/>
              <w:spacing w:before="0" w:beforeAutospacing="0" w:after="0" w:afterAutospacing="0" w:line="360" w:lineRule="auto"/>
              <w:jc w:val="both"/>
              <w:rPr>
                <w:b/>
                <w:bCs/>
              </w:rPr>
            </w:pPr>
            <w:r w:rsidRPr="00020E92">
              <w:rPr>
                <w:b/>
                <w:bCs/>
              </w:rPr>
              <w:t>Nanofluids</w:t>
            </w:r>
          </w:p>
        </w:tc>
        <w:tc>
          <w:tcPr>
            <w:tcW w:w="865" w:type="pct"/>
            <w:vAlign w:val="center"/>
          </w:tcPr>
          <w:p w14:paraId="733CCCA1" w14:textId="77777777" w:rsidR="0066740C" w:rsidRPr="00020E92" w:rsidRDefault="0066740C" w:rsidP="00254B53">
            <w:pPr>
              <w:pStyle w:val="NormalWeb"/>
              <w:spacing w:before="0" w:beforeAutospacing="0" w:after="0" w:afterAutospacing="0" w:line="360" w:lineRule="auto"/>
              <w:jc w:val="both"/>
              <w:rPr>
                <w:b/>
                <w:bCs/>
              </w:rPr>
            </w:pPr>
            <w:r w:rsidRPr="00020E92">
              <w:rPr>
                <w:b/>
                <w:bCs/>
              </w:rPr>
              <w:t>Hydrophilic group</w:t>
            </w:r>
          </w:p>
        </w:tc>
        <w:tc>
          <w:tcPr>
            <w:tcW w:w="1426" w:type="pct"/>
            <w:vAlign w:val="center"/>
          </w:tcPr>
          <w:p w14:paraId="7E832935" w14:textId="77777777" w:rsidR="0066740C" w:rsidRPr="00020E92" w:rsidRDefault="0066740C" w:rsidP="00254B53">
            <w:pPr>
              <w:pStyle w:val="NormalWeb"/>
              <w:spacing w:before="0" w:beforeAutospacing="0" w:after="0" w:afterAutospacing="0" w:line="360" w:lineRule="auto"/>
              <w:jc w:val="both"/>
              <w:rPr>
                <w:b/>
                <w:bCs/>
              </w:rPr>
            </w:pPr>
            <w:r w:rsidRPr="00020E92">
              <w:rPr>
                <w:b/>
                <w:bCs/>
              </w:rPr>
              <w:t>Conclusion</w:t>
            </w:r>
          </w:p>
        </w:tc>
        <w:tc>
          <w:tcPr>
            <w:tcW w:w="353" w:type="pct"/>
            <w:vAlign w:val="center"/>
          </w:tcPr>
          <w:p w14:paraId="08D0C5AD" w14:textId="77777777" w:rsidR="0066740C" w:rsidRPr="00020E92" w:rsidRDefault="0066740C" w:rsidP="00254B53">
            <w:pPr>
              <w:pStyle w:val="NormalWeb"/>
              <w:spacing w:before="0" w:beforeAutospacing="0" w:after="0" w:afterAutospacing="0" w:line="360" w:lineRule="auto"/>
              <w:jc w:val="both"/>
              <w:rPr>
                <w:b/>
                <w:bCs/>
              </w:rPr>
            </w:pPr>
            <w:r w:rsidRPr="00020E92">
              <w:rPr>
                <w:b/>
                <w:bCs/>
              </w:rPr>
              <w:t>Ref.</w:t>
            </w:r>
          </w:p>
        </w:tc>
      </w:tr>
      <w:tr w:rsidR="0066740C" w:rsidRPr="00020E92" w14:paraId="7A1A495C" w14:textId="77777777" w:rsidTr="002A5303">
        <w:trPr>
          <w:jc w:val="center"/>
        </w:trPr>
        <w:tc>
          <w:tcPr>
            <w:tcW w:w="1491" w:type="pct"/>
            <w:vAlign w:val="center"/>
          </w:tcPr>
          <w:p w14:paraId="3CD2881A" w14:textId="77777777" w:rsidR="0066740C" w:rsidRPr="00020E92" w:rsidRDefault="0066740C" w:rsidP="00254B53">
            <w:pPr>
              <w:pStyle w:val="NormalWeb"/>
              <w:spacing w:before="0" w:beforeAutospacing="0" w:after="0" w:afterAutospacing="0" w:line="360" w:lineRule="auto"/>
              <w:jc w:val="both"/>
              <w:rPr>
                <w:noProof/>
              </w:rPr>
            </w:pPr>
          </w:p>
          <w:p w14:paraId="73BC105A" w14:textId="77777777" w:rsidR="0066740C" w:rsidRPr="00020E92" w:rsidRDefault="0066740C" w:rsidP="00254B53">
            <w:pPr>
              <w:pStyle w:val="NormalWeb"/>
              <w:spacing w:before="0" w:beforeAutospacing="0" w:after="0" w:afterAutospacing="0" w:line="360" w:lineRule="auto"/>
              <w:jc w:val="both"/>
            </w:pPr>
            <w:r w:rsidRPr="00020E92">
              <w:rPr>
                <w:noProof/>
                <w:lang w:val="en-US" w:eastAsia="en-US"/>
              </w:rPr>
              <w:drawing>
                <wp:inline distT="0" distB="0" distL="0" distR="0" wp14:anchorId="797FB192" wp14:editId="32CC2A6C">
                  <wp:extent cx="1393114" cy="800100"/>
                  <wp:effectExtent l="0" t="0" r="0" b="0"/>
                  <wp:docPr id="7" name="Picture 7" descr="Electrochemical effect of cationic gemini surfactant and halide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ctrochemical effect of cationic gemini surfactant and halide ...">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9746" cy="821138"/>
                          </a:xfrm>
                          <a:prstGeom prst="rect">
                            <a:avLst/>
                          </a:prstGeom>
                          <a:noFill/>
                          <a:ln>
                            <a:noFill/>
                          </a:ln>
                        </pic:spPr>
                      </pic:pic>
                    </a:graphicData>
                  </a:graphic>
                </wp:inline>
              </w:drawing>
            </w:r>
          </w:p>
        </w:tc>
        <w:tc>
          <w:tcPr>
            <w:tcW w:w="865" w:type="pct"/>
            <w:vAlign w:val="center"/>
          </w:tcPr>
          <w:p w14:paraId="10CC54C5" w14:textId="77777777" w:rsidR="0066740C" w:rsidRPr="00020E92" w:rsidRDefault="0066740C" w:rsidP="00254B53">
            <w:pPr>
              <w:pStyle w:val="NormalWeb"/>
              <w:spacing w:before="0" w:beforeAutospacing="0" w:after="0" w:afterAutospacing="0" w:line="360" w:lineRule="auto"/>
              <w:jc w:val="both"/>
            </w:pPr>
          </w:p>
          <w:p w14:paraId="09DCB7A7" w14:textId="77777777" w:rsidR="0066740C" w:rsidRPr="00020E92" w:rsidRDefault="0066740C" w:rsidP="00254B53">
            <w:pPr>
              <w:pStyle w:val="NormalWeb"/>
              <w:spacing w:before="0" w:beforeAutospacing="0" w:after="0" w:afterAutospacing="0" w:line="360" w:lineRule="auto"/>
              <w:jc w:val="both"/>
            </w:pPr>
            <w:r w:rsidRPr="00020E92">
              <w:t>Ag-water</w:t>
            </w:r>
          </w:p>
          <w:p w14:paraId="737E29FA" w14:textId="77777777" w:rsidR="0066740C" w:rsidRPr="00020E92" w:rsidRDefault="0066740C" w:rsidP="00254B53">
            <w:pPr>
              <w:pStyle w:val="NormalWeb"/>
              <w:spacing w:before="0" w:beforeAutospacing="0" w:after="0" w:afterAutospacing="0" w:line="360" w:lineRule="auto"/>
              <w:jc w:val="both"/>
            </w:pPr>
            <w:r w:rsidRPr="00020E92">
              <w:t>Au-water</w:t>
            </w:r>
          </w:p>
          <w:p w14:paraId="4A1D5162" w14:textId="77777777" w:rsidR="0066740C" w:rsidRPr="00020E92" w:rsidRDefault="0066740C" w:rsidP="00254B53">
            <w:pPr>
              <w:pStyle w:val="NormalWeb"/>
              <w:spacing w:before="0" w:beforeAutospacing="0" w:after="0" w:afterAutospacing="0" w:line="360" w:lineRule="auto"/>
              <w:jc w:val="both"/>
            </w:pPr>
            <w:r w:rsidRPr="00020E92">
              <w:t>CNTs</w:t>
            </w:r>
          </w:p>
        </w:tc>
        <w:tc>
          <w:tcPr>
            <w:tcW w:w="865" w:type="pct"/>
            <w:vAlign w:val="center"/>
          </w:tcPr>
          <w:p w14:paraId="61C7F64A" w14:textId="77777777" w:rsidR="0066740C" w:rsidRPr="00020E92" w:rsidRDefault="0066740C" w:rsidP="00254B53">
            <w:pPr>
              <w:pStyle w:val="NormalWeb"/>
              <w:spacing w:before="0" w:beforeAutospacing="0" w:after="0" w:afterAutospacing="0" w:line="360" w:lineRule="auto"/>
              <w:jc w:val="both"/>
            </w:pPr>
          </w:p>
          <w:p w14:paraId="4F405EFB" w14:textId="77777777" w:rsidR="0066740C" w:rsidRPr="00020E92" w:rsidRDefault="0066740C" w:rsidP="00254B53">
            <w:pPr>
              <w:pStyle w:val="NormalWeb"/>
              <w:spacing w:before="0" w:beforeAutospacing="0" w:after="0" w:afterAutospacing="0" w:line="360" w:lineRule="auto"/>
              <w:jc w:val="both"/>
            </w:pPr>
            <w:r w:rsidRPr="00020E92">
              <w:t>Quaternary ammonium salt</w:t>
            </w:r>
          </w:p>
        </w:tc>
        <w:tc>
          <w:tcPr>
            <w:tcW w:w="1426" w:type="pct"/>
            <w:vAlign w:val="center"/>
          </w:tcPr>
          <w:p w14:paraId="7388A4D0" w14:textId="77777777" w:rsidR="0066740C" w:rsidRPr="00020E92" w:rsidRDefault="0066740C" w:rsidP="00254B53">
            <w:pPr>
              <w:pStyle w:val="NormalWeb"/>
              <w:spacing w:before="0" w:beforeAutospacing="0" w:after="0" w:afterAutospacing="0" w:line="360" w:lineRule="auto"/>
              <w:jc w:val="both"/>
            </w:pPr>
            <w:r w:rsidRPr="00020E92">
              <w:t>Two hydrophilic head group linked to a spacer chain and hydrophobic tail creates an effective barrier between the NPs.</w:t>
            </w:r>
          </w:p>
        </w:tc>
        <w:tc>
          <w:tcPr>
            <w:tcW w:w="353" w:type="pct"/>
            <w:vAlign w:val="center"/>
          </w:tcPr>
          <w:p w14:paraId="5C27B366" w14:textId="04940C15" w:rsidR="0066740C" w:rsidRPr="00020E92" w:rsidRDefault="0066740C" w:rsidP="00254B53">
            <w:pPr>
              <w:pStyle w:val="NormalWeb"/>
              <w:spacing w:before="0" w:beforeAutospacing="0" w:after="0" w:afterAutospacing="0" w:line="360" w:lineRule="auto"/>
              <w:jc w:val="both"/>
            </w:pPr>
            <w:r w:rsidRPr="00020E92">
              <w:fldChar w:fldCharType="begin" w:fldLock="1"/>
            </w:r>
            <w:r w:rsidRPr="00020E92">
              <w:instrText>ADDIN CSL_CITATION {"citationItems":[{"id":"ITEM-1","itemData":{"DOI":"10.1016/j.jtice.2019.02.017","ISSN":"1876-1070","author":[{"dropping-particle":"","family":"Li","given":"Dan","non-dropping-particle":"","parse-names":false,"suffix":""},{"dropping-particle":"","family":"Fang","given":"Wenjun","non-dropping-particle":"","parse-names":false,"suffix":""},{"dropping-particle":"","family":"Feng","given":"Yimin","non-dropping-particle":"","parse-names":false,"suffix":""},{"dropping-particle":"","family":"Geng","given":"Qijin","non-dropping-particle":"","parse-names":false,"suffix":""},{"dropping-particle":"","family":"Song","given":"Mingjun","non-dropping-particle":"","parse-names":false,"suffix":""}],"container-title":"Journal of the Taiwan Institute of Chemical Engineers","id":"ITEM-1","issued":{"date-parts":[["2019"]]},"page":"458-465","publisher":"Elsevier B.V.","title":"Journal of the Taiwan Institute of Chemical Engineers Stability properties of water-based gold and silver nanofluids stabilized by cationic gemini surfactants","type":"article-journal","volume":"97"},"uris":["http://www.mendeley.com/documents/?uuid=162ddbcb-e66d-4f1b-a056-28ad4886b3f3"]}],"mendeley":{"formattedCitation":"&lt;sup&gt;17&lt;/sup&gt;","plainTextFormattedCitation":"17","previouslyFormattedCitation":"&lt;sup&gt;17&lt;/sup&gt;"},"properties":{"noteIndex":0},"schema":"https://github.com/citation-style-language/schema/raw/master/csl-citation.json"}</w:instrText>
            </w:r>
            <w:r w:rsidRPr="00020E92">
              <w:fldChar w:fldCharType="separate"/>
            </w:r>
            <w:r w:rsidRPr="00020E92">
              <w:rPr>
                <w:noProof/>
                <w:vertAlign w:val="superscript"/>
              </w:rPr>
              <w:t>17</w:t>
            </w:r>
            <w:r w:rsidRPr="00020E92">
              <w:fldChar w:fldCharType="end"/>
            </w:r>
            <w:r w:rsidRPr="00020E92">
              <w:rPr>
                <w:vertAlign w:val="superscript"/>
              </w:rPr>
              <w:t xml:space="preserve">, </w:t>
            </w:r>
            <w:r w:rsidRPr="00020E92">
              <w:rPr>
                <w:vertAlign w:val="superscript"/>
              </w:rPr>
              <w:fldChar w:fldCharType="begin" w:fldLock="1"/>
            </w:r>
            <w:r w:rsidRPr="00020E92">
              <w:rPr>
                <w:vertAlign w:val="superscript"/>
              </w:rPr>
              <w:instrText>ADDIN CSL_CITATION {"citationItems":[{"id":"ITEM-1","itemData":{"DOI":"10.1016/j.tca.2010.04.016","ISSN":"0040-6031","author":[{"dropping-particle":"","family":"Chen","given":"Lifei","non-dropping-particle":"","parse-names":false,"suffix":""},{"dropping-particle":"","family":"Xie","given":"Huaqing","non-dropping-particle":"","parse-names":false,"suffix":""}],"container-title":"Thermochimica Acta","id":"ITEM-1","issue":"1-2","issued":{"date-parts":[["2010"]]},"page":"62-66","publisher":"Elsevier B.V.","title":"Thermochimica Acta Properties of carbon nanotube nanofluids stabilized by cationic gemini surfactant","type":"article-journal","volume":"506"},"uris":["http://www.mendeley.com/documents/?uuid=64ad12fd-4cb7-49ad-8832-63b67dea8e07"]}],"mendeley":{"formattedCitation":"&lt;sup&gt;18&lt;/sup&gt;","plainTextFormattedCitation":"18","previouslyFormattedCitation":"&lt;sup&gt;18&lt;/sup&gt;"},"properties":{"noteIndex":0},"schema":"https://github.com/citation-style-language/schema/raw/master/csl-citation.json"}</w:instrText>
            </w:r>
            <w:r w:rsidRPr="00020E92">
              <w:rPr>
                <w:vertAlign w:val="superscript"/>
              </w:rPr>
              <w:fldChar w:fldCharType="separate"/>
            </w:r>
            <w:r w:rsidRPr="00020E92">
              <w:rPr>
                <w:noProof/>
                <w:vertAlign w:val="superscript"/>
              </w:rPr>
              <w:t>18</w:t>
            </w:r>
            <w:r w:rsidRPr="00020E92">
              <w:rPr>
                <w:vertAlign w:val="superscript"/>
              </w:rPr>
              <w:fldChar w:fldCharType="end"/>
            </w:r>
          </w:p>
        </w:tc>
      </w:tr>
      <w:tr w:rsidR="0066740C" w:rsidRPr="00020E92" w14:paraId="76169302" w14:textId="77777777" w:rsidTr="002A5303">
        <w:trPr>
          <w:trHeight w:val="1718"/>
          <w:jc w:val="center"/>
        </w:trPr>
        <w:tc>
          <w:tcPr>
            <w:tcW w:w="1491" w:type="pct"/>
            <w:vAlign w:val="center"/>
          </w:tcPr>
          <w:p w14:paraId="5D7D518C" w14:textId="77777777" w:rsidR="0066740C" w:rsidRPr="00020E92" w:rsidRDefault="0066740C" w:rsidP="00254B53">
            <w:pPr>
              <w:pStyle w:val="NormalWeb"/>
              <w:spacing w:before="0" w:beforeAutospacing="0" w:after="0" w:afterAutospacing="0" w:line="360" w:lineRule="auto"/>
              <w:jc w:val="both"/>
              <w:rPr>
                <w:noProof/>
              </w:rPr>
            </w:pPr>
          </w:p>
          <w:p w14:paraId="2BAE3CE8" w14:textId="77777777" w:rsidR="0066740C" w:rsidRPr="00020E92" w:rsidRDefault="0066740C" w:rsidP="00254B53">
            <w:pPr>
              <w:pStyle w:val="NormalWeb"/>
              <w:spacing w:before="0" w:beforeAutospacing="0" w:after="0" w:afterAutospacing="0" w:line="360" w:lineRule="auto"/>
              <w:jc w:val="both"/>
            </w:pPr>
            <w:r w:rsidRPr="00020E92">
              <w:rPr>
                <w:noProof/>
                <w:lang w:val="en-US" w:eastAsia="en-US"/>
              </w:rPr>
              <w:drawing>
                <wp:inline distT="0" distB="0" distL="0" distR="0" wp14:anchorId="5D8438CA" wp14:editId="34838921">
                  <wp:extent cx="1566405" cy="527050"/>
                  <wp:effectExtent l="0" t="0" r="0" b="6350"/>
                  <wp:docPr id="8" name="Picture 8" descr="Dielectric behaviour and conductivity of high-filled BaTiO 3 –PMMA ...">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electric behaviour and conductivity of high-filled BaTiO 3 –PMMA ...">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500" cy="546261"/>
                          </a:xfrm>
                          <a:prstGeom prst="rect">
                            <a:avLst/>
                          </a:prstGeom>
                          <a:noFill/>
                          <a:ln>
                            <a:noFill/>
                          </a:ln>
                        </pic:spPr>
                      </pic:pic>
                    </a:graphicData>
                  </a:graphic>
                </wp:inline>
              </w:drawing>
            </w:r>
          </w:p>
        </w:tc>
        <w:tc>
          <w:tcPr>
            <w:tcW w:w="865" w:type="pct"/>
            <w:vAlign w:val="center"/>
          </w:tcPr>
          <w:p w14:paraId="566349FA" w14:textId="77777777" w:rsidR="0066740C" w:rsidRPr="00020E92" w:rsidRDefault="0066740C" w:rsidP="00254B53">
            <w:pPr>
              <w:pStyle w:val="NormalWeb"/>
              <w:spacing w:before="0" w:beforeAutospacing="0" w:after="0" w:afterAutospacing="0" w:line="360" w:lineRule="auto"/>
              <w:jc w:val="both"/>
            </w:pPr>
            <w:r w:rsidRPr="00020E92">
              <w:t>Fe</w:t>
            </w:r>
            <w:r w:rsidRPr="00020E92">
              <w:rPr>
                <w:vertAlign w:val="subscript"/>
              </w:rPr>
              <w:t>2</w:t>
            </w:r>
            <w:r w:rsidRPr="00020E92">
              <w:t>O</w:t>
            </w:r>
            <w:r w:rsidRPr="00020E92">
              <w:rPr>
                <w:vertAlign w:val="subscript"/>
              </w:rPr>
              <w:t>3</w:t>
            </w:r>
            <w:r w:rsidRPr="00020E92">
              <w:t xml:space="preserve"> -water</w:t>
            </w:r>
          </w:p>
          <w:p w14:paraId="3A19D06A" w14:textId="77777777" w:rsidR="0066740C" w:rsidRPr="00020E92" w:rsidRDefault="0066740C" w:rsidP="00254B53">
            <w:pPr>
              <w:pStyle w:val="NormalWeb"/>
              <w:spacing w:before="0" w:beforeAutospacing="0" w:after="0" w:afterAutospacing="0" w:line="360" w:lineRule="auto"/>
              <w:jc w:val="both"/>
            </w:pPr>
            <w:r w:rsidRPr="00020E92">
              <w:t>CNT-water</w:t>
            </w:r>
          </w:p>
        </w:tc>
        <w:tc>
          <w:tcPr>
            <w:tcW w:w="865" w:type="pct"/>
            <w:vAlign w:val="center"/>
          </w:tcPr>
          <w:p w14:paraId="0B5D4F1F" w14:textId="77777777" w:rsidR="0066740C" w:rsidRPr="00020E92" w:rsidRDefault="0066740C" w:rsidP="00254B53">
            <w:pPr>
              <w:pStyle w:val="NormalWeb"/>
              <w:spacing w:before="0" w:beforeAutospacing="0" w:after="0" w:afterAutospacing="0" w:line="360" w:lineRule="auto"/>
              <w:jc w:val="both"/>
            </w:pPr>
            <w:r w:rsidRPr="00020E92">
              <w:t>Trimethyl ammonium</w:t>
            </w:r>
          </w:p>
        </w:tc>
        <w:tc>
          <w:tcPr>
            <w:tcW w:w="1426" w:type="pct"/>
            <w:vAlign w:val="center"/>
          </w:tcPr>
          <w:p w14:paraId="15B11F39" w14:textId="77777777" w:rsidR="0066740C" w:rsidRPr="00020E92" w:rsidRDefault="0066740C" w:rsidP="00254B53">
            <w:pPr>
              <w:shd w:val="clear" w:color="auto" w:fill="FFFFFF"/>
              <w:spacing w:line="360" w:lineRule="auto"/>
              <w:jc w:val="both"/>
              <w:rPr>
                <w:rFonts w:ascii="Times New Roman" w:eastAsia="Times New Roman" w:hAnsi="Times New Roman" w:cs="Times New Roman"/>
                <w:sz w:val="24"/>
                <w:szCs w:val="24"/>
                <w:lang w:eastAsia="en-IN"/>
              </w:rPr>
            </w:pPr>
            <w:r w:rsidRPr="00020E92">
              <w:rPr>
                <w:rFonts w:ascii="Times New Roman" w:eastAsia="Times New Roman" w:hAnsi="Times New Roman" w:cs="Times New Roman"/>
                <w:sz w:val="24"/>
                <w:szCs w:val="24"/>
                <w:lang w:eastAsia="en-IN"/>
              </w:rPr>
              <w:t>Potential for improving the stability of</w:t>
            </w:r>
          </w:p>
          <w:p w14:paraId="470781B5" w14:textId="77777777" w:rsidR="0066740C" w:rsidRPr="00020E92" w:rsidRDefault="0066740C" w:rsidP="00254B53">
            <w:pPr>
              <w:shd w:val="clear" w:color="auto" w:fill="FFFFFF"/>
              <w:spacing w:line="360" w:lineRule="auto"/>
              <w:jc w:val="both"/>
              <w:rPr>
                <w:rFonts w:ascii="Times New Roman" w:eastAsia="Times New Roman" w:hAnsi="Times New Roman" w:cs="Times New Roman"/>
                <w:sz w:val="24"/>
                <w:szCs w:val="24"/>
                <w:lang w:eastAsia="en-IN"/>
              </w:rPr>
            </w:pPr>
            <w:r w:rsidRPr="00020E92">
              <w:rPr>
                <w:rFonts w:ascii="Times New Roman" w:eastAsia="Times New Roman" w:hAnsi="Times New Roman" w:cs="Times New Roman"/>
                <w:sz w:val="24"/>
                <w:szCs w:val="24"/>
                <w:lang w:eastAsia="en-IN"/>
              </w:rPr>
              <w:t>nanofluids at an optimum dispersant concentration</w:t>
            </w:r>
          </w:p>
        </w:tc>
        <w:tc>
          <w:tcPr>
            <w:tcW w:w="353" w:type="pct"/>
            <w:vAlign w:val="center"/>
          </w:tcPr>
          <w:p w14:paraId="0607D8D8" w14:textId="55A008AC" w:rsidR="0066740C" w:rsidRPr="00020E92" w:rsidRDefault="0066740C" w:rsidP="00254B53">
            <w:pPr>
              <w:pStyle w:val="NormalWeb"/>
              <w:spacing w:before="0" w:beforeAutospacing="0" w:after="0" w:afterAutospacing="0" w:line="360" w:lineRule="auto"/>
              <w:jc w:val="both"/>
            </w:pPr>
            <w:r w:rsidRPr="00020E92">
              <w:fldChar w:fldCharType="begin" w:fldLock="1"/>
            </w:r>
            <w:r w:rsidRPr="00020E92">
              <w:instrText>ADDIN CSL_CITATION {"citationItems":[{"id":"ITEM-1","itemData":{"DOI":"10.1007/s10973-020-09381-9","ISBN":"0123456789","ISSN":"15882926","abstract":"The effect of Fe3O4 nanoparticles and carbon nanotubes (CNTs) on the viscosity of a nanofluid is experimentally investigated from 278 to 313 K by changing the nanoparticle volume fraction. These nanoparticles were put into distilled water with various surfactants, i.e., Colace (docusate sodium), trisodium citrate dihydrate (TSC), polyvinyl pyrrolidone, cetyl trimethylammonium bromide, tetramethylammonium hydroxide (TMAH), acacia senegal (GA), sodium dodecyl benzene sulfonate, sodium dodecyl sulfate (SDS), and sodium laurylsulfonate (SLS). Based on the present measurements, new empirical formulas are proposed for Fe3O4–water, CNT–water and Fe3O4–CNT–water nanofluids to provide accurate predictions for the nanofluid viscosity. Based on the viscosity testing, stabilities and thermal conductivities of Fe3O4–TMAH, Fe3O4–Colace, Fe3O4–TSC, CNT–SDS, CNT–GA, Fe3O4–CNT–SLS, and Fe3O4–CNT–TSC nanofluids with a volume concentration of 0.5% are investigated in the present research. Results indicate that better stability, smaller viscosity, and higher thermal conductivity are obtained, when the surfactants TMAH, SDS, and SLS are added into the Fe3O4–water, CNT–water, and the Fe3O4–CNT–water nanofluid, respectively. The CNT–water and Fe3O4–CNT–water nanofluids exhibit a shear-thinning behavior, whereas a linear rheological behavior can be observed by water-based Colace–Fe3O4, TMAH–Fe3O4, and TSC–Fe3O4 nanofluids.","author":[{"dropping-particle":"","family":"Wang","given":"Jin","non-dropping-particle":"","parse-names":false,"suffix":""},{"dropping-particle":"","family":"Li","given":"Guolong","non-dropping-particle":"","parse-names":false,"suffix":""},{"dropping-particle":"","family":"Li","given":"Tan","non-dropping-particle":"","parse-names":false,"suffix":""},{"dropping-particle":"","family":"Zeng","given":"Min","non-dropping-particle":"","parse-names":false,"suffix":""},{"dropping-particle":"","family":"Sundén","given":"Bengt","non-dropping-particle":"","parse-names":false,"suffix":""}],"container-title":"Journal of Thermal Analysis and Calorimetry","id":"ITEM-1","issued":{"date-parts":[["2020"]]},"publisher":"Springer International Publishing","title":"Effect of various surfactants on stability and thermophysical properties of nanofluids","type":"article-journal"},"uris":["http://www.mendeley.com/documents/?uuid=a82fc467-c3e2-45ab-9103-d8899e7e9b52"]}],"mendeley":{"formattedCitation":"&lt;sup&gt;19&lt;/sup&gt;","plainTextFormattedCitation":"19","previouslyFormattedCitation":"&lt;sup&gt;19&lt;/sup&gt;"},"properties":{"noteIndex":0},"schema":"https://github.com/citation-style-language/schema/raw/master/csl-citation.json"}</w:instrText>
            </w:r>
            <w:r w:rsidRPr="00020E92">
              <w:fldChar w:fldCharType="separate"/>
            </w:r>
            <w:r w:rsidRPr="00020E92">
              <w:rPr>
                <w:noProof/>
                <w:vertAlign w:val="superscript"/>
              </w:rPr>
              <w:t>19</w:t>
            </w:r>
            <w:r w:rsidRPr="00020E92">
              <w:fldChar w:fldCharType="end"/>
            </w:r>
          </w:p>
        </w:tc>
      </w:tr>
      <w:tr w:rsidR="0066740C" w:rsidRPr="00020E92" w14:paraId="2C4E23F0" w14:textId="77777777" w:rsidTr="002A5303">
        <w:trPr>
          <w:jc w:val="center"/>
        </w:trPr>
        <w:tc>
          <w:tcPr>
            <w:tcW w:w="1491" w:type="pct"/>
            <w:vAlign w:val="center"/>
          </w:tcPr>
          <w:p w14:paraId="5B12AAF0" w14:textId="77777777" w:rsidR="0066740C" w:rsidRPr="00020E92" w:rsidRDefault="0066740C" w:rsidP="00254B53">
            <w:pPr>
              <w:pStyle w:val="NormalWeb"/>
              <w:spacing w:before="0" w:beforeAutospacing="0" w:after="0" w:afterAutospacing="0" w:line="360" w:lineRule="auto"/>
              <w:jc w:val="both"/>
              <w:rPr>
                <w:noProof/>
              </w:rPr>
            </w:pPr>
          </w:p>
          <w:p w14:paraId="763492B9" w14:textId="77777777" w:rsidR="0066740C" w:rsidRPr="00020E92" w:rsidRDefault="0066740C" w:rsidP="00254B53">
            <w:pPr>
              <w:pStyle w:val="NormalWeb"/>
              <w:spacing w:before="0" w:beforeAutospacing="0" w:after="0" w:afterAutospacing="0" w:line="360" w:lineRule="auto"/>
              <w:jc w:val="both"/>
              <w:rPr>
                <w:noProof/>
              </w:rPr>
            </w:pPr>
          </w:p>
          <w:p w14:paraId="59EDC5BB" w14:textId="77777777" w:rsidR="0066740C" w:rsidRPr="00020E92" w:rsidRDefault="0066740C" w:rsidP="00254B53">
            <w:pPr>
              <w:pStyle w:val="NormalWeb"/>
              <w:spacing w:before="0" w:beforeAutospacing="0" w:after="0" w:afterAutospacing="0" w:line="360" w:lineRule="auto"/>
              <w:jc w:val="both"/>
            </w:pPr>
            <w:r w:rsidRPr="00020E92">
              <w:rPr>
                <w:noProof/>
                <w:lang w:val="en-US" w:eastAsia="en-US"/>
              </w:rPr>
              <w:lastRenderedPageBreak/>
              <w:drawing>
                <wp:inline distT="0" distB="0" distL="0" distR="0" wp14:anchorId="35309879" wp14:editId="67622924">
                  <wp:extent cx="1622136" cy="381000"/>
                  <wp:effectExtent l="0" t="0" r="0" b="0"/>
                  <wp:docPr id="9" name="Picture 9" descr="Figure 1 from Cationic lipids and surfactants as antifungal agents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 from Cationic lipids and surfactants as antifungal agents ...">
                            <a:hlinkClick r:id="rId22" tgtFrame="&quot;_blank&quo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219" t="14319" r="37846" b="74393"/>
                          <a:stretch/>
                        </pic:blipFill>
                        <pic:spPr bwMode="auto">
                          <a:xfrm>
                            <a:off x="0" y="0"/>
                            <a:ext cx="1631427" cy="383182"/>
                          </a:xfrm>
                          <a:prstGeom prst="rect">
                            <a:avLst/>
                          </a:prstGeom>
                          <a:noFill/>
                          <a:ln>
                            <a:noFill/>
                          </a:ln>
                          <a:extLst>
                            <a:ext uri="{53640926-AAD7-44D8-BBD7-CCE9431645EC}">
                              <a14:shadowObscured xmlns:a14="http://schemas.microsoft.com/office/drawing/2010/main"/>
                            </a:ext>
                          </a:extLst>
                        </pic:spPr>
                      </pic:pic>
                    </a:graphicData>
                  </a:graphic>
                </wp:inline>
              </w:drawing>
            </w:r>
          </w:p>
          <w:p w14:paraId="11C780F6" w14:textId="77777777" w:rsidR="0066740C" w:rsidRPr="00020E92" w:rsidRDefault="0066740C" w:rsidP="00254B53">
            <w:pPr>
              <w:pStyle w:val="NormalWeb"/>
              <w:spacing w:before="0" w:beforeAutospacing="0" w:after="0" w:afterAutospacing="0" w:line="360" w:lineRule="auto"/>
              <w:jc w:val="both"/>
            </w:pPr>
          </w:p>
        </w:tc>
        <w:tc>
          <w:tcPr>
            <w:tcW w:w="865" w:type="pct"/>
            <w:vAlign w:val="center"/>
          </w:tcPr>
          <w:p w14:paraId="2DAB11AB" w14:textId="77777777" w:rsidR="0066740C" w:rsidRPr="00020E92" w:rsidRDefault="0066740C" w:rsidP="00254B53">
            <w:pPr>
              <w:pStyle w:val="NormalWeb"/>
              <w:spacing w:before="0" w:beforeAutospacing="0" w:after="0" w:afterAutospacing="0" w:line="360" w:lineRule="auto"/>
              <w:jc w:val="both"/>
            </w:pPr>
            <w:r w:rsidRPr="00020E92">
              <w:lastRenderedPageBreak/>
              <w:t xml:space="preserve">Nanoencapsulation of phase change </w:t>
            </w:r>
            <w:r w:rsidRPr="00020E92">
              <w:lastRenderedPageBreak/>
              <w:t>materials for thermal energy storage</w:t>
            </w:r>
          </w:p>
        </w:tc>
        <w:tc>
          <w:tcPr>
            <w:tcW w:w="865" w:type="pct"/>
            <w:vAlign w:val="center"/>
          </w:tcPr>
          <w:p w14:paraId="16D19EB9" w14:textId="77777777" w:rsidR="0066740C" w:rsidRPr="00020E92" w:rsidRDefault="0066740C" w:rsidP="00254B53">
            <w:pPr>
              <w:pStyle w:val="NormalWeb"/>
              <w:spacing w:before="0" w:beforeAutospacing="0" w:after="0" w:afterAutospacing="0" w:line="360" w:lineRule="auto"/>
              <w:jc w:val="both"/>
            </w:pPr>
            <w:r w:rsidRPr="00020E92">
              <w:lastRenderedPageBreak/>
              <w:t xml:space="preserve">Quaternary ammonium </w:t>
            </w:r>
            <w:r w:rsidRPr="00020E92">
              <w:lastRenderedPageBreak/>
              <w:t>salt</w:t>
            </w:r>
          </w:p>
        </w:tc>
        <w:tc>
          <w:tcPr>
            <w:tcW w:w="1426" w:type="pct"/>
            <w:vAlign w:val="center"/>
          </w:tcPr>
          <w:p w14:paraId="02C2CB45" w14:textId="77777777" w:rsidR="0066740C" w:rsidRPr="00020E92" w:rsidRDefault="0066740C" w:rsidP="00254B53">
            <w:pPr>
              <w:shd w:val="clear" w:color="auto" w:fill="FFFFFF"/>
              <w:spacing w:line="360" w:lineRule="auto"/>
              <w:jc w:val="both"/>
              <w:rPr>
                <w:rFonts w:ascii="Times New Roman" w:eastAsia="Times New Roman" w:hAnsi="Times New Roman" w:cs="Times New Roman"/>
                <w:sz w:val="24"/>
                <w:szCs w:val="24"/>
                <w:lang w:eastAsia="en-IN"/>
              </w:rPr>
            </w:pPr>
            <w:r w:rsidRPr="00020E92">
              <w:rPr>
                <w:rFonts w:ascii="Times New Roman" w:eastAsia="Times New Roman" w:hAnsi="Times New Roman" w:cs="Times New Roman"/>
                <w:sz w:val="24"/>
                <w:szCs w:val="24"/>
                <w:lang w:eastAsia="en-IN"/>
              </w:rPr>
              <w:lastRenderedPageBreak/>
              <w:t xml:space="preserve">Improving the thermal storage </w:t>
            </w:r>
            <w:r w:rsidRPr="00020E92">
              <w:rPr>
                <w:rFonts w:ascii="Times New Roman" w:eastAsia="Times New Roman" w:hAnsi="Times New Roman" w:cs="Times New Roman"/>
                <w:sz w:val="24"/>
                <w:szCs w:val="24"/>
                <w:lang w:eastAsia="en-IN"/>
              </w:rPr>
              <w:lastRenderedPageBreak/>
              <w:t>efficiency and system stability</w:t>
            </w:r>
          </w:p>
          <w:p w14:paraId="05FCC20E" w14:textId="77777777" w:rsidR="0066740C" w:rsidRPr="00020E92" w:rsidRDefault="0066740C" w:rsidP="00254B53">
            <w:pPr>
              <w:pStyle w:val="NormalWeb"/>
              <w:spacing w:before="0" w:beforeAutospacing="0" w:after="0" w:afterAutospacing="0" w:line="360" w:lineRule="auto"/>
              <w:jc w:val="both"/>
            </w:pPr>
          </w:p>
        </w:tc>
        <w:tc>
          <w:tcPr>
            <w:tcW w:w="353" w:type="pct"/>
            <w:vAlign w:val="center"/>
          </w:tcPr>
          <w:p w14:paraId="4CAD381A" w14:textId="51CA341D" w:rsidR="0066740C" w:rsidRPr="00020E92" w:rsidRDefault="0066740C" w:rsidP="00254B53">
            <w:pPr>
              <w:pStyle w:val="NormalWeb"/>
              <w:spacing w:before="0" w:beforeAutospacing="0" w:after="0" w:afterAutospacing="0" w:line="360" w:lineRule="auto"/>
              <w:jc w:val="both"/>
            </w:pPr>
            <w:r w:rsidRPr="00020E92">
              <w:lastRenderedPageBreak/>
              <w:fldChar w:fldCharType="begin" w:fldLock="1"/>
            </w:r>
            <w:r w:rsidRPr="00020E92">
              <w:instrText>ADDIN CSL_CITATION {"citationItems":[{"id":"ITEM-1","itemData":{"DOI":"10.1039/c8cs00099a","ISSN":"14604744","PMID":"29658558","abstract":"Phase change materials (PCMs) allow the storage of large amounts of latent heat during phase transition. They have the potential to both increase the efficiency of renewable energies such as solar power through storage of excess energy, which can be used at times of peak demand; and to reduce overall energy demand through passive thermal regulation. 198.3 million tons of oil equivalent were used in the EU in 2013 for heating. However, bulk PCMs are not suitable for use without prior encapsulation. Encapsulation in a shell material provides benefits such as protection of the PCM from the external environment and increased specific surface area to improve heat transfer. This review highlights techniques for the encapsulation of both organic and inorganic PCMs, paying particular attention to nanoencapsulation (capsules with sizes &lt;1 μm). We also provide insight on future research, which should focus on (i) the development of multifunctional shell materials to improve lifespan and thermal properties and (ii) advanced mass manufacturing techniques for the economically viable production of PCM capsules, making it possible to utilize waste heat in intelligent passive thermal regulation systems, employing controlled, \"on demand\" energy release/uptake.","author":[{"dropping-particle":"","family":"Shchukina","given":"E. M.","non-dropping-particle":"","parse-names":false,"suffix":""},{"dropping-particle":"","family":"Graham","given":"M.","non-dropping-particle":"","parse-names":false,"suffix":""},{"dropping-particle":"","family":"Zheng","given":"Z.","non-dropping-particle":"","parse-names":false,"suffix":""},{"dropping-particle":"","family":"Shchukin","given":"D. G.","non-dropping-particle":"","parse-names":false,"suffix":""}],"container-title":"Chemical Society Reviews","id":"ITEM-1","issue":"11","issued":{"date-parts":[["2018"]]},"page":"4156-4175","publisher":"Royal Society of Chemistry","title":"Nanoencapsulation of phase change materials for advanced thermal energy storage systems","type":"article-journal","volume":"47"},"uris":["http://www.mendeley.com/documents/?uuid=7f9302be-b570-4f4b-affd-56f557432c12"]}],"mendeley":{"formattedCitation":"&lt;sup&gt;20&lt;/sup&gt;","plainTextFormattedCitation":"20","previouslyFormattedCitation":"&lt;sup&gt;20&lt;/sup&gt;"},"properties":{"noteIndex":0},"schema":"https://github.com/citation-style-language/schema/raw/master/csl-citation.json"}</w:instrText>
            </w:r>
            <w:r w:rsidRPr="00020E92">
              <w:fldChar w:fldCharType="separate"/>
            </w:r>
            <w:r w:rsidRPr="00020E92">
              <w:rPr>
                <w:noProof/>
                <w:vertAlign w:val="superscript"/>
              </w:rPr>
              <w:t>20</w:t>
            </w:r>
            <w:r w:rsidRPr="00020E92">
              <w:fldChar w:fldCharType="end"/>
            </w:r>
          </w:p>
        </w:tc>
      </w:tr>
      <w:bookmarkEnd w:id="5"/>
    </w:tbl>
    <w:p w14:paraId="4CC58B53" w14:textId="77777777" w:rsidR="0066740C" w:rsidRPr="00020E92" w:rsidRDefault="0066740C" w:rsidP="00254B53">
      <w:pPr>
        <w:spacing w:after="0" w:line="360" w:lineRule="auto"/>
        <w:jc w:val="both"/>
        <w:outlineLvl w:val="4"/>
        <w:rPr>
          <w:rFonts w:ascii="Times New Roman" w:eastAsia="Times New Roman" w:hAnsi="Times New Roman" w:cs="Times New Roman"/>
          <w:b/>
          <w:bCs/>
          <w:sz w:val="24"/>
          <w:szCs w:val="24"/>
          <w:lang w:eastAsia="en-IN"/>
        </w:rPr>
      </w:pPr>
    </w:p>
    <w:p w14:paraId="517EC086" w14:textId="4631CF77" w:rsidR="0066740C" w:rsidRPr="00020E92" w:rsidRDefault="0066740C" w:rsidP="00254B53">
      <w:pPr>
        <w:pStyle w:val="ListParagraph"/>
        <w:numPr>
          <w:ilvl w:val="2"/>
          <w:numId w:val="6"/>
        </w:numPr>
        <w:spacing w:after="0" w:line="360" w:lineRule="auto"/>
        <w:jc w:val="both"/>
        <w:outlineLvl w:val="4"/>
        <w:rPr>
          <w:rFonts w:ascii="Times New Roman" w:eastAsia="Times New Roman" w:hAnsi="Times New Roman" w:cs="Times New Roman"/>
          <w:b/>
          <w:bCs/>
          <w:sz w:val="24"/>
          <w:szCs w:val="24"/>
          <w:lang w:eastAsia="en-IN"/>
        </w:rPr>
      </w:pPr>
      <w:r w:rsidRPr="00020E92">
        <w:rPr>
          <w:rFonts w:ascii="Times New Roman" w:eastAsia="Times New Roman" w:hAnsi="Times New Roman" w:cs="Times New Roman"/>
          <w:b/>
          <w:bCs/>
          <w:sz w:val="24"/>
          <w:szCs w:val="24"/>
          <w:lang w:eastAsia="en-IN"/>
        </w:rPr>
        <w:t>Non-ionic Surfactant</w:t>
      </w:r>
    </w:p>
    <w:p w14:paraId="06ACB890" w14:textId="3ED64CFE" w:rsidR="0066740C" w:rsidRPr="00020E92" w:rsidRDefault="002B00EC" w:rsidP="00254B53">
      <w:pPr>
        <w:spacing w:after="0" w:line="360" w:lineRule="auto"/>
        <w:jc w:val="both"/>
        <w:rPr>
          <w:rFonts w:ascii="Times New Roman" w:hAnsi="Times New Roman" w:cs="Times New Roman"/>
          <w:sz w:val="24"/>
          <w:szCs w:val="24"/>
        </w:rPr>
      </w:pPr>
      <w:hyperlink r:id="rId24" w:tooltip="Learn more about Nonionic Surfactant from ScienceDirect's AI-generated Topic Pages" w:history="1">
        <w:r w:rsidR="0066740C" w:rsidRPr="00020E92">
          <w:rPr>
            <w:rFonts w:ascii="Times New Roman" w:eastAsia="Times New Roman" w:hAnsi="Times New Roman" w:cs="Times New Roman"/>
            <w:sz w:val="24"/>
            <w:szCs w:val="24"/>
            <w:lang w:eastAsia="en-IN"/>
          </w:rPr>
          <w:t>Non-ionic surfactants</w:t>
        </w:r>
      </w:hyperlink>
      <w:r w:rsidR="0066740C" w:rsidRPr="00020E92">
        <w:rPr>
          <w:rFonts w:ascii="Times New Roman" w:eastAsia="Times New Roman" w:hAnsi="Times New Roman" w:cs="Times New Roman"/>
          <w:sz w:val="24"/>
          <w:szCs w:val="24"/>
          <w:lang w:eastAsia="en-IN"/>
        </w:rPr>
        <w:t xml:space="preserve"> do not have surface charges in the hydrophilic part, but are  highly hydrophilic owing to the presence of polar functional groups such as alcohol </w:t>
      </w:r>
      <w:hyperlink r:id="rId25" w:tooltip="Learn more about Ethoxylates from ScienceDirect's AI-generated Topic Pages" w:history="1">
        <w:r w:rsidR="0066740C" w:rsidRPr="00020E92">
          <w:rPr>
            <w:rFonts w:ascii="Times New Roman" w:eastAsia="Times New Roman" w:hAnsi="Times New Roman" w:cs="Times New Roman"/>
            <w:sz w:val="24"/>
            <w:szCs w:val="24"/>
            <w:lang w:eastAsia="en-IN"/>
          </w:rPr>
          <w:t>ethoxylates</w:t>
        </w:r>
      </w:hyperlink>
      <w:r w:rsidR="0066740C" w:rsidRPr="00020E92">
        <w:rPr>
          <w:rFonts w:ascii="Times New Roman" w:eastAsia="Times New Roman" w:hAnsi="Times New Roman" w:cs="Times New Roman"/>
          <w:sz w:val="24"/>
          <w:szCs w:val="24"/>
          <w:lang w:eastAsia="en-IN"/>
        </w:rPr>
        <w:t xml:space="preserve">, alkylphenol ethoxylates, polysorbates and  </w:t>
      </w:r>
      <w:proofErr w:type="spellStart"/>
      <w:r w:rsidR="0066740C" w:rsidRPr="00020E92">
        <w:rPr>
          <w:rFonts w:ascii="Times New Roman" w:eastAsia="Times New Roman" w:hAnsi="Times New Roman" w:cs="Times New Roman"/>
          <w:color w:val="000000" w:themeColor="text1"/>
          <w:sz w:val="24"/>
          <w:szCs w:val="24"/>
          <w:lang w:eastAsia="en-IN"/>
        </w:rPr>
        <w:t>polyoxyethylene</w:t>
      </w:r>
      <w:proofErr w:type="spellEnd"/>
      <w:r w:rsidR="0066740C" w:rsidRPr="00020E92">
        <w:rPr>
          <w:rFonts w:ascii="Times New Roman" w:eastAsia="Times New Roman" w:hAnsi="Times New Roman" w:cs="Times New Roman"/>
          <w:color w:val="000000" w:themeColor="text1"/>
          <w:sz w:val="24"/>
          <w:szCs w:val="24"/>
          <w:lang w:eastAsia="en-IN"/>
        </w:rPr>
        <w:t xml:space="preserve"> (–CH</w:t>
      </w:r>
      <w:r w:rsidR="0066740C" w:rsidRPr="00020E92">
        <w:rPr>
          <w:rFonts w:ascii="Times New Roman" w:eastAsia="Times New Roman" w:hAnsi="Times New Roman" w:cs="Times New Roman"/>
          <w:color w:val="000000" w:themeColor="text1"/>
          <w:sz w:val="24"/>
          <w:szCs w:val="24"/>
          <w:vertAlign w:val="subscript"/>
          <w:lang w:eastAsia="en-IN"/>
        </w:rPr>
        <w:t>2</w:t>
      </w:r>
      <w:r w:rsidR="0066740C" w:rsidRPr="00020E92">
        <w:rPr>
          <w:rFonts w:ascii="Times New Roman" w:eastAsia="Times New Roman" w:hAnsi="Times New Roman" w:cs="Times New Roman"/>
          <w:color w:val="000000" w:themeColor="text1"/>
          <w:sz w:val="24"/>
          <w:szCs w:val="24"/>
          <w:lang w:eastAsia="en-IN"/>
        </w:rPr>
        <w:t>CH</w:t>
      </w:r>
      <w:r w:rsidR="0066740C" w:rsidRPr="00020E92">
        <w:rPr>
          <w:rFonts w:ascii="Times New Roman" w:eastAsia="Times New Roman" w:hAnsi="Times New Roman" w:cs="Times New Roman"/>
          <w:color w:val="000000" w:themeColor="text1"/>
          <w:sz w:val="24"/>
          <w:szCs w:val="24"/>
          <w:vertAlign w:val="subscript"/>
          <w:lang w:eastAsia="en-IN"/>
        </w:rPr>
        <w:t>2</w:t>
      </w:r>
      <w:r w:rsidR="0066740C" w:rsidRPr="00020E92">
        <w:rPr>
          <w:rFonts w:ascii="Times New Roman" w:eastAsia="Times New Roman" w:hAnsi="Times New Roman" w:cs="Times New Roman"/>
          <w:color w:val="000000" w:themeColor="text1"/>
          <w:sz w:val="24"/>
          <w:szCs w:val="24"/>
          <w:lang w:eastAsia="en-IN"/>
        </w:rPr>
        <w:t>O–)</w:t>
      </w:r>
      <w:r w:rsidR="0066740C" w:rsidRPr="00020E92">
        <w:rPr>
          <w:rFonts w:ascii="Times New Roman" w:eastAsia="Times New Roman" w:hAnsi="Times New Roman" w:cs="Times New Roman"/>
          <w:i/>
          <w:iCs/>
          <w:color w:val="000000" w:themeColor="text1"/>
          <w:sz w:val="24"/>
          <w:szCs w:val="24"/>
          <w:vertAlign w:val="subscript"/>
          <w:lang w:eastAsia="en-IN"/>
        </w:rPr>
        <w:t>n</w:t>
      </w:r>
      <w:r w:rsidR="0066740C" w:rsidRPr="00020E92">
        <w:rPr>
          <w:rFonts w:ascii="Times New Roman" w:eastAsia="Times New Roman" w:hAnsi="Times New Roman" w:cs="Times New Roman"/>
          <w:color w:val="000000" w:themeColor="text1"/>
          <w:sz w:val="24"/>
          <w:szCs w:val="24"/>
          <w:lang w:eastAsia="en-IN"/>
        </w:rPr>
        <w:t>–H, (</w:t>
      </w:r>
      <w:r w:rsidR="0066740C" w:rsidRPr="00020E92">
        <w:rPr>
          <w:rFonts w:ascii="Times New Roman" w:eastAsia="Times New Roman" w:hAnsi="Times New Roman" w:cs="Times New Roman"/>
          <w:i/>
          <w:iCs/>
          <w:color w:val="000000" w:themeColor="text1"/>
          <w:sz w:val="24"/>
          <w:szCs w:val="24"/>
          <w:lang w:eastAsia="en-IN"/>
        </w:rPr>
        <w:t>n -</w:t>
      </w:r>
      <w:r w:rsidR="0066740C" w:rsidRPr="00020E92">
        <w:rPr>
          <w:rFonts w:ascii="Times New Roman" w:eastAsia="Times New Roman" w:hAnsi="Times New Roman" w:cs="Times New Roman"/>
          <w:color w:val="000000" w:themeColor="text1"/>
          <w:sz w:val="24"/>
          <w:szCs w:val="24"/>
          <w:lang w:eastAsia="en-IN"/>
        </w:rPr>
        <w:t xml:space="preserve"> no of </w:t>
      </w:r>
      <w:hyperlink r:id="rId26" w:tooltip="Learn more about Ethylene Oxide from ScienceDirect's AI-generated Topic Pages" w:history="1">
        <w:r w:rsidR="0066740C" w:rsidRPr="00020E92">
          <w:rPr>
            <w:rFonts w:ascii="Times New Roman" w:eastAsia="Times New Roman" w:hAnsi="Times New Roman" w:cs="Times New Roman"/>
            <w:color w:val="000000" w:themeColor="text1"/>
            <w:sz w:val="24"/>
            <w:szCs w:val="24"/>
            <w:lang w:eastAsia="en-IN"/>
          </w:rPr>
          <w:t>ethylene oxide</w:t>
        </w:r>
      </w:hyperlink>
      <w:r w:rsidR="0066740C" w:rsidRPr="00020E92">
        <w:rPr>
          <w:rFonts w:ascii="Times New Roman" w:eastAsia="Times New Roman" w:hAnsi="Times New Roman" w:cs="Times New Roman"/>
          <w:color w:val="000000" w:themeColor="text1"/>
          <w:sz w:val="24"/>
          <w:szCs w:val="24"/>
          <w:lang w:eastAsia="en-IN"/>
        </w:rPr>
        <w:t xml:space="preserve"> units or </w:t>
      </w:r>
      <w:hyperlink r:id="rId27" w:tooltip="Learn more about Polyols from ScienceDirect's AI-generated Topic Pages" w:history="1">
        <w:r w:rsidR="0066740C" w:rsidRPr="00020E92">
          <w:rPr>
            <w:rFonts w:ascii="Times New Roman" w:eastAsia="Times New Roman" w:hAnsi="Times New Roman" w:cs="Times New Roman"/>
            <w:color w:val="000000" w:themeColor="text1"/>
            <w:sz w:val="24"/>
            <w:szCs w:val="24"/>
            <w:lang w:eastAsia="en-IN"/>
          </w:rPr>
          <w:t>polyols</w:t>
        </w:r>
      </w:hyperlink>
      <w:r w:rsidR="0066740C" w:rsidRPr="00020E92">
        <w:rPr>
          <w:rFonts w:ascii="Times New Roman" w:eastAsia="Times New Roman" w:hAnsi="Times New Roman" w:cs="Times New Roman"/>
          <w:color w:val="000000" w:themeColor="text1"/>
          <w:sz w:val="24"/>
          <w:szCs w:val="24"/>
          <w:lang w:eastAsia="en-IN"/>
        </w:rPr>
        <w:t xml:space="preserve">) </w:t>
      </w:r>
      <w:r w:rsidR="0066740C" w:rsidRPr="00020E92">
        <w:rPr>
          <w:rFonts w:ascii="Times New Roman" w:hAnsi="Times New Roman" w:cs="Times New Roman"/>
          <w:b/>
          <w:bCs/>
          <w:color w:val="000000" w:themeColor="text1"/>
          <w:sz w:val="24"/>
          <w:szCs w:val="24"/>
        </w:rPr>
        <w:t xml:space="preserve">(Figure </w:t>
      </w:r>
      <w:r w:rsidR="00441DFA" w:rsidRPr="00020E92">
        <w:rPr>
          <w:rFonts w:ascii="Times New Roman" w:hAnsi="Times New Roman" w:cs="Times New Roman"/>
          <w:b/>
          <w:bCs/>
          <w:color w:val="000000" w:themeColor="text1"/>
          <w:sz w:val="24"/>
          <w:szCs w:val="24"/>
        </w:rPr>
        <w:t>3</w:t>
      </w:r>
      <w:r w:rsidR="0066740C" w:rsidRPr="00020E92">
        <w:rPr>
          <w:rFonts w:ascii="Times New Roman" w:hAnsi="Times New Roman" w:cs="Times New Roman"/>
          <w:b/>
          <w:bCs/>
          <w:color w:val="000000" w:themeColor="text1"/>
          <w:sz w:val="24"/>
          <w:szCs w:val="24"/>
        </w:rPr>
        <w:t>)</w:t>
      </w:r>
      <w:r w:rsidR="0066740C" w:rsidRPr="00020E92">
        <w:rPr>
          <w:rFonts w:ascii="Times New Roman" w:eastAsia="Times New Roman" w:hAnsi="Times New Roman" w:cs="Times New Roman"/>
          <w:color w:val="000000" w:themeColor="text1"/>
          <w:sz w:val="24"/>
          <w:szCs w:val="24"/>
          <w:lang w:eastAsia="en-IN"/>
        </w:rPr>
        <w:t xml:space="preserve">.  </w:t>
      </w:r>
      <w:r w:rsidR="0066740C" w:rsidRPr="00020E92">
        <w:rPr>
          <w:rFonts w:ascii="Times New Roman" w:hAnsi="Times New Roman" w:cs="Times New Roman"/>
          <w:color w:val="000000" w:themeColor="text1"/>
          <w:sz w:val="24"/>
          <w:szCs w:val="24"/>
          <w:shd w:val="clear" w:color="auto" w:fill="FFFFFF"/>
        </w:rPr>
        <w:t xml:space="preserve">Non-ionic </w:t>
      </w:r>
      <w:hyperlink r:id="rId28" w:tooltip="Learn more about Surface Active Agent from ScienceDirect's AI-generated Topic Pages" w:history="1">
        <w:r w:rsidR="0066740C" w:rsidRPr="00020E92">
          <w:rPr>
            <w:rStyle w:val="Hyperlink"/>
            <w:rFonts w:ascii="Times New Roman" w:hAnsi="Times New Roman" w:cs="Times New Roman"/>
            <w:color w:val="000000" w:themeColor="text1"/>
            <w:sz w:val="24"/>
            <w:szCs w:val="24"/>
            <w:u w:val="none"/>
          </w:rPr>
          <w:t>surfactants</w:t>
        </w:r>
      </w:hyperlink>
      <w:r w:rsidR="0066740C" w:rsidRPr="00020E92">
        <w:rPr>
          <w:rFonts w:ascii="Times New Roman" w:hAnsi="Times New Roman" w:cs="Times New Roman"/>
          <w:color w:val="000000" w:themeColor="text1"/>
          <w:sz w:val="24"/>
          <w:szCs w:val="24"/>
          <w:shd w:val="clear" w:color="auto" w:fill="FFFFFF"/>
        </w:rPr>
        <w:t xml:space="preserve"> have significant  advantages over </w:t>
      </w:r>
      <w:hyperlink r:id="rId29" w:tooltip="Learn more about Ionic Surfactant from ScienceDirect's AI-generated Topic Pages" w:history="1">
        <w:r w:rsidR="0066740C" w:rsidRPr="00020E92">
          <w:rPr>
            <w:rStyle w:val="Hyperlink"/>
            <w:rFonts w:ascii="Times New Roman" w:hAnsi="Times New Roman" w:cs="Times New Roman"/>
            <w:color w:val="000000" w:themeColor="text1"/>
            <w:sz w:val="24"/>
            <w:szCs w:val="24"/>
            <w:u w:val="none"/>
          </w:rPr>
          <w:t>ionic surfactants</w:t>
        </w:r>
      </w:hyperlink>
      <w:r w:rsidR="0066740C" w:rsidRPr="00020E92">
        <w:rPr>
          <w:rFonts w:ascii="Times New Roman" w:hAnsi="Times New Roman" w:cs="Times New Roman"/>
          <w:color w:val="000000" w:themeColor="text1"/>
          <w:sz w:val="24"/>
          <w:szCs w:val="24"/>
          <w:shd w:val="clear" w:color="auto" w:fill="FFFFFF"/>
        </w:rPr>
        <w:t xml:space="preserve"> that by modifying </w:t>
      </w:r>
      <w:hyperlink r:id="rId30" w:tooltip="Learn more about Molecular Structure from ScienceDirect's AI-generated Topic Pages" w:history="1">
        <w:r w:rsidR="0066740C" w:rsidRPr="00020E92">
          <w:rPr>
            <w:rStyle w:val="Hyperlink"/>
            <w:rFonts w:ascii="Times New Roman" w:hAnsi="Times New Roman" w:cs="Times New Roman"/>
            <w:color w:val="000000" w:themeColor="text1"/>
            <w:sz w:val="24"/>
            <w:szCs w:val="24"/>
            <w:u w:val="none"/>
          </w:rPr>
          <w:t>molecular structures</w:t>
        </w:r>
      </w:hyperlink>
      <w:r w:rsidR="0066740C" w:rsidRPr="00020E92">
        <w:rPr>
          <w:rFonts w:ascii="Times New Roman" w:hAnsi="Times New Roman" w:cs="Times New Roman"/>
          <w:color w:val="000000" w:themeColor="text1"/>
          <w:sz w:val="24"/>
          <w:szCs w:val="24"/>
        </w:rPr>
        <w:t>,</w:t>
      </w:r>
      <w:r w:rsidR="0066740C" w:rsidRPr="00020E92">
        <w:rPr>
          <w:rFonts w:ascii="Times New Roman" w:hAnsi="Times New Roman" w:cs="Times New Roman"/>
          <w:sz w:val="24"/>
          <w:szCs w:val="24"/>
        </w:rPr>
        <w:t xml:space="preserve"> especially in lipophilic moiety, surfactants with a wide range of hydrophilic-lipophilic balance (HLB).</w:t>
      </w:r>
      <w:r w:rsidR="0066740C" w:rsidRPr="00020E92">
        <w:rPr>
          <w:rFonts w:ascii="Times New Roman" w:hAnsi="Times New Roman" w:cs="Times New Roman"/>
          <w:sz w:val="24"/>
          <w:szCs w:val="24"/>
        </w:rPr>
        <w:fldChar w:fldCharType="begin" w:fldLock="1"/>
      </w:r>
      <w:r w:rsidR="0066740C" w:rsidRPr="00020E92">
        <w:rPr>
          <w:rFonts w:ascii="Times New Roman" w:hAnsi="Times New Roman" w:cs="Times New Roman"/>
          <w:sz w:val="24"/>
          <w:szCs w:val="24"/>
        </w:rPr>
        <w:instrText>ADDIN CSL_CITATION {"citationItems":[{"id":"ITEM-1","itemData":{"DOI":"10.1039/c6ra28243a","author":[{"dropping-particle":"","family":"Kong","given":"Linghui","non-dropping-particle":"","parse-names":false,"suffix":""},{"dropping-particle":"","family":"Sun","given":"Jianlin","non-dropping-particle":"","parse-names":false,"suffix":""},{"dropping-particle":"","family":"Bao","given":"Yueyue","non-dropping-particle":"","parse-names":false,"suffix":""}],"id":"ITEM-1","issued":{"date-parts":[["2017"]]},"page":"12599-12609","title":"RSC Advances","type":"article-journal"},"uris":["http://www.mendeley.com/documents/?uuid=f55f8c43-8499-449d-944b-ab7baf765ed3"]}],"mendeley":{"formattedCitation":"&lt;sup&gt;21&lt;/sup&gt;","plainTextFormattedCitation":"21","previouslyFormattedCitation":"&lt;sup&gt;21&lt;/sup&gt;"},"properties":{"noteIndex":0},"schema":"https://github.com/citation-style-language/schema/raw/master/csl-citation.json"}</w:instrText>
      </w:r>
      <w:r w:rsidR="0066740C" w:rsidRPr="00020E92">
        <w:rPr>
          <w:rFonts w:ascii="Times New Roman" w:hAnsi="Times New Roman" w:cs="Times New Roman"/>
          <w:sz w:val="24"/>
          <w:szCs w:val="24"/>
        </w:rPr>
        <w:fldChar w:fldCharType="separate"/>
      </w:r>
      <w:r w:rsidR="0066740C" w:rsidRPr="00020E92">
        <w:rPr>
          <w:rFonts w:ascii="Times New Roman" w:hAnsi="Times New Roman" w:cs="Times New Roman"/>
          <w:noProof/>
          <w:sz w:val="24"/>
          <w:szCs w:val="24"/>
          <w:vertAlign w:val="superscript"/>
        </w:rPr>
        <w:t>21</w:t>
      </w:r>
      <w:r w:rsidR="0066740C" w:rsidRPr="00020E92">
        <w:rPr>
          <w:rFonts w:ascii="Times New Roman" w:hAnsi="Times New Roman" w:cs="Times New Roman"/>
          <w:sz w:val="24"/>
          <w:szCs w:val="24"/>
        </w:rPr>
        <w:fldChar w:fldCharType="end"/>
      </w:r>
      <w:r w:rsidR="0066740C" w:rsidRPr="00020E92">
        <w:rPr>
          <w:rFonts w:ascii="Times New Roman" w:hAnsi="Times New Roman" w:cs="Times New Roman"/>
          <w:sz w:val="24"/>
          <w:szCs w:val="24"/>
        </w:rPr>
        <w:t xml:space="preserve"> Examples of the non-ionic dispersants for the preparation of nanofluids are given below in </w:t>
      </w:r>
      <w:r w:rsidR="0066740C" w:rsidRPr="00020E92">
        <w:rPr>
          <w:rFonts w:ascii="Times New Roman" w:hAnsi="Times New Roman" w:cs="Times New Roman"/>
          <w:b/>
          <w:bCs/>
          <w:sz w:val="24"/>
          <w:szCs w:val="24"/>
        </w:rPr>
        <w:t xml:space="preserve">Table 3. </w:t>
      </w:r>
    </w:p>
    <w:p w14:paraId="2B3124A9" w14:textId="153BAEB6" w:rsidR="0066740C" w:rsidRPr="00020E92" w:rsidRDefault="002B00EC" w:rsidP="00600BEB">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rPr>
        <w:pict w14:anchorId="2DAD2ED2">
          <v:shape id="_x0000_s1027" type="#_x0000_t202" style="position:absolute;left:0;text-align:left;margin-left:78.65pt;margin-top:30.45pt;width:330.6pt;height:2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" filled="f" stroked="f">
            <v:textbox style="mso-next-textbox:#_x0000_s1027">
              <w:txbxContent>
                <w:p w14:paraId="3401F937" w14:textId="349F0396" w:rsidR="0066740C" w:rsidRPr="00652673" w:rsidRDefault="0066740C" w:rsidP="0066740C">
                  <w:pPr>
                    <w:spacing w:line="360" w:lineRule="auto"/>
                    <w:rPr>
                      <w:rFonts w:ascii="Times New Roman" w:hAnsi="Times New Roman" w:cs="Times New Roman"/>
                      <w:sz w:val="24"/>
                      <w:szCs w:val="24"/>
                    </w:rPr>
                  </w:pPr>
                  <w:r w:rsidRPr="00652673">
                    <w:rPr>
                      <w:rFonts w:ascii="Times New Roman" w:eastAsia="Times New Roman" w:hAnsi="Times New Roman" w:cs="Times New Roman"/>
                      <w:b/>
                      <w:bCs/>
                      <w:color w:val="000000" w:themeColor="text1"/>
                      <w:kern w:val="24"/>
                      <w:sz w:val="24"/>
                      <w:szCs w:val="24"/>
                    </w:rPr>
                    <w:t>Figure</w:t>
                  </w:r>
                  <w:r w:rsidRPr="00C9215C">
                    <w:rPr>
                      <w:rFonts w:ascii="Times New Roman" w:eastAsia="Times New Roman" w:hAnsi="Times New Roman" w:cs="Times New Roman"/>
                      <w:b/>
                      <w:bCs/>
                      <w:color w:val="FFFFFF" w:themeColor="background1"/>
                      <w:kern w:val="24"/>
                      <w:sz w:val="6"/>
                      <w:szCs w:val="24"/>
                    </w:rPr>
                    <w:t xml:space="preserve"> </w:t>
                  </w:r>
                  <w:r w:rsidR="00644ABE">
                    <w:rPr>
                      <w:rFonts w:ascii="Times New Roman" w:eastAsia="Times New Roman" w:hAnsi="Times New Roman" w:cs="Times New Roman"/>
                      <w:b/>
                      <w:bCs/>
                      <w:color w:val="FFFFFF" w:themeColor="background1"/>
                      <w:kern w:val="24"/>
                      <w:sz w:val="6"/>
                      <w:szCs w:val="24"/>
                    </w:rPr>
                    <w:t>I</w:t>
                  </w:r>
                  <w:r w:rsidR="00644ABE">
                    <w:rPr>
                      <w:rFonts w:ascii="Times New Roman" w:eastAsia="Times New Roman" w:hAnsi="Times New Roman" w:cs="Times New Roman"/>
                      <w:b/>
                      <w:bCs/>
                      <w:color w:val="000000" w:themeColor="text1"/>
                      <w:kern w:val="24"/>
                      <w:sz w:val="24"/>
                      <w:szCs w:val="24"/>
                    </w:rPr>
                    <w:t xml:space="preserve"> 3</w:t>
                  </w:r>
                  <w:r w:rsidRPr="00652673">
                    <w:rPr>
                      <w:rFonts w:ascii="Times New Roman" w:eastAsia="Times New Roman" w:hAnsi="Times New Roman" w:cs="Times New Roman"/>
                      <w:b/>
                      <w:bCs/>
                      <w:color w:val="000000" w:themeColor="text1"/>
                      <w:kern w:val="24"/>
                      <w:sz w:val="24"/>
                      <w:szCs w:val="24"/>
                    </w:rPr>
                    <w:t>:</w:t>
                  </w:r>
                  <w:r w:rsidRPr="00C9215C">
                    <w:rPr>
                      <w:rFonts w:ascii="Times New Roman" w:eastAsia="Times New Roman" w:hAnsi="Times New Roman" w:cs="Times New Roman"/>
                      <w:b/>
                      <w:bCs/>
                      <w:color w:val="FFFFFF" w:themeColor="background1"/>
                      <w:kern w:val="24"/>
                      <w:sz w:val="6"/>
                      <w:szCs w:val="24"/>
                    </w:rPr>
                    <w:t xml:space="preserve"> </w:t>
                  </w:r>
                  <w:proofErr w:type="spellStart"/>
                  <w:r w:rsidRPr="00C9215C">
                    <w:rPr>
                      <w:rFonts w:ascii="Times New Roman" w:eastAsia="Times New Roman" w:hAnsi="Times New Roman" w:cs="Times New Roman"/>
                      <w:b/>
                      <w:bCs/>
                      <w:color w:val="FFFFFF" w:themeColor="background1"/>
                      <w:kern w:val="24"/>
                      <w:sz w:val="6"/>
                      <w:szCs w:val="24"/>
                    </w:rPr>
                    <w:t>i</w:t>
                  </w:r>
                  <w:proofErr w:type="spellEnd"/>
                  <w:r>
                    <w:rPr>
                      <w:rFonts w:ascii="Times New Roman" w:eastAsia="Times New Roman" w:hAnsi="Times New Roman" w:cs="Times New Roman"/>
                      <w:b/>
                      <w:bCs/>
                      <w:color w:val="000000" w:themeColor="text1"/>
                      <w:kern w:val="24"/>
                      <w:sz w:val="24"/>
                      <w:szCs w:val="24"/>
                    </w:rPr>
                    <w:t xml:space="preserve"> </w:t>
                  </w:r>
                  <w:r w:rsidRPr="00EC7ED7">
                    <w:rPr>
                      <w:rFonts w:ascii="Times New Roman" w:eastAsia="Times New Roman" w:hAnsi="Times New Roman" w:cs="Times New Roman"/>
                      <w:color w:val="000000" w:themeColor="text1"/>
                      <w:kern w:val="24"/>
                      <w:sz w:val="24"/>
                      <w:szCs w:val="24"/>
                    </w:rPr>
                    <w:t>Graphical view of non-ionic</w:t>
                  </w:r>
                  <w:r>
                    <w:rPr>
                      <w:rFonts w:ascii="Times New Roman" w:eastAsia="Times New Roman" w:hAnsi="Times New Roman" w:cs="Times New Roman"/>
                      <w:color w:val="000000" w:themeColor="text1"/>
                      <w:kern w:val="24"/>
                      <w:sz w:val="24"/>
                      <w:szCs w:val="24"/>
                    </w:rPr>
                    <w:t xml:space="preserve"> </w:t>
                  </w:r>
                  <w:r w:rsidRPr="009E4C5E">
                    <w:rPr>
                      <w:rFonts w:ascii="Times New Roman" w:eastAsia="Times New Roman" w:hAnsi="Times New Roman" w:cs="Times New Roman"/>
                      <w:color w:val="000000" w:themeColor="text1"/>
                      <w:kern w:val="24"/>
                      <w:sz w:val="24"/>
                      <w:szCs w:val="24"/>
                    </w:rPr>
                    <w:t>surfactants</w:t>
                  </w:r>
                  <w:r w:rsidRPr="00EC7ED7">
                    <w:rPr>
                      <w:rFonts w:ascii="Times New Roman" w:eastAsia="Times New Roman" w:hAnsi="Times New Roman" w:cs="Times New Roman"/>
                      <w:color w:val="000000" w:themeColor="text1"/>
                      <w:kern w:val="24"/>
                      <w:sz w:val="24"/>
                      <w:szCs w:val="24"/>
                    </w:rPr>
                    <w:t xml:space="preserve"> </w:t>
                  </w:r>
                </w:p>
              </w:txbxContent>
            </v:textbox>
            <w10:wrap anchorx="margin"/>
          </v:shape>
        </w:pict>
      </w:r>
      <w:r w:rsidR="0066740C" w:rsidRPr="00020E92">
        <w:rPr>
          <w:rFonts w:ascii="Times New Roman" w:hAnsi="Times New Roman" w:cs="Times New Roman"/>
          <w:b/>
          <w:bCs/>
          <w:noProof/>
          <w:sz w:val="24"/>
          <w:szCs w:val="24"/>
          <w:lang w:val="en-US"/>
        </w:rPr>
        <w:drawing>
          <wp:inline distT="0" distB="0" distL="0" distR="0" wp14:anchorId="1FD5A76A" wp14:editId="628461CD">
            <wp:extent cx="2173607" cy="355600"/>
            <wp:effectExtent l="0" t="0" r="0" b="6350"/>
            <wp:docPr id="3" name="Picture 5">
              <a:extLst xmlns:a="http://schemas.openxmlformats.org/drawingml/2006/main">
                <a:ext uri="{FF2B5EF4-FFF2-40B4-BE49-F238E27FC236}">
                  <a16:creationId xmlns:a16="http://schemas.microsoft.com/office/drawing/2014/main" id="{22E7C6E9-9878-460B-B9AF-61192C5A9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2E7C6E9-9878-460B-B9AF-61192C5A9497}"/>
                        </a:ext>
                      </a:extLst>
                    </pic:cNvPr>
                    <pic:cNvPicPr>
                      <a:picLocks noChangeAspect="1"/>
                    </pic:cNvPicPr>
                  </pic:nvPicPr>
                  <pic:blipFill>
                    <a:blip r:embed="rId31"/>
                    <a:stretch>
                      <a:fillRect/>
                    </a:stretch>
                  </pic:blipFill>
                  <pic:spPr>
                    <a:xfrm>
                      <a:off x="0" y="0"/>
                      <a:ext cx="2250767" cy="368223"/>
                    </a:xfrm>
                    <a:prstGeom prst="rect">
                      <a:avLst/>
                    </a:prstGeom>
                  </pic:spPr>
                </pic:pic>
              </a:graphicData>
            </a:graphic>
          </wp:inline>
        </w:drawing>
      </w:r>
    </w:p>
    <w:p w14:paraId="175831A7" w14:textId="77777777" w:rsidR="0066740C" w:rsidRPr="00020E92" w:rsidRDefault="0066740C" w:rsidP="00254B53">
      <w:pPr>
        <w:spacing w:after="0" w:line="360" w:lineRule="auto"/>
        <w:jc w:val="both"/>
        <w:rPr>
          <w:rFonts w:ascii="Times New Roman" w:hAnsi="Times New Roman" w:cs="Times New Roman"/>
          <w:b/>
          <w:bCs/>
          <w:sz w:val="24"/>
          <w:szCs w:val="24"/>
        </w:rPr>
      </w:pPr>
    </w:p>
    <w:p w14:paraId="2D75875F" w14:textId="77777777" w:rsidR="0066740C" w:rsidRPr="00020E92" w:rsidRDefault="0066740C" w:rsidP="00254B53">
      <w:pPr>
        <w:pStyle w:val="Heading5"/>
        <w:spacing w:before="0" w:beforeAutospacing="0" w:after="0" w:afterAutospacing="0" w:line="360" w:lineRule="auto"/>
        <w:jc w:val="both"/>
        <w:rPr>
          <w:sz w:val="24"/>
          <w:szCs w:val="24"/>
        </w:rPr>
      </w:pPr>
    </w:p>
    <w:p w14:paraId="10D707BA" w14:textId="7B593554" w:rsidR="0066740C" w:rsidRPr="00020E92" w:rsidRDefault="0066740C" w:rsidP="00254B53">
      <w:pPr>
        <w:pStyle w:val="Heading5"/>
        <w:spacing w:before="0" w:beforeAutospacing="0" w:after="0" w:afterAutospacing="0" w:line="360" w:lineRule="auto"/>
        <w:jc w:val="both"/>
        <w:rPr>
          <w:sz w:val="24"/>
          <w:szCs w:val="24"/>
        </w:rPr>
      </w:pPr>
      <w:bookmarkStart w:id="6" w:name="_Hlk170829604"/>
      <w:r w:rsidRPr="00020E92">
        <w:rPr>
          <w:sz w:val="24"/>
          <w:szCs w:val="24"/>
        </w:rPr>
        <w:t xml:space="preserve">Table 3: </w:t>
      </w:r>
      <w:r w:rsidRPr="00020E92">
        <w:rPr>
          <w:b w:val="0"/>
          <w:bCs w:val="0"/>
          <w:sz w:val="24"/>
          <w:szCs w:val="24"/>
        </w:rPr>
        <w:t>Examples of non-ionic surfactants</w:t>
      </w:r>
    </w:p>
    <w:tbl>
      <w:tblPr>
        <w:tblStyle w:val="TableGrid"/>
        <w:tblW w:w="9488" w:type="dxa"/>
        <w:jc w:val="center"/>
        <w:tblLayout w:type="fixed"/>
        <w:tblLook w:val="04A0" w:firstRow="1" w:lastRow="0" w:firstColumn="1" w:lastColumn="0" w:noHBand="0" w:noVBand="1"/>
      </w:tblPr>
      <w:tblGrid>
        <w:gridCol w:w="2605"/>
        <w:gridCol w:w="1501"/>
        <w:gridCol w:w="1843"/>
        <w:gridCol w:w="2903"/>
        <w:gridCol w:w="636"/>
      </w:tblGrid>
      <w:tr w:rsidR="0066740C" w:rsidRPr="00020E92" w14:paraId="39F7B536" w14:textId="77777777" w:rsidTr="002A5303">
        <w:trPr>
          <w:trHeight w:val="958"/>
          <w:jc w:val="center"/>
        </w:trPr>
        <w:tc>
          <w:tcPr>
            <w:tcW w:w="2605" w:type="dxa"/>
            <w:vAlign w:val="center"/>
          </w:tcPr>
          <w:p w14:paraId="24503799" w14:textId="77777777" w:rsidR="0066740C" w:rsidRPr="00020E92" w:rsidRDefault="0066740C" w:rsidP="00254B53">
            <w:pPr>
              <w:spacing w:line="276" w:lineRule="auto"/>
              <w:jc w:val="both"/>
              <w:rPr>
                <w:rFonts w:ascii="Times New Roman" w:hAnsi="Times New Roman" w:cs="Times New Roman"/>
                <w:b/>
                <w:bCs/>
                <w:sz w:val="24"/>
                <w:szCs w:val="24"/>
              </w:rPr>
            </w:pPr>
            <w:bookmarkStart w:id="7" w:name="_Hlk170829628"/>
            <w:bookmarkEnd w:id="6"/>
            <w:r w:rsidRPr="00020E92">
              <w:rPr>
                <w:rFonts w:ascii="Times New Roman" w:hAnsi="Times New Roman" w:cs="Times New Roman"/>
                <w:b/>
                <w:bCs/>
                <w:sz w:val="24"/>
                <w:szCs w:val="24"/>
              </w:rPr>
              <w:t>Dispersant</w:t>
            </w:r>
          </w:p>
        </w:tc>
        <w:tc>
          <w:tcPr>
            <w:tcW w:w="1501" w:type="dxa"/>
            <w:vAlign w:val="center"/>
          </w:tcPr>
          <w:p w14:paraId="3471B7EF"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Nanofluids</w:t>
            </w:r>
          </w:p>
        </w:tc>
        <w:tc>
          <w:tcPr>
            <w:tcW w:w="1843" w:type="dxa"/>
            <w:vAlign w:val="center"/>
          </w:tcPr>
          <w:p w14:paraId="09AA0D04"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Hydrophilic group</w:t>
            </w:r>
          </w:p>
        </w:tc>
        <w:tc>
          <w:tcPr>
            <w:tcW w:w="2903" w:type="dxa"/>
            <w:vAlign w:val="center"/>
          </w:tcPr>
          <w:p w14:paraId="5BC206FA"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Conclusion</w:t>
            </w:r>
          </w:p>
        </w:tc>
        <w:tc>
          <w:tcPr>
            <w:tcW w:w="636" w:type="dxa"/>
            <w:vAlign w:val="center"/>
          </w:tcPr>
          <w:p w14:paraId="3D928B53"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Ref.</w:t>
            </w:r>
          </w:p>
        </w:tc>
      </w:tr>
      <w:tr w:rsidR="0066740C" w:rsidRPr="00020E92" w14:paraId="610CE01D" w14:textId="77777777" w:rsidTr="002A5303">
        <w:trPr>
          <w:trHeight w:val="765"/>
          <w:jc w:val="center"/>
        </w:trPr>
        <w:tc>
          <w:tcPr>
            <w:tcW w:w="2605" w:type="dxa"/>
            <w:vAlign w:val="center"/>
          </w:tcPr>
          <w:p w14:paraId="6EEFAC16"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noProof/>
                <w:sz w:val="24"/>
                <w:szCs w:val="24"/>
                <w:lang w:val="en-US"/>
              </w:rPr>
              <w:drawing>
                <wp:inline distT="0" distB="0" distL="0" distR="0" wp14:anchorId="0BA8DC94" wp14:editId="6822CAD7">
                  <wp:extent cx="1479550" cy="549790"/>
                  <wp:effectExtent l="0" t="0" r="6350" b="3175"/>
                  <wp:docPr id="10" name="Picture 10" descr="Scheme 1. Chemical structure of Triton X-100 | Download Scientific ...">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e 1. Chemical structure of Triton X-100 | Download Scientific ...">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5161" cy="585318"/>
                          </a:xfrm>
                          <a:prstGeom prst="rect">
                            <a:avLst/>
                          </a:prstGeom>
                          <a:noFill/>
                          <a:ln>
                            <a:noFill/>
                          </a:ln>
                        </pic:spPr>
                      </pic:pic>
                    </a:graphicData>
                  </a:graphic>
                </wp:inline>
              </w:drawing>
            </w:r>
          </w:p>
        </w:tc>
        <w:tc>
          <w:tcPr>
            <w:tcW w:w="1501" w:type="dxa"/>
            <w:vAlign w:val="center"/>
          </w:tcPr>
          <w:p w14:paraId="7BA9AF2A"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Pd-NPs</w:t>
            </w:r>
          </w:p>
          <w:p w14:paraId="37B1E31B"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CNT-water</w:t>
            </w:r>
          </w:p>
        </w:tc>
        <w:tc>
          <w:tcPr>
            <w:tcW w:w="1843" w:type="dxa"/>
            <w:vAlign w:val="center"/>
          </w:tcPr>
          <w:p w14:paraId="3E625E99"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Polyethylene glycol</w:t>
            </w:r>
          </w:p>
        </w:tc>
        <w:tc>
          <w:tcPr>
            <w:tcW w:w="2903" w:type="dxa"/>
            <w:vAlign w:val="center"/>
          </w:tcPr>
          <w:p w14:paraId="5ED3DA9D"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Enhances the stability and catalytic activity due to the presence of polar group</w:t>
            </w:r>
          </w:p>
        </w:tc>
        <w:tc>
          <w:tcPr>
            <w:tcW w:w="636" w:type="dxa"/>
            <w:vAlign w:val="center"/>
          </w:tcPr>
          <w:p w14:paraId="00769A5F" w14:textId="4FFDD4FE"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fldChar w:fldCharType="begin" w:fldLock="1"/>
            </w:r>
            <w:r w:rsidRPr="00020E92">
              <w:rPr>
                <w:rFonts w:ascii="Times New Roman" w:hAnsi="Times New Roman" w:cs="Times New Roman"/>
                <w:b/>
                <w:bCs/>
                <w:sz w:val="24"/>
                <w:szCs w:val="24"/>
              </w:rPr>
              <w:instrText>ADDIN CSL_CITATION {"citationItems":[{"id":"ITEM-1","itemData":{"DOI":"10.1007/s11164-017-3102-5","ISSN":"1568-5675","author":[{"dropping-particle":"","family":"Gaikwad","given":"D S","non-dropping-particle":"","parse-names":false,"suffix":""},{"dropping-particle":"","family":"Undale","given":"K A","non-dropping-particle":"","parse-names":false,"suffix":""},{"dropping-particle":"","family":"Patil","given":"D B","non-dropping-particle":"","parse-names":false,"suffix":""},{"dropping-particle":"","family":"Pore","given":"D M","non-dropping-particle":"","parse-names":false,"suffix":""},{"dropping-particle":"","family":"Kamble","given":"A A","non-dropping-particle":"","parse-names":false,"suffix":""}],"container-title":"Research on Chemical Intermediates","id":"ITEM-1","issue":"1","issued":{"date-parts":[["2018"]]},"page":"265-275","publisher":"Springer Netherlands","title":"Triton X-100 stabilized Pd nanoparticles and their catalytic application in one-pot sequential Heck and Hiyama coupling in water","type":"article-journal","volume":"44"},"uris":["http://www.mendeley.com/documents/?uuid=6824d22b-4c6d-4488-b4f0-1d08f025e9fc"]}],"mendeley":{"formattedCitation":"&lt;sup&gt;22&lt;/sup&gt;","plainTextFormattedCitation":"22","previouslyFormattedCitation":"&lt;sup&gt;22&lt;/sup&gt;"},"properties":{"noteIndex":0},"schema":"https://github.com/citation-style-language/schema/raw/master/csl-citation.json"}</w:instrText>
            </w:r>
            <w:r w:rsidRPr="00020E92">
              <w:rPr>
                <w:rFonts w:ascii="Times New Roman" w:hAnsi="Times New Roman" w:cs="Times New Roman"/>
                <w:b/>
                <w:bCs/>
                <w:sz w:val="24"/>
                <w:szCs w:val="24"/>
              </w:rPr>
              <w:fldChar w:fldCharType="separate"/>
            </w:r>
            <w:r w:rsidRPr="00020E92">
              <w:rPr>
                <w:rFonts w:ascii="Times New Roman" w:hAnsi="Times New Roman" w:cs="Times New Roman"/>
                <w:bCs/>
                <w:noProof/>
                <w:sz w:val="24"/>
                <w:szCs w:val="24"/>
                <w:vertAlign w:val="superscript"/>
              </w:rPr>
              <w:t>22</w:t>
            </w:r>
            <w:r w:rsidRPr="00020E92">
              <w:rPr>
                <w:rFonts w:ascii="Times New Roman" w:hAnsi="Times New Roman" w:cs="Times New Roman"/>
                <w:b/>
                <w:bCs/>
                <w:sz w:val="24"/>
                <w:szCs w:val="24"/>
              </w:rPr>
              <w:fldChar w:fldCharType="end"/>
            </w:r>
            <w:r w:rsidRPr="00020E92">
              <w:rPr>
                <w:rFonts w:ascii="Times New Roman" w:hAnsi="Times New Roman" w:cs="Times New Roman"/>
                <w:b/>
                <w:bCs/>
                <w:sz w:val="24"/>
                <w:szCs w:val="24"/>
                <w:vertAlign w:val="superscript"/>
              </w:rPr>
              <w:t xml:space="preserve">, </w:t>
            </w:r>
            <w:r w:rsidRPr="00020E92">
              <w:rPr>
                <w:rFonts w:ascii="Times New Roman" w:hAnsi="Times New Roman" w:cs="Times New Roman"/>
                <w:b/>
                <w:bCs/>
                <w:sz w:val="24"/>
                <w:szCs w:val="24"/>
                <w:vertAlign w:val="superscript"/>
              </w:rPr>
              <w:fldChar w:fldCharType="begin" w:fldLock="1"/>
            </w:r>
            <w:r w:rsidRPr="00020E92">
              <w:rPr>
                <w:rFonts w:ascii="Times New Roman" w:hAnsi="Times New Roman" w:cs="Times New Roman"/>
                <w:b/>
                <w:bCs/>
                <w:sz w:val="24"/>
                <w:szCs w:val="24"/>
                <w:vertAlign w:val="superscript"/>
              </w:rPr>
              <w:instrText>ADDIN CSL_CITATION {"citationItems":[{"id":"ITEM-1","itemData":{"DOI":"10.1016/j.ijheatmasstransfer.2018.01.141","ISSN":"00179310","abstract":"This paper reports the effect of various surfactants on the suspension stability and the solar thermal absorption characteristics of water-based nanofluids containing multi-walled carbon nanotubes (MWCNTs) that can be used as working fluids for volumetric solar thermal receivers. The water-based MWCNT nanofluids were prepared using a two-step method with four commonly used surfactants: sodium dodecylbenzenesulfonate (SDBS), cetyltrimethylammonium bromide (CTAB), sodium dodecyl sulfate (SDS), and Triton X-100 (TX-100). The stability of the four surfactant-treated nanofluids was analyzed for over a month with an in-house developed laser transmission system. The effect of temperature on the stability of the nanofluid/surfactant mixtures was also examined. In addition, to identify the absorption characteristics of the four nanofluids, the spectral extinction coefficients were measured using an UV–Vis–NIR spectrophotometer. The absorbed sunlight fraction was calculated using the measured spectral extinction coefficient, which enabled an evaluation of the absorption characteristics of the nanofluids. The MWCNT nanofluids were clearly shown to enhance the absorption rate of solar thermal energy. The suspension stability and the absorption characteristics were also strongly affected by the type of surfactant. Moreover, using the absorbed sunlight fraction and suspension-stability factor, we experimentally show the relation between the absorption characteristics and suspension stability in nanofluids.","author":[{"dropping-particle":"","family":"Choi","given":"Tae Jong","non-dropping-particle":"","parse-names":false,"suffix":""},{"dropping-particle":"","family":"Jang","given":"Seok Pil","non-dropping-particle":"","parse-names":false,"suffix":""},{"dropping-particle":"","family":"Kedzierski","given":"M. A.","non-dropping-particle":"","parse-names":false,"suffix":""}],"container-title":"International Journal of Heat and Mass Transfer","id":"ITEM-1","issued":{"date-parts":[["2018"]]},"page":"483-490","publisher":"Elsevier Ltd","title":"Effect of surfactants on the stability and solar thermal absorption characteristics of water-based nanofluids with multi-walled carbon nanotubes","type":"article-journal","volume":"122"},"uris":["http://www.mendeley.com/documents/?uuid=e78c4fb3-d93e-42a7-b9aa-49c5ca4ee69e"]}],"mendeley":{"formattedCitation":"&lt;sup&gt;23&lt;/sup&gt;","plainTextFormattedCitation":"23","previouslyFormattedCitation":"&lt;sup&gt;23&lt;/sup&gt;"},"properties":{"noteIndex":0},"schema":"https://github.com/citation-style-language/schema/raw/master/csl-citation.json"}</w:instrText>
            </w:r>
            <w:r w:rsidRPr="00020E92">
              <w:rPr>
                <w:rFonts w:ascii="Times New Roman" w:hAnsi="Times New Roman" w:cs="Times New Roman"/>
                <w:b/>
                <w:bCs/>
                <w:sz w:val="24"/>
                <w:szCs w:val="24"/>
                <w:vertAlign w:val="superscript"/>
              </w:rPr>
              <w:fldChar w:fldCharType="separate"/>
            </w:r>
            <w:r w:rsidRPr="00020E92">
              <w:rPr>
                <w:rFonts w:ascii="Times New Roman" w:hAnsi="Times New Roman" w:cs="Times New Roman"/>
                <w:bCs/>
                <w:noProof/>
                <w:sz w:val="24"/>
                <w:szCs w:val="24"/>
                <w:vertAlign w:val="superscript"/>
              </w:rPr>
              <w:t>23</w:t>
            </w:r>
            <w:r w:rsidRPr="00020E92">
              <w:rPr>
                <w:rFonts w:ascii="Times New Roman" w:hAnsi="Times New Roman" w:cs="Times New Roman"/>
                <w:b/>
                <w:bCs/>
                <w:sz w:val="24"/>
                <w:szCs w:val="24"/>
                <w:vertAlign w:val="superscript"/>
              </w:rPr>
              <w:fldChar w:fldCharType="end"/>
            </w:r>
          </w:p>
        </w:tc>
      </w:tr>
      <w:tr w:rsidR="0066740C" w:rsidRPr="00020E92" w14:paraId="3DD1E3C5" w14:textId="77777777" w:rsidTr="002A5303">
        <w:trPr>
          <w:trHeight w:val="966"/>
          <w:jc w:val="center"/>
        </w:trPr>
        <w:tc>
          <w:tcPr>
            <w:tcW w:w="2605" w:type="dxa"/>
            <w:vAlign w:val="center"/>
          </w:tcPr>
          <w:p w14:paraId="45FE9BD1" w14:textId="77777777"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noProof/>
                <w:sz w:val="24"/>
                <w:szCs w:val="24"/>
                <w:lang w:val="en-US"/>
              </w:rPr>
              <w:drawing>
                <wp:inline distT="0" distB="0" distL="0" distR="0" wp14:anchorId="19CC9956" wp14:editId="59233C0D">
                  <wp:extent cx="1009650" cy="721386"/>
                  <wp:effectExtent l="0" t="0" r="0" b="2540"/>
                  <wp:docPr id="12" name="Picture 12" descr="Chemical structure of (a) PVP, (b) PVA, (c) CTAB, (d) TEA, and (e ...">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mical structure of (a) PVP, (b) PVA, (c) CTAB, (d) TEA, and (e ...">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1585" cy="737059"/>
                          </a:xfrm>
                          <a:prstGeom prst="rect">
                            <a:avLst/>
                          </a:prstGeom>
                          <a:noFill/>
                          <a:ln>
                            <a:noFill/>
                          </a:ln>
                        </pic:spPr>
                      </pic:pic>
                    </a:graphicData>
                  </a:graphic>
                </wp:inline>
              </w:drawing>
            </w:r>
          </w:p>
        </w:tc>
        <w:tc>
          <w:tcPr>
            <w:tcW w:w="1501" w:type="dxa"/>
            <w:vAlign w:val="center"/>
          </w:tcPr>
          <w:p w14:paraId="53AC79B7"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Ag-water</w:t>
            </w:r>
          </w:p>
          <w:p w14:paraId="1AC644B0" w14:textId="77777777" w:rsidR="0066740C" w:rsidRPr="00020E92" w:rsidRDefault="0066740C" w:rsidP="00254B53">
            <w:pPr>
              <w:spacing w:line="276" w:lineRule="auto"/>
              <w:jc w:val="both"/>
              <w:rPr>
                <w:rFonts w:ascii="Times New Roman" w:hAnsi="Times New Roman" w:cs="Times New Roman"/>
                <w:sz w:val="24"/>
                <w:szCs w:val="24"/>
              </w:rPr>
            </w:pPr>
            <w:proofErr w:type="spellStart"/>
            <w:r w:rsidRPr="00020E92">
              <w:rPr>
                <w:rFonts w:ascii="Times New Roman" w:hAnsi="Times New Roman" w:cs="Times New Roman"/>
                <w:sz w:val="24"/>
                <w:szCs w:val="24"/>
              </w:rPr>
              <w:t>CuO</w:t>
            </w:r>
            <w:proofErr w:type="spellEnd"/>
            <w:r w:rsidRPr="00020E92">
              <w:rPr>
                <w:rFonts w:ascii="Times New Roman" w:hAnsi="Times New Roman" w:cs="Times New Roman"/>
                <w:sz w:val="24"/>
                <w:szCs w:val="24"/>
              </w:rPr>
              <w:t>-water</w:t>
            </w:r>
          </w:p>
        </w:tc>
        <w:tc>
          <w:tcPr>
            <w:tcW w:w="1843" w:type="dxa"/>
            <w:vAlign w:val="center"/>
          </w:tcPr>
          <w:p w14:paraId="4345DA4C"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shd w:val="clear" w:color="auto" w:fill="FFFFFF"/>
              </w:rPr>
              <w:t>Pyrrolidone moiety</w:t>
            </w:r>
          </w:p>
        </w:tc>
        <w:tc>
          <w:tcPr>
            <w:tcW w:w="2903" w:type="dxa"/>
            <w:vAlign w:val="center"/>
          </w:tcPr>
          <w:p w14:paraId="69D45E96" w14:textId="77777777" w:rsidR="0066740C" w:rsidRPr="00020E92" w:rsidRDefault="0066740C" w:rsidP="00254B53">
            <w:pPr>
              <w:shd w:val="clear" w:color="auto" w:fill="FFFFFF"/>
              <w:spacing w:line="276" w:lineRule="auto"/>
              <w:jc w:val="both"/>
              <w:rPr>
                <w:rFonts w:ascii="Times New Roman" w:eastAsia="Times New Roman" w:hAnsi="Times New Roman" w:cs="Times New Roman"/>
                <w:sz w:val="24"/>
                <w:szCs w:val="24"/>
                <w:lang w:eastAsia="en-IN"/>
              </w:rPr>
            </w:pPr>
            <w:r w:rsidRPr="00020E92">
              <w:rPr>
                <w:rFonts w:ascii="Times New Roman" w:eastAsia="Times New Roman" w:hAnsi="Times New Roman" w:cs="Times New Roman"/>
                <w:sz w:val="24"/>
                <w:szCs w:val="24"/>
                <w:lang w:eastAsia="en-IN"/>
              </w:rPr>
              <w:t>Ag nanofluids, stability and thermal conductivity increased with the addition of PVP compared to SDS</w:t>
            </w:r>
          </w:p>
        </w:tc>
        <w:tc>
          <w:tcPr>
            <w:tcW w:w="636" w:type="dxa"/>
            <w:vAlign w:val="center"/>
          </w:tcPr>
          <w:p w14:paraId="133D9D8D" w14:textId="43766B7D"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fldChar w:fldCharType="begin" w:fldLock="1"/>
            </w:r>
            <w:r w:rsidRPr="00020E92">
              <w:rPr>
                <w:rFonts w:ascii="Times New Roman" w:hAnsi="Times New Roman" w:cs="Times New Roman"/>
                <w:b/>
                <w:bCs/>
                <w:sz w:val="24"/>
                <w:szCs w:val="24"/>
              </w:rPr>
              <w:instrText>ADDIN CSL_CITATION {"citationItems":[{"id":"ITEM-1","itemData":{"DOI":"10.1007/s13369-015-1707-9","author":[{"dropping-particle":"","family":"Iyahraja","given":"S","non-dropping-particle":"","parse-names":false,"suffix":""}],"id":"ITEM-1","issued":{"date-parts":[["2016"]]},"page":"653-660","title":"Stability of Aqueous Nanofluids Containing PVP-Coated Silver Nanoparticles","type":"article-journal"},"uris":["http://www.mendeley.com/documents/?uuid=178b6684-bd96-4975-af4e-3bc5d4b56ef5"]}],"mendeley":{"formattedCitation":"&lt;sup&gt;24&lt;/sup&gt;","plainTextFormattedCitation":"24","previouslyFormattedCitation":"&lt;sup&gt;24&lt;/sup&gt;"},"properties":{"noteIndex":0},"schema":"https://github.com/citation-style-language/schema/raw/master/csl-citation.json"}</w:instrText>
            </w:r>
            <w:r w:rsidRPr="00020E92">
              <w:rPr>
                <w:rFonts w:ascii="Times New Roman" w:hAnsi="Times New Roman" w:cs="Times New Roman"/>
                <w:b/>
                <w:bCs/>
                <w:sz w:val="24"/>
                <w:szCs w:val="24"/>
              </w:rPr>
              <w:fldChar w:fldCharType="separate"/>
            </w:r>
            <w:r w:rsidRPr="00020E92">
              <w:rPr>
                <w:rFonts w:ascii="Times New Roman" w:hAnsi="Times New Roman" w:cs="Times New Roman"/>
                <w:bCs/>
                <w:noProof/>
                <w:sz w:val="24"/>
                <w:szCs w:val="24"/>
                <w:vertAlign w:val="superscript"/>
              </w:rPr>
              <w:t>24</w:t>
            </w:r>
            <w:r w:rsidRPr="00020E92">
              <w:rPr>
                <w:rFonts w:ascii="Times New Roman" w:hAnsi="Times New Roman" w:cs="Times New Roman"/>
                <w:b/>
                <w:bCs/>
                <w:sz w:val="24"/>
                <w:szCs w:val="24"/>
              </w:rPr>
              <w:fldChar w:fldCharType="end"/>
            </w:r>
            <w:r w:rsidRPr="00020E92">
              <w:rPr>
                <w:rFonts w:ascii="Times New Roman" w:hAnsi="Times New Roman" w:cs="Times New Roman"/>
                <w:b/>
                <w:bCs/>
                <w:sz w:val="24"/>
                <w:szCs w:val="24"/>
                <w:vertAlign w:val="superscript"/>
              </w:rPr>
              <w:t xml:space="preserve">, </w:t>
            </w:r>
            <w:r w:rsidRPr="00020E92">
              <w:rPr>
                <w:rFonts w:ascii="Times New Roman" w:hAnsi="Times New Roman" w:cs="Times New Roman"/>
                <w:b/>
                <w:bCs/>
                <w:sz w:val="24"/>
                <w:szCs w:val="24"/>
                <w:vertAlign w:val="superscript"/>
              </w:rPr>
              <w:fldChar w:fldCharType="begin" w:fldLock="1"/>
            </w:r>
            <w:r w:rsidRPr="00020E92">
              <w:rPr>
                <w:rFonts w:ascii="Times New Roman" w:hAnsi="Times New Roman" w:cs="Times New Roman"/>
                <w:b/>
                <w:bCs/>
                <w:sz w:val="24"/>
                <w:szCs w:val="24"/>
                <w:vertAlign w:val="superscript"/>
              </w:rPr>
              <w:instrText>ADDIN CSL_CITATION {"citationItems":[{"id":"ITEM-1","itemData":{"DOI":"10.1088/2053-1591/aab27a","ISSN":"20531591","abstract":"© 2018 IOP Publishing Ltd. This contribution reports on the thermal conductivity enhancement of nano-silver particles (nAgPs) based nanofluids with various nAgPs' shapes in view of their potential application in concentrated solar power systems. More accurately, the thermal conductivity behaviour of suspensions of nAgPs dispersed ethylene glycol (nAgPs:EG), prepared by a simple and cost effective chemical synthesis method, is compared with a theoretical prediction. The effect of aging time on the shape of the dispersed nAgPs was clearly observed by the structural, optical and morphological analysis. Spherically shaped and Ag nanowires (AgNWs) with high yields were observed when the nAgPs was aged for 1 and 5 h, respectively. The observed AgNWs showed high aspect ratio (≥200) when EG and polyvinylpyrrolidone (PVP) were used as reductant and structure-directing agents. The thermal conductivity measurements on nAgPs:EG nanofuids with different volume fractions of nAgPs were conducted in a temperature range 25 &lt; T &lt; 50 °C using a guarded hot plate (GHP) method. The thermal conductivity manifested a generally monotonic increase with temperature and an approximately linear relationship with the volume fraction of the nAgPs. Particularly, an enhancement of up to 23% was observed when the nanofluid was aged for 5 h and AgNWs were dominant.","author":[{"dropping-particle":"","family":"Khamliche","given":"Touria","non-dropping-particle":"","parse-names":false,"suffix":""},{"dropping-particle":"","family":"Khamlich","given":"Saleh","non-dropping-particle":"","parse-names":false,"suffix":""},{"dropping-particle":"","family":"Doyle","given":"Terry B.","non-dropping-particle":"","parse-names":false,"suffix":""},{"dropping-particle":"","family":"Makinde","given":"Daniel","non-dropping-particle":"","parse-names":false,"suffix":""},{"dropping-particle":"","family":"Maaza","given":"Malik","non-dropping-particle":"","parse-names":false,"suffix":""}],"container-title":"Materials Research Express","id":"ITEM-1","issue":"3","issued":{"date-parts":[["2018"]]},"publisher":"IOP Publishing","title":"Thermal conductivity enhancement of nano-silver particles dispersed ethylene glycol based nanofluids","type":"article-journal","volume":"5"},"uris":["http://www.mendeley.com/documents/?uuid=f3949ad9-12d1-4efd-b940-ba19199626ec"]}],"mendeley":{"formattedCitation":"&lt;sup&gt;25&lt;/sup&gt;","plainTextFormattedCitation":"25","previouslyFormattedCitation":"&lt;sup&gt;25&lt;/sup&gt;"},"properties":{"noteIndex":0},"schema":"https://github.com/citation-style-language/schema/raw/master/csl-citation.json"}</w:instrText>
            </w:r>
            <w:r w:rsidRPr="00020E92">
              <w:rPr>
                <w:rFonts w:ascii="Times New Roman" w:hAnsi="Times New Roman" w:cs="Times New Roman"/>
                <w:b/>
                <w:bCs/>
                <w:sz w:val="24"/>
                <w:szCs w:val="24"/>
                <w:vertAlign w:val="superscript"/>
              </w:rPr>
              <w:fldChar w:fldCharType="separate"/>
            </w:r>
            <w:r w:rsidRPr="00020E92">
              <w:rPr>
                <w:rFonts w:ascii="Times New Roman" w:hAnsi="Times New Roman" w:cs="Times New Roman"/>
                <w:bCs/>
                <w:noProof/>
                <w:sz w:val="24"/>
                <w:szCs w:val="24"/>
                <w:vertAlign w:val="superscript"/>
              </w:rPr>
              <w:t>25</w:t>
            </w:r>
            <w:r w:rsidRPr="00020E92">
              <w:rPr>
                <w:rFonts w:ascii="Times New Roman" w:hAnsi="Times New Roman" w:cs="Times New Roman"/>
                <w:b/>
                <w:bCs/>
                <w:sz w:val="24"/>
                <w:szCs w:val="24"/>
                <w:vertAlign w:val="superscript"/>
              </w:rPr>
              <w:fldChar w:fldCharType="end"/>
            </w:r>
          </w:p>
        </w:tc>
      </w:tr>
      <w:tr w:rsidR="0066740C" w:rsidRPr="00020E92" w14:paraId="740A30BB" w14:textId="77777777" w:rsidTr="002A5303">
        <w:trPr>
          <w:trHeight w:val="966"/>
          <w:jc w:val="center"/>
        </w:trPr>
        <w:tc>
          <w:tcPr>
            <w:tcW w:w="2605" w:type="dxa"/>
            <w:vAlign w:val="center"/>
          </w:tcPr>
          <w:p w14:paraId="381BC339" w14:textId="77777777" w:rsidR="0066740C" w:rsidRPr="00020E92" w:rsidRDefault="0066740C" w:rsidP="00254B53">
            <w:pPr>
              <w:spacing w:line="276" w:lineRule="auto"/>
              <w:jc w:val="both"/>
              <w:rPr>
                <w:rFonts w:ascii="Times New Roman" w:hAnsi="Times New Roman" w:cs="Times New Roman"/>
                <w:noProof/>
                <w:sz w:val="24"/>
                <w:szCs w:val="24"/>
              </w:rPr>
            </w:pPr>
            <w:r w:rsidRPr="00020E92">
              <w:rPr>
                <w:rFonts w:ascii="Times New Roman" w:hAnsi="Times New Roman" w:cs="Times New Roman"/>
                <w:noProof/>
                <w:sz w:val="24"/>
                <w:szCs w:val="24"/>
                <w:lang w:val="en-US"/>
              </w:rPr>
              <w:drawing>
                <wp:inline distT="0" distB="0" distL="0" distR="0" wp14:anchorId="37C3A753" wp14:editId="67F6E481">
                  <wp:extent cx="1513584" cy="771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6605" cy="773065"/>
                          </a:xfrm>
                          <a:prstGeom prst="rect">
                            <a:avLst/>
                          </a:prstGeom>
                          <a:noFill/>
                          <a:ln>
                            <a:noFill/>
                          </a:ln>
                        </pic:spPr>
                      </pic:pic>
                    </a:graphicData>
                  </a:graphic>
                </wp:inline>
              </w:drawing>
            </w:r>
          </w:p>
        </w:tc>
        <w:tc>
          <w:tcPr>
            <w:tcW w:w="1501" w:type="dxa"/>
            <w:vAlign w:val="center"/>
          </w:tcPr>
          <w:p w14:paraId="1C1D4690" w14:textId="77777777" w:rsidR="0066740C" w:rsidRPr="00020E92" w:rsidRDefault="0066740C" w:rsidP="00254B53">
            <w:pPr>
              <w:spacing w:line="276" w:lineRule="auto"/>
              <w:jc w:val="both"/>
              <w:rPr>
                <w:rFonts w:ascii="Times New Roman" w:hAnsi="Times New Roman" w:cs="Times New Roman"/>
                <w:sz w:val="24"/>
                <w:szCs w:val="24"/>
              </w:rPr>
            </w:pPr>
            <w:r w:rsidRPr="00020E92">
              <w:rPr>
                <w:rFonts w:ascii="Times New Roman" w:hAnsi="Times New Roman" w:cs="Times New Roman"/>
                <w:sz w:val="24"/>
                <w:szCs w:val="24"/>
              </w:rPr>
              <w:t>Au -NPs</w:t>
            </w:r>
          </w:p>
        </w:tc>
        <w:tc>
          <w:tcPr>
            <w:tcW w:w="1843" w:type="dxa"/>
            <w:vAlign w:val="center"/>
          </w:tcPr>
          <w:p w14:paraId="2A28C886" w14:textId="77777777" w:rsidR="0066740C" w:rsidRPr="00020E92" w:rsidRDefault="0066740C" w:rsidP="00254B53">
            <w:pPr>
              <w:spacing w:line="276" w:lineRule="auto"/>
              <w:jc w:val="both"/>
              <w:rPr>
                <w:rFonts w:ascii="Times New Roman" w:hAnsi="Times New Roman" w:cs="Times New Roman"/>
                <w:sz w:val="24"/>
                <w:szCs w:val="24"/>
                <w:shd w:val="clear" w:color="auto" w:fill="FFFFFF"/>
              </w:rPr>
            </w:pPr>
            <w:proofErr w:type="spellStart"/>
            <w:r w:rsidRPr="00020E92">
              <w:rPr>
                <w:rFonts w:ascii="Times New Roman" w:hAnsi="Times New Roman" w:cs="Times New Roman"/>
                <w:sz w:val="24"/>
                <w:szCs w:val="24"/>
                <w:shd w:val="clear" w:color="auto" w:fill="FFFFFF"/>
              </w:rPr>
              <w:t>Polyoxyethylene</w:t>
            </w:r>
            <w:proofErr w:type="spellEnd"/>
          </w:p>
          <w:p w14:paraId="79A177B8" w14:textId="77777777" w:rsidR="0066740C" w:rsidRPr="00020E92" w:rsidRDefault="0066740C" w:rsidP="00254B53">
            <w:pPr>
              <w:spacing w:line="276" w:lineRule="auto"/>
              <w:jc w:val="both"/>
              <w:rPr>
                <w:rFonts w:ascii="Times New Roman" w:hAnsi="Times New Roman" w:cs="Times New Roman"/>
                <w:sz w:val="24"/>
                <w:szCs w:val="24"/>
                <w:shd w:val="clear" w:color="auto" w:fill="FFFFFF"/>
              </w:rPr>
            </w:pPr>
            <w:r w:rsidRPr="00020E92">
              <w:rPr>
                <w:rFonts w:ascii="Times New Roman" w:hAnsi="Times New Roman" w:cs="Times New Roman"/>
                <w:sz w:val="24"/>
                <w:szCs w:val="24"/>
                <w:shd w:val="clear" w:color="auto" w:fill="FFFFFF"/>
              </w:rPr>
              <w:t>(Polyether)</w:t>
            </w:r>
          </w:p>
        </w:tc>
        <w:tc>
          <w:tcPr>
            <w:tcW w:w="2903" w:type="dxa"/>
            <w:vAlign w:val="center"/>
          </w:tcPr>
          <w:p w14:paraId="427AD324" w14:textId="77777777" w:rsidR="0066740C" w:rsidRPr="00020E92" w:rsidRDefault="0066740C" w:rsidP="00254B53">
            <w:pPr>
              <w:shd w:val="clear" w:color="auto" w:fill="FFFFFF"/>
              <w:spacing w:line="276" w:lineRule="auto"/>
              <w:jc w:val="both"/>
              <w:rPr>
                <w:rFonts w:ascii="Times New Roman" w:eastAsia="Times New Roman" w:hAnsi="Times New Roman" w:cs="Times New Roman"/>
                <w:sz w:val="24"/>
                <w:szCs w:val="24"/>
                <w:lang w:eastAsia="en-IN"/>
              </w:rPr>
            </w:pPr>
            <w:r w:rsidRPr="00020E92">
              <w:rPr>
                <w:rFonts w:ascii="Times New Roman" w:eastAsia="Times New Roman" w:hAnsi="Times New Roman" w:cs="Times New Roman"/>
                <w:sz w:val="24"/>
                <w:szCs w:val="24"/>
                <w:lang w:eastAsia="en-IN"/>
              </w:rPr>
              <w:t>Improve the stability of Au NPs in solution of biomolecules</w:t>
            </w:r>
          </w:p>
        </w:tc>
        <w:tc>
          <w:tcPr>
            <w:tcW w:w="636" w:type="dxa"/>
            <w:vAlign w:val="center"/>
          </w:tcPr>
          <w:p w14:paraId="7D02EB4F" w14:textId="434CD7A1" w:rsidR="0066740C" w:rsidRPr="00020E92" w:rsidRDefault="0066740C" w:rsidP="00254B53">
            <w:pPr>
              <w:spacing w:line="276"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fldChar w:fldCharType="begin" w:fldLock="1"/>
            </w:r>
            <w:r w:rsidRPr="00020E92">
              <w:rPr>
                <w:rFonts w:ascii="Times New Roman" w:hAnsi="Times New Roman" w:cs="Times New Roman"/>
                <w:b/>
                <w:bCs/>
                <w:sz w:val="24"/>
                <w:szCs w:val="24"/>
              </w:rPr>
              <w:instrText>ADDIN CSL_CITATION {"citationItems":[{"id":"ITEM-1","itemData":{"DOI":"10.1039/c0nr00309c","author":[{"dropping-particle":"","family":"Zhao","given":"Yuyun","non-dropping-particle":"","parse-names":false,"suffix":""},{"dropping-particle":"","family":"Wang","given":"Zhuo","non-dropping-particle":"","parse-names":false,"suffix":""},{"dropping-particle":"","family":"Zhang","given":"Wei","non-dropping-particle":"","parse-names":false,"suffix":""},{"dropping-particle":"","family":"Jiang","given":"Xingyu","non-dropping-particle":"","parse-names":false,"suffix":""}],"id":"ITEM-1","issued":{"date-parts":[["2010"]]},"page":"2114-2119","title":"Adsorbed Tween 80 is unique in its ability to improve the stability of gold nanoparticles in solutions of biomolecules †","type":"article-journal"},"uris":["http://www.mendeley.com/documents/?uuid=6d2f99ee-11a7-4b6b-b8fc-52f8c445d56e"]}],"mendeley":{"formattedCitation":"&lt;sup&gt;26&lt;/sup&gt;","plainTextFormattedCitation":"26","previouslyFormattedCitation":"&lt;sup&gt;26&lt;/sup&gt;"},"properties":{"noteIndex":0},"schema":"https://github.com/citation-style-language/schema/raw/master/csl-citation.json"}</w:instrText>
            </w:r>
            <w:r w:rsidRPr="00020E92">
              <w:rPr>
                <w:rFonts w:ascii="Times New Roman" w:hAnsi="Times New Roman" w:cs="Times New Roman"/>
                <w:b/>
                <w:bCs/>
                <w:sz w:val="24"/>
                <w:szCs w:val="24"/>
              </w:rPr>
              <w:fldChar w:fldCharType="separate"/>
            </w:r>
            <w:r w:rsidRPr="00020E92">
              <w:rPr>
                <w:rFonts w:ascii="Times New Roman" w:hAnsi="Times New Roman" w:cs="Times New Roman"/>
                <w:bCs/>
                <w:noProof/>
                <w:sz w:val="24"/>
                <w:szCs w:val="24"/>
                <w:vertAlign w:val="superscript"/>
              </w:rPr>
              <w:t>26</w:t>
            </w:r>
            <w:r w:rsidRPr="00020E92">
              <w:rPr>
                <w:rFonts w:ascii="Times New Roman" w:hAnsi="Times New Roman" w:cs="Times New Roman"/>
                <w:b/>
                <w:bCs/>
                <w:sz w:val="24"/>
                <w:szCs w:val="24"/>
              </w:rPr>
              <w:fldChar w:fldCharType="end"/>
            </w:r>
          </w:p>
        </w:tc>
      </w:tr>
      <w:bookmarkEnd w:id="7"/>
    </w:tbl>
    <w:p w14:paraId="45FC59AA" w14:textId="77777777" w:rsidR="0066740C" w:rsidRPr="00020E92" w:rsidRDefault="0066740C" w:rsidP="00254B53">
      <w:pPr>
        <w:pStyle w:val="Heading5"/>
        <w:spacing w:before="0" w:beforeAutospacing="0" w:after="0" w:afterAutospacing="0" w:line="360" w:lineRule="auto"/>
        <w:jc w:val="both"/>
        <w:rPr>
          <w:sz w:val="24"/>
          <w:szCs w:val="24"/>
        </w:rPr>
      </w:pPr>
    </w:p>
    <w:p w14:paraId="7D089F9A" w14:textId="7427664A" w:rsidR="0066740C" w:rsidRPr="00020E92" w:rsidRDefault="0066740C" w:rsidP="00254B53">
      <w:pPr>
        <w:pStyle w:val="Heading5"/>
        <w:numPr>
          <w:ilvl w:val="2"/>
          <w:numId w:val="6"/>
        </w:numPr>
        <w:spacing w:before="0" w:beforeAutospacing="0" w:after="0" w:afterAutospacing="0" w:line="360" w:lineRule="auto"/>
        <w:jc w:val="both"/>
        <w:rPr>
          <w:sz w:val="24"/>
          <w:szCs w:val="24"/>
        </w:rPr>
      </w:pPr>
      <w:r w:rsidRPr="00020E92">
        <w:rPr>
          <w:sz w:val="24"/>
          <w:szCs w:val="24"/>
        </w:rPr>
        <w:t>Zwitterionic Surfactant</w:t>
      </w:r>
    </w:p>
    <w:p w14:paraId="4EDFD6C6" w14:textId="5271E06B" w:rsidR="0066740C" w:rsidRPr="00020E92" w:rsidRDefault="0066740C" w:rsidP="00254B53">
      <w:pPr>
        <w:pStyle w:val="Heading5"/>
        <w:spacing w:before="0" w:beforeAutospacing="0" w:after="0" w:afterAutospacing="0" w:line="360" w:lineRule="auto"/>
        <w:jc w:val="both"/>
        <w:rPr>
          <w:b w:val="0"/>
          <w:bCs w:val="0"/>
          <w:sz w:val="24"/>
          <w:szCs w:val="24"/>
        </w:rPr>
      </w:pPr>
      <w:r w:rsidRPr="00020E92">
        <w:rPr>
          <w:b w:val="0"/>
          <w:bCs w:val="0"/>
          <w:sz w:val="24"/>
          <w:szCs w:val="24"/>
        </w:rPr>
        <w:t xml:space="preserve">Zwitterionic or amphoteric surfactants carrying either positive or negative charges or it can have both charges on the hydrophilic head groups depending on the pH of the suspension </w:t>
      </w:r>
      <w:r w:rsidRPr="00020E92">
        <w:rPr>
          <w:sz w:val="24"/>
          <w:szCs w:val="24"/>
        </w:rPr>
        <w:lastRenderedPageBreak/>
        <w:t xml:space="preserve">(Figure </w:t>
      </w:r>
      <w:r w:rsidR="00644ABE" w:rsidRPr="00020E92">
        <w:rPr>
          <w:sz w:val="24"/>
          <w:szCs w:val="24"/>
        </w:rPr>
        <w:t>4</w:t>
      </w:r>
      <w:r w:rsidRPr="00020E92">
        <w:rPr>
          <w:sz w:val="24"/>
          <w:szCs w:val="24"/>
        </w:rPr>
        <w:t>)</w:t>
      </w:r>
      <w:r w:rsidRPr="00020E92">
        <w:rPr>
          <w:b w:val="0"/>
          <w:bCs w:val="0"/>
          <w:sz w:val="24"/>
          <w:szCs w:val="24"/>
        </w:rPr>
        <w:t xml:space="preserve">. These are seldom used as stabilizers. Some of the examples for amphoteric surfactants are lecithin, sodium lauroamphoacetate, </w:t>
      </w:r>
      <w:proofErr w:type="spellStart"/>
      <w:r w:rsidRPr="00020E92">
        <w:rPr>
          <w:b w:val="0"/>
          <w:bCs w:val="0"/>
          <w:sz w:val="24"/>
          <w:szCs w:val="24"/>
        </w:rPr>
        <w:t>hydroxysultaine</w:t>
      </w:r>
      <w:proofErr w:type="spellEnd"/>
      <w:r w:rsidRPr="00020E92">
        <w:rPr>
          <w:b w:val="0"/>
          <w:bCs w:val="0"/>
          <w:sz w:val="24"/>
          <w:szCs w:val="24"/>
        </w:rPr>
        <w:t>, etc.</w:t>
      </w:r>
    </w:p>
    <w:p w14:paraId="74BFE5B7" w14:textId="77777777" w:rsidR="00600BEB" w:rsidRDefault="0066740C" w:rsidP="00600BEB">
      <w:pPr>
        <w:pStyle w:val="NormalWeb"/>
        <w:spacing w:before="0" w:beforeAutospacing="0" w:after="0"/>
        <w:jc w:val="center"/>
      </w:pPr>
      <w:r w:rsidRPr="00020E92">
        <w:rPr>
          <w:noProof/>
          <w:lang w:val="en-US" w:eastAsia="en-US"/>
        </w:rPr>
        <w:drawing>
          <wp:inline distT="0" distB="0" distL="0" distR="0" wp14:anchorId="05A92267" wp14:editId="25BE930A">
            <wp:extent cx="2441332" cy="527050"/>
            <wp:effectExtent l="0" t="0" r="0" b="0"/>
            <wp:docPr id="38" name="Picture 2">
              <a:extLst xmlns:a="http://schemas.openxmlformats.org/drawingml/2006/main">
                <a:ext uri="{FF2B5EF4-FFF2-40B4-BE49-F238E27FC236}">
                  <a16:creationId xmlns:a16="http://schemas.microsoft.com/office/drawing/2014/main" id="{DA344B93-4F47-43B0-9410-80D55945A4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A344B93-4F47-43B0-9410-80D55945A4DE}"/>
                        </a:ext>
                      </a:extLst>
                    </pic:cNvPr>
                    <pic:cNvPicPr>
                      <a:picLocks noChangeAspect="1"/>
                    </pic:cNvPicPr>
                  </pic:nvPicPr>
                  <pic:blipFill>
                    <a:blip r:embed="rId37"/>
                    <a:stretch>
                      <a:fillRect/>
                    </a:stretch>
                  </pic:blipFill>
                  <pic:spPr>
                    <a:xfrm>
                      <a:off x="0" y="0"/>
                      <a:ext cx="2596917" cy="560639"/>
                    </a:xfrm>
                    <a:prstGeom prst="rect">
                      <a:avLst/>
                    </a:prstGeom>
                  </pic:spPr>
                </pic:pic>
              </a:graphicData>
            </a:graphic>
          </wp:inline>
        </w:drawing>
      </w:r>
    </w:p>
    <w:p w14:paraId="29036243" w14:textId="31285E8C" w:rsidR="0066740C" w:rsidRPr="00600BEB" w:rsidRDefault="0066740C" w:rsidP="00600BEB">
      <w:pPr>
        <w:pStyle w:val="NormalWeb"/>
        <w:spacing w:before="0" w:beforeAutospacing="0" w:after="0"/>
        <w:jc w:val="center"/>
      </w:pPr>
      <w:bookmarkStart w:id="8" w:name="_Hlk170829172"/>
      <w:r w:rsidRPr="00600BEB">
        <w:rPr>
          <w:b/>
          <w:bCs/>
        </w:rPr>
        <w:t xml:space="preserve">Figure </w:t>
      </w:r>
      <w:r w:rsidR="00644ABE" w:rsidRPr="00600BEB">
        <w:rPr>
          <w:b/>
          <w:bCs/>
        </w:rPr>
        <w:t>4</w:t>
      </w:r>
      <w:r w:rsidRPr="00600BEB">
        <w:rPr>
          <w:b/>
          <w:bCs/>
        </w:rPr>
        <w:t xml:space="preserve">: </w:t>
      </w:r>
      <w:r w:rsidRPr="00020E92">
        <w:t xml:space="preserve">Graphical view of </w:t>
      </w:r>
      <w:proofErr w:type="spellStart"/>
      <w:r w:rsidRPr="00020E92">
        <w:t>zwitter</w:t>
      </w:r>
      <w:proofErr w:type="spellEnd"/>
      <w:r w:rsidRPr="00020E92">
        <w:t>-ionic surfactants</w:t>
      </w:r>
    </w:p>
    <w:bookmarkEnd w:id="8"/>
    <w:p w14:paraId="01DD6A07" w14:textId="2E8F67A0" w:rsidR="0066740C" w:rsidRPr="00020E92" w:rsidRDefault="002B00EC" w:rsidP="00254B53">
      <w:pPr>
        <w:pStyle w:val="Heading5"/>
        <w:spacing w:before="0" w:beforeAutospacing="0" w:after="0" w:afterAutospacing="0" w:line="360" w:lineRule="auto"/>
        <w:jc w:val="both"/>
        <w:rPr>
          <w:b w:val="0"/>
          <w:bCs w:val="0"/>
          <w:sz w:val="24"/>
          <w:szCs w:val="24"/>
        </w:rPr>
      </w:pPr>
      <w:r>
        <w:rPr>
          <w:noProof/>
          <w:sz w:val="24"/>
          <w:szCs w:val="24"/>
        </w:rPr>
        <w:pict w14:anchorId="74505871">
          <v:shape id="TextBox 3" o:spid="_x0000_s1026" type="#_x0000_t202" style="position:absolute;left:0;text-align:left;margin-left:-6.15pt;margin-top:-3.6pt;width:394.05pt;height:3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" filled="f" stroked="f">
            <v:textbox style="mso-next-textbox:#TextBox 3">
              <w:txbxContent>
                <w:p w14:paraId="22C6E6CE" w14:textId="34F74C68" w:rsidR="0066740C" w:rsidRPr="004E103D" w:rsidRDefault="008A70D4" w:rsidP="0066740C">
                  <w:pPr>
                    <w:spacing w:line="360" w:lineRule="auto"/>
                    <w:jc w:val="both"/>
                    <w:rPr>
                      <w:rFonts w:ascii="Times New Roman" w:hAnsi="Times New Roman" w:cs="Times New Roman"/>
                      <w:sz w:val="24"/>
                      <w:szCs w:val="24"/>
                    </w:rPr>
                  </w:pPr>
                  <w:r>
                    <w:rPr>
                      <w:rFonts w:ascii="Times New Roman" w:eastAsia="Times New Roman" w:hAnsi="Times New Roman" w:cs="Times New Roman"/>
                      <w:b/>
                      <w:bCs/>
                      <w:color w:val="000000" w:themeColor="text1"/>
                      <w:kern w:val="24"/>
                      <w:sz w:val="24"/>
                      <w:szCs w:val="24"/>
                    </w:rPr>
                    <w:t xml:space="preserve">3. </w:t>
                  </w:r>
                  <w:r w:rsidR="0066740C">
                    <w:rPr>
                      <w:rFonts w:ascii="Times New Roman" w:eastAsia="Times New Roman" w:hAnsi="Times New Roman" w:cs="Times New Roman"/>
                      <w:b/>
                      <w:bCs/>
                      <w:color w:val="000000" w:themeColor="text1"/>
                      <w:kern w:val="24"/>
                      <w:sz w:val="24"/>
                      <w:szCs w:val="24"/>
                    </w:rPr>
                    <w:t xml:space="preserve"> </w:t>
                  </w:r>
                  <w:r w:rsidR="0066740C" w:rsidRPr="004E103D">
                    <w:rPr>
                      <w:rFonts w:ascii="Times New Roman" w:eastAsia="Times New Roman" w:hAnsi="Times New Roman" w:cs="Times New Roman"/>
                      <w:b/>
                      <w:bCs/>
                      <w:color w:val="000000" w:themeColor="text1"/>
                      <w:kern w:val="24"/>
                      <w:sz w:val="24"/>
                      <w:szCs w:val="24"/>
                    </w:rPr>
                    <w:t xml:space="preserve">Surface modification of </w:t>
                  </w:r>
                  <w:r w:rsidR="0066740C">
                    <w:rPr>
                      <w:rFonts w:ascii="Times New Roman" w:eastAsia="Times New Roman" w:hAnsi="Times New Roman" w:cs="Times New Roman"/>
                      <w:b/>
                      <w:bCs/>
                      <w:color w:val="000000" w:themeColor="text1"/>
                      <w:kern w:val="24"/>
                      <w:sz w:val="24"/>
                      <w:szCs w:val="24"/>
                    </w:rPr>
                    <w:t>NPs</w:t>
                  </w:r>
                  <w:r w:rsidR="0066740C" w:rsidRPr="004E103D">
                    <w:rPr>
                      <w:rFonts w:ascii="Times New Roman" w:eastAsia="Times New Roman" w:hAnsi="Times New Roman" w:cs="Times New Roman"/>
                      <w:b/>
                      <w:bCs/>
                      <w:color w:val="000000" w:themeColor="text1"/>
                      <w:kern w:val="24"/>
                      <w:sz w:val="24"/>
                      <w:szCs w:val="24"/>
                    </w:rPr>
                    <w:t xml:space="preserve"> </w:t>
                  </w:r>
                </w:p>
              </w:txbxContent>
            </v:textbox>
            <w10:wrap anchorx="margin"/>
          </v:shape>
        </w:pict>
      </w:r>
    </w:p>
    <w:p w14:paraId="26393F2C" w14:textId="3D08BEEA" w:rsidR="0066740C" w:rsidRPr="00020E92" w:rsidRDefault="0066740C" w:rsidP="00254B53">
      <w:pPr>
        <w:shd w:val="clear" w:color="auto" w:fill="FFFFFF"/>
        <w:spacing w:after="0" w:line="360" w:lineRule="auto"/>
        <w:jc w:val="both"/>
        <w:rPr>
          <w:rFonts w:ascii="Times New Roman" w:hAnsi="Times New Roman" w:cs="Times New Roman"/>
          <w:sz w:val="24"/>
          <w:szCs w:val="24"/>
        </w:rPr>
      </w:pPr>
      <w:r w:rsidRPr="00020E92">
        <w:rPr>
          <w:rFonts w:ascii="Times New Roman" w:eastAsia="Times New Roman" w:hAnsi="Times New Roman" w:cs="Times New Roman"/>
          <w:sz w:val="24"/>
          <w:szCs w:val="24"/>
          <w:lang w:eastAsia="en-IN"/>
        </w:rPr>
        <w:t xml:space="preserve">The use of functionalized NPs is one of the potential tools to achieve long-term stability of nanofluids regardless of conventional working fluids as considered as surfactant free technique. Surface modification of NPs by means of organic or polymer molecules through multi-point noncovalent interactions, such as hydrogen bonding, dipole–dipole, </w:t>
      </w:r>
      <w:proofErr w:type="spellStart"/>
      <w:r w:rsidRPr="00020E92">
        <w:rPr>
          <w:rFonts w:ascii="Times New Roman" w:eastAsia="Times New Roman" w:hAnsi="Times New Roman" w:cs="Times New Roman"/>
          <w:sz w:val="24"/>
          <w:szCs w:val="24"/>
          <w:lang w:eastAsia="en-IN"/>
        </w:rPr>
        <w:t>zwitter</w:t>
      </w:r>
      <w:proofErr w:type="spellEnd"/>
      <w:r w:rsidRPr="00020E92">
        <w:rPr>
          <w:rFonts w:ascii="Times New Roman" w:eastAsia="Times New Roman" w:hAnsi="Times New Roman" w:cs="Times New Roman"/>
          <w:sz w:val="24"/>
          <w:szCs w:val="24"/>
          <w:lang w:eastAsia="en-IN"/>
        </w:rPr>
        <w:t>- ionic and acid–base interaction.</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{"citationItems":[{"id":"ITEM-1","itemData":{"DOI":"10.1016/j.tca.2006.11.036","ISBN":"0040-6031","ISSN":"00406031","abstract":"Nanofluid is a kind of new engineering material consisting of nanometer-sized particles dispersed in base fluid. In this study, various nanoparticles, such as multi-walled carbon nanotube (MWCNT), fullerene, copper oxide, and silicon dioxide have been used to produce nanofluids for enhancing thermal conductivity and lubricity. As base fluids, DI water, ethylene glycol, and oil have been used. To investigate the thermo-physical properties of nanofluids, thermal conductivity has been measured. The experimental results of thermal conductivity of nanofluids are compared with the modeling results predicted by Jang and Choi model [14]. The stability of nanofluid has been estimated with UV-vis spectrophotometer. Thermal conductivity of nanofluid has been increased with increasing volume fraction of nanoparticle except for water-based fullerene nanofluid which has lower thermal conductivity than that of base fluid due to its lower thermal conductivity, 0.4 W/mK. Stability of nanofluid has been influenced by the characteristics between base fluid and suspended nanoparticles. ?? 2007 Elsevier B.V. All rights reserved.","author":[{"dropping-particle":"","family":"Hwang","given":"Y.","non-dropping-particle":"","parse-names":false,"suffix":""},{"dropping-particle":"","family":"Lee","given":"J. K.","non-dropping-particle":"","parse-names":false,"suffix":""},{"dropping-particle":"","family":"Lee","given":"C. H.","non-dropping-particle":"","parse-names":false,"suffix":""},{"dropping-particle":"","family":"Jung","given":"Y. M.","non-dropping-particle":"","parse-names":false,"suffix":""},{"dropping-particle":"","family":"Cheong","given":"S. I.","non-dropping-particle":"","parse-names":false,"suffix":""},{"dropping-particle":"","family":"Lee","given":"C. G.","non-dropping-particle":"","parse-names":false,"suffix":""},{"dropping-particle":"","family":"Ku","given":"B. C.","non-dropping-particle":"","parse-names":false,"suffix":""},{"dropping-particle":"","family":"Jang","given":"S. P.","non-dropping-particle":"","parse-names":false,"suffix":""}],"container-title":"Thermochimica Acta","id":"ITEM-1","issue":"1-2","issued":{"date-parts":[["2007"]]},"page":"70-74","title":"Stability and thermal conductivity characteristics of nanofluids","type":"article-journal","volume":"455"},"uris":["http://www.mendeley.com/documents/?uuid=c2b99948-e5b5-41fc-a98e-1893017a2f76"]}],"mendeley":{"formattedCitation":"&lt;sup&gt;27&lt;/sup&gt;","plainTextFormattedCitation":"27","previouslyFormattedCitation":"&lt;sup&gt;27&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27</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vertAlign w:val="superscript"/>
        </w:rPr>
        <w:t>,</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10.1016/j.tca.2008.08.001","author":[{"dropping-particle":"","family":"Chen","given":"Lifei","non-dropping-particle":"","parse-names":false,"suffix":""},{"dropping-particle":"","family":"Xie","given":"Huaqing","non-dropping-particle":"","parse-names":false,"suffix":""},{"dropping-particle":"","family":"Li","given":"Yang","non-dropping-particle":"","parse-names":false,"suffix":""},{"dropping-particle":"","family":"Yu","given":"Wei","non-dropping-particle":"","parse-names":false,"suffix":""}],"id":"ITEM-1","issued":{"date-parts":[["2008"]]},"page":"21-24","title":"Thermochimica Acta Nanofluids containing carbon nanotubes treated by mechanochemical reaction","type":"article-journal","volume":"477"},"uris":["http://www.mendeley.com/documents/?uuid=800c4328-e7fd-4ba6-adfa-b898cdc1afa1"]}],"mendeley":{"formattedCitation":"&lt;sup&gt;28&lt;/sup&gt;","plainTextFormattedCitation":"28","previouslyFormattedCitation":"&lt;sup&gt;28&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28</w:t>
      </w:r>
      <w:r w:rsidRPr="00020E92">
        <w:rPr>
          <w:rFonts w:ascii="Times New Roman" w:hAnsi="Times New Roman" w:cs="Times New Roman"/>
          <w:sz w:val="24"/>
          <w:szCs w:val="24"/>
        </w:rPr>
        <w:fldChar w:fldCharType="end"/>
      </w:r>
      <w:r w:rsidRPr="00020E92">
        <w:rPr>
          <w:rFonts w:ascii="Times New Roman" w:eastAsia="Times New Roman" w:hAnsi="Times New Roman" w:cs="Times New Roman"/>
          <w:sz w:val="24"/>
          <w:szCs w:val="24"/>
          <w:lang w:eastAsia="en-IN"/>
        </w:rPr>
        <w:t xml:space="preserve"> In order to improve the homogenous dispersion stability, polarity and bio-compatibility of NPs for various applications </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{"citationItems":[{"id":"ITEM-1","itemData":{"DOI":"10.1007/s11671-010-9646-6","author":[{"dropping-particle":"","family":"Liu","given":"Xuefei Yang Zhen-hua","non-dropping-particle":"","parse-names":false,"suffix":""}],"id":"ITEM-1","issued":{"date-parts":[["2010"]]},"page":"1324-1328","title":"NANO EXPRESS A Kind of Nanofluid Consisting of Surface-Functionalized Nanoparticles","type":"article-journal"},"uris":["http://www.mendeley.com/documents/?uuid=a33c9105-e215-4950-9097-16d043cb8c54"]}],"mendeley":{"formattedCitation":"&lt;sup&gt;29&lt;/sup&gt;","plainTextFormattedCitation":"29","previouslyFormattedCitation":"&lt;sup&gt;29&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29</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vertAlign w:val="superscript"/>
        </w:rPr>
        <w:t>,</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10.1016/j.tca.2009.08.009","author":[{"dropping-particle":"","family":"Chen","given":"Lifei","non-dropping-particle":"","parse-names":false,"suffix":""},{"dropping-particle":"","family":"Xie","given":"Huaqing","non-dropping-particle":"","parse-names":false,"suffix":""}],"id":"ITEM-1","issued":{"date-parts":[["2010"]]},"page":"67-71","title":"Thermochimica Acta Surfactant-free nanofluids containing double- and single-walled carbon nanotubes functionalized by a wet-mechanochemical reaction","type":"article-journal","volume":"497"},"uris":["http://www.mendeley.com/documents/?uuid=2f3ff2e5-d7d2-4aac-84a2-c6603a8d1083"]}],"mendeley":{"formattedCitation":"&lt;sup&gt;30&lt;/sup&gt;","plainTextFormattedCitation":"30","previouslyFormattedCitation":"&lt;sup&gt;30&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30</w:t>
      </w:r>
      <w:r w:rsidRPr="00020E92">
        <w:rPr>
          <w:rFonts w:ascii="Times New Roman" w:hAnsi="Times New Roman" w:cs="Times New Roman"/>
          <w:sz w:val="24"/>
          <w:szCs w:val="24"/>
        </w:rPr>
        <w:fldChar w:fldCharType="end"/>
      </w:r>
      <w:r w:rsidRPr="00020E92">
        <w:rPr>
          <w:rFonts w:ascii="Times New Roman" w:eastAsia="Times New Roman" w:hAnsi="Times New Roman" w:cs="Times New Roman"/>
          <w:sz w:val="24"/>
          <w:szCs w:val="24"/>
          <w:lang w:eastAsia="en-IN"/>
        </w:rPr>
        <w:t xml:space="preserve">. </w:t>
      </w:r>
      <w:r w:rsidRPr="00020E92">
        <w:rPr>
          <w:rFonts w:ascii="Times New Roman" w:hAnsi="Times New Roman" w:cs="Times New Roman"/>
          <w:sz w:val="24"/>
          <w:szCs w:val="24"/>
        </w:rPr>
        <w:t xml:space="preserve">Natalia </w:t>
      </w:r>
      <w:proofErr w:type="spellStart"/>
      <w:r w:rsidRPr="00020E92">
        <w:rPr>
          <w:rFonts w:ascii="Times New Roman" w:hAnsi="Times New Roman" w:cs="Times New Roman"/>
          <w:sz w:val="24"/>
          <w:szCs w:val="24"/>
        </w:rPr>
        <w:t>Alzate</w:t>
      </w:r>
      <w:proofErr w:type="spellEnd"/>
      <w:r w:rsidRPr="00020E92">
        <w:rPr>
          <w:rFonts w:ascii="Times New Roman" w:hAnsi="Times New Roman" w:cs="Times New Roman"/>
          <w:sz w:val="24"/>
          <w:szCs w:val="24"/>
        </w:rPr>
        <w:t>-Carvajal et al. have attempted the surface functionalization of graphene oxide (GO) and nano-diamond (ND) using amine-based solvent free gas phase technique. Dispersion stability and thermal efficiency of the system is increased compared to non-functionalized GO.</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{"citationItems":[{"id":"ITEM-1","itemData":{"DOI":"10.1039/C6RA22658B","author":[{"dropping-particle":"","family":"Far","given":"Mario H","non-dropping-particle":"","parse-names":false,"suffix":""},{"dropping-particle":"","family":"Bogdanchikova","given":"Nina","non-dropping-particle":"","parse-names":false,"suffix":""},{"dropping-particle":"","family":"Basiuk","given":"Vladimir A","non-dropping-particle":"","parse-names":false,"suffix":""}],"id":"ITEM-1","issued":{"date-parts":[["2016"]]},"page":"113596-113610","title":"RSC Advances","type":"article-journal"},"uris":["http://www.mendeley.com/documents/?uuid=55a2349e-fcf0-41a0-a322-0890840f4bf7"]},{"id":"ITEM-2","itemData":{"DOI":"10.1039/C6RA26791B","author":[{"dropping-particle":"","family":"Wang","given":"Risheng","non-dropping-particle":"","parse-names":false,"suffix":""},{"dropping-particle":"","family":"Liu","given":"Wenyan","non-dropping-particle":"","parse-names":false,"suffix":""}],"id":"ITEM-2","issued":{"date-parts":[["2017"]]},"page":"3676-3679","publisher":"Royal Society of Chemistry","title":"RSC Advances nanoparticles with a mixed DNA and PEG monolayer for nanotechnology applications †","type":"article-journal"},"uris":["http://www.mendeley.com/documents/?uuid=6dfbfd60-924d-4310-8819-07a733b7bc0f"]}],"mendeley":{"formattedCitation":"&lt;sup&gt;31,32&lt;/sup&gt;","plainTextFormattedCitation":"31,32","previouslyFormattedCitation":"&lt;sup&gt;31,32&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31,32</w:t>
      </w:r>
      <w:r w:rsidRPr="00020E92">
        <w:rPr>
          <w:rFonts w:ascii="Times New Roman" w:hAnsi="Times New Roman" w:cs="Times New Roman"/>
          <w:sz w:val="24"/>
          <w:szCs w:val="24"/>
        </w:rPr>
        <w:fldChar w:fldCharType="end"/>
      </w:r>
    </w:p>
    <w:p w14:paraId="7D395067" w14:textId="2D199F10" w:rsidR="0066740C" w:rsidRPr="00020E92" w:rsidRDefault="0066740C" w:rsidP="00254B53">
      <w:pPr>
        <w:pStyle w:val="ListParagraph"/>
        <w:numPr>
          <w:ilvl w:val="1"/>
          <w:numId w:val="7"/>
        </w:numPr>
        <w:autoSpaceDE w:val="0"/>
        <w:autoSpaceDN w:val="0"/>
        <w:adjustRightInd w:val="0"/>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 xml:space="preserve">  Mechanism for stabilization of nanofluids</w:t>
      </w:r>
    </w:p>
    <w:p w14:paraId="1ACE72F6" w14:textId="4511606D" w:rsidR="0066740C" w:rsidRPr="00020E92" w:rsidRDefault="0066740C" w:rsidP="00254B53">
      <w:pPr>
        <w:autoSpaceDE w:val="0"/>
        <w:autoSpaceDN w:val="0"/>
        <w:adjustRightInd w:val="0"/>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 xml:space="preserve">Nanofluids stability is a challenging issue because the high surface area of the NPs tends to aggregate resulting in a reduced stability. The theory proposed by </w:t>
      </w:r>
      <w:proofErr w:type="spellStart"/>
      <w:r w:rsidRPr="00020E92">
        <w:rPr>
          <w:rFonts w:ascii="Times New Roman" w:hAnsi="Times New Roman" w:cs="Times New Roman"/>
          <w:sz w:val="24"/>
          <w:szCs w:val="24"/>
          <w:shd w:val="clear" w:color="auto" w:fill="FFFFFF"/>
        </w:rPr>
        <w:t>Derjaguin</w:t>
      </w:r>
      <w:proofErr w:type="spellEnd"/>
      <w:r w:rsidRPr="00020E92">
        <w:rPr>
          <w:rFonts w:ascii="Times New Roman" w:hAnsi="Times New Roman" w:cs="Times New Roman"/>
          <w:sz w:val="24"/>
          <w:szCs w:val="24"/>
          <w:shd w:val="clear" w:color="auto" w:fill="FFFFFF"/>
        </w:rPr>
        <w:t xml:space="preserve">, Landau, </w:t>
      </w:r>
      <w:proofErr w:type="spellStart"/>
      <w:r w:rsidRPr="00020E92">
        <w:rPr>
          <w:rFonts w:ascii="Times New Roman" w:hAnsi="Times New Roman" w:cs="Times New Roman"/>
          <w:sz w:val="24"/>
          <w:szCs w:val="24"/>
          <w:shd w:val="clear" w:color="auto" w:fill="FFFFFF"/>
        </w:rPr>
        <w:t>Vervey</w:t>
      </w:r>
      <w:proofErr w:type="spellEnd"/>
      <w:r w:rsidRPr="00020E92">
        <w:rPr>
          <w:rFonts w:ascii="Times New Roman" w:hAnsi="Times New Roman" w:cs="Times New Roman"/>
          <w:sz w:val="24"/>
          <w:szCs w:val="24"/>
          <w:shd w:val="clear" w:color="auto" w:fill="FFFFFF"/>
        </w:rPr>
        <w:t xml:space="preserve">, and </w:t>
      </w:r>
      <w:proofErr w:type="spellStart"/>
      <w:r w:rsidRPr="00020E92">
        <w:rPr>
          <w:rFonts w:ascii="Times New Roman" w:hAnsi="Times New Roman" w:cs="Times New Roman"/>
          <w:sz w:val="24"/>
          <w:szCs w:val="24"/>
          <w:shd w:val="clear" w:color="auto" w:fill="FFFFFF"/>
        </w:rPr>
        <w:t>Overbeek</w:t>
      </w:r>
      <w:proofErr w:type="spellEnd"/>
      <w:r w:rsidRPr="00020E92">
        <w:rPr>
          <w:rFonts w:ascii="Times New Roman" w:hAnsi="Times New Roman" w:cs="Times New Roman"/>
          <w:sz w:val="24"/>
          <w:szCs w:val="24"/>
        </w:rPr>
        <w:t xml:space="preserve"> (DVLO), i</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10.1006/jcis.2000.7003","author":[{"dropping-particle":"","family":"Missana","given":"Tiziana","non-dropping-particle":"","parse-names":false,"suffix":""}],"id":"ITEM-1","issued":{"date-parts":[["2000"]]},"page":"150-156","title":"On the Applicability of DLVO Theory to the Prediction of Clay Colloids Stability","type":"article-journal","volume":"156"},"uris":["http://www.mendeley.com/documents/?uuid=f5ac57af-9bfc-495c-bd97-8aaa0af1f3d3"]},{"id":"ITEM-2","itemData":{"DOI":"10.1016/j.colsurfa.2018.10.013","ISSN":"0927-7757","author":[{"dropping-particle":"","family":"Carstens","given":"Jannis F","non-dropping-particle":"","parse-names":false,"suffix":""},{"dropping-particle":"","family":"Bachmann","given":"Jörg","non-dropping-particle":"","parse-names":false,"suffix":""},{"dropping-particle":"","family":"Neuweiler","given":"Insa","non-dropping-particle":"","parse-names":false,"suffix":""}],"container-title":"Colloids and Surfaces A","id":"ITEM-2","issue":"July 2018","issued":{"date-parts":[["2019"]]},"page":"330-335","publisher":"Elsevier","title":"A new approach to determine the relative importance of DLVO and non- DLVO colloid retention mechanisms in porous media","type":"article-journal","volume":"560"},"uris":["http://www.mendeley.com/documents/?uuid=0de0837e-672b-498c-86c8-6c6ac29ff21d"]}],"mendeley":{"formattedCitation":"&lt;sup&gt;33,34&lt;/sup&gt;","plainTextFormattedCitation":"33,34","previouslyFormattedCitation":"&lt;sup&gt;33,34&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33,34</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rPr>
        <w:t xml:space="preserve"> implies that the stability of the particle in the suspension is determined by the sum of interactions between Van der Walls and the repulsive forces generated by the electrical layer between the particles. </w:t>
      </w:r>
      <w:r w:rsidRPr="00020E92">
        <w:rPr>
          <w:rFonts w:ascii="Times New Roman" w:eastAsia="Times New Roman" w:hAnsi="Times New Roman" w:cs="Times New Roman"/>
          <w:sz w:val="24"/>
          <w:szCs w:val="24"/>
          <w:lang w:eastAsia="en-IN"/>
        </w:rPr>
        <w:t>The stability of the nanofluids is related to that of the two opposing forces. If the electrostatic repulsion is greater than the attractive force, it is considered stable, or else the system would be unstable.</w:t>
      </w:r>
      <w:r w:rsidRPr="00020E92">
        <w:rPr>
          <w:rFonts w:ascii="Times New Roman" w:eastAsia="Times New Roman" w:hAnsi="Times New Roman" w:cs="Times New Roman"/>
          <w:sz w:val="24"/>
          <w:szCs w:val="24"/>
          <w:lang w:eastAsia="en-IN"/>
        </w:rPr>
        <w:fldChar w:fldCharType="begin" w:fldLock="1"/>
      </w:r>
      <w:r w:rsidRPr="00020E92">
        <w:rPr>
          <w:rFonts w:ascii="Times New Roman" w:eastAsia="Times New Roman" w:hAnsi="Times New Roman" w:cs="Times New Roman"/>
          <w:sz w:val="24"/>
          <w:szCs w:val="24"/>
          <w:lang w:eastAsia="en-IN"/>
        </w:rPr>
        <w:instrText>ADDIN CSL_CITATION {"citationItems":[{"id":"ITEM-1","itemData":{"author":[{"dropping-particle":"","family":"Popa","given":"Ionel","non-dropping-particle":"","parse-names":false,"suffix":""},{"dropping-particle":"","family":"Gillies","given":"Graeme","non-dropping-particle":"","parse-names":false,"suffix":""},{"dropping-particle":"","family":"Papastavrou","given":"Georg","non-dropping-particle":"","parse-names":false,"suffix":""},{"dropping-particle":"","family":"Borkovec","given":"Michal","non-dropping-particle":"","parse-names":false,"suffix":""}],"id":"ITEM-1","issued":{"date-parts":[["2010"]]},"page":"3170-3177","title":"Attractive and Repulsive Electrostatic Forces between Positively Charged Latex Particles in the Presence of Anionic Linear Polyelectrolytes","type":"article-journal"},"uris":["http://www.mendeley.com/documents/?uuid=acb10e0b-9fdc-4b96-b489-c61281db940f"]}],"mendeley":{"formattedCitation":"&lt;sup&gt;35&lt;/sup&gt;","plainTextFormattedCitation":"35","previouslyFormattedCitation":"&lt;sup&gt;35&lt;/sup&gt;"},"properties":{"noteIndex":0},"schema":"https://github.com/citation-style-language/schema/raw/master/csl-citation.json"}</w:instrText>
      </w:r>
      <w:r w:rsidRPr="00020E92">
        <w:rPr>
          <w:rFonts w:ascii="Times New Roman" w:eastAsia="Times New Roman" w:hAnsi="Times New Roman" w:cs="Times New Roman"/>
          <w:sz w:val="24"/>
          <w:szCs w:val="24"/>
          <w:lang w:eastAsia="en-IN"/>
        </w:rPr>
        <w:fldChar w:fldCharType="separate"/>
      </w:r>
      <w:r w:rsidRPr="00020E92">
        <w:rPr>
          <w:rFonts w:ascii="Times New Roman" w:eastAsia="Times New Roman" w:hAnsi="Times New Roman" w:cs="Times New Roman"/>
          <w:noProof/>
          <w:sz w:val="24"/>
          <w:szCs w:val="24"/>
          <w:vertAlign w:val="superscript"/>
          <w:lang w:eastAsia="en-IN"/>
        </w:rPr>
        <w:t>35</w:t>
      </w:r>
      <w:r w:rsidRPr="00020E92">
        <w:rPr>
          <w:rFonts w:ascii="Times New Roman" w:eastAsia="Times New Roman" w:hAnsi="Times New Roman" w:cs="Times New Roman"/>
          <w:sz w:val="24"/>
          <w:szCs w:val="24"/>
          <w:lang w:eastAsia="en-IN"/>
        </w:rPr>
        <w:fldChar w:fldCharType="end"/>
      </w:r>
      <w:r w:rsidRPr="00020E92">
        <w:rPr>
          <w:rFonts w:ascii="Times New Roman" w:eastAsia="Times New Roman" w:hAnsi="Times New Roman" w:cs="Times New Roman"/>
          <w:sz w:val="24"/>
          <w:szCs w:val="24"/>
          <w:lang w:eastAsia="en-IN"/>
        </w:rPr>
        <w:t xml:space="preserve"> Based on the repulsive interactions, the nanofluids are stabilized through three kinds of mechanisms viz. electrostatic, steric and electro-steric </w:t>
      </w:r>
      <w:r w:rsidRPr="00020E92">
        <w:rPr>
          <w:rFonts w:ascii="Times New Roman" w:eastAsia="Times New Roman" w:hAnsi="Times New Roman" w:cs="Times New Roman"/>
          <w:b/>
          <w:bCs/>
          <w:sz w:val="24"/>
          <w:szCs w:val="24"/>
          <w:lang w:eastAsia="en-IN"/>
        </w:rPr>
        <w:t xml:space="preserve">(Figure </w:t>
      </w:r>
      <w:r w:rsidR="00020E92" w:rsidRPr="00020E92">
        <w:rPr>
          <w:rFonts w:ascii="Times New Roman" w:eastAsia="Times New Roman" w:hAnsi="Times New Roman" w:cs="Times New Roman"/>
          <w:b/>
          <w:bCs/>
          <w:sz w:val="24"/>
          <w:szCs w:val="24"/>
          <w:lang w:eastAsia="en-IN"/>
        </w:rPr>
        <w:t>5</w:t>
      </w:r>
      <w:r w:rsidRPr="00020E92">
        <w:rPr>
          <w:rFonts w:ascii="Times New Roman" w:eastAsia="Times New Roman" w:hAnsi="Times New Roman" w:cs="Times New Roman"/>
          <w:b/>
          <w:bCs/>
          <w:sz w:val="24"/>
          <w:szCs w:val="24"/>
          <w:lang w:eastAsia="en-IN"/>
        </w:rPr>
        <w:t>).</w:t>
      </w:r>
    </w:p>
    <w:p w14:paraId="7D1CFE70" w14:textId="77777777" w:rsidR="0066740C" w:rsidRPr="00020E92" w:rsidRDefault="0066740C" w:rsidP="00254B53">
      <w:pPr>
        <w:pStyle w:val="Default"/>
        <w:numPr>
          <w:ilvl w:val="2"/>
          <w:numId w:val="7"/>
        </w:numPr>
        <w:spacing w:line="360" w:lineRule="auto"/>
        <w:jc w:val="both"/>
        <w:rPr>
          <w:b/>
          <w:bCs/>
          <w:color w:val="auto"/>
        </w:rPr>
      </w:pPr>
      <w:r w:rsidRPr="00020E92">
        <w:rPr>
          <w:b/>
          <w:bCs/>
          <w:color w:val="auto"/>
        </w:rPr>
        <w:t>Electrostatic stabilization</w:t>
      </w:r>
    </w:p>
    <w:p w14:paraId="5C59FBEE" w14:textId="2D4E23D7" w:rsidR="0066740C" w:rsidRPr="00020E92" w:rsidRDefault="0066740C" w:rsidP="00254B53">
      <w:pPr>
        <w:pStyle w:val="Default"/>
        <w:spacing w:line="360" w:lineRule="auto"/>
        <w:jc w:val="both"/>
        <w:rPr>
          <w:color w:val="auto"/>
        </w:rPr>
      </w:pPr>
      <w:r w:rsidRPr="00020E92">
        <w:rPr>
          <w:color w:val="auto"/>
        </w:rPr>
        <w:t>In the electrostatic stabilization process, the NPs in the conventional fluids acquires surface charges either by the ionization of functional groups or by the adsorption of molecules. The electrical double layer is created around the surface s of the NPs, the repulsive force produced by electrical double layer offsetting the attractive force between the NPs to ensure a uniform dispersion in the conventional fluids. Commonly ionic surfactants like SDS, CTAB, SDBS, etc. stabilize the nanofluids through electrostatic stabilization. It is effective only in the dispersion of NPs in the polar solvents like water and ethanol.</w:t>
      </w:r>
      <w:r w:rsidRPr="00020E92">
        <w:rPr>
          <w:color w:val="auto"/>
        </w:rPr>
        <w:fldChar w:fldCharType="begin" w:fldLock="1"/>
      </w:r>
      <w:r w:rsidRPr="00020E92">
        <w:rPr>
          <w:color w:val="auto"/>
        </w:rPr>
        <w:instrText>ADDIN CSL_CITATION {"citationItems":[{"id":"ITEM-1","itemData":{"DOI":"10.1080/17458080.2017.1285445","author":[{"dropping-particle":"","family":"Choudhary","given":"Rajesh","non-dropping-particle":"","parse-names":false,"suffix":""},{"dropping-particle":"","family":"Khurana","given":"Deepak","non-dropping-particle":"","parse-names":false,"suffix":""},{"dropping-particle":"","family":"Kumar","given":"Aditya","non-dropping-particle":"","parse-names":false,"suffix":""},{"dropping-particle":"","family":"Subudhi","given":"Sudhakar","non-dropping-particle":"","parse-names":false,"suffix":""}],"id":"ITEM-1","issued":{"date-parts":[["2017"]]},"publisher":"Taylor &amp; Francis","title":"Stability analysis of Al 2 O 3 / water nanofluids","type":"article-journal","volume":"8080"},"uris":["http://www.mendeley.com/documents/?uuid=e9d40d8b-7a0d-4b61-b0e2-ad38029a35f2"]},{"id":"ITEM-2","itemData":{"DOI":"10.1016/j.expthermflusci.2013.06.001","ISSN":"0894-1777","author":[{"dropping-particle":"","family":"Ghadimi","given":"Azadeh","non-dropping-particle":"","parse-names":false,"suffix":""},{"dropping-particle":"","family":"Metselaar","given":"Ibrahim Henk","non-dropping-particle":"","parse-names":false,"suffix":""}],"container-title":"Experimental Thermal and Fluid Science","id":"ITEM-2","issued":{"date-parts":[["2013"]]},"page":"1-9","publisher":"Elsevier Inc.","title":"The influence of surfactant and ultrasonic processing on improvement of stability , thermal conductivity and viscosity of titania nanofluid","type":"article-journal","volume":"51"},"uris":["http://www.mendeley.com/documents/?uuid=e392df23-cdc2-4e6b-b56f-8cca8a979bbb"]},{"id":"ITEM-3","itemData":{"DOI":"10.1016/j.apenergy.2011.07.014","ISSN":"0306-2619","author":[{"dropping-particle":"","family":"Mo","given":"Songping","non-dropping-particle":"","parse-names":false,"suffix":""},{"dropping-particle":"","family":"Chen","given":"Ying","non-dropping-particle":"","parse-names":false,"suffix":""},{"dropping-particle":"","family":"Jia","given":"Lisi","non-dropping-particle":"","parse-names":false,"suffix":""},{"dropping-particle":"","family":"Luo","given":"Xianglong","non-dropping-particle":"","parse-names":false,"suffix":""}],"container-title":"Applied Energy","id":"ITEM-3","issue":"100","issued":{"date-parts":[["2012"]]},"page":"65-70","publisher":"Elsevier Ltd","title":"Investigation on crystallization of TiO 2 – water nanofluids and deionized water","type":"article-journal","volume":"93"},"uris":["http://www.mendeley.com/documents/?uuid=b7c8405d-0193-4178-bea2-20a575e24fdf"]}],"mendeley":{"formattedCitation":"&lt;sup&gt;36–38&lt;/sup&gt;","plainTextFormattedCitation":"36–38","previouslyFormattedCitation":"&lt;sup&gt;36–38&lt;/sup&gt;"},"properties":{"noteIndex":0},"schema":"https://github.com/citation-style-language/schema/raw/master/csl-citation.json"}</w:instrText>
      </w:r>
      <w:r w:rsidRPr="00020E92">
        <w:rPr>
          <w:color w:val="auto"/>
        </w:rPr>
        <w:fldChar w:fldCharType="separate"/>
      </w:r>
      <w:r w:rsidRPr="00020E92">
        <w:rPr>
          <w:noProof/>
          <w:color w:val="auto"/>
          <w:vertAlign w:val="superscript"/>
        </w:rPr>
        <w:t>36–38</w:t>
      </w:r>
      <w:r w:rsidRPr="00020E92">
        <w:rPr>
          <w:color w:val="auto"/>
        </w:rPr>
        <w:fldChar w:fldCharType="end"/>
      </w:r>
    </w:p>
    <w:p w14:paraId="0322D360" w14:textId="77777777" w:rsidR="0066740C" w:rsidRPr="00020E92" w:rsidRDefault="0066740C" w:rsidP="00254B53">
      <w:pPr>
        <w:pStyle w:val="Default"/>
        <w:numPr>
          <w:ilvl w:val="2"/>
          <w:numId w:val="7"/>
        </w:numPr>
        <w:spacing w:line="360" w:lineRule="auto"/>
        <w:jc w:val="both"/>
        <w:rPr>
          <w:b/>
          <w:bCs/>
          <w:color w:val="auto"/>
        </w:rPr>
      </w:pPr>
      <w:r w:rsidRPr="00020E92">
        <w:rPr>
          <w:b/>
          <w:bCs/>
          <w:color w:val="auto"/>
        </w:rPr>
        <w:lastRenderedPageBreak/>
        <w:t>Steric stabilization</w:t>
      </w:r>
    </w:p>
    <w:p w14:paraId="6A13AB4A" w14:textId="0D2BC643" w:rsidR="0066740C" w:rsidRPr="00020E92" w:rsidRDefault="0066740C" w:rsidP="00254B53">
      <w:pPr>
        <w:pStyle w:val="Default"/>
        <w:spacing w:line="360" w:lineRule="auto"/>
        <w:jc w:val="both"/>
        <w:rPr>
          <w:color w:val="auto"/>
        </w:rPr>
      </w:pPr>
      <w:r w:rsidRPr="00020E92">
        <w:rPr>
          <w:color w:val="auto"/>
        </w:rPr>
        <w:t>The steric stabilization is also called the “polymerisation stabilization technique” which involves non-ionic and amphiphilic functionalized polymers having hydrophilic head and hydrophobic tails. The hydrophilic head (sulphonyl, amides and carboxylic moieties) are strongly adsorbed on the particle surface and the hydrophobic tails extend into nanofluids to create a steric barrier between the NPs. The polymer chain length and the adsorption behaviour of polymers plays a key role in the stabilization of nanofluids. Steric stabilized nanofluids remain well dispersed and sustain for a longer period of time and are more effective than the electrostatic stabilization at higher particle concentration.</w:t>
      </w:r>
      <w:r w:rsidRPr="00020E92">
        <w:rPr>
          <w:color w:val="auto"/>
        </w:rPr>
        <w:fldChar w:fldCharType="begin" w:fldLock="1"/>
      </w:r>
      <w:r w:rsidRPr="00020E92">
        <w:rPr>
          <w:color w:val="auto"/>
        </w:rPr>
        <w:instrText>ADDIN CSL_CITATION {"citationItems":[{"id":"ITEM-1","itemData":{"author":[{"dropping-particle":"","family":"Li","given":"Dan","non-dropping-particle":"","parse-names":false,"suffix":""},{"dropping-particle":"","family":"Hong","given":"Biyuan","non-dropping-particle":"","parse-names":false,"suffix":""},{"dropping-particle":"","family":"Fang","given":"Wenjun","non-dropping-particle":"","parse-names":false,"suffix":""},{"dropping-particle":"","family":"Guo","given":"Yongsheng","non-dropping-particle":"","parse-names":false,"suffix":""},{"dropping-particle":"","family":"Lin","given":"Ruisen","non-dropping-particle":"","parse-names":false,"suffix":""}],"id":"ITEM-1","issued":{"date-parts":[["2010"]]},"page":"1697-1702","title":"Preparation of Well-Dispersed Silver Nanoparticles for Oil-Based Nanofluids","type":"article-journal"},"uris":["http://www.mendeley.com/documents/?uuid=3cd372c5-724f-440c-a510-9b372e97b232"]},{"id":"ITEM-2","itemData":{"DOI":"10.1016/j.powtec.2007.11.020","author":[{"dropping-particle":"","family":"Hwang","given":"Yujin","non-dropping-particle":"","parse-names":false,"suffix":""},{"dropping-particle":"","family":"Lee","given":"Jae-keun","non-dropping-particle":"","parse-names":false,"suffix":""},{"dropping-particle":"","family":"Lee","given":"Jong-ku","non-dropping-particle":"","parse-names":false,"suffix":""},{"dropping-particle":"","family":"Jeong","given":"Young-man","non-dropping-particle":"","parse-names":false,"suffix":""},{"dropping-particle":"","family":"Cheong","given":"Seong-ir","non-dropping-particle":"","parse-names":false,"suffix":""},{"dropping-particle":"","family":"Ahn","given":"Young-chull","non-dropping-particle":"","parse-names":false,"suffix":""},{"dropping-particle":"","family":"Kim","given":"Soo H","non-dropping-particle":"","parse-names":false,"suffix":""}],"id":"ITEM-2","issued":{"date-parts":[["2008"]]},"page":"145-153","title":"Production and dispersion stability of nanoparticles in nanofluids","type":"article-journal","volume":"186"},"uris":["http://www.mendeley.com/documents/?uuid=39a84752-6243-48bd-b6b4-d7c45f038807"]},{"id":"ITEM-3","itemData":{"author":[{"dropping-particle":"","family":"Sahooli","given":"Masood","non-dropping-particle":"","parse-names":false,"suffix":""},{"dropping-particle":"","family":"Sabbaghi","given":"Samad","non-dropping-particle":"","parse-names":false,"suffix":""}],"id":"ITEM-3","issue":"January","issued":{"date-parts":[["2012"]]},"title":"Preparation of CuO / Water Nanofluids Using Polyvinylpyrolidone and a Survey on Its Stability and Thermal Conductivity","type":"article-journal"},"uris":["http://www.mendeley.com/documents/?uuid=cbcb9237-6dd5-4e35-8b6f-f8626ae5bfb4"]},{"id":"ITEM-4","itemData":{"author":[{"dropping-particle":"","family":"Bandyopadhyaya","given":"Rajdip","non-dropping-particle":"","parse-names":false,"suffix":""},{"dropping-particle":"","family":"Nativ-roth","given":"Einat","non-dropping-particle":"","parse-names":false,"suffix":""},{"dropping-particle":"","family":"Regev","given":"Oren","non-dropping-particle":"","parse-names":false,"suffix":""},{"dropping-particle":"","family":"Yerushalmi-rozen","given":"Rachel","non-dropping-particle":"","parse-names":false,"suffix":""}],"id":"ITEM-4","issue":"Figure 1","issued":{"date-parts":[["2002"]]},"page":"15-18","title":"Stabilization of Individual Carbon Nanotubes in Aqueous Solutions","type":"article-journal"},"uris":["http://www.mendeley.com/documents/?uuid=ea241475-4e69-4543-83d2-63ef0ee871c5"]}],"mendeley":{"formattedCitation":"&lt;sup&gt;39–42&lt;/sup&gt;","plainTextFormattedCitation":"39–42","previouslyFormattedCitation":"&lt;sup&gt;39–42&lt;/sup&gt;"},"properties":{"noteIndex":0},"schema":"https://github.com/citation-style-language/schema/raw/master/csl-citation.json"}</w:instrText>
      </w:r>
      <w:r w:rsidRPr="00020E92">
        <w:rPr>
          <w:color w:val="auto"/>
        </w:rPr>
        <w:fldChar w:fldCharType="separate"/>
      </w:r>
      <w:r w:rsidRPr="00020E92">
        <w:rPr>
          <w:noProof/>
          <w:color w:val="auto"/>
          <w:vertAlign w:val="superscript"/>
        </w:rPr>
        <w:t>39–42</w:t>
      </w:r>
      <w:r w:rsidRPr="00020E92">
        <w:rPr>
          <w:color w:val="auto"/>
        </w:rPr>
        <w:fldChar w:fldCharType="end"/>
      </w:r>
    </w:p>
    <w:p w14:paraId="4E374FC6" w14:textId="77777777" w:rsidR="0066740C" w:rsidRPr="00020E92" w:rsidRDefault="0066740C" w:rsidP="00254B53">
      <w:pPr>
        <w:pStyle w:val="Default"/>
        <w:spacing w:line="360" w:lineRule="auto"/>
        <w:jc w:val="both"/>
        <w:rPr>
          <w:color w:val="auto"/>
        </w:rPr>
      </w:pPr>
    </w:p>
    <w:p w14:paraId="0F9F368A" w14:textId="77777777" w:rsidR="0066740C" w:rsidRPr="00020E92" w:rsidRDefault="0066740C" w:rsidP="00600BEB">
      <w:pPr>
        <w:pStyle w:val="Default"/>
        <w:spacing w:line="360" w:lineRule="auto"/>
        <w:jc w:val="center"/>
        <w:rPr>
          <w:color w:val="auto"/>
        </w:rPr>
      </w:pPr>
      <w:r w:rsidRPr="00020E92">
        <w:rPr>
          <w:noProof/>
          <w:color w:val="auto"/>
          <w:lang w:val="en-US"/>
        </w:rPr>
        <w:drawing>
          <wp:inline distT="0" distB="0" distL="0" distR="0" wp14:anchorId="43A9CCBC" wp14:editId="64203311">
            <wp:extent cx="4113420" cy="2096814"/>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45454" cy="2113143"/>
                    </a:xfrm>
                    <a:prstGeom prst="rect">
                      <a:avLst/>
                    </a:prstGeom>
                    <a:noFill/>
                    <a:ln>
                      <a:noFill/>
                    </a:ln>
                  </pic:spPr>
                </pic:pic>
              </a:graphicData>
            </a:graphic>
          </wp:inline>
        </w:drawing>
      </w:r>
    </w:p>
    <w:p w14:paraId="69FC11E4" w14:textId="24636D4A" w:rsidR="0066740C" w:rsidRPr="00020E92" w:rsidRDefault="0066740C" w:rsidP="00600BEB">
      <w:pPr>
        <w:pStyle w:val="Default"/>
        <w:spacing w:line="360" w:lineRule="auto"/>
        <w:jc w:val="center"/>
        <w:rPr>
          <w:color w:val="auto"/>
        </w:rPr>
      </w:pPr>
      <w:bookmarkStart w:id="9" w:name="_Hlk170829215"/>
      <w:r w:rsidRPr="00020E92">
        <w:rPr>
          <w:b/>
          <w:bCs/>
          <w:color w:val="auto"/>
        </w:rPr>
        <w:t xml:space="preserve">Figure. </w:t>
      </w:r>
      <w:r w:rsidR="00020E92" w:rsidRPr="00020E92">
        <w:rPr>
          <w:b/>
          <w:bCs/>
          <w:color w:val="auto"/>
        </w:rPr>
        <w:t>5</w:t>
      </w:r>
      <w:r w:rsidRPr="00020E92">
        <w:rPr>
          <w:b/>
          <w:bCs/>
          <w:color w:val="auto"/>
        </w:rPr>
        <w:t xml:space="preserve">: </w:t>
      </w:r>
      <w:r w:rsidRPr="00020E92">
        <w:rPr>
          <w:color w:val="auto"/>
        </w:rPr>
        <w:t xml:space="preserve">Stabilization of nanofluids a) Steric b) Electrostatic </w:t>
      </w:r>
      <w:bookmarkEnd w:id="9"/>
      <w:r w:rsidRPr="00020E92">
        <w:rPr>
          <w:color w:val="auto"/>
        </w:rPr>
        <w:fldChar w:fldCharType="begin" w:fldLock="1"/>
      </w:r>
      <w:r w:rsidRPr="00020E92">
        <w:rPr>
          <w:color w:val="auto"/>
        </w:rPr>
        <w:instrText>ADDIN CSL_CITATION {"citationItems":[{"id":"ITEM-1","itemData":{"DOI":"10.1039/c6ra28243a","author":[{"dropping-particle":"","family":"Kong","given":"Linghui","non-dropping-particle":"","parse-names":false,"suffix":""},{"dropping-particle":"","family":"Sun","given":"Jianlin","non-dropping-particle":"","parse-names":false,"suffix":""},{"dropping-particle":"","family":"Bao","given":"Yueyue","non-dropping-particle":"","parse-names":false,"suffix":""}],"id":"ITEM-1","issued":{"date-parts":[["2017"]]},"page":"12599-12609","title":"RSC Advances","type":"article-journal"},"uris":["http://www.mendeley.com/documents/?uuid=8216cc08-7ae0-4ffc-9719-61044e1f43e0"]}],"mendeley":{"formattedCitation":"&lt;sup&gt;21&lt;/sup&gt;","plainTextFormattedCitation":"21","previouslyFormattedCitation":"&lt;sup&gt;21&lt;/sup&gt;"},"properties":{"noteIndex":0},"schema":"https://github.com/citation-style-language/schema/raw/master/csl-citation.json"}</w:instrText>
      </w:r>
      <w:r w:rsidRPr="00020E92">
        <w:rPr>
          <w:color w:val="auto"/>
        </w:rPr>
        <w:fldChar w:fldCharType="separate"/>
      </w:r>
      <w:r w:rsidRPr="00020E92">
        <w:rPr>
          <w:noProof/>
          <w:color w:val="auto"/>
          <w:vertAlign w:val="superscript"/>
        </w:rPr>
        <w:t>21</w:t>
      </w:r>
      <w:r w:rsidRPr="00020E92">
        <w:rPr>
          <w:color w:val="auto"/>
        </w:rPr>
        <w:fldChar w:fldCharType="end"/>
      </w:r>
    </w:p>
    <w:p w14:paraId="064735CB" w14:textId="77777777" w:rsidR="0066740C" w:rsidRPr="00020E92" w:rsidRDefault="0066740C" w:rsidP="00254B53">
      <w:pPr>
        <w:pStyle w:val="Default"/>
        <w:numPr>
          <w:ilvl w:val="2"/>
          <w:numId w:val="7"/>
        </w:numPr>
        <w:spacing w:line="360" w:lineRule="auto"/>
        <w:jc w:val="both"/>
        <w:rPr>
          <w:b/>
          <w:bCs/>
          <w:color w:val="auto"/>
        </w:rPr>
      </w:pPr>
      <w:r w:rsidRPr="00020E92">
        <w:rPr>
          <w:b/>
          <w:bCs/>
          <w:color w:val="auto"/>
        </w:rPr>
        <w:t>Electro-steric stabilization</w:t>
      </w:r>
    </w:p>
    <w:p w14:paraId="74E757AD" w14:textId="5C32FB6B" w:rsidR="0066740C" w:rsidRPr="00020E92" w:rsidRDefault="0066740C" w:rsidP="00254B53">
      <w:pPr>
        <w:pStyle w:val="Default"/>
        <w:spacing w:line="360" w:lineRule="auto"/>
        <w:jc w:val="both"/>
        <w:rPr>
          <w:color w:val="auto"/>
        </w:rPr>
      </w:pPr>
      <w:r w:rsidRPr="00020E92">
        <w:rPr>
          <w:color w:val="auto"/>
        </w:rPr>
        <w:t xml:space="preserve">Electro-steric stabilization is the combination of electrostatic and steric stabilizations techniques. In this approach, ionic copolymers get adsorbed on the charged surface of the NPs which creates a protective layer (steric hindrance effect) and the ionic head group creates an electric potential layer (electrostatic) between the NPs. This enhances the long-term stability of the nanofluids </w:t>
      </w:r>
      <w:r w:rsidRPr="00020E92">
        <w:rPr>
          <w:b/>
          <w:bCs/>
          <w:color w:val="auto"/>
        </w:rPr>
        <w:t xml:space="preserve">(Figure </w:t>
      </w:r>
      <w:r w:rsidR="00020E92" w:rsidRPr="00020E92">
        <w:rPr>
          <w:b/>
          <w:bCs/>
          <w:color w:val="auto"/>
        </w:rPr>
        <w:t>6</w:t>
      </w:r>
      <w:r w:rsidRPr="00020E92">
        <w:rPr>
          <w:b/>
          <w:bCs/>
          <w:color w:val="auto"/>
        </w:rPr>
        <w:t>)</w:t>
      </w:r>
      <w:r w:rsidRPr="00020E92">
        <w:rPr>
          <w:color w:val="auto"/>
        </w:rPr>
        <w:t>. The polymers used as dispersants for this purpose are generally called polyelectrolyte, which are made up of repeating units of monomer having ionizable functional groups such as carboxylic, sulfonic acid group etc. Sodium styrene sulfonate, poly (acrylic acid) -b- poly (butyl acrylate), poly (methacrylic acid) etc., are some of the examples of electro-steric stabilizers.</w:t>
      </w:r>
      <w:r w:rsidRPr="00020E92">
        <w:rPr>
          <w:color w:val="auto"/>
        </w:rPr>
        <w:fldChar w:fldCharType="begin" w:fldLock="1"/>
      </w:r>
      <w:r w:rsidRPr="00020E92">
        <w:rPr>
          <w:color w:val="auto"/>
        </w:rPr>
        <w:instrText>ADDIN CSL_CITATION {"citationItems":[{"id":"ITEM-1","itemData":{"DOI":"10.1016/j.polymer.2007.03.015","author":[{"dropping-particle":"","family":"Asua","given":"M","non-dropping-particle":"","parse-names":false,"suffix":""},{"dropping-particle":"","family":"Leiza","given":"R","non-dropping-particle":"","parse-names":false,"suffix":""}],"id":"ITEM-1","issued":{"date-parts":[["2007"]]},"page":"2542-2547","title":"The role of methyl methacrylate on branching and gel formation in the emulsion copolymerization of BA / MMA","type":"article-journal","volume":"48"},"uris":["http://www.mendeley.com/documents/?uuid=381b515c-4058-46ec-be96-92cc587d3d26"]},{"id":"ITEM-2","itemData":{"DOI":"10.1080/07388551.2018.1440525","ISSN":"0738-8551","author":[{"dropping-particle":"","family":"Piacenza","given":"Elena","non-dropping-particle":"","parse-names":false,"suffix":""},{"dropping-particle":"","family":"Presentato","given":"Alessandro","non-dropping-particle":"","parse-names":false,"suffix":""},{"dropping-particle":"","family":"Turner","given":"Raymond J","non-dropping-particle":"","parse-names":false,"suffix":""},{"dropping-particle":"","family":"Piacenza","given":"Elena","non-dropping-particle":"","parse-names":false,"suffix":""},{"dropping-particle":"","family":"Presentato","given":"Alessandro","non-dropping-particle":"","parse-names":false,"suffix":""},{"dropping-particle":"","family":"Stability","given":"Raymond J Turner","non-dropping-particle":"","parse-names":false,"suffix":""}],"container-title":"Critical Reviews in Biotechnology","id":"ITEM-2","issue":"0","issued":{"date-parts":[["2018"]]},"page":"1-20","publisher":"Informa Healthcare USA, Inc","title":"stabilization theory of chemical nanostructures Stability of biogenic metal ( loid ) nanomaterials related to the colloidal stabilization theory of chemical nanostructures","type":"article-journal","volume":"0"},"uris":["http://www.mendeley.com/documents/?uuid=8f861417-88ae-4b76-bef6-3dc105999ab3"]},{"id":"ITEM-3","itemData":{"author":[{"dropping-particle":"","family":"Yeap","given":"Swee Pin","non-dropping-particle":"","parse-names":false,"suffix":""},{"dropping-particle":"","family":"Ahmad","given":"Abdul Latif","non-dropping-particle":"","parse-names":false,"suffix":""},{"dropping-particle":"","family":"Ooi","given":"Boon Seng","non-dropping-particle":"","parse-names":false,"suffix":""},{"dropping-particle":"","family":"Lim","given":"Jitkang","non-dropping-particle":"","parse-names":false,"suffix":""}],"id":"ITEM-3","issued":{"date-parts":[["2012"]]},"title":"Electrosteric Stabilization and Its Role in Cooperative Magnetophoresis of Colloidal Magnetic Nanoparticles","type":"article-journal"},"uris":["http://www.mendeley.com/documents/?uuid=9331d799-a2a3-47b4-a0cb-1981695c760f"]},{"id":"ITEM-4","itemData":{"DOI":"10.1016/j.eurpolymj.2014.07.023","author":[{"dropping-particle":"","family":"González","given":"Edurne","non-dropping-particle":"","parse-names":false,"suffix":""},{"dropping-particle":"","family":"Paulis","given":"María","non-dropping-particle":"","parse-names":false,"suffix":""},{"dropping-particle":"","family":"Barandiaran","given":"María Jesús","non-dropping-particle":"","parse-names":false,"suffix":""}],"id":"ITEM-4","issued":{"date-parts":[["2014"]]},"page":"122-128","title":"Effect of controlled length acrylic acid-based electrosteric stabilizers on latex film properties","type":"article-journal","volume":"59"},"uris":["http://www.mendeley.com/documents/?uuid=b27abf2e-d8dd-42fb-92eb-439c8c98dff2"]}],"mendeley":{"formattedCitation":"&lt;sup&gt;43–46&lt;/sup&gt;","plainTextFormattedCitation":"43–46","previouslyFormattedCitation":"&lt;sup&gt;43–46&lt;/sup&gt;"},"properties":{"noteIndex":0},"schema":"https://github.com/citation-style-language/schema/raw/master/csl-citation.json"}</w:instrText>
      </w:r>
      <w:r w:rsidRPr="00020E92">
        <w:rPr>
          <w:color w:val="auto"/>
        </w:rPr>
        <w:fldChar w:fldCharType="separate"/>
      </w:r>
      <w:r w:rsidRPr="00020E92">
        <w:rPr>
          <w:noProof/>
          <w:color w:val="auto"/>
          <w:vertAlign w:val="superscript"/>
        </w:rPr>
        <w:t>43–46</w:t>
      </w:r>
      <w:r w:rsidRPr="00020E92">
        <w:rPr>
          <w:color w:val="auto"/>
        </w:rPr>
        <w:fldChar w:fldCharType="end"/>
      </w:r>
    </w:p>
    <w:p w14:paraId="6A1B8B1F" w14:textId="77777777" w:rsidR="0066740C" w:rsidRPr="00020E92" w:rsidRDefault="0066740C" w:rsidP="00600BEB">
      <w:pPr>
        <w:pStyle w:val="Default"/>
        <w:spacing w:line="360" w:lineRule="auto"/>
        <w:jc w:val="center"/>
        <w:rPr>
          <w:color w:val="auto"/>
        </w:rPr>
      </w:pPr>
      <w:r w:rsidRPr="00020E92">
        <w:rPr>
          <w:noProof/>
          <w:color w:val="auto"/>
          <w:lang w:val="en-US"/>
        </w:rPr>
        <w:lastRenderedPageBreak/>
        <w:drawing>
          <wp:inline distT="0" distB="0" distL="0" distR="0" wp14:anchorId="42540D29" wp14:editId="2D89ACA5">
            <wp:extent cx="3468414" cy="2474654"/>
            <wp:effectExtent l="0" t="0" r="0" b="1905"/>
            <wp:docPr id="13" name="Picture 13" descr="Schematic illustration of the electrosteric repulsion forces ...">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ic illustration of the electrosteric repulsion forces ...">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3365" cy="2506726"/>
                    </a:xfrm>
                    <a:prstGeom prst="rect">
                      <a:avLst/>
                    </a:prstGeom>
                    <a:noFill/>
                    <a:ln>
                      <a:noFill/>
                    </a:ln>
                  </pic:spPr>
                </pic:pic>
              </a:graphicData>
            </a:graphic>
          </wp:inline>
        </w:drawing>
      </w:r>
    </w:p>
    <w:p w14:paraId="0E28C1FD" w14:textId="5C341130" w:rsidR="0066740C" w:rsidRPr="00020E92" w:rsidRDefault="0066740C" w:rsidP="00600BEB">
      <w:pPr>
        <w:spacing w:after="0" w:line="360" w:lineRule="auto"/>
        <w:jc w:val="center"/>
        <w:rPr>
          <w:rFonts w:ascii="Times New Roman" w:eastAsia="Times New Roman" w:hAnsi="Times New Roman" w:cs="Times New Roman"/>
          <w:sz w:val="24"/>
          <w:szCs w:val="24"/>
          <w:lang w:eastAsia="en-IN"/>
        </w:rPr>
      </w:pPr>
      <w:bookmarkStart w:id="10" w:name="_Hlk170829263"/>
      <w:r w:rsidRPr="00020E92">
        <w:rPr>
          <w:rFonts w:ascii="Times New Roman" w:hAnsi="Times New Roman" w:cs="Times New Roman"/>
          <w:b/>
          <w:bCs/>
          <w:sz w:val="24"/>
          <w:szCs w:val="24"/>
        </w:rPr>
        <w:t xml:space="preserve">Figure </w:t>
      </w:r>
      <w:r w:rsidR="00020E92" w:rsidRPr="00020E92">
        <w:rPr>
          <w:rFonts w:ascii="Times New Roman" w:hAnsi="Times New Roman" w:cs="Times New Roman"/>
          <w:b/>
          <w:bCs/>
          <w:sz w:val="24"/>
          <w:szCs w:val="24"/>
        </w:rPr>
        <w:t>6</w:t>
      </w:r>
      <w:r w:rsidRPr="00020E92">
        <w:rPr>
          <w:rFonts w:ascii="Times New Roman" w:hAnsi="Times New Roman" w:cs="Times New Roman"/>
          <w:b/>
          <w:bCs/>
          <w:sz w:val="24"/>
          <w:szCs w:val="24"/>
        </w:rPr>
        <w:t xml:space="preserve">: </w:t>
      </w:r>
      <w:r w:rsidRPr="00020E92">
        <w:rPr>
          <w:rFonts w:ascii="Times New Roman" w:hAnsi="Times New Roman" w:cs="Times New Roman"/>
          <w:sz w:val="24"/>
          <w:szCs w:val="24"/>
        </w:rPr>
        <w:t>Electro-steric stabilization of nanofluids</w:t>
      </w:r>
      <w:r w:rsidRPr="00020E92">
        <w:rPr>
          <w:rFonts w:ascii="Times New Roman" w:hAnsi="Times New Roman" w:cs="Times New Roman"/>
          <w:b/>
          <w:bCs/>
          <w:sz w:val="24"/>
          <w:szCs w:val="24"/>
        </w:rPr>
        <w:t xml:space="preserve"> </w:t>
      </w:r>
      <w:bookmarkEnd w:id="10"/>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10.1080/07388551.2018.1440525","ISSN":"0738-8551","author":[{"dropping-particle":"","family":"Piacenza","given":"Elena","non-dropping-particle":"","parse-names":false,"suffix":""},{"dropping-particle":"","family":"Presentato","given":"Alessandro","non-dropping-particle":"","parse-names":false,"suffix":""},{"dropping-particle":"","family":"Turner","given":"Raymond J","non-dropping-particle":"","parse-names":false,"suffix":""},{"dropping-particle":"","family":"Piacenza","given":"Elena","non-dropping-particle":"","parse-names":false,"suffix":""},{"dropping-particle":"","family":"Presentato","given":"Alessandro","non-dropping-particle":"","parse-names":false,"suffix":""},{"dropping-particle":"","family":"Stability","given":"Raymond J Turner","non-dropping-particle":"","parse-names":false,"suffix":""}],"container-title":"Critical Reviews in Biotechnology","id":"ITEM-1","issue":"0","issued":{"date-parts":[["2018"]]},"page":"1-20","publisher":"Informa Healthcare USA, Inc","title":"stabilization theory of chemical nanostructures Stability of biogenic metal ( loid ) nanomaterials related to the colloidal stabilization theory of chemical nanostructures","type":"article-journal","volume":"0"},"uris":["http://www.mendeley.com/documents/?uuid=8f861417-88ae-4b76-bef6-3dc105999ab3"]}],"mendeley":{"formattedCitation":"&lt;sup&gt;44&lt;/sup&gt;","plainTextFormattedCitation":"44","previouslyFormattedCitation":"&lt;sup&gt;44&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44</w:t>
      </w:r>
      <w:r w:rsidRPr="00020E92">
        <w:rPr>
          <w:rFonts w:ascii="Times New Roman" w:hAnsi="Times New Roman" w:cs="Times New Roman"/>
          <w:sz w:val="24"/>
          <w:szCs w:val="24"/>
        </w:rPr>
        <w:fldChar w:fldCharType="end"/>
      </w:r>
    </w:p>
    <w:p w14:paraId="47372195" w14:textId="77777777" w:rsidR="0066740C" w:rsidRPr="00020E92" w:rsidRDefault="0066740C" w:rsidP="00254B53">
      <w:pPr>
        <w:pStyle w:val="ListParagraph"/>
        <w:numPr>
          <w:ilvl w:val="1"/>
          <w:numId w:val="7"/>
        </w:numPr>
        <w:autoSpaceDE w:val="0"/>
        <w:autoSpaceDN w:val="0"/>
        <w:adjustRightInd w:val="0"/>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 xml:space="preserve">  Use of polymeric dispersants over the linear polyelectrolytes</w:t>
      </w:r>
    </w:p>
    <w:p w14:paraId="29102C52" w14:textId="093D698E" w:rsidR="0066740C" w:rsidRPr="00020E92" w:rsidRDefault="0066740C" w:rsidP="00254B53">
      <w:pPr>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Generally, the dispersants /linear polyelectrolytes are widely used for the stabilization of nanofluids for various applications. Linear polyelectrolytes lose their properties during high temperature operations. It results in particle aggregation and causes the instability of the suspension. Considering these drawbacks, extensive attempts have been made to improve the development of materials which acts as supplements to the particle instability. Polymer dispersants are the new class of dispersants, which can be used as dispersing agents instead of linear polyelectrolytes due to their enhanced properties over the linear polyelectrolytes.</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10.1002/pat.1871","author":[{"dropping-particle":"","family":"Samyn","given":"Pieter","non-dropping-particle":"","parse-names":false,"suffix":""},{"dropping-particle":"","family":"Deconinck","given":"Marlies","non-dropping-particle":"","parse-names":false,"suffix":""},{"dropping-particle":"","family":"Schoukens","given":"Gustaaf","non-dropping-particle":"","parse-names":false,"suffix":""},{"dropping-particle":"","family":"Stanssens","given":"Dirk","non-dropping-particle":"","parse-names":false,"suffix":""}],"id":"ITEM-1","issue":"April 2010","issued":{"date-parts":[["2012"]]},"title":"Synthesis and characterization of imidized poly ( styrene-maleic anhydride ) nanoparticles in stable aqueous dispersion","type":"article-journal"},"uris":["http://www.mendeley.com/documents/?uuid=d8f0394a-2e7a-4c92-a35b-42982254d406"]},{"id":"ITEM-2","itemData":{"DOI":"10.1016/j.polymer.2017.01.020","ISBN":"0032-3861","ISSN":"00323861","abstract":"Alternating copolymers represent a special class of copolymers, in which the two comonomers copolymerize in a regular alternating sequence along the chain. Their interesting physical and chemical properties, as well as the underlying mechanism, have attracted significant attention in both academia and industry. The electron-donor benzylidene monomers — styrene and stilbene, readily form alternating copolymers with the electron-acceptor monomers – maleic anhydride and N-substituted maleimides. The rich chemistry of the substitution groups on these monomers offers enormous combinations for the synthesis of alternating copolymers for different applications. In this paper, we aim to provide a general overview of recent publications on the specific field of these benzylidene-containing alternating copolymers, and the emphasis is placed on the synthetic progress, structure-property relationships, and the applications of these copolymers.","author":[{"dropping-particle":"","family":"Huang","given":"Jing","non-dropping-particle":"","parse-names":false,"suffix":""},{"dropping-particle":"","family":"Turner","given":"S. Richard","non-dropping-particle":"","parse-names":false,"suffix":""}],"container-title":"Polymer","id":"ITEM-2","issued":{"date-parts":[["2017"]]},"page":"572-586","publisher":"Elsevier Ltd","title":"Recent advances in alternating copolymers: The synthesis, modification, and applications of precision polymers","type":"article-journal","volume":"116"},"uris":["http://www.mendeley.com/documents/?uuid=d54a2b0f-5f57-41bb-a231-5ff8de9e70f3"]},{"id":"ITEM-3","itemData":{"DOI":"10.1016/j.colsurfa.2016.11.011","ISSN":"0927-7757","author":[{"dropping-particle":"","family":"Bai","given":"Yanyun","non-dropping-particle":"","parse-names":false,"suffix":""},{"dropping-particle":"","family":"Ma","given":"Xiaoyuan","non-dropping-particle":"","parse-names":false,"suffix":""},{"dropping-particle":"","family":"Wang","given":"Wanxu","non-dropping-particle":"","parse-names":false,"suffix":""},{"dropping-particle":"","family":"Yin","given":"Qiwen","non-dropping-particle":"","parse-names":false,"suffix":""},{"dropping-particle":"","family":"Du","given":"Zhiping","non-dropping-particle":"","parse-names":false,"suffix":""},{"dropping-particle":"","family":"Wang","given":"Guoyong","non-dropping-particle":"","parse-names":false,"suffix":""}],"container-title":"Colloids and Surfaces A: Physicochemical and Engineering Aspects","id":"ITEM-3","issued":{"date-parts":[["2016"]]},"publisher":"Elsevier B.V.","title":"Synthesis, aggregation and dispersity properties of novels amphiphilic comb-like terpolymers","type":"article-journal"},"uris":["http://www.mendeley.com/documents/?uuid=905f5876-a859-4b77-b0c3-b1acfa6daa93"]}],"mendeley":{"formattedCitation":"&lt;sup&gt;47–49&lt;/sup&gt;","plainTextFormattedCitation":"47–49","previouslyFormattedCitation":"&lt;sup&gt;47–49&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47–49</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rPr>
        <w:t xml:space="preserve"> As a result, synthesis of amphiphilic copolymers with controlled polymeric chain length have been given significant importance by the researcher to achieve the long-term stability and thermal conductivity of nanofluids even at lower dispersant concentrations. The polymeric dispersants enhance the effective dispersion property, leading to an increased stability of the nanofluids compared with the linear polyelectrolytes. The use of polymeric dispersants is found in many industries such as the oil , detergents, coatings, emulsifier industries , as well as in the textile industry.</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10.1039/c1nr10173k","author":[{"dropping-particle":"","family":"Amstad","given":"Esther","non-dropping-particle":"","parse-names":false,"suffix":""},{"dropping-particle":"","family":"Reimhult","given":"Erik","non-dropping-particle":"","parse-names":false,"suffix":""}],"id":"ITEM-1","issued":{"date-parts":[["2011"]]},"page":"2819-2843","title":"Nanoscale Stabilization and functionalization of iron oxide nanoparticles for biomedical applications †","type":"article-journal"},"uris":["http://www.mendeley.com/documents/?uuid=cc7b6e8f-cd11-445e-a545-7af528b1c5bd"]},{"id":"ITEM-2","itemData":{"author":[{"dropping-particle":"","family":"Articles","given":"Technical","non-dropping-particle":"","parse-names":false,"suffix":""}],"id":"ITEM-2","issue":"883","issued":{"date-parts":[["1998"]]},"page":"41-46","title":"Design of Polymeric Dispersants for Waterborne Coatings","type":"article-journal","volume":"70"},"uris":["http://www.mendeley.com/documents/?uuid=2874036b-7a35-40a9-bcac-8422061f63a0"]},{"id":"ITEM-3","itemData":{"DOI":"10.1016/j.porgcoat.2017.06.005","ISSN":"0300-9440","author":[{"dropping-particle":"","family":"Yossif","given":"Nadia A","non-dropping-particle":"","parse-names":false,"suffix":""},{"dropping-particle":"","family":"Kandile","given":"Nadia G","non-dropping-particle":"","parse-names":false,"suffix":""},{"dropping-particle":"","family":"Abdelaziz","given":"Mohamed A","non-dropping-particle":"","parse-names":false,"suffix":""},{"dropping-particle":"","family":"Negm","given":"Nabel A","non-dropping-particle":"","parse-names":false,"suffix":""}],"container-title":"Progress in Organic Coatings","id":"ITEM-3","issue":"January","issued":{"date-parts":[["2017"]]},"page":"354-360","publisher":"Elsevier","title":"Progress in Organic Coatings Preparation and characterization of polymeric dispersants based on vegetable oils for printing ink application","type":"article-journal","volume":"111"},"uris":["http://www.mendeley.com/documents/?uuid=066f0588-b6e7-4d3f-a9cd-e99f052cbc0f"]},{"id":"ITEM-4","itemData":{"DOI":"10.1016/j.ejpe.2018.03.005","ISSN":"1110-0621","author":[{"dropping-particle":"","family":"Hasan","given":"Abdulraheim M A","non-dropping-particle":"","parse-names":false,"suffix":""},{"dropping-particle":"","family":"Abdel-raouf","given":"Manar E","non-dropping-particle":"","parse-names":false,"suffix":""}],"container-title":"Egyptian Journal of Petroleum","id":"ITEM-4","issue":"4","issued":{"date-parts":[["2018"]]},"page":"1043-1050","publisher":"Egyptian Petroleum Research Institute","title":"Applications of guar gum and its derivatives in petroleum industry : A review","type":"article-journal","volume":"27"},"uris":["http://www.mendeley.com/documents/?uuid=4868a21d-e131-4350-9b6b-5df49b161f8b"]}],"mendeley":{"formattedCitation":"&lt;sup&gt;50–53&lt;/sup&gt;","plainTextFormattedCitation":"50–53","previouslyFormattedCitation":"&lt;sup&gt;50–53&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50–53</w:t>
      </w:r>
      <w:r w:rsidRPr="00020E92">
        <w:rPr>
          <w:rFonts w:ascii="Times New Roman" w:hAnsi="Times New Roman" w:cs="Times New Roman"/>
          <w:sz w:val="24"/>
          <w:szCs w:val="24"/>
        </w:rPr>
        <w:fldChar w:fldCharType="end"/>
      </w:r>
    </w:p>
    <w:p w14:paraId="6C80FB6F" w14:textId="77777777" w:rsidR="0066740C" w:rsidRPr="00020E92" w:rsidRDefault="0066740C" w:rsidP="00254B53">
      <w:pPr>
        <w:pStyle w:val="ListParagraph"/>
        <w:numPr>
          <w:ilvl w:val="1"/>
          <w:numId w:val="7"/>
        </w:numPr>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 xml:space="preserve"> Functionalized copolymers as dispersants</w:t>
      </w:r>
    </w:p>
    <w:p w14:paraId="2B3AD3A0" w14:textId="4039088E" w:rsidR="0066740C" w:rsidRPr="00020E92" w:rsidRDefault="0066740C" w:rsidP="00254B53">
      <w:pPr>
        <w:autoSpaceDE w:val="0"/>
        <w:autoSpaceDN w:val="0"/>
        <w:adjustRightInd w:val="0"/>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Surface modification by non-covalent bonding is one of the most widely used methods for dispersing and stabilizing solid particles in base fluids, due to its convenience, wide applicability and processability, particularly in industrial applications. It is usually carried out by using surfactants or macromolecules to adsorb onto the surface of the particles, in order to minimize the specific surface energy and the  physical attractiveness of the particles, and to prevent their agglomeration.</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{"citationItems":[{"id":"ITEM-1","itemData":{"DOI":"10.1039/C5RA09883A","ISBN":"8653286981161","author":[{"dropping-particle":"","family":"Online","given":"View Article","non-dropping-particle":"","parse-names":false,"suffix":""},{"dropping-particle":"","family":"Wang","given":"S","non-dropping-particle":"","parse-names":false,"suffix":""},{"dropping-particle":"","family":"Gao","given":"M","non-dropping-particle":"","parse-names":false,"suffix":""},{"dropping-particle":"","family":"Liu","given":"Y","non-dropping-particle":"","parse-names":false,"suffix":""},{"dropping-particle":"","family":"Sun","given":"Y","non-dropping-particle":"","parse-names":false,"suffix":""},{"dropping-particle":"","family":"Zhao","given":"M","non-dropping-particle":"","parse-names":false,"suffix":""}],"id":"ITEM-1","issued":{"date-parts":[["2015"]]},"title":"RSC Advances","type":"book"},"uris":["http://www.mendeley.com/documents/?uuid=fc8a3527-af78-4862-ab50-67b29922b296"]},{"id":"ITEM-2","itemData":{"author":[{"dropping-particle":"","family":"Manuscript","given":"Accepted","non-dropping-particle":"","parse-names":false,"suffix":""},{"dropping-particle":"","family":"Society","given":"Royal","non-dropping-particle":"","parse-names":false,"suffix":""},{"dropping-particle":"","family":"Manuscripts","given":"Accepted","non-dropping-particle":"","parse-names":false,"suffix":""},{"dropping-particle":"","family":"Manuscript","given":"This Accepted","non-dropping-particle":"","parse-names":false,"suffix":""},{"dropping-particle":"","family":"Manuscripts","given":"Accepted","non-dropping-particle":"","parse-names":false,"suffix":""},{"dropping-particle":"","family":"Society","given":"Royal","non-dropping-particle":"","parse-names":false,"suffix":""},{"dropping-particle":"","family":"Manuscript","given":"Accepted","non-dropping-particle":"","parse-names":false,"suffix":""}],"id":"ITEM-2","issued":{"date-parts":[["0"]]},"title":"RSC Advances","type":"article-journal"},"uris":["http://www.mendeley.com/documents/?uuid=3388daf5-fa89-4ac5-a85d-1a7503316165"]}],"mendeley":{"formattedCitation":"&lt;sup&gt;54,55&lt;/sup&gt;","plainTextFormattedCitation":"54,55","previouslyFormattedCitation":"&lt;sup&gt;54,55&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54,55</w:t>
      </w:r>
      <w:r w:rsidRPr="00020E92">
        <w:rPr>
          <w:rFonts w:ascii="Times New Roman" w:hAnsi="Times New Roman" w:cs="Times New Roman"/>
          <w:sz w:val="24"/>
          <w:szCs w:val="24"/>
        </w:rPr>
        <w:fldChar w:fldCharType="end"/>
      </w:r>
      <w:r w:rsidRPr="00020E92">
        <w:rPr>
          <w:rFonts w:ascii="Times New Roman" w:hAnsi="Times New Roman" w:cs="Times New Roman"/>
          <w:sz w:val="24"/>
          <w:szCs w:val="24"/>
        </w:rPr>
        <w:t xml:space="preserve"> Traditionally, these are small molecular surfactants, but </w:t>
      </w:r>
      <w:r w:rsidRPr="00020E92">
        <w:rPr>
          <w:rFonts w:ascii="Times New Roman" w:hAnsi="Times New Roman" w:cs="Times New Roman"/>
          <w:sz w:val="24"/>
          <w:szCs w:val="24"/>
        </w:rPr>
        <w:lastRenderedPageBreak/>
        <w:t>recent advances in polymer chemistry have resulted in more effective polymer dispersants for various applications.</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{"citationItems":[{"id":"ITEM-1","itemData":{"DOI":"10.1039/c8ra10428j","author":[{"dropping-particle":"","family":"Raj","given":"S Irudhaya","non-dropping-particle":"","parse-names":false,"suffix":""},{"dropping-particle":"","family":"Jaiswal","given":"Adhish","non-dropping-particle":"","parse-names":false,"suffix":""},{"dropping-particle":"","family":"Uddin","given":"Imran","non-dropping-particle":"","parse-names":false,"suffix":""}],"id":"ITEM-1","issued":{"date-parts":[["2019"]]},"page":"11212-11219","publisher":"Royal Society of Chemistry","title":"dye adsorbent","type":"article-journal"},"uris":["http://www.mendeley.com/documents/?uuid=f30f6238-6401-4f88-9064-96cdf21db562"]},{"id":"ITEM-2","itemData":{"DOI":"10.1039/c9ra01383k","author":[{"dropping-particle":"","family":"Peng","given":"Fangfang","non-dropping-particle":"","parse-names":false,"suffix":""}],"id":"ITEM-2","issued":{"date-parts":[["2019"]]},"page":"14692-14700","title":"Anion amphiphilic random copolymers and their performance as stabilizers for O / W nanoemulsions †","type":"article-journal"},"uris":["http://www.mendeley.com/documents/?uuid=1fdcb280-6803-4232-b6b7-1a9c3f440da2"]}],"mendeley":{"formattedCitation":"&lt;sup&gt;56,57&lt;/sup&gt;","plainTextFormattedCitation":"56,57","previouslyFormattedCitation":"&lt;sup&gt;56,57&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56,57</w:t>
      </w:r>
      <w:r w:rsidRPr="00020E92">
        <w:rPr>
          <w:rFonts w:ascii="Times New Roman" w:hAnsi="Times New Roman" w:cs="Times New Roman"/>
          <w:sz w:val="24"/>
          <w:szCs w:val="24"/>
        </w:rPr>
        <w:fldChar w:fldCharType="end"/>
      </w:r>
    </w:p>
    <w:p w14:paraId="0AD5762C" w14:textId="46731ABA" w:rsidR="0066740C" w:rsidRPr="00020E92" w:rsidRDefault="0066740C" w:rsidP="00254B53">
      <w:pPr>
        <w:autoSpaceDE w:val="0"/>
        <w:autoSpaceDN w:val="0"/>
        <w:adjustRightInd w:val="0"/>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Structurally well-de</w:t>
      </w:r>
      <w:r w:rsidRPr="00020E92">
        <w:rPr>
          <w:rFonts w:ascii="Times New Roman" w:eastAsia="AdvOT999035f4+e1" w:hAnsi="Times New Roman" w:cs="Times New Roman"/>
          <w:sz w:val="24"/>
          <w:szCs w:val="24"/>
        </w:rPr>
        <w:t>fin</w:t>
      </w:r>
      <w:r w:rsidRPr="00020E92">
        <w:rPr>
          <w:rFonts w:ascii="Times New Roman" w:hAnsi="Times New Roman" w:cs="Times New Roman"/>
          <w:sz w:val="24"/>
          <w:szCs w:val="24"/>
        </w:rPr>
        <w:t xml:space="preserve">ed anchoring chains of copolymers can be robustly adsorbed to the surface of the particles through multi-point noncovalent interactions such as dipole–dipole, hydrogen bonding, </w:t>
      </w:r>
      <w:proofErr w:type="spellStart"/>
      <w:r w:rsidRPr="00020E92">
        <w:rPr>
          <w:rFonts w:ascii="Times New Roman" w:hAnsi="Times New Roman" w:cs="Times New Roman"/>
          <w:sz w:val="24"/>
          <w:szCs w:val="24"/>
        </w:rPr>
        <w:t>zwitter</w:t>
      </w:r>
      <w:proofErr w:type="spellEnd"/>
      <w:r w:rsidRPr="00020E92">
        <w:rPr>
          <w:rFonts w:ascii="Times New Roman" w:hAnsi="Times New Roman" w:cs="Times New Roman"/>
          <w:sz w:val="24"/>
          <w:szCs w:val="24"/>
        </w:rPr>
        <w:t xml:space="preserve">-ionic, acid–base interaction and others. At the same time, their stabilizing chains can form steric stabilizing barriers around the particles in solvent media, allowing for homogeneous dispersion and stabilization while preventing them from aggregating. As a result, copolymers with properly designed molecular structures and compositions can provide effective dispersion stability for solid particles. </w:t>
      </w:r>
      <w:r w:rsidRPr="00020E92">
        <w:rPr>
          <w:rFonts w:ascii="Times New Roman" w:hAnsi="Times New Roman" w:cs="Times New Roman"/>
          <w:sz w:val="24"/>
          <w:szCs w:val="24"/>
        </w:rPr>
        <w:fldChar w:fldCharType="begin" w:fldLock="1"/>
      </w:r>
      <w:r w:rsidRPr="00020E92">
        <w:rPr>
          <w:rFonts w:ascii="Times New Roman" w:hAnsi="Times New Roman" w:cs="Times New Roman"/>
          <w:sz w:val="24"/>
          <w:szCs w:val="24"/>
        </w:rPr>
        <w:instrText>ADDIN CSL_CITATION {"citationItems":[{"id":"ITEM-1","itemData":{"author":[{"dropping-particle":"","family":"Manuscript","given":"Accepted","non-dropping-particle":"","parse-names":false,"suffix":""},{"dropping-particle":"","family":"Society","given":"Royal","non-dropping-particle":"","parse-names":false,"suffix":""},{"dropping-particle":"","family":"Manuscripts","given":"Accepted","non-dropping-particle":"","parse-names":false,"suffix":""},{"dropping-particle":"","family":"Manuscript","given":"This Accepted","non-dropping-particle":"","parse-names":false,"suffix":""},{"dropping-particle":"","family":"Manuscripts","given":"Accepted","non-dropping-particle":"","parse-names":false,"suffix":""},{"dropping-particle":"","family":"Society","given":"Royal","non-dropping-particle":"","parse-names":false,"suffix":""},{"dropping-particle":"","family":"Manuscript","given":"Accepted","non-dropping-particle":"","parse-names":false,"suffix":""}],"id":"ITEM-1","issued":{"date-parts":[["0"]]},"title":"RSC Advances","type":"article-journal"},"uris":["http://www.mendeley.com/documents/?uuid=3388daf5-fa89-4ac5-a85d-1a7503316165"]}],"mendeley":{"formattedCitation":"&lt;sup&gt;55&lt;/sup&gt;","plainTextFormattedCitation":"55","previouslyFormattedCitation":"&lt;sup&gt;55&lt;/sup&gt;"},"properties":{"noteIndex":0},"schema":"https://github.com/citation-style-language/schema/raw/master/csl-citation.json"}</w:instrText>
      </w:r>
      <w:r w:rsidRPr="00020E92">
        <w:rPr>
          <w:rFonts w:ascii="Times New Roman" w:hAnsi="Times New Roman" w:cs="Times New Roman"/>
          <w:sz w:val="24"/>
          <w:szCs w:val="24"/>
        </w:rPr>
        <w:fldChar w:fldCharType="separate"/>
      </w:r>
      <w:r w:rsidRPr="00020E92">
        <w:rPr>
          <w:rFonts w:ascii="Times New Roman" w:hAnsi="Times New Roman" w:cs="Times New Roman"/>
          <w:noProof/>
          <w:sz w:val="24"/>
          <w:szCs w:val="24"/>
          <w:vertAlign w:val="superscript"/>
        </w:rPr>
        <w:t>55</w:t>
      </w:r>
      <w:r w:rsidRPr="00020E92">
        <w:rPr>
          <w:rFonts w:ascii="Times New Roman" w:hAnsi="Times New Roman" w:cs="Times New Roman"/>
          <w:sz w:val="24"/>
          <w:szCs w:val="24"/>
        </w:rPr>
        <w:fldChar w:fldCharType="end"/>
      </w:r>
    </w:p>
    <w:p w14:paraId="3A232FAE" w14:textId="77777777" w:rsidR="0066740C" w:rsidRPr="00020E92" w:rsidRDefault="0066740C" w:rsidP="00254B53">
      <w:pPr>
        <w:pStyle w:val="ListParagraph"/>
        <w:numPr>
          <w:ilvl w:val="2"/>
          <w:numId w:val="7"/>
        </w:numPr>
        <w:autoSpaceDE w:val="0"/>
        <w:autoSpaceDN w:val="0"/>
        <w:adjustRightInd w:val="0"/>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Hydrophilicity and hydrophobicity</w:t>
      </w:r>
    </w:p>
    <w:p w14:paraId="72E8FACD" w14:textId="77777777" w:rsidR="0066740C" w:rsidRPr="00020E92" w:rsidRDefault="0066740C" w:rsidP="00254B53">
      <w:pPr>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The hydrophobic and hydrophilic balance of an amphiphilic copolymer / grafted copolymers significantly reflects how the macromolecules affect the thermal stability and thermal conductivity of the nanofluids for heat transfer applications. Macromolecules with highly functional head groups and alkyl chain create an effective barrier between the NPs, keeping the particles go away from each other and ensuring homogeneous dispersion.</w:t>
      </w:r>
    </w:p>
    <w:p w14:paraId="6EEA8D72" w14:textId="77777777" w:rsidR="0066740C" w:rsidRDefault="0066740C" w:rsidP="00254B53">
      <w:pPr>
        <w:spacing w:after="0" w:line="360" w:lineRule="auto"/>
        <w:jc w:val="both"/>
        <w:rPr>
          <w:rFonts w:ascii="Times New Roman" w:hAnsi="Times New Roman" w:cs="Times New Roman"/>
          <w:sz w:val="24"/>
          <w:szCs w:val="24"/>
        </w:rPr>
      </w:pPr>
      <w:r w:rsidRPr="00020E92">
        <w:rPr>
          <w:rFonts w:ascii="Times New Roman" w:hAnsi="Times New Roman" w:cs="Times New Roman"/>
          <w:sz w:val="24"/>
          <w:szCs w:val="24"/>
        </w:rPr>
        <w:t>In this view, research is focused on the use of copolymers and so used the grafted copolymers as the dispersing agents to prepare stable nanofluids. Copolymers and the grafted copolymers can either be synthesized by the free radical polymerisation technique or by the esterification process. These polymers were found to be most interesting dispersants, due to their ability to reduce the surface energy, which in turn enhances the stability of the system.</w:t>
      </w:r>
    </w:p>
    <w:p w14:paraId="5BAD2077" w14:textId="036014B7" w:rsidR="00301C73" w:rsidRDefault="00D67260" w:rsidP="00A5483C">
      <w:pPr>
        <w:pStyle w:val="NormalWeb"/>
        <w:numPr>
          <w:ilvl w:val="0"/>
          <w:numId w:val="7"/>
        </w:numPr>
        <w:spacing w:before="0" w:beforeAutospacing="0" w:after="0" w:afterAutospacing="0" w:line="360" w:lineRule="auto"/>
        <w:jc w:val="both"/>
        <w:rPr>
          <w:b/>
          <w:bCs/>
        </w:rPr>
      </w:pPr>
      <w:r w:rsidRPr="00965523">
        <w:rPr>
          <w:b/>
          <w:bCs/>
        </w:rPr>
        <w:t xml:space="preserve">Significance of the thermal nanofluids for heat transfer applications </w:t>
      </w:r>
    </w:p>
    <w:p w14:paraId="37131641" w14:textId="6DAE883B" w:rsidR="00301C73" w:rsidRPr="00301C73" w:rsidRDefault="00301C73" w:rsidP="00254B53">
      <w:pPr>
        <w:pStyle w:val="NormalWeb"/>
        <w:spacing w:before="0" w:beforeAutospacing="0" w:after="0" w:afterAutospacing="0" w:line="360" w:lineRule="auto"/>
        <w:jc w:val="both"/>
        <w:rPr>
          <w:b/>
          <w:bCs/>
        </w:rPr>
      </w:pPr>
      <w:r>
        <w:t>Polymer dispersants significantly influence the thermal conductivity of nanofluids by stabilizing nanoparticles in the fluid and improving their dispersion. Here’s a detailed look at how they affect the thermal conductivity:</w:t>
      </w:r>
    </w:p>
    <w:p w14:paraId="2A5A87AF" w14:textId="781A2531" w:rsidR="00D67260" w:rsidRPr="000410D1" w:rsidRDefault="00A5483C" w:rsidP="00A5483C">
      <w:pPr>
        <w:pStyle w:val="NormalWeb"/>
        <w:numPr>
          <w:ilvl w:val="1"/>
          <w:numId w:val="7"/>
        </w:numPr>
        <w:spacing w:before="0" w:beforeAutospacing="0" w:after="0" w:afterAutospacing="0" w:line="360" w:lineRule="auto"/>
        <w:jc w:val="both"/>
        <w:rPr>
          <w:b/>
          <w:bCs/>
        </w:rPr>
      </w:pPr>
      <w:r>
        <w:rPr>
          <w:b/>
          <w:bCs/>
        </w:rPr>
        <w:t xml:space="preserve"> </w:t>
      </w:r>
      <w:r w:rsidR="00D67260" w:rsidRPr="000410D1">
        <w:rPr>
          <w:b/>
          <w:bCs/>
        </w:rPr>
        <w:t>Stability and Reliability</w:t>
      </w:r>
    </w:p>
    <w:p w14:paraId="6E140815" w14:textId="39AE090F" w:rsidR="00D67260" w:rsidRPr="00965523" w:rsidRDefault="00D67260" w:rsidP="00254B53">
      <w:pPr>
        <w:numPr>
          <w:ilvl w:val="0"/>
          <w:numId w:val="11"/>
        </w:numPr>
        <w:spacing w:after="100" w:afterAutospacing="1"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Dispersant Action</w:t>
      </w:r>
      <w:r w:rsidRPr="00965523">
        <w:rPr>
          <w:rFonts w:ascii="Times New Roman" w:hAnsi="Times New Roman" w:cs="Times New Roman"/>
          <w:sz w:val="24"/>
          <w:szCs w:val="24"/>
        </w:rPr>
        <w:t>: Dispersants enhance the long-term stability of nanofluids by preventing the settling and agglomeration of nanoparticles, which is crucial for maintaining consistent heat transfer properties</w:t>
      </w:r>
      <w:r w:rsidR="00A629F3">
        <w:rPr>
          <w:rFonts w:ascii="Times New Roman" w:hAnsi="Times New Roman" w:cs="Times New Roman"/>
          <w:sz w:val="24"/>
          <w:szCs w:val="24"/>
        </w:rPr>
        <w:t xml:space="preserve"> </w:t>
      </w:r>
      <w:r w:rsidR="00A629F3">
        <w:rPr>
          <w:rFonts w:ascii="Times New Roman" w:hAnsi="Times New Roman" w:cs="Times New Roman"/>
          <w:sz w:val="24"/>
          <w:szCs w:val="24"/>
        </w:rPr>
        <w:fldChar w:fldCharType="begin" w:fldLock="1"/>
      </w:r>
      <w:r w:rsidR="00A629F3">
        <w:rPr>
          <w:rFonts w:ascii="Times New Roman" w:hAnsi="Times New Roman" w:cs="Times New Roman"/>
          <w:sz w:val="24"/>
          <w:szCs w:val="24"/>
        </w:rPr>
        <w:instrText>ADDIN CSL_CITATION {"citationItems":[{"id":"ITEM-1","itemData":{"DOI":"10.1016/j.chemosphere.2018.09.159","ISSN":"18791298","PMID":"30317095","abstract":"Eliminating the adverse environmental impact of chemical dispersants for oil spill has been a significant challenge since decades ago. Here, we prepared an effective and environmentally-friend dispersant with stable emulsifying capacity by the soybean lecithin and Tween 80. The mean droplet diameters of emulsions prepared by decane decreased from 11.3 to 4.1 μm, the emulsification index of emulsion climbed from 0 to 22.0% by 0.5 wt% dispersant. This dispersant exhibits favorable emulsifying capacity when the temperature ranges from 10 to 40 °C, pH within 5–7, and the concentration of inorganic cation is 30000 mg/L. Fluorescence microscopy analysis, FTIR, and the interfacial tension meter were employed to investigate the interaction between the soybean lecithin and Tween 80, a clear redshift of the hydroxyl group on the lecithin/Tween 80 dispersant and the detected surfactants over the oil-water interface confirm that there exists a synergy between the lecithin and Tween 80 due to the electrostatic attractions, which tremendously contribute to the reduction in the interfacial tension between water and oil. To further understand the influence of the dispersant on the oil hydrocarbon concentration in the water column, visualization simulation with the varying depths were performed. The results showed that the oil hydrocarbon concentration in the water column bottom was proportional to the addition of the dispersant, which facilitates spilled oil dispersing into smaller droplets, accelerates the biodegradation process. Hence, the lecithin/Tween 80 dispersant can be perceived as a promising alternative for oil spill remediation.","author":[{"dropping-particle":"","family":"Jin","given":"Jiafeng","non-dropping-particle":"","parse-names":false,"suffix":""},{"dropping-particle":"","family":"Wang","given":"Haoyu","non-dropping-particle":"","parse-names":false,"suffix":""},{"dropping-particle":"","family":"Jing","given":"Yannan","non-dropping-particle":"","parse-names":false,"suffix":""},{"dropping-particle":"","family":"Liu","given":"Min","non-dropping-particle":"","parse-names":false,"suffix":""},{"dropping-particle":"","family":"Wang","given":"Daigang","non-dropping-particle":"","parse-names":false,"suffix":""},{"dropping-particle":"","family":"Li","given":"Yiming","non-dropping-particle":"","parse-names":false,"suffix":""},{"dropping-particle":"","family":"Bao","given":"Mutai","non-dropping-particle":"","parse-names":false,"suffix":""}],"container-title":"Chemosphere","id":"ITEM-1","issued":{"date-parts":[["2019"]]},"page":"241-247","publisher":"Elsevier B.V.","title":"An efficient and environmental-friendly dispersant based on the synergy of amphiphilic surfactants for oil spill remediation","type":"article-journal","volume":"215"},"uris":["http://www.mendeley.com/documents/?uuid=e8a8ce24-b1fc-4bbd-bbf4-e4089eebd5e3"]}],"mendeley":{"formattedCitation":"&lt;sup&gt;58&lt;/sup&gt;","plainTextFormattedCitation":"58","previouslyFormattedCitation":"&lt;sup&gt;58&lt;/sup&gt;"},"properties":{"noteIndex":0},"schema":"https://github.com/citation-style-language/schema/raw/master/csl-citation.json"}</w:instrText>
      </w:r>
      <w:r w:rsidR="00A629F3">
        <w:rPr>
          <w:rFonts w:ascii="Times New Roman" w:hAnsi="Times New Roman" w:cs="Times New Roman"/>
          <w:sz w:val="24"/>
          <w:szCs w:val="24"/>
        </w:rPr>
        <w:fldChar w:fldCharType="separate"/>
      </w:r>
      <w:r w:rsidR="00A629F3" w:rsidRPr="00A629F3">
        <w:rPr>
          <w:rFonts w:ascii="Times New Roman" w:hAnsi="Times New Roman" w:cs="Times New Roman"/>
          <w:noProof/>
          <w:sz w:val="24"/>
          <w:szCs w:val="24"/>
          <w:vertAlign w:val="superscript"/>
        </w:rPr>
        <w:t>58</w:t>
      </w:r>
      <w:r w:rsidR="00A629F3">
        <w:rPr>
          <w:rFonts w:ascii="Times New Roman" w:hAnsi="Times New Roman" w:cs="Times New Roman"/>
          <w:sz w:val="24"/>
          <w:szCs w:val="24"/>
        </w:rPr>
        <w:fldChar w:fldCharType="end"/>
      </w:r>
      <w:r w:rsidRPr="00965523">
        <w:rPr>
          <w:rFonts w:ascii="Times New Roman" w:hAnsi="Times New Roman" w:cs="Times New Roman"/>
          <w:sz w:val="24"/>
          <w:szCs w:val="24"/>
        </w:rPr>
        <w:t>.</w:t>
      </w:r>
    </w:p>
    <w:p w14:paraId="7E0A878D" w14:textId="77777777" w:rsidR="00254B53" w:rsidRDefault="00D67260" w:rsidP="00254B53">
      <w:pPr>
        <w:numPr>
          <w:ilvl w:val="0"/>
          <w:numId w:val="11"/>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Reduced Maintenance</w:t>
      </w:r>
      <w:r w:rsidRPr="00965523">
        <w:rPr>
          <w:rFonts w:ascii="Times New Roman" w:hAnsi="Times New Roman" w:cs="Times New Roman"/>
          <w:sz w:val="24"/>
          <w:szCs w:val="24"/>
        </w:rPr>
        <w:t>: Stable nanofluids require less maintenance and replacement, making them more reliable for industrial applications.</w:t>
      </w:r>
    </w:p>
    <w:p w14:paraId="38C910A5" w14:textId="30168619" w:rsidR="00254B53" w:rsidRPr="00A5483C" w:rsidRDefault="00A5483C" w:rsidP="00A5483C">
      <w:pPr>
        <w:pStyle w:val="ListParagraph"/>
        <w:numPr>
          <w:ilvl w:val="1"/>
          <w:numId w:val="7"/>
        </w:numPr>
        <w:spacing w:after="0"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254B53" w:rsidRPr="00A5483C">
        <w:rPr>
          <w:rStyle w:val="Strong"/>
          <w:rFonts w:ascii="Times New Roman" w:hAnsi="Times New Roman" w:cs="Times New Roman"/>
          <w:sz w:val="24"/>
          <w:szCs w:val="24"/>
        </w:rPr>
        <w:t>Interfacial Thermal Resistance</w:t>
      </w:r>
    </w:p>
    <w:p w14:paraId="41A6F7F3" w14:textId="2DC0D01B" w:rsidR="00254B53" w:rsidRPr="00254B53" w:rsidRDefault="00254B53" w:rsidP="00254B53">
      <w:pPr>
        <w:spacing w:after="0" w:line="360" w:lineRule="auto"/>
        <w:jc w:val="both"/>
        <w:rPr>
          <w:rFonts w:ascii="Times New Roman" w:hAnsi="Times New Roman" w:cs="Times New Roman"/>
          <w:b/>
          <w:bCs/>
          <w:sz w:val="24"/>
          <w:szCs w:val="24"/>
        </w:rPr>
      </w:pPr>
      <w:r w:rsidRPr="00254B53">
        <w:rPr>
          <w:rFonts w:ascii="Times New Roman" w:hAnsi="Times New Roman" w:cs="Times New Roman"/>
          <w:sz w:val="24"/>
          <w:szCs w:val="24"/>
        </w:rPr>
        <w:t>The interfacial thermal resistance between nanoparticles and the base fluid can be reduced by using polymer dispersants. These dispersants create a bridge that enhances thermal transport across the interface, thus improving the overall thermal conductivity of the nanofluid</w:t>
      </w:r>
      <w:r w:rsidR="00A629F3">
        <w:rPr>
          <w:rFonts w:ascii="Times New Roman" w:hAnsi="Times New Roman" w:cs="Times New Roman"/>
          <w:sz w:val="24"/>
          <w:szCs w:val="24"/>
        </w:rPr>
        <w:t xml:space="preserve"> </w:t>
      </w:r>
      <w:r w:rsidR="00A629F3">
        <w:rPr>
          <w:rFonts w:ascii="Times New Roman" w:hAnsi="Times New Roman" w:cs="Times New Roman"/>
          <w:sz w:val="24"/>
          <w:szCs w:val="24"/>
        </w:rPr>
        <w:fldChar w:fldCharType="begin" w:fldLock="1"/>
      </w:r>
      <w:r w:rsidR="00A629F3">
        <w:rPr>
          <w:rFonts w:ascii="Times New Roman" w:hAnsi="Times New Roman" w:cs="Times New Roman"/>
          <w:sz w:val="24"/>
          <w:szCs w:val="24"/>
        </w:rPr>
        <w:instrText>ADDIN CSL_CITATION {"citationItems":[{"id":"ITEM-1","itemData":{"DOI":"10.1016/j.ejpe.2012.02.003","ISSN":"20902468","abstract":"Modification of the wax crystal habit practical interest during transportation processing of lube oil at low temperature. Various pour point depressant (PPD) additives can facilitate this modification by different mechanisms. Comb shaped polymer additives are known to depress the pour point of lube oil by providing different nucleation sites for the precipitation of wax. This paper describes performance based design, synthesis, characterization and evaluation of comb shaped polymeric additives. Alkyl itaconates were prepared by the esterification of itaconic acid with different saturated alcohols C16/C18/NAFOL 20+A (Cav = 20)/NAFOL 1822 B (Cav = 22). The four synthesized monomers were characterized and copolymerized with styrene in different molar ratios. All the products were characterized by infra-red (FTIR), Nuclear Magnetic Resonance (NMR) Spectroscopy and Gel permeation chromatography (GPC). Rheological properties of lube oil (with and without additives) were studied by Brookfield viscometer. In this study the additives based on itaconic acid were evaluated as good PPD and rheology modifiers.","author":[{"dropping-particle":"","family":"Al-Sabagh","given":"A. M.","non-dropping-particle":"","parse-names":false,"suffix":""},{"dropping-particle":"","family":"Sabaa","given":"M. W.","non-dropping-particle":"","parse-names":false,"suffix":""},{"dropping-particle":"","family":"Saad","given":"G. R.","non-dropping-particle":"","parse-names":false,"suffix":""},{"dropping-particle":"","family":"Khidr","given":"T. T.","non-dropping-particle":"","parse-names":false,"suffix":""},{"dropping-particle":"","family":"Khalil","given":"T. M.","non-dropping-particle":"","parse-names":false,"suffix":""}],"container-title":"Egyptian Journal of Petroleum","id":"ITEM-1","issue":"1","issued":{"date-parts":[["2012"]]},"page":"19-30","title":"Synthesis of polymeric additives based on itaconic acid and their evaluation as pour point depressants for lube oil in relation to rheological flow properties","type":"article-journal","volume":"21"},"uris":["http://www.mendeley.com/documents/?uuid=0f20b8d1-9b7c-43f6-b15d-fbb57cc371bc"]}],"mendeley":{"formattedCitation":"&lt;sup&gt;59&lt;/sup&gt;","plainTextFormattedCitation":"59","previouslyFormattedCitation":"&lt;sup&gt;59&lt;/sup&gt;"},"properties":{"noteIndex":0},"schema":"https://github.com/citation-style-language/schema/raw/master/csl-citation.json"}</w:instrText>
      </w:r>
      <w:r w:rsidR="00A629F3">
        <w:rPr>
          <w:rFonts w:ascii="Times New Roman" w:hAnsi="Times New Roman" w:cs="Times New Roman"/>
          <w:sz w:val="24"/>
          <w:szCs w:val="24"/>
        </w:rPr>
        <w:fldChar w:fldCharType="separate"/>
      </w:r>
      <w:r w:rsidR="00A629F3" w:rsidRPr="00A629F3">
        <w:rPr>
          <w:rFonts w:ascii="Times New Roman" w:hAnsi="Times New Roman" w:cs="Times New Roman"/>
          <w:noProof/>
          <w:sz w:val="24"/>
          <w:szCs w:val="24"/>
          <w:vertAlign w:val="superscript"/>
        </w:rPr>
        <w:t>59</w:t>
      </w:r>
      <w:r w:rsidR="00A629F3">
        <w:rPr>
          <w:rFonts w:ascii="Times New Roman" w:hAnsi="Times New Roman" w:cs="Times New Roman"/>
          <w:sz w:val="24"/>
          <w:szCs w:val="24"/>
        </w:rPr>
        <w:fldChar w:fldCharType="end"/>
      </w:r>
      <w:r w:rsidRPr="00254B53">
        <w:rPr>
          <w:rFonts w:ascii="Times New Roman" w:hAnsi="Times New Roman" w:cs="Times New Roman"/>
          <w:sz w:val="24"/>
          <w:szCs w:val="24"/>
        </w:rPr>
        <w:t>.</w:t>
      </w:r>
    </w:p>
    <w:p w14:paraId="03336CB0" w14:textId="63654285" w:rsidR="00D67260" w:rsidRPr="00A5483C" w:rsidRDefault="00A5483C" w:rsidP="00A5483C">
      <w:pPr>
        <w:pStyle w:val="ListParagraph"/>
        <w:numPr>
          <w:ilvl w:val="1"/>
          <w:numId w:val="7"/>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D67260" w:rsidRPr="00A5483C">
        <w:rPr>
          <w:rFonts w:ascii="Times New Roman" w:hAnsi="Times New Roman" w:cs="Times New Roman"/>
          <w:b/>
          <w:bCs/>
          <w:sz w:val="24"/>
          <w:szCs w:val="24"/>
        </w:rPr>
        <w:t>Viscosity and Pumping Power</w:t>
      </w:r>
    </w:p>
    <w:p w14:paraId="66DD473E" w14:textId="77777777" w:rsidR="00D67260" w:rsidRPr="00965523" w:rsidRDefault="00D67260" w:rsidP="00254B53">
      <w:pPr>
        <w:numPr>
          <w:ilvl w:val="0"/>
          <w:numId w:val="12"/>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Optimized Viscosity</w:t>
      </w:r>
      <w:r w:rsidRPr="00965523">
        <w:rPr>
          <w:rFonts w:ascii="Times New Roman" w:hAnsi="Times New Roman" w:cs="Times New Roman"/>
          <w:sz w:val="24"/>
          <w:szCs w:val="24"/>
        </w:rPr>
        <w:t>: Proper dispersion of nanoparticles can optimize the viscosity of the nanofluid, balancing the trade-off between enhanced heat transfer and increased pumping power requirements.</w:t>
      </w:r>
    </w:p>
    <w:p w14:paraId="3FB7492D" w14:textId="77777777" w:rsidR="00254B53" w:rsidRDefault="00D67260" w:rsidP="00254B53">
      <w:pPr>
        <w:numPr>
          <w:ilvl w:val="0"/>
          <w:numId w:val="12"/>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Energy Efficiency</w:t>
      </w:r>
      <w:r w:rsidRPr="00965523">
        <w:rPr>
          <w:rFonts w:ascii="Times New Roman" w:hAnsi="Times New Roman" w:cs="Times New Roman"/>
          <w:sz w:val="24"/>
          <w:szCs w:val="24"/>
        </w:rPr>
        <w:t>: Stable nanofluids can lead to energy savings by reducing the power needed for pumping while still providing improved heat transfer performance.</w:t>
      </w:r>
    </w:p>
    <w:p w14:paraId="0E9D1098" w14:textId="00681665" w:rsidR="00254B53" w:rsidRPr="00A5483C" w:rsidRDefault="00A5483C" w:rsidP="00A5483C">
      <w:pPr>
        <w:pStyle w:val="ListParagraph"/>
        <w:numPr>
          <w:ilvl w:val="1"/>
          <w:numId w:val="7"/>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 </w:t>
      </w:r>
      <w:r w:rsidR="00254B53" w:rsidRPr="00A5483C">
        <w:rPr>
          <w:rStyle w:val="Strong"/>
          <w:rFonts w:ascii="Times New Roman" w:hAnsi="Times New Roman" w:cs="Times New Roman"/>
          <w:sz w:val="24"/>
          <w:szCs w:val="24"/>
        </w:rPr>
        <w:t>Electrical Conductivity and Heat Transfer</w:t>
      </w:r>
    </w:p>
    <w:p w14:paraId="33B3436A" w14:textId="36E53F75" w:rsidR="00254B53" w:rsidRDefault="00254B53" w:rsidP="00254B53">
      <w:pPr>
        <w:pStyle w:val="NormalWeb"/>
        <w:spacing w:before="0" w:beforeAutospacing="0" w:after="0" w:afterAutospacing="0" w:line="360" w:lineRule="auto"/>
        <w:jc w:val="both"/>
      </w:pPr>
      <w:r w:rsidRPr="00254B53">
        <w:t>Some polymer dispersants can improve the electrical conductivity of nanofluids, which indirectly affects thermal conductivity through enhanced heat transfer mechanisms</w:t>
      </w:r>
      <w:r w:rsidR="00A629F3">
        <w:t xml:space="preserve"> </w:t>
      </w:r>
      <w:r w:rsidR="00A629F3">
        <w:fldChar w:fldCharType="begin" w:fldLock="1"/>
      </w:r>
      <w:r w:rsidR="00A629F3">
        <w:instrText>ADDIN CSL_CITATION {"citationItems":[{"id":"ITEM-1","itemData":{"DOI":"10.1080/00194506.2019.1677513","ISSN":"0019-4506","author":[{"dropping-particle":"","family":"Ponmani","given":"Swaminathan","non-dropping-particle":"","parse-names":false,"suffix":""},{"dropping-particle":"","family":"Gupta","given":"Pawan","non-dropping-particle":"","parse-names":false,"suffix":""},{"dropping-particle":"","family":"Jadhawar","given":"Prashant","non-dropping-particle":"","parse-names":false,"suffix":""},{"dropping-particle":"","family":"Nagarajan","given":"R","non-dropping-particle":"","parse-names":false,"suffix":""}],"container-title":"Indian Chemical Engineer","id":"ITEM-1","issue":"0","issued":{"date-parts":[["2019"]]},"page":"1-11","publisher":"Taylor &amp; Francis","title":"Investigations on the thermal and electrical conductivity of polyethylene glycol-based CuO and ZnO nanofluids","type":"article-journal","volume":"0"},"uris":["http://www.mendeley.com/documents/?uuid=507f1438-4764-4a10-835d-a89000b54d19"]},{"id":"ITEM-2","itemData":{"DOI":"10.1039/c6ra28243a","author":[{"dropping-particle":"","family":"Kong","given":"Linghui","non-dropping-particle":"","parse-names":false,"suffix":""},{"dropping-particle":"","family":"Sun","given":"Jianlin","non-dropping-particle":"","parse-names":false,"suffix":""},{"dropping-particle":"","family":"Bao","given":"Yueyue","non-dropping-particle":"","parse-names":false,"suffix":""}],"id":"ITEM-2","issued":{"date-parts":[["2017"]]},"page":"12599-12609","title":"RSC Advances","type":"article-journal"},"uris":["http://www.mendeley.com/documents/?uuid=8216cc08-7ae0-4ffc-9719-61044e1f43e0"]}],"mendeley":{"formattedCitation":"&lt;sup&gt;21,60&lt;/sup&gt;","plainTextFormattedCitation":"21,60","previouslyFormattedCitation":"&lt;sup&gt;21,60&lt;/sup&gt;"},"properties":{"noteIndex":0},"schema":"https://github.com/citation-style-language/schema/raw/master/csl-citation.json"}</w:instrText>
      </w:r>
      <w:r w:rsidR="00A629F3">
        <w:fldChar w:fldCharType="separate"/>
      </w:r>
      <w:r w:rsidR="00A629F3" w:rsidRPr="00A629F3">
        <w:rPr>
          <w:noProof/>
          <w:vertAlign w:val="superscript"/>
        </w:rPr>
        <w:t>21,60</w:t>
      </w:r>
      <w:r w:rsidR="00A629F3">
        <w:fldChar w:fldCharType="end"/>
      </w:r>
      <w:r w:rsidRPr="00254B53">
        <w:t>.</w:t>
      </w:r>
    </w:p>
    <w:p w14:paraId="176B35CF" w14:textId="6D6F8D22" w:rsidR="00254B53" w:rsidRPr="00254B53" w:rsidRDefault="00A5483C" w:rsidP="00A5483C">
      <w:pPr>
        <w:pStyle w:val="NormalWeb"/>
        <w:numPr>
          <w:ilvl w:val="1"/>
          <w:numId w:val="7"/>
        </w:numPr>
        <w:spacing w:before="0" w:beforeAutospacing="0" w:after="0" w:afterAutospacing="0" w:line="360" w:lineRule="auto"/>
        <w:jc w:val="both"/>
      </w:pPr>
      <w:r>
        <w:rPr>
          <w:rStyle w:val="Strong"/>
        </w:rPr>
        <w:t xml:space="preserve"> </w:t>
      </w:r>
      <w:r w:rsidR="00254B53" w:rsidRPr="00254B53">
        <w:rPr>
          <w:rStyle w:val="Strong"/>
        </w:rPr>
        <w:t>Concentration of Nanoparticles:</w:t>
      </w:r>
    </w:p>
    <w:p w14:paraId="24D71DFF" w14:textId="7A96AFEF" w:rsidR="00254B53" w:rsidRDefault="00254B53" w:rsidP="00A5483C">
      <w:pPr>
        <w:pStyle w:val="NormalWeb"/>
        <w:spacing w:before="0" w:beforeAutospacing="0" w:after="0" w:afterAutospacing="0" w:line="360" w:lineRule="auto"/>
        <w:jc w:val="both"/>
      </w:pPr>
      <w:r w:rsidRPr="00254B53">
        <w:t>Effective dispersion achieved by polymer dispersants allows for higher concentrations of nanoparticles without causing agglomeration. Higher concentrations typically enhance thermal conductivity, provided the dispersion is stable</w:t>
      </w:r>
      <w:r w:rsidR="00A629F3">
        <w:t xml:space="preserve"> </w:t>
      </w:r>
      <w:r w:rsidR="00A629F3">
        <w:fldChar w:fldCharType="begin" w:fldLock="1"/>
      </w:r>
      <w:r w:rsidR="00A629F3">
        <w:instrText>ADDIN CSL_CITATION {"citationItems":[{"id":"ITEM-1","itemData":{"DOI":"10.1080/03602559.2010.512351","ISSN":"03602559","abstract":"A series of comb-like copolymer with variation in poly(ethylene oxide) side chain length and anionic group content was synthesized successfully for detailed interfacial studies by free radical copolymn. of sodium acrylate with methoxy poly (ethylene oxide)-acrylate (MPEGAA) without any crosslinking reaction. MPEGAA were synthesized first by catalytic esterification of acrylic acid with methoxy poly(ethylene oxide) (MPEG) using dicyclohexyldimethylcarbodiimide and 4-dimethylaminopyridine as a catalyst. The degree of conversion in relation to MPEG was found to be close to 100%. The FT-IR, 1H-NMR and GPC show that the structure and mol. wts. of target copolymers are consistent with the designed structure. [on SciFinder(R)]","author":[{"dropping-particle":"","family":"Liu","given":"Jiaping","non-dropping-particle":"","parse-names":false,"suffix":""},{"dropping-particle":"","family":"Ran","given":"Qianping","non-dropping-particle":"","parse-names":false,"suffix":""},{"dropping-particle":"","family":"Miao","given":"Changwen","non-dropping-particle":"","parse-names":false,"suffix":""},{"dropping-particle":"","family":"Zhou","given":"Dongliang","non-dropping-particle":"","parse-names":false,"suffix":""}],"container-title":"Polymer - Plastics Technology and Engineering","id":"ITEM-1","issue":"1","issued":{"date-parts":[["2011"]]},"page":"59-66","title":"Synthesis and characterization of comb-like copolymer dispersant with methoxy poly (ethylene oxide) side chains","type":"article-journal","volume":"50"},"uris":["http://www.mendeley.com/documents/?uuid=24d83c7c-1055-4391-aed3-b625f9d4d8ec"]}],"mendeley":{"formattedCitation":"&lt;sup&gt;61&lt;/sup&gt;","plainTextFormattedCitation":"61","previouslyFormattedCitation":"&lt;sup&gt;61&lt;/sup&gt;"},"properties":{"noteIndex":0},"schema":"https://github.com/citation-style-language/schema/raw/master/csl-citation.json"}</w:instrText>
      </w:r>
      <w:r w:rsidR="00A629F3">
        <w:fldChar w:fldCharType="separate"/>
      </w:r>
      <w:r w:rsidR="00A629F3" w:rsidRPr="00A629F3">
        <w:rPr>
          <w:noProof/>
          <w:vertAlign w:val="superscript"/>
        </w:rPr>
        <w:t>61</w:t>
      </w:r>
      <w:r w:rsidR="00A629F3">
        <w:fldChar w:fldCharType="end"/>
      </w:r>
      <w:r w:rsidRPr="00254B53">
        <w:t>.</w:t>
      </w:r>
    </w:p>
    <w:p w14:paraId="380B44FF" w14:textId="77777777" w:rsidR="00A5483C" w:rsidRDefault="00A5483C" w:rsidP="00A5483C">
      <w:pPr>
        <w:pStyle w:val="NormalWeb"/>
        <w:spacing w:before="0" w:beforeAutospacing="0" w:after="0" w:afterAutospacing="0" w:line="360" w:lineRule="auto"/>
        <w:jc w:val="both"/>
      </w:pPr>
    </w:p>
    <w:p w14:paraId="1FB946C1" w14:textId="77777777" w:rsidR="00A5483C" w:rsidRDefault="00A5483C" w:rsidP="00A5483C">
      <w:pPr>
        <w:pStyle w:val="NormalWeb"/>
        <w:spacing w:before="0" w:beforeAutospacing="0" w:after="0" w:afterAutospacing="0" w:line="360" w:lineRule="auto"/>
        <w:jc w:val="both"/>
      </w:pPr>
    </w:p>
    <w:p w14:paraId="59654BFD" w14:textId="767D8C04" w:rsidR="00254B53" w:rsidRDefault="00A5483C" w:rsidP="00A5483C">
      <w:pPr>
        <w:pStyle w:val="NormalWeb"/>
        <w:numPr>
          <w:ilvl w:val="1"/>
          <w:numId w:val="7"/>
        </w:numPr>
        <w:spacing w:before="0" w:beforeAutospacing="0" w:after="0" w:afterAutospacing="0" w:line="360" w:lineRule="auto"/>
        <w:jc w:val="both"/>
      </w:pPr>
      <w:r>
        <w:rPr>
          <w:rStyle w:val="Strong"/>
        </w:rPr>
        <w:t xml:space="preserve"> </w:t>
      </w:r>
      <w:r w:rsidR="00254B53" w:rsidRPr="00254B53">
        <w:rPr>
          <w:rStyle w:val="Strong"/>
        </w:rPr>
        <w:t>Thermal Conductivity Enhancement Mechanisms:</w:t>
      </w:r>
    </w:p>
    <w:p w14:paraId="60C540C3" w14:textId="6C642827" w:rsidR="00254B53" w:rsidRPr="00254B53" w:rsidRDefault="00254B53" w:rsidP="00254B53">
      <w:pPr>
        <w:pStyle w:val="NormalWeb"/>
        <w:spacing w:before="0" w:beforeAutospacing="0" w:after="0" w:afterAutospacing="0" w:line="360" w:lineRule="auto"/>
        <w:jc w:val="both"/>
      </w:pPr>
      <w:r w:rsidRPr="00254B53">
        <w:t>Polymer dispersants can influence various mechanisms of thermal conductivity enhancement, such as:</w:t>
      </w:r>
    </w:p>
    <w:p w14:paraId="0A527154" w14:textId="77777777" w:rsidR="00254B53" w:rsidRPr="00254B53" w:rsidRDefault="00254B53" w:rsidP="00254B53">
      <w:pPr>
        <w:numPr>
          <w:ilvl w:val="0"/>
          <w:numId w:val="15"/>
        </w:numPr>
        <w:spacing w:after="0" w:line="360" w:lineRule="auto"/>
        <w:jc w:val="both"/>
        <w:rPr>
          <w:rFonts w:ascii="Times New Roman" w:hAnsi="Times New Roman" w:cs="Times New Roman"/>
          <w:sz w:val="24"/>
          <w:szCs w:val="24"/>
        </w:rPr>
      </w:pPr>
      <w:r w:rsidRPr="00254B53">
        <w:rPr>
          <w:rStyle w:val="Strong"/>
          <w:rFonts w:ascii="Times New Roman" w:hAnsi="Times New Roman" w:cs="Times New Roman"/>
          <w:sz w:val="24"/>
          <w:szCs w:val="24"/>
        </w:rPr>
        <w:t>Brownian Motion:</w:t>
      </w:r>
      <w:r w:rsidRPr="00254B53">
        <w:rPr>
          <w:rFonts w:ascii="Times New Roman" w:hAnsi="Times New Roman" w:cs="Times New Roman"/>
          <w:sz w:val="24"/>
          <w:szCs w:val="24"/>
        </w:rPr>
        <w:t xml:space="preserve"> Enhanced nanoparticle dispersion promotes Brownian motion, contributing to heat transfer.</w:t>
      </w:r>
    </w:p>
    <w:p w14:paraId="3FAE0922" w14:textId="20110455" w:rsidR="00254B53" w:rsidRDefault="00254B53" w:rsidP="00254B53">
      <w:pPr>
        <w:numPr>
          <w:ilvl w:val="0"/>
          <w:numId w:val="15"/>
        </w:numPr>
        <w:spacing w:after="0" w:line="360" w:lineRule="auto"/>
        <w:jc w:val="both"/>
        <w:rPr>
          <w:rFonts w:ascii="Times New Roman" w:hAnsi="Times New Roman" w:cs="Times New Roman"/>
          <w:sz w:val="24"/>
          <w:szCs w:val="24"/>
        </w:rPr>
      </w:pPr>
      <w:r w:rsidRPr="00254B53">
        <w:rPr>
          <w:rStyle w:val="Strong"/>
          <w:rFonts w:ascii="Times New Roman" w:hAnsi="Times New Roman" w:cs="Times New Roman"/>
          <w:sz w:val="24"/>
          <w:szCs w:val="24"/>
        </w:rPr>
        <w:t>Phonon Transport:</w:t>
      </w:r>
      <w:r w:rsidRPr="00254B53">
        <w:rPr>
          <w:rFonts w:ascii="Times New Roman" w:hAnsi="Times New Roman" w:cs="Times New Roman"/>
          <w:sz w:val="24"/>
          <w:szCs w:val="24"/>
        </w:rPr>
        <w:t xml:space="preserve"> Improved interface conditions facilitate phonon transport, boosting thermal conductivity</w:t>
      </w:r>
      <w:r w:rsidR="00C216B8">
        <w:rPr>
          <w:rFonts w:ascii="Times New Roman" w:hAnsi="Times New Roman" w:cs="Times New Roman"/>
          <w:sz w:val="24"/>
          <w:szCs w:val="24"/>
        </w:rPr>
        <w:t xml:space="preserve"> </w:t>
      </w:r>
      <w:r w:rsidR="00C216B8">
        <w:rPr>
          <w:rFonts w:ascii="Times New Roman" w:hAnsi="Times New Roman" w:cs="Times New Roman"/>
          <w:sz w:val="24"/>
          <w:szCs w:val="24"/>
        </w:rPr>
        <w:fldChar w:fldCharType="begin" w:fldLock="1"/>
      </w:r>
      <w:r w:rsidR="00C216B8">
        <w:rPr>
          <w:rFonts w:ascii="Times New Roman" w:hAnsi="Times New Roman" w:cs="Times New Roman"/>
          <w:sz w:val="24"/>
          <w:szCs w:val="24"/>
        </w:rPr>
        <w:instrText>ADDIN CSL_CITATION {"citationItems":[{"id":"ITEM-1","itemData":{"DOI":"10.1016/j.expthermflusci.2016.06.029","ISSN":"08941777","abstract":"High heat load is becoming a barrier in industrial development. This high heat load can be overcome by increasing the rate of heat transfer. Heat transfer rate can be increased by increasing temperature gradient, area of heat transfer or by improving thermo physical properties of heat transfer fluids. Emergence of modern technology provides a great opportunity to process and produce particles in the size range of 1–100 nm called nanoparticles having high specific surface area. Colloidal suspension of nanoparticles into the conventional fluid called nanofluid has higher thermal conductivity compared to conventional fluids. Long term stability of nanofluid is one of the basic requirements for its better utilization in heat transfer applications. Preparation of a long term stable nanofluid is one of the main technical challenge. The main focus of this study is to review the work carried out by various researchers in the last two decades and to summarize the preparation and analytical techniques used for preparation of stable nanofluids. The paper also discusses some new challenging issues that need to be solved for better industrial application of nanofluids.","author":[{"dropping-particle":"","family":"Babita","given":"","non-dropping-particle":"","parse-names":false,"suffix":""},{"dropping-particle":"","family":"Sharma","given":"S. K.","non-dropping-particle":"","parse-names":false,"suffix":""},{"dropping-particle":"","family":"Gupta","given":"Shipra Mital","non-dropping-particle":"","parse-names":false,"suffix":""}],"container-title":"Experimental Thermal and Fluid Science","id":"ITEM-1","issued":{"date-parts":[["2016"]]},"page":"202-212","publisher":"Elsevier Inc.","title":"Preparation and evaluation of stable nanofluids for heat transfer application: A review","type":"article-journal","volume":"79"},"uris":["http://www.mendeley.com/documents/?uuid=f02d21fa-347f-4703-8e4b-9f7b84ff97a1"]}],"mendeley":{"formattedCitation":"&lt;sup&gt;4&lt;/sup&gt;","plainTextFormattedCitation":"4"},"properties":{"noteIndex":0},"schema":"https://github.com/citation-style-language/schema/raw/master/csl-citation.json"}</w:instrText>
      </w:r>
      <w:r w:rsidR="00C216B8">
        <w:rPr>
          <w:rFonts w:ascii="Times New Roman" w:hAnsi="Times New Roman" w:cs="Times New Roman"/>
          <w:sz w:val="24"/>
          <w:szCs w:val="24"/>
        </w:rPr>
        <w:fldChar w:fldCharType="separate"/>
      </w:r>
      <w:r w:rsidR="00C216B8" w:rsidRPr="00C216B8">
        <w:rPr>
          <w:rFonts w:ascii="Times New Roman" w:hAnsi="Times New Roman" w:cs="Times New Roman"/>
          <w:noProof/>
          <w:sz w:val="24"/>
          <w:szCs w:val="24"/>
          <w:vertAlign w:val="superscript"/>
        </w:rPr>
        <w:t>4</w:t>
      </w:r>
      <w:r w:rsidR="00C216B8">
        <w:rPr>
          <w:rFonts w:ascii="Times New Roman" w:hAnsi="Times New Roman" w:cs="Times New Roman"/>
          <w:sz w:val="24"/>
          <w:szCs w:val="24"/>
        </w:rPr>
        <w:fldChar w:fldCharType="end"/>
      </w:r>
      <w:r w:rsidRPr="00254B53">
        <w:rPr>
          <w:rFonts w:ascii="Times New Roman" w:hAnsi="Times New Roman" w:cs="Times New Roman"/>
          <w:sz w:val="24"/>
          <w:szCs w:val="24"/>
        </w:rPr>
        <w:t>.</w:t>
      </w:r>
    </w:p>
    <w:p w14:paraId="5B542A05" w14:textId="3D25D0B6" w:rsidR="00D67260" w:rsidRPr="00A5483C" w:rsidRDefault="00D67260" w:rsidP="00A5483C">
      <w:pPr>
        <w:pStyle w:val="ListParagraph"/>
        <w:numPr>
          <w:ilvl w:val="0"/>
          <w:numId w:val="7"/>
        </w:numPr>
        <w:spacing w:after="0" w:line="360" w:lineRule="auto"/>
        <w:jc w:val="both"/>
        <w:rPr>
          <w:rFonts w:ascii="Times New Roman" w:hAnsi="Times New Roman" w:cs="Times New Roman"/>
          <w:b/>
          <w:bCs/>
          <w:sz w:val="24"/>
          <w:szCs w:val="24"/>
        </w:rPr>
      </w:pPr>
      <w:r w:rsidRPr="00A5483C">
        <w:rPr>
          <w:rFonts w:ascii="Times New Roman" w:hAnsi="Times New Roman" w:cs="Times New Roman"/>
          <w:b/>
          <w:bCs/>
        </w:rPr>
        <w:t>Applications in Various Industries</w:t>
      </w:r>
    </w:p>
    <w:p w14:paraId="46DCEADE" w14:textId="77777777" w:rsidR="00D67260" w:rsidRPr="00965523" w:rsidRDefault="00D67260" w:rsidP="00254B53">
      <w:pPr>
        <w:numPr>
          <w:ilvl w:val="0"/>
          <w:numId w:val="13"/>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Electronics Cooling</w:t>
      </w:r>
      <w:r w:rsidRPr="00965523">
        <w:rPr>
          <w:rFonts w:ascii="Times New Roman" w:hAnsi="Times New Roman" w:cs="Times New Roman"/>
          <w:sz w:val="24"/>
          <w:szCs w:val="24"/>
        </w:rPr>
        <w:t>: Nanofluids are used in cooling high-power electronics and computer processors, where efficient heat removal is critical.</w:t>
      </w:r>
    </w:p>
    <w:p w14:paraId="242B1374" w14:textId="77777777" w:rsidR="00D67260" w:rsidRPr="00965523" w:rsidRDefault="00D67260" w:rsidP="00254B53">
      <w:pPr>
        <w:numPr>
          <w:ilvl w:val="0"/>
          <w:numId w:val="13"/>
        </w:numPr>
        <w:spacing w:after="100" w:afterAutospacing="1"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Automotive Industry</w:t>
      </w:r>
      <w:r w:rsidRPr="00965523">
        <w:rPr>
          <w:rFonts w:ascii="Times New Roman" w:hAnsi="Times New Roman" w:cs="Times New Roman"/>
          <w:sz w:val="24"/>
          <w:szCs w:val="24"/>
        </w:rPr>
        <w:t>: They are employed in automotive cooling systems, including radiators and engine cooling, for better thermal management.</w:t>
      </w:r>
    </w:p>
    <w:p w14:paraId="23960396" w14:textId="77777777" w:rsidR="00D67260" w:rsidRPr="00965523" w:rsidRDefault="00D67260" w:rsidP="00254B53">
      <w:pPr>
        <w:numPr>
          <w:ilvl w:val="0"/>
          <w:numId w:val="13"/>
        </w:numPr>
        <w:spacing w:after="100" w:afterAutospacing="1"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HVAC Systems</w:t>
      </w:r>
      <w:r w:rsidRPr="00965523">
        <w:rPr>
          <w:rFonts w:ascii="Times New Roman" w:hAnsi="Times New Roman" w:cs="Times New Roman"/>
          <w:sz w:val="24"/>
          <w:szCs w:val="24"/>
        </w:rPr>
        <w:t>: Heating, ventilation, and air conditioning systems benefit from the improved heat transfer capabilities of nanofluids.</w:t>
      </w:r>
    </w:p>
    <w:p w14:paraId="767F1196" w14:textId="77777777" w:rsidR="00254B53" w:rsidRDefault="00D67260" w:rsidP="00A5483C">
      <w:pPr>
        <w:numPr>
          <w:ilvl w:val="0"/>
          <w:numId w:val="13"/>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Industrial Processes</w:t>
      </w:r>
      <w:r w:rsidRPr="00965523">
        <w:rPr>
          <w:rFonts w:ascii="Times New Roman" w:hAnsi="Times New Roman" w:cs="Times New Roman"/>
          <w:sz w:val="24"/>
          <w:szCs w:val="24"/>
        </w:rPr>
        <w:t>: Chemical processing, power generation, and other industrial processes use nanofluids for enhanced thermal management.</w:t>
      </w:r>
    </w:p>
    <w:p w14:paraId="218F02C3" w14:textId="3EACC025" w:rsidR="00D67260" w:rsidRPr="00A5483C" w:rsidRDefault="00D67260" w:rsidP="00A5483C">
      <w:pPr>
        <w:pStyle w:val="ListParagraph"/>
        <w:numPr>
          <w:ilvl w:val="0"/>
          <w:numId w:val="7"/>
        </w:numPr>
        <w:spacing w:after="0" w:line="360" w:lineRule="auto"/>
        <w:jc w:val="both"/>
        <w:rPr>
          <w:rFonts w:ascii="Times New Roman" w:hAnsi="Times New Roman" w:cs="Times New Roman"/>
          <w:b/>
          <w:bCs/>
          <w:sz w:val="24"/>
          <w:szCs w:val="24"/>
        </w:rPr>
      </w:pPr>
      <w:r w:rsidRPr="00A5483C">
        <w:rPr>
          <w:rFonts w:ascii="Times New Roman" w:hAnsi="Times New Roman" w:cs="Times New Roman"/>
          <w:b/>
          <w:bCs/>
        </w:rPr>
        <w:t>Research and Development</w:t>
      </w:r>
    </w:p>
    <w:p w14:paraId="0669BD8C" w14:textId="77777777" w:rsidR="00D67260" w:rsidRPr="00965523" w:rsidRDefault="00D67260" w:rsidP="00A5483C">
      <w:pPr>
        <w:numPr>
          <w:ilvl w:val="0"/>
          <w:numId w:val="14"/>
        </w:numPr>
        <w:spacing w:after="0"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t>Ongoing Innovations</w:t>
      </w:r>
      <w:r w:rsidRPr="00965523">
        <w:rPr>
          <w:rFonts w:ascii="Times New Roman" w:hAnsi="Times New Roman" w:cs="Times New Roman"/>
          <w:sz w:val="24"/>
          <w:szCs w:val="24"/>
        </w:rPr>
        <w:t>: Research continues to explore new nanoparticle materials and dispersants to further enhance the thermal properties and stability of nanofluids.</w:t>
      </w:r>
    </w:p>
    <w:p w14:paraId="22DA2114" w14:textId="242D35EA" w:rsidR="00D67260" w:rsidRPr="00254B53" w:rsidRDefault="00D67260" w:rsidP="00254B53">
      <w:pPr>
        <w:numPr>
          <w:ilvl w:val="0"/>
          <w:numId w:val="14"/>
        </w:numPr>
        <w:spacing w:after="100" w:afterAutospacing="1" w:line="360" w:lineRule="auto"/>
        <w:jc w:val="both"/>
        <w:rPr>
          <w:rFonts w:ascii="Times New Roman" w:hAnsi="Times New Roman" w:cs="Times New Roman"/>
          <w:sz w:val="24"/>
          <w:szCs w:val="24"/>
        </w:rPr>
      </w:pPr>
      <w:r w:rsidRPr="00965523">
        <w:rPr>
          <w:rStyle w:val="Strong"/>
          <w:rFonts w:ascii="Times New Roman" w:hAnsi="Times New Roman" w:cs="Times New Roman"/>
          <w:sz w:val="24"/>
          <w:szCs w:val="24"/>
        </w:rPr>
        <w:lastRenderedPageBreak/>
        <w:t>Customized Solutions</w:t>
      </w:r>
      <w:r w:rsidRPr="00965523">
        <w:rPr>
          <w:rFonts w:ascii="Times New Roman" w:hAnsi="Times New Roman" w:cs="Times New Roman"/>
          <w:sz w:val="24"/>
          <w:szCs w:val="24"/>
        </w:rPr>
        <w:t>: Tailored nanofluid formulations are being developed to meet specific application requirements, improving overall system efficiency and performance.</w:t>
      </w:r>
    </w:p>
    <w:p w14:paraId="237C92C0" w14:textId="3688549B" w:rsidR="000458F8" w:rsidRPr="000458F8" w:rsidRDefault="000458F8" w:rsidP="00254B53">
      <w:pPr>
        <w:pStyle w:val="ListParagraph"/>
        <w:numPr>
          <w:ilvl w:val="0"/>
          <w:numId w:val="7"/>
        </w:numPr>
        <w:spacing w:after="0" w:line="360" w:lineRule="auto"/>
        <w:jc w:val="both"/>
        <w:rPr>
          <w:rFonts w:ascii="Times New Roman" w:hAnsi="Times New Roman" w:cs="Times New Roman"/>
          <w:b/>
          <w:bCs/>
          <w:sz w:val="24"/>
          <w:szCs w:val="24"/>
        </w:rPr>
      </w:pPr>
      <w:r w:rsidRPr="000458F8">
        <w:rPr>
          <w:rFonts w:ascii="Times New Roman" w:hAnsi="Times New Roman" w:cs="Times New Roman"/>
          <w:b/>
          <w:bCs/>
          <w:sz w:val="24"/>
          <w:szCs w:val="24"/>
        </w:rPr>
        <w:t>Summary</w:t>
      </w:r>
    </w:p>
    <w:p w14:paraId="33358080" w14:textId="77777777" w:rsidR="00E6619A" w:rsidRDefault="000458F8" w:rsidP="00254B53">
      <w:pPr>
        <w:pStyle w:val="NormalWeb"/>
        <w:spacing w:before="0" w:beforeAutospacing="0" w:after="0" w:afterAutospacing="0" w:line="360" w:lineRule="auto"/>
        <w:jc w:val="both"/>
      </w:pPr>
      <w:r>
        <w:t>This book chapter discusses the development and challenges of enhancing heat transfer and cooling devices, particularly heat exchangers, which are crucial in various industries. Despite efforts to improve heat transfer, conventional working fluids have low heat capacities, limiting their efficiency. Nanofluids, which are colloidal suspensions of nanoparticles (NPs) in conventional fluids, have emerged as potential solutions due to their superior heat transfer properties. However, the stability of nanofluids is a significant challenge due to the tendency of NPs to aggregate, reducing their effectiveness and causing operational issues.</w:t>
      </w:r>
    </w:p>
    <w:p w14:paraId="64BCACA5" w14:textId="77777777" w:rsidR="00E6619A" w:rsidRDefault="000458F8" w:rsidP="00254B53">
      <w:pPr>
        <w:pStyle w:val="NormalWeb"/>
        <w:spacing w:before="0" w:beforeAutospacing="0" w:after="0" w:afterAutospacing="0" w:line="360" w:lineRule="auto"/>
        <w:jc w:val="both"/>
      </w:pPr>
      <w:r>
        <w:t>To address this, various techniques have been explored to stabilize nanofluids, including the use of surfactants and dispersants. These can be categorized into anionic, cationic, non-ionic, and zwitterionic surfactants, each with specific properties that influence the stability and thermal conductivity of nanofluids. Recent attention has focused on amphiphilic grafted copolymers, which provide steric barriers preventing NP aggregation and enhancing dispersion stability, particularly under high-temperature operations.</w:t>
      </w:r>
    </w:p>
    <w:p w14:paraId="7CF54636" w14:textId="77777777" w:rsidR="00E6619A" w:rsidRDefault="000458F8" w:rsidP="00254B53">
      <w:pPr>
        <w:pStyle w:val="NormalWeb"/>
        <w:spacing w:before="0" w:beforeAutospacing="0" w:after="0" w:afterAutospacing="0" w:line="360" w:lineRule="auto"/>
        <w:jc w:val="both"/>
      </w:pPr>
      <w:r>
        <w:t>Stabilization mechanisms such as electrostatic, steric, and electro-steric stabilization are crucial for maintaining nanofluid stability. Electrostatic stabilization relies on surface charges creating repulsive forces, while steric stabilization involves polymers creating physical barriers. Electro-steric stabilization combines both approaches for enhanced stability.</w:t>
      </w:r>
    </w:p>
    <w:p w14:paraId="0AECF4D2" w14:textId="461DB6A9" w:rsidR="000458F8" w:rsidRDefault="000458F8" w:rsidP="00254B53">
      <w:pPr>
        <w:pStyle w:val="NormalWeb"/>
        <w:spacing w:before="0" w:beforeAutospacing="0" w:after="0" w:afterAutospacing="0" w:line="360" w:lineRule="auto"/>
        <w:jc w:val="both"/>
      </w:pPr>
      <w:r>
        <w:t>Polymeric dispersants, especially amphiphilic copolymers, are highlighted as superior to traditional linear polyelectrolytes, offering better thermal stability and conductivity even at lower concentrations. These advancements in polymer chemistry have led to more effective and stable nanofluids suitable for various industrial applications.</w:t>
      </w:r>
    </w:p>
    <w:p w14:paraId="4BDC2D46" w14:textId="43FC92C1" w:rsidR="00965523" w:rsidRPr="00965523" w:rsidRDefault="00254B53" w:rsidP="00254B53">
      <w:pPr>
        <w:pStyle w:val="NormalWeb"/>
        <w:spacing w:before="0" w:beforeAutospacing="0" w:after="0" w:afterAutospacing="0" w:line="360" w:lineRule="auto"/>
        <w:jc w:val="both"/>
        <w:rPr>
          <w:b/>
          <w:bCs/>
        </w:rPr>
      </w:pPr>
      <w:r>
        <w:t>Polymer dispersants play a crucial role in enhancing the thermal conductivity of nanofluids by improving nanoparticle dispersion, reducing interfacial thermal resistance, and optimizing fluid properties. The choice and concentration of dispersants must be carefully tailored to achieve the desired thermal performance.</w:t>
      </w:r>
    </w:p>
    <w:p w14:paraId="2D86CDA5" w14:textId="0A50E3D2" w:rsidR="00020E92" w:rsidRPr="00020E92" w:rsidRDefault="00E6619A" w:rsidP="00254B53">
      <w:pPr>
        <w:tabs>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AF767B9" w14:textId="3E11501A" w:rsidR="0066740C" w:rsidRPr="00020E92" w:rsidRDefault="0066740C" w:rsidP="00254B53">
      <w:pPr>
        <w:spacing w:after="0" w:line="360" w:lineRule="auto"/>
        <w:jc w:val="both"/>
        <w:rPr>
          <w:rFonts w:ascii="Times New Roman" w:hAnsi="Times New Roman" w:cs="Times New Roman"/>
          <w:b/>
          <w:bCs/>
          <w:sz w:val="24"/>
          <w:szCs w:val="24"/>
        </w:rPr>
      </w:pPr>
      <w:r w:rsidRPr="00020E92">
        <w:rPr>
          <w:rFonts w:ascii="Times New Roman" w:hAnsi="Times New Roman" w:cs="Times New Roman"/>
          <w:b/>
          <w:bCs/>
          <w:sz w:val="24"/>
          <w:szCs w:val="24"/>
        </w:rPr>
        <w:t>Reference</w:t>
      </w:r>
    </w:p>
    <w:p w14:paraId="7CF34AFB"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b/>
          <w:bCs/>
          <w:sz w:val="24"/>
          <w:szCs w:val="24"/>
        </w:rPr>
      </w:pPr>
      <w:r w:rsidRPr="007E7CBE">
        <w:rPr>
          <w:rFonts w:ascii="Times New Roman" w:hAnsi="Times New Roman" w:cs="Times New Roman"/>
          <w:sz w:val="24"/>
          <w:szCs w:val="24"/>
        </w:rPr>
        <w:lastRenderedPageBreak/>
        <w:t xml:space="preserve">Turgut M. </w:t>
      </w:r>
      <w:proofErr w:type="spellStart"/>
      <w:r w:rsidRPr="007E7CBE">
        <w:rPr>
          <w:rFonts w:ascii="Times New Roman" w:hAnsi="Times New Roman" w:cs="Times New Roman"/>
          <w:sz w:val="24"/>
          <w:szCs w:val="24"/>
        </w:rPr>
        <w:t>Gür</w:t>
      </w:r>
      <w:proofErr w:type="spellEnd"/>
      <w:r w:rsidRPr="007E7CBE">
        <w:rPr>
          <w:rFonts w:ascii="Times New Roman" w:hAnsi="Times New Roman" w:cs="Times New Roman"/>
          <w:sz w:val="24"/>
          <w:szCs w:val="24"/>
        </w:rPr>
        <w:t xml:space="preserve">. </w:t>
      </w:r>
      <w:r w:rsidRPr="007E7CBE">
        <w:rPr>
          <w:rFonts w:ascii="Times New Roman" w:hAnsi="Times New Roman" w:cs="Times New Roman"/>
          <w:spacing w:val="-7"/>
          <w:sz w:val="24"/>
          <w:szCs w:val="24"/>
          <w:shd w:val="clear" w:color="auto" w:fill="FFFFFF"/>
        </w:rPr>
        <w:t xml:space="preserve">Review of electrical energy storage technologies, materials and systems: challenges and prospects for large-scale grid storage. </w:t>
      </w:r>
      <w:r w:rsidRPr="007E7CBE">
        <w:rPr>
          <w:rStyle w:val="Strong"/>
          <w:rFonts w:ascii="Times New Roman" w:hAnsi="Times New Roman" w:cs="Times New Roman"/>
          <w:i/>
          <w:iCs/>
          <w:sz w:val="24"/>
          <w:szCs w:val="24"/>
        </w:rPr>
        <w:t>Energy Environ. Sci.</w:t>
      </w:r>
      <w:r w:rsidRPr="007E7CBE">
        <w:rPr>
          <w:rFonts w:ascii="Times New Roman" w:hAnsi="Times New Roman" w:cs="Times New Roman"/>
          <w:b/>
          <w:bCs/>
          <w:sz w:val="24"/>
          <w:szCs w:val="24"/>
          <w:shd w:val="clear" w:color="auto" w:fill="FFFFFF"/>
        </w:rPr>
        <w:t xml:space="preserve"> 2018, </w:t>
      </w:r>
      <w:r w:rsidRPr="007E7CBE">
        <w:rPr>
          <w:rStyle w:val="Strong"/>
          <w:rFonts w:ascii="Times New Roman" w:hAnsi="Times New Roman" w:cs="Times New Roman"/>
          <w:sz w:val="24"/>
          <w:szCs w:val="24"/>
        </w:rPr>
        <w:t>11</w:t>
      </w:r>
      <w:r w:rsidRPr="007E7CBE">
        <w:rPr>
          <w:rFonts w:ascii="Times New Roman" w:hAnsi="Times New Roman" w:cs="Times New Roman"/>
          <w:sz w:val="24"/>
          <w:szCs w:val="24"/>
          <w:shd w:val="clear" w:color="auto" w:fill="FFFFFF"/>
        </w:rPr>
        <w:t xml:space="preserve">, 2696-2767. </w:t>
      </w:r>
      <w:hyperlink r:id="rId41" w:tooltip="Link to landing page via DOI" w:history="1">
        <w:r w:rsidRPr="007E7CBE">
          <w:rPr>
            <w:rStyle w:val="Hyperlink"/>
            <w:rFonts w:ascii="Times New Roman" w:hAnsi="Times New Roman" w:cs="Times New Roman"/>
            <w:sz w:val="24"/>
            <w:szCs w:val="24"/>
          </w:rPr>
          <w:t>https://doi.org/10.1039/C8EE01419A</w:t>
        </w:r>
      </w:hyperlink>
      <w:r w:rsidRPr="007E7CBE">
        <w:rPr>
          <w:rFonts w:ascii="Times New Roman" w:hAnsi="Times New Roman" w:cs="Times New Roman"/>
          <w:sz w:val="24"/>
          <w:szCs w:val="24"/>
        </w:rPr>
        <w:t>.</w:t>
      </w:r>
    </w:p>
    <w:p w14:paraId="1C907520" w14:textId="77777777" w:rsidR="007E4523" w:rsidRPr="00DA1416" w:rsidRDefault="007E4523" w:rsidP="00254B53">
      <w:pPr>
        <w:pStyle w:val="ListParagraph"/>
        <w:numPr>
          <w:ilvl w:val="0"/>
          <w:numId w:val="8"/>
        </w:numPr>
        <w:spacing w:line="360" w:lineRule="auto"/>
        <w:jc w:val="both"/>
        <w:rPr>
          <w:rFonts w:ascii="Times New Roman" w:hAnsi="Times New Roman" w:cs="Times New Roman"/>
          <w:b/>
          <w:bCs/>
          <w:sz w:val="24"/>
          <w:szCs w:val="24"/>
        </w:rPr>
      </w:pPr>
      <w:r w:rsidRPr="007E7CBE">
        <w:rPr>
          <w:rFonts w:ascii="Times New Roman" w:hAnsi="Times New Roman" w:cs="Times New Roman"/>
          <w:sz w:val="24"/>
          <w:szCs w:val="24"/>
        </w:rPr>
        <w:t xml:space="preserve">Song, W.; Ge, C.; Zhang, R.; Han, W.; Zhang, X.; Shen, Y. Multiwalled Carbon Nanotubes Encapsulated Polystyrene: A Facile One-Step Synthesis, Electrical and Thermal Properties. </w:t>
      </w:r>
      <w:r w:rsidRPr="007E7CBE">
        <w:rPr>
          <w:rFonts w:ascii="Times New Roman" w:hAnsi="Times New Roman" w:cs="Times New Roman"/>
          <w:i/>
          <w:iCs/>
          <w:sz w:val="24"/>
          <w:szCs w:val="24"/>
        </w:rPr>
        <w:t>J. Mater. Sci</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2019</w:t>
      </w:r>
      <w:r w:rsidRPr="007E7CBE">
        <w:rPr>
          <w:rFonts w:ascii="Times New Roman" w:hAnsi="Times New Roman" w:cs="Times New Roman"/>
          <w:sz w:val="24"/>
          <w:szCs w:val="24"/>
        </w:rPr>
        <w:t xml:space="preserve">, 54, 6227–6237. </w:t>
      </w:r>
    </w:p>
    <w:p w14:paraId="6CE9FC80" w14:textId="77777777" w:rsidR="007E4523" w:rsidRPr="00DA1416" w:rsidRDefault="002B00EC" w:rsidP="00254B53">
      <w:pPr>
        <w:pStyle w:val="ListParagraph"/>
        <w:spacing w:line="360" w:lineRule="auto"/>
        <w:ind w:left="360"/>
        <w:jc w:val="both"/>
        <w:rPr>
          <w:rFonts w:ascii="Times New Roman" w:hAnsi="Times New Roman" w:cs="Times New Roman"/>
          <w:b/>
          <w:bCs/>
          <w:sz w:val="24"/>
          <w:szCs w:val="24"/>
        </w:rPr>
      </w:pPr>
      <w:hyperlink r:id="rId42" w:history="1">
        <w:r w:rsidR="007E4523" w:rsidRPr="00DA1416">
          <w:rPr>
            <w:rStyle w:val="Hyperlink"/>
            <w:rFonts w:ascii="Times New Roman" w:hAnsi="Times New Roman" w:cs="Times New Roman"/>
            <w:sz w:val="24"/>
            <w:szCs w:val="24"/>
          </w:rPr>
          <w:t>https://doi.org/10.1007/s10853-018-03267-w</w:t>
        </w:r>
      </w:hyperlink>
      <w:r w:rsidR="007E4523" w:rsidRPr="00DA1416">
        <w:rPr>
          <w:rFonts w:ascii="Times New Roman" w:hAnsi="Times New Roman" w:cs="Times New Roman"/>
          <w:sz w:val="24"/>
          <w:szCs w:val="24"/>
        </w:rPr>
        <w:t>.</w:t>
      </w:r>
    </w:p>
    <w:p w14:paraId="6788BD53" w14:textId="77777777" w:rsidR="007E4523" w:rsidRPr="007E4523" w:rsidRDefault="007E4523" w:rsidP="00254B53">
      <w:pPr>
        <w:pStyle w:val="ListParagraph"/>
        <w:numPr>
          <w:ilvl w:val="0"/>
          <w:numId w:val="8"/>
        </w:numPr>
        <w:spacing w:line="360" w:lineRule="auto"/>
        <w:jc w:val="both"/>
        <w:rPr>
          <w:rFonts w:ascii="Times New Roman" w:hAnsi="Times New Roman" w:cs="Times New Roman"/>
          <w:b/>
          <w:bCs/>
          <w:sz w:val="24"/>
          <w:szCs w:val="24"/>
        </w:rPr>
      </w:pPr>
      <w:r w:rsidRPr="007E7CBE">
        <w:rPr>
          <w:rFonts w:ascii="Times New Roman" w:hAnsi="Times New Roman" w:cs="Times New Roman"/>
          <w:sz w:val="24"/>
          <w:szCs w:val="24"/>
        </w:rPr>
        <w:t xml:space="preserve">Fang, Y. K.; Osama, M.; Rashmi, W.; Shahbaz, K.; Khalid, M.; </w:t>
      </w:r>
      <w:proofErr w:type="spellStart"/>
      <w:r w:rsidRPr="007E7CBE">
        <w:rPr>
          <w:rFonts w:ascii="Times New Roman" w:hAnsi="Times New Roman" w:cs="Times New Roman"/>
          <w:sz w:val="24"/>
          <w:szCs w:val="24"/>
        </w:rPr>
        <w:t>Mjalli</w:t>
      </w:r>
      <w:proofErr w:type="spellEnd"/>
      <w:r w:rsidRPr="007E7CBE">
        <w:rPr>
          <w:rFonts w:ascii="Times New Roman" w:hAnsi="Times New Roman" w:cs="Times New Roman"/>
          <w:sz w:val="24"/>
          <w:szCs w:val="24"/>
        </w:rPr>
        <w:t xml:space="preserve">, F. S.; Farid, M. M. Synthesis and Thermo-Physical Properties of Deep Eutectic Solvent-Based Graphene Nanofluids. </w:t>
      </w:r>
      <w:r w:rsidRPr="007E7CBE">
        <w:rPr>
          <w:rFonts w:ascii="Times New Roman" w:hAnsi="Times New Roman" w:cs="Times New Roman"/>
          <w:i/>
          <w:iCs/>
          <w:sz w:val="24"/>
          <w:szCs w:val="24"/>
        </w:rPr>
        <w:t>Nanotechnology</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2016</w:t>
      </w:r>
      <w:r w:rsidRPr="007E7CBE">
        <w:rPr>
          <w:rFonts w:ascii="Times New Roman" w:hAnsi="Times New Roman" w:cs="Times New Roman"/>
          <w:sz w:val="24"/>
          <w:szCs w:val="24"/>
        </w:rPr>
        <w:t xml:space="preserve">, 27, 75702-75714. </w:t>
      </w:r>
      <w:hyperlink r:id="rId43" w:history="1">
        <w:r w:rsidRPr="007E7CBE">
          <w:rPr>
            <w:rStyle w:val="Hyperlink"/>
            <w:rFonts w:ascii="Times New Roman" w:hAnsi="Times New Roman" w:cs="Times New Roman"/>
            <w:sz w:val="24"/>
            <w:szCs w:val="24"/>
          </w:rPr>
          <w:t>https://doi.org/10.1088/0957-4484/27/7/075702</w:t>
        </w:r>
      </w:hyperlink>
      <w:r w:rsidRPr="007E7CBE">
        <w:rPr>
          <w:rFonts w:ascii="Times New Roman" w:hAnsi="Times New Roman" w:cs="Times New Roman"/>
          <w:sz w:val="24"/>
          <w:szCs w:val="24"/>
        </w:rPr>
        <w:t>.</w:t>
      </w:r>
    </w:p>
    <w:p w14:paraId="014B2F3A" w14:textId="77777777" w:rsidR="007E4523"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Babita</w:t>
      </w:r>
      <w:proofErr w:type="spellEnd"/>
      <w:r w:rsidRPr="007E7CBE">
        <w:rPr>
          <w:rFonts w:ascii="Times New Roman" w:hAnsi="Times New Roman" w:cs="Times New Roman"/>
          <w:sz w:val="24"/>
          <w:szCs w:val="24"/>
        </w:rPr>
        <w:t xml:space="preserve">; Sharma, S. K.; Gupta, S. M. Preparation and Evaluation of Stable Nanofluids for Heat Transfer Application: A Review. </w:t>
      </w:r>
      <w:r w:rsidRPr="007E7CBE">
        <w:rPr>
          <w:rFonts w:ascii="Times New Roman" w:hAnsi="Times New Roman" w:cs="Times New Roman"/>
          <w:i/>
          <w:iCs/>
          <w:sz w:val="24"/>
          <w:szCs w:val="24"/>
        </w:rPr>
        <w:t>Exp. Therm. Fluid Sci.</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2016,</w:t>
      </w:r>
      <w:r w:rsidRPr="007E7CBE">
        <w:rPr>
          <w:rFonts w:ascii="Times New Roman" w:hAnsi="Times New Roman" w:cs="Times New Roman"/>
          <w:sz w:val="24"/>
          <w:szCs w:val="24"/>
        </w:rPr>
        <w:t xml:space="preserve"> 79, 202–212. </w:t>
      </w:r>
      <w:hyperlink r:id="rId44" w:history="1">
        <w:r w:rsidRPr="007E7CBE">
          <w:rPr>
            <w:rStyle w:val="Hyperlink"/>
            <w:rFonts w:ascii="Times New Roman" w:hAnsi="Times New Roman" w:cs="Times New Roman"/>
            <w:sz w:val="24"/>
            <w:szCs w:val="24"/>
          </w:rPr>
          <w:t>https://doi.org/10.1016/j.expthermflusci.2016.06.029</w:t>
        </w:r>
      </w:hyperlink>
      <w:r w:rsidRPr="007E7CBE">
        <w:rPr>
          <w:rFonts w:ascii="Times New Roman" w:hAnsi="Times New Roman" w:cs="Times New Roman"/>
          <w:sz w:val="24"/>
          <w:szCs w:val="24"/>
        </w:rPr>
        <w:t>.</w:t>
      </w:r>
    </w:p>
    <w:p w14:paraId="4F2F7158"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Koorengevel</w:t>
      </w:r>
      <w:proofErr w:type="spellEnd"/>
      <w:r w:rsidRPr="007E7CBE">
        <w:rPr>
          <w:rFonts w:ascii="Times New Roman" w:hAnsi="Times New Roman" w:cs="Times New Roman"/>
          <w:sz w:val="24"/>
          <w:szCs w:val="24"/>
        </w:rPr>
        <w:t xml:space="preserve">, M. C.; Killian, J. A.; </w:t>
      </w:r>
      <w:proofErr w:type="spellStart"/>
      <w:r w:rsidRPr="007E7CBE">
        <w:rPr>
          <w:rFonts w:ascii="Times New Roman" w:hAnsi="Times New Roman" w:cs="Times New Roman"/>
          <w:sz w:val="24"/>
          <w:szCs w:val="24"/>
        </w:rPr>
        <w:t>Scheidelaar</w:t>
      </w:r>
      <w:proofErr w:type="spellEnd"/>
      <w:r w:rsidRPr="007E7CBE">
        <w:rPr>
          <w:rFonts w:ascii="Times New Roman" w:hAnsi="Times New Roman" w:cs="Times New Roman"/>
          <w:sz w:val="24"/>
          <w:szCs w:val="24"/>
        </w:rPr>
        <w:t xml:space="preserve">, S.; </w:t>
      </w:r>
      <w:proofErr w:type="spellStart"/>
      <w:r w:rsidRPr="007E7CBE">
        <w:rPr>
          <w:rFonts w:ascii="Times New Roman" w:hAnsi="Times New Roman" w:cs="Times New Roman"/>
          <w:sz w:val="24"/>
          <w:szCs w:val="24"/>
        </w:rPr>
        <w:t>Dörr</w:t>
      </w:r>
      <w:proofErr w:type="spellEnd"/>
      <w:r w:rsidRPr="007E7CBE">
        <w:rPr>
          <w:rFonts w:ascii="Times New Roman" w:hAnsi="Times New Roman" w:cs="Times New Roman"/>
          <w:sz w:val="24"/>
          <w:szCs w:val="24"/>
        </w:rPr>
        <w:t xml:space="preserve">, J. M.; Dominguez, J. J.; van </w:t>
      </w:r>
      <w:proofErr w:type="spellStart"/>
      <w:r w:rsidRPr="007E7CBE">
        <w:rPr>
          <w:rFonts w:ascii="Times New Roman" w:hAnsi="Times New Roman" w:cs="Times New Roman"/>
          <w:sz w:val="24"/>
          <w:szCs w:val="24"/>
        </w:rPr>
        <w:t>Walree</w:t>
      </w:r>
      <w:proofErr w:type="spellEnd"/>
      <w:r w:rsidRPr="007E7CBE">
        <w:rPr>
          <w:rFonts w:ascii="Times New Roman" w:hAnsi="Times New Roman" w:cs="Times New Roman"/>
          <w:sz w:val="24"/>
          <w:szCs w:val="24"/>
        </w:rPr>
        <w:t xml:space="preserve">, C. A.; Schäfer, M. The Styrene–Maleic Acid Copolymer: A Versatile Tool in Membrane Research. </w:t>
      </w:r>
      <w:r w:rsidRPr="007E7CBE">
        <w:rPr>
          <w:rFonts w:ascii="Times New Roman" w:hAnsi="Times New Roman" w:cs="Times New Roman"/>
          <w:i/>
          <w:iCs/>
          <w:sz w:val="24"/>
          <w:szCs w:val="24"/>
        </w:rPr>
        <w:t xml:space="preserve">Eur. </w:t>
      </w:r>
      <w:proofErr w:type="spellStart"/>
      <w:r w:rsidRPr="007E7CBE">
        <w:rPr>
          <w:rFonts w:ascii="Times New Roman" w:hAnsi="Times New Roman" w:cs="Times New Roman"/>
          <w:i/>
          <w:iCs/>
          <w:sz w:val="24"/>
          <w:szCs w:val="24"/>
        </w:rPr>
        <w:t>Biophys</w:t>
      </w:r>
      <w:proofErr w:type="spellEnd"/>
      <w:r w:rsidRPr="007E7CBE">
        <w:rPr>
          <w:rFonts w:ascii="Times New Roman" w:hAnsi="Times New Roman" w:cs="Times New Roman"/>
          <w:i/>
          <w:iCs/>
          <w:sz w:val="24"/>
          <w:szCs w:val="24"/>
        </w:rPr>
        <w:t>. J.</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2015,</w:t>
      </w:r>
      <w:r w:rsidRPr="007E7CBE">
        <w:rPr>
          <w:rFonts w:ascii="Times New Roman" w:hAnsi="Times New Roman" w:cs="Times New Roman"/>
          <w:sz w:val="24"/>
          <w:szCs w:val="24"/>
        </w:rPr>
        <w:t xml:space="preserve"> 45</w:t>
      </w:r>
      <w:r>
        <w:rPr>
          <w:rFonts w:ascii="Times New Roman" w:hAnsi="Times New Roman" w:cs="Times New Roman"/>
          <w:sz w:val="24"/>
          <w:szCs w:val="24"/>
        </w:rPr>
        <w:t xml:space="preserve">, </w:t>
      </w:r>
      <w:r w:rsidRPr="007E7CBE">
        <w:rPr>
          <w:rFonts w:ascii="Times New Roman" w:hAnsi="Times New Roman" w:cs="Times New Roman"/>
          <w:sz w:val="24"/>
          <w:szCs w:val="24"/>
        </w:rPr>
        <w:t xml:space="preserve">3–21. </w:t>
      </w:r>
    </w:p>
    <w:p w14:paraId="6A1C19BA"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45" w:history="1">
        <w:r w:rsidR="007E4523" w:rsidRPr="007E7CBE">
          <w:rPr>
            <w:rStyle w:val="Hyperlink"/>
            <w:rFonts w:ascii="Times New Roman" w:hAnsi="Times New Roman" w:cs="Times New Roman"/>
            <w:sz w:val="24"/>
            <w:szCs w:val="24"/>
          </w:rPr>
          <w:t>https://doi.org/10.1007/s00249-015-1093-y</w:t>
        </w:r>
      </w:hyperlink>
      <w:r w:rsidR="007E4523" w:rsidRPr="007E7CBE">
        <w:rPr>
          <w:rFonts w:ascii="Times New Roman" w:hAnsi="Times New Roman" w:cs="Times New Roman"/>
          <w:sz w:val="24"/>
          <w:szCs w:val="24"/>
        </w:rPr>
        <w:t>.</w:t>
      </w:r>
    </w:p>
    <w:p w14:paraId="5313EFD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proofErr w:type="gramStart"/>
      <w:r w:rsidRPr="007E7CBE">
        <w:rPr>
          <w:rFonts w:ascii="Times New Roman" w:hAnsi="Times New Roman" w:cs="Times New Roman"/>
          <w:sz w:val="24"/>
          <w:szCs w:val="24"/>
        </w:rPr>
        <w:t>Ajithkumar</w:t>
      </w:r>
      <w:proofErr w:type="spellEnd"/>
      <w:r w:rsidRPr="007E7CBE">
        <w:rPr>
          <w:rFonts w:ascii="Times New Roman" w:hAnsi="Times New Roman" w:cs="Times New Roman"/>
          <w:sz w:val="24"/>
          <w:szCs w:val="24"/>
        </w:rPr>
        <w:t>,;</w:t>
      </w:r>
      <w:proofErr w:type="gramEnd"/>
      <w:r w:rsidRPr="007E7CBE">
        <w:rPr>
          <w:rFonts w:ascii="Times New Roman" w:hAnsi="Times New Roman" w:cs="Times New Roman"/>
          <w:sz w:val="24"/>
          <w:szCs w:val="24"/>
        </w:rPr>
        <w:t xml:space="preserve"> M. P. Yashoda M.P.; </w:t>
      </w:r>
      <w:proofErr w:type="spellStart"/>
      <w:r w:rsidRPr="007E7CBE">
        <w:rPr>
          <w:rFonts w:ascii="Times New Roman" w:hAnsi="Times New Roman" w:cs="Times New Roman"/>
          <w:sz w:val="24"/>
          <w:szCs w:val="24"/>
        </w:rPr>
        <w:t>Prasannakumar</w:t>
      </w:r>
      <w:proofErr w:type="spellEnd"/>
      <w:r w:rsidRPr="007E7CBE">
        <w:rPr>
          <w:rFonts w:ascii="Times New Roman" w:hAnsi="Times New Roman" w:cs="Times New Roman"/>
          <w:sz w:val="24"/>
          <w:szCs w:val="24"/>
        </w:rPr>
        <w:t xml:space="preserve"> S. Synthesis, Characterization, Microstructure Determination and Thermal Studies of Poly (N -Vinyl-2-Pyrrolidone – Maleic Anhydride – Styrene) Terpolymer. </w:t>
      </w:r>
      <w:r w:rsidRPr="007E7CBE">
        <w:rPr>
          <w:rFonts w:ascii="Times New Roman" w:hAnsi="Times New Roman" w:cs="Times New Roman"/>
          <w:i/>
          <w:iCs/>
          <w:sz w:val="24"/>
          <w:szCs w:val="24"/>
        </w:rPr>
        <w:t xml:space="preserve">Iran </w:t>
      </w:r>
      <w:proofErr w:type="spellStart"/>
      <w:r w:rsidRPr="007E7CBE">
        <w:rPr>
          <w:rFonts w:ascii="Times New Roman" w:hAnsi="Times New Roman" w:cs="Times New Roman"/>
          <w:i/>
          <w:iCs/>
          <w:sz w:val="24"/>
          <w:szCs w:val="24"/>
        </w:rPr>
        <w:t>Polym</w:t>
      </w:r>
      <w:proofErr w:type="spellEnd"/>
      <w:r w:rsidRPr="007E7CBE">
        <w:rPr>
          <w:rFonts w:ascii="Times New Roman" w:hAnsi="Times New Roman" w:cs="Times New Roman"/>
          <w:i/>
          <w:iCs/>
          <w:sz w:val="24"/>
          <w:szCs w:val="24"/>
        </w:rPr>
        <w:t xml:space="preserve"> J.</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2014,</w:t>
      </w:r>
      <w:r w:rsidRPr="007E7CBE">
        <w:rPr>
          <w:rFonts w:ascii="Times New Roman" w:hAnsi="Times New Roman" w:cs="Times New Roman"/>
          <w:sz w:val="24"/>
          <w:szCs w:val="24"/>
        </w:rPr>
        <w:t xml:space="preserve"> 23, 93–101. </w:t>
      </w:r>
    </w:p>
    <w:p w14:paraId="3EE46A23"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46" w:history="1">
        <w:r w:rsidR="007E4523" w:rsidRPr="007E7CBE">
          <w:rPr>
            <w:rStyle w:val="Hyperlink"/>
            <w:rFonts w:ascii="Times New Roman" w:hAnsi="Times New Roman" w:cs="Times New Roman"/>
            <w:sz w:val="24"/>
            <w:szCs w:val="24"/>
          </w:rPr>
          <w:t>https://doi.org/10.1007/s13726-013-0204-9</w:t>
        </w:r>
      </w:hyperlink>
      <w:r w:rsidR="007E4523" w:rsidRPr="007E7CBE">
        <w:rPr>
          <w:rFonts w:ascii="Times New Roman" w:hAnsi="Times New Roman" w:cs="Times New Roman"/>
          <w:sz w:val="24"/>
          <w:szCs w:val="24"/>
        </w:rPr>
        <w:t>.</w:t>
      </w:r>
    </w:p>
    <w:p w14:paraId="5BC89D8D" w14:textId="77777777" w:rsidR="007E4523"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Zhang, W.; Du, Z.; Wang, W.; Wang, T. Synthesis and Aggregation </w:t>
      </w:r>
      <w:proofErr w:type="spellStart"/>
      <w:r w:rsidRPr="007E7CBE">
        <w:rPr>
          <w:rFonts w:ascii="Times New Roman" w:hAnsi="Times New Roman" w:cs="Times New Roman"/>
          <w:sz w:val="24"/>
          <w:szCs w:val="24"/>
        </w:rPr>
        <w:t>Behavior</w:t>
      </w:r>
      <w:proofErr w:type="spellEnd"/>
      <w:r w:rsidRPr="007E7CBE">
        <w:rPr>
          <w:rFonts w:ascii="Times New Roman" w:hAnsi="Times New Roman" w:cs="Times New Roman"/>
          <w:sz w:val="24"/>
          <w:szCs w:val="24"/>
        </w:rPr>
        <w:t xml:space="preserve"> of Grafted Maleic Acid Copolymers. </w:t>
      </w:r>
      <w:r w:rsidRPr="007E7CBE">
        <w:rPr>
          <w:rFonts w:ascii="Times New Roman" w:hAnsi="Times New Roman" w:cs="Times New Roman"/>
          <w:i/>
          <w:iCs/>
          <w:sz w:val="24"/>
          <w:szCs w:val="24"/>
        </w:rPr>
        <w:t>J. Colloid Interface Sci.</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2012,</w:t>
      </w:r>
      <w:r w:rsidRPr="007E7CBE">
        <w:rPr>
          <w:rFonts w:ascii="Times New Roman" w:hAnsi="Times New Roman" w:cs="Times New Roman"/>
          <w:sz w:val="24"/>
          <w:szCs w:val="24"/>
        </w:rPr>
        <w:t xml:space="preserve"> 374, 187–196. </w:t>
      </w:r>
    </w:p>
    <w:p w14:paraId="3A510616" w14:textId="77777777" w:rsidR="007E4523" w:rsidRPr="00DA1416" w:rsidRDefault="002B00EC" w:rsidP="00254B53">
      <w:pPr>
        <w:pStyle w:val="ListParagraph"/>
        <w:spacing w:line="360" w:lineRule="auto"/>
        <w:ind w:left="360"/>
        <w:jc w:val="both"/>
        <w:rPr>
          <w:rFonts w:ascii="Times New Roman" w:hAnsi="Times New Roman" w:cs="Times New Roman"/>
          <w:sz w:val="24"/>
          <w:szCs w:val="24"/>
        </w:rPr>
      </w:pPr>
      <w:hyperlink r:id="rId47" w:history="1">
        <w:r w:rsidR="007E4523" w:rsidRPr="00DA1416">
          <w:rPr>
            <w:rStyle w:val="Hyperlink"/>
            <w:rFonts w:ascii="Times New Roman" w:hAnsi="Times New Roman" w:cs="Times New Roman"/>
            <w:sz w:val="24"/>
            <w:szCs w:val="24"/>
          </w:rPr>
          <w:t>https://doi.org/10.1016/j.jcis.2012.01.052</w:t>
        </w:r>
      </w:hyperlink>
      <w:r w:rsidR="007E4523" w:rsidRPr="00DA1416">
        <w:rPr>
          <w:rFonts w:ascii="Times New Roman" w:hAnsi="Times New Roman" w:cs="Times New Roman"/>
          <w:sz w:val="24"/>
          <w:szCs w:val="24"/>
        </w:rPr>
        <w:t>.</w:t>
      </w:r>
    </w:p>
    <w:p w14:paraId="4F209701"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Borode</w:t>
      </w:r>
      <w:proofErr w:type="spellEnd"/>
      <w:r w:rsidRPr="007E7CBE">
        <w:rPr>
          <w:rFonts w:ascii="Times New Roman" w:hAnsi="Times New Roman" w:cs="Times New Roman"/>
          <w:sz w:val="24"/>
          <w:szCs w:val="24"/>
        </w:rPr>
        <w:t xml:space="preserve">, A. O.; Ahmed, N. A.; </w:t>
      </w:r>
      <w:proofErr w:type="spellStart"/>
      <w:r w:rsidRPr="007E7CBE">
        <w:rPr>
          <w:rFonts w:ascii="Times New Roman" w:hAnsi="Times New Roman" w:cs="Times New Roman"/>
          <w:sz w:val="24"/>
          <w:szCs w:val="24"/>
        </w:rPr>
        <w:t>Olubambi</w:t>
      </w:r>
      <w:proofErr w:type="spellEnd"/>
      <w:r w:rsidRPr="007E7CBE">
        <w:rPr>
          <w:rFonts w:ascii="Times New Roman" w:hAnsi="Times New Roman" w:cs="Times New Roman"/>
          <w:sz w:val="24"/>
          <w:szCs w:val="24"/>
        </w:rPr>
        <w:t xml:space="preserve">, P. A. Surfactant-Aided Dispersion of Carbon Nanomaterials in Aqueous Solution. </w:t>
      </w:r>
      <w:r w:rsidRPr="007E7CBE">
        <w:rPr>
          <w:rFonts w:ascii="Times New Roman" w:hAnsi="Times New Roman" w:cs="Times New Roman"/>
          <w:i/>
          <w:iCs/>
          <w:sz w:val="24"/>
          <w:szCs w:val="24"/>
        </w:rPr>
        <w:t>Phys. Fluids.</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2019,</w:t>
      </w:r>
      <w:r w:rsidRPr="007E7CBE">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7E7CBE">
        <w:rPr>
          <w:rFonts w:ascii="Times New Roman" w:hAnsi="Times New Roman" w:cs="Times New Roman"/>
          <w:sz w:val="24"/>
          <w:szCs w:val="24"/>
          <w:shd w:val="clear" w:color="auto" w:fill="FFFFFF"/>
        </w:rPr>
        <w:t>071301.</w:t>
      </w:r>
    </w:p>
    <w:p w14:paraId="304DCE64" w14:textId="77777777" w:rsidR="007E4523" w:rsidRPr="007E7CBE" w:rsidRDefault="007E4523" w:rsidP="00254B53">
      <w:pPr>
        <w:pStyle w:val="ListParagraph"/>
        <w:spacing w:line="360" w:lineRule="auto"/>
        <w:ind w:left="360"/>
        <w:jc w:val="both"/>
        <w:rPr>
          <w:rFonts w:ascii="Times New Roman" w:hAnsi="Times New Roman" w:cs="Times New Roman"/>
          <w:sz w:val="24"/>
          <w:szCs w:val="24"/>
        </w:rPr>
      </w:pPr>
      <w:r w:rsidRPr="007E7CBE">
        <w:rPr>
          <w:rFonts w:ascii="Times New Roman" w:hAnsi="Times New Roman" w:cs="Times New Roman"/>
          <w:shd w:val="clear" w:color="auto" w:fill="FFFFFF"/>
        </w:rPr>
        <w:t xml:space="preserve"> </w:t>
      </w:r>
      <w:hyperlink r:id="rId48" w:history="1">
        <w:r w:rsidRPr="007E7CBE">
          <w:rPr>
            <w:rStyle w:val="Hyperlink"/>
            <w:rFonts w:ascii="Times New Roman" w:hAnsi="Times New Roman" w:cs="Times New Roman"/>
            <w:sz w:val="24"/>
            <w:szCs w:val="24"/>
          </w:rPr>
          <w:t>https://doi.org/10.1063/1.5105380</w:t>
        </w:r>
      </w:hyperlink>
      <w:r w:rsidRPr="007E7CBE">
        <w:rPr>
          <w:rFonts w:ascii="Times New Roman" w:hAnsi="Times New Roman" w:cs="Times New Roman"/>
          <w:sz w:val="24"/>
          <w:szCs w:val="24"/>
        </w:rPr>
        <w:t>.</w:t>
      </w:r>
    </w:p>
    <w:p w14:paraId="33F3A1AE"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Kim, S.; </w:t>
      </w:r>
      <w:proofErr w:type="spellStart"/>
      <w:r w:rsidRPr="007E7CBE">
        <w:rPr>
          <w:rFonts w:ascii="Times New Roman" w:hAnsi="Times New Roman" w:cs="Times New Roman"/>
          <w:sz w:val="24"/>
          <w:szCs w:val="24"/>
        </w:rPr>
        <w:t>Tserengombo</w:t>
      </w:r>
      <w:proofErr w:type="spellEnd"/>
      <w:r w:rsidRPr="007E7CBE">
        <w:rPr>
          <w:rFonts w:ascii="Times New Roman" w:hAnsi="Times New Roman" w:cs="Times New Roman"/>
          <w:sz w:val="24"/>
          <w:szCs w:val="24"/>
        </w:rPr>
        <w:t xml:space="preserve">, B.; Choi, S.; Noh, J.; Huh, S. Experimental Investigation of Dispersion Characteristics and Thermal Conductivity of Various Surfactants on Carbon Based Nanomaterial. </w:t>
      </w:r>
      <w:r w:rsidRPr="007E7CBE">
        <w:rPr>
          <w:rFonts w:ascii="Times New Roman" w:hAnsi="Times New Roman" w:cs="Times New Roman"/>
          <w:i/>
          <w:iCs/>
          <w:sz w:val="24"/>
          <w:szCs w:val="24"/>
        </w:rPr>
        <w:t xml:space="preserve">Int. </w:t>
      </w:r>
      <w:proofErr w:type="spellStart"/>
      <w:r w:rsidRPr="007E7CBE">
        <w:rPr>
          <w:rFonts w:ascii="Times New Roman" w:hAnsi="Times New Roman" w:cs="Times New Roman"/>
          <w:i/>
          <w:iCs/>
          <w:sz w:val="24"/>
          <w:szCs w:val="24"/>
        </w:rPr>
        <w:t>Commun</w:t>
      </w:r>
      <w:proofErr w:type="spellEnd"/>
      <w:r w:rsidRPr="007E7CBE">
        <w:rPr>
          <w:rFonts w:ascii="Times New Roman" w:hAnsi="Times New Roman" w:cs="Times New Roman"/>
          <w:i/>
          <w:iCs/>
          <w:sz w:val="24"/>
          <w:szCs w:val="24"/>
        </w:rPr>
        <w:t>. Heat Mass Transf.</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91, 95–102. </w:t>
      </w:r>
    </w:p>
    <w:p w14:paraId="248E5167"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49" w:history="1">
        <w:r w:rsidR="007E4523" w:rsidRPr="007E7CBE">
          <w:rPr>
            <w:rStyle w:val="Hyperlink"/>
            <w:rFonts w:ascii="Times New Roman" w:hAnsi="Times New Roman" w:cs="Times New Roman"/>
            <w:sz w:val="24"/>
            <w:szCs w:val="24"/>
          </w:rPr>
          <w:t>https://doi.org/10.1016/j.icheatmasstransfer.2017.12.011</w:t>
        </w:r>
      </w:hyperlink>
      <w:r w:rsidR="007E4523" w:rsidRPr="007E7CBE">
        <w:rPr>
          <w:rFonts w:ascii="Times New Roman" w:hAnsi="Times New Roman" w:cs="Times New Roman"/>
          <w:sz w:val="24"/>
          <w:szCs w:val="24"/>
        </w:rPr>
        <w:t>.</w:t>
      </w:r>
    </w:p>
    <w:p w14:paraId="02D590F2"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lastRenderedPageBreak/>
        <w:t>Wusiman</w:t>
      </w:r>
      <w:proofErr w:type="spellEnd"/>
      <w:r w:rsidRPr="007E7CBE">
        <w:rPr>
          <w:rFonts w:ascii="Times New Roman" w:hAnsi="Times New Roman" w:cs="Times New Roman"/>
          <w:sz w:val="24"/>
          <w:szCs w:val="24"/>
        </w:rPr>
        <w:t xml:space="preserve">, K.; </w:t>
      </w:r>
      <w:proofErr w:type="spellStart"/>
      <w:r w:rsidRPr="007E7CBE">
        <w:rPr>
          <w:rFonts w:ascii="Times New Roman" w:hAnsi="Times New Roman" w:cs="Times New Roman"/>
          <w:sz w:val="24"/>
          <w:szCs w:val="24"/>
        </w:rPr>
        <w:t>Jeong</w:t>
      </w:r>
      <w:proofErr w:type="spellEnd"/>
      <w:r w:rsidRPr="007E7CBE">
        <w:rPr>
          <w:rFonts w:ascii="Times New Roman" w:hAnsi="Times New Roman" w:cs="Times New Roman"/>
          <w:sz w:val="24"/>
          <w:szCs w:val="24"/>
        </w:rPr>
        <w:t xml:space="preserve">, H.; </w:t>
      </w:r>
      <w:proofErr w:type="spellStart"/>
      <w:r w:rsidRPr="007E7CBE">
        <w:rPr>
          <w:rFonts w:ascii="Times New Roman" w:hAnsi="Times New Roman" w:cs="Times New Roman"/>
          <w:sz w:val="24"/>
          <w:szCs w:val="24"/>
        </w:rPr>
        <w:t>Tulugan</w:t>
      </w:r>
      <w:proofErr w:type="spellEnd"/>
      <w:r w:rsidRPr="007E7CBE">
        <w:rPr>
          <w:rFonts w:ascii="Times New Roman" w:hAnsi="Times New Roman" w:cs="Times New Roman"/>
          <w:sz w:val="24"/>
          <w:szCs w:val="24"/>
        </w:rPr>
        <w:t xml:space="preserve">, K.; </w:t>
      </w:r>
      <w:proofErr w:type="spellStart"/>
      <w:r w:rsidRPr="007E7CBE">
        <w:rPr>
          <w:rFonts w:ascii="Times New Roman" w:hAnsi="Times New Roman" w:cs="Times New Roman"/>
          <w:sz w:val="24"/>
          <w:szCs w:val="24"/>
        </w:rPr>
        <w:t>Afrianto</w:t>
      </w:r>
      <w:proofErr w:type="spellEnd"/>
      <w:r w:rsidRPr="007E7CBE">
        <w:rPr>
          <w:rFonts w:ascii="Times New Roman" w:hAnsi="Times New Roman" w:cs="Times New Roman"/>
          <w:sz w:val="24"/>
          <w:szCs w:val="24"/>
        </w:rPr>
        <w:t xml:space="preserve">, H.; Chung, H. Thermal Performance of Multi-Walled Carbon Nanotubes (MWCNTs) in Aqueous Suspensions with Surfactants SDBS and SDS. </w:t>
      </w:r>
      <w:r w:rsidRPr="007E7CBE">
        <w:rPr>
          <w:rFonts w:ascii="Times New Roman" w:hAnsi="Times New Roman" w:cs="Times New Roman"/>
          <w:i/>
          <w:iCs/>
          <w:sz w:val="24"/>
          <w:szCs w:val="24"/>
        </w:rPr>
        <w:t xml:space="preserve">Int. </w:t>
      </w:r>
      <w:proofErr w:type="spellStart"/>
      <w:r w:rsidRPr="007E7CBE">
        <w:rPr>
          <w:rFonts w:ascii="Times New Roman" w:hAnsi="Times New Roman" w:cs="Times New Roman"/>
          <w:i/>
          <w:iCs/>
          <w:sz w:val="24"/>
          <w:szCs w:val="24"/>
        </w:rPr>
        <w:t>Commun</w:t>
      </w:r>
      <w:proofErr w:type="spellEnd"/>
      <w:r w:rsidRPr="007E7CBE">
        <w:rPr>
          <w:rFonts w:ascii="Times New Roman" w:hAnsi="Times New Roman" w:cs="Times New Roman"/>
          <w:i/>
          <w:iCs/>
          <w:sz w:val="24"/>
          <w:szCs w:val="24"/>
        </w:rPr>
        <w:t>. Heat Mass Transf.</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2013,</w:t>
      </w:r>
      <w:r w:rsidRPr="007E7CBE">
        <w:rPr>
          <w:rFonts w:ascii="Times New Roman" w:hAnsi="Times New Roman" w:cs="Times New Roman"/>
          <w:sz w:val="24"/>
          <w:szCs w:val="24"/>
        </w:rPr>
        <w:t xml:space="preserve"> 41, 28–33. </w:t>
      </w:r>
    </w:p>
    <w:p w14:paraId="5626540D" w14:textId="77777777" w:rsidR="007E4523" w:rsidRDefault="002B00EC" w:rsidP="00254B53">
      <w:pPr>
        <w:pStyle w:val="ListParagraph"/>
        <w:spacing w:line="360" w:lineRule="auto"/>
        <w:ind w:left="360"/>
        <w:jc w:val="both"/>
        <w:rPr>
          <w:rFonts w:ascii="Times New Roman" w:hAnsi="Times New Roman" w:cs="Times New Roman"/>
          <w:sz w:val="24"/>
          <w:szCs w:val="24"/>
        </w:rPr>
      </w:pPr>
      <w:hyperlink r:id="rId50" w:history="1">
        <w:r w:rsidR="007E4523" w:rsidRPr="007E7CBE">
          <w:rPr>
            <w:rStyle w:val="Hyperlink"/>
            <w:rFonts w:ascii="Times New Roman" w:hAnsi="Times New Roman" w:cs="Times New Roman"/>
            <w:sz w:val="24"/>
            <w:szCs w:val="24"/>
          </w:rPr>
          <w:t>https://doi.org/10.1016/j.icheatmasstransfer.2012.12.002</w:t>
        </w:r>
      </w:hyperlink>
      <w:r w:rsidR="007E4523" w:rsidRPr="007E7CBE">
        <w:rPr>
          <w:rFonts w:ascii="Times New Roman" w:hAnsi="Times New Roman" w:cs="Times New Roman"/>
          <w:sz w:val="24"/>
          <w:szCs w:val="24"/>
        </w:rPr>
        <w:t>.</w:t>
      </w:r>
    </w:p>
    <w:p w14:paraId="2ADB446B"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Wang, X. </w:t>
      </w:r>
      <w:proofErr w:type="spellStart"/>
      <w:r w:rsidRPr="007E7CBE">
        <w:rPr>
          <w:rFonts w:ascii="Times New Roman" w:hAnsi="Times New Roman" w:cs="Times New Roman"/>
          <w:sz w:val="24"/>
          <w:szCs w:val="24"/>
        </w:rPr>
        <w:t>ju</w:t>
      </w:r>
      <w:proofErr w:type="spellEnd"/>
      <w:r w:rsidRPr="007E7CBE">
        <w:rPr>
          <w:rFonts w:ascii="Times New Roman" w:hAnsi="Times New Roman" w:cs="Times New Roman"/>
          <w:sz w:val="24"/>
          <w:szCs w:val="24"/>
        </w:rPr>
        <w:t xml:space="preserve">; Zhu, D. sheng; yang, S. Investigation of PH and SDBS on Enhancement of Thermal Conductivity in Nanofluids. </w:t>
      </w:r>
      <w:r w:rsidRPr="007E7CBE">
        <w:rPr>
          <w:rFonts w:ascii="Times New Roman" w:hAnsi="Times New Roman" w:cs="Times New Roman"/>
          <w:i/>
          <w:iCs/>
          <w:sz w:val="24"/>
          <w:szCs w:val="24"/>
        </w:rPr>
        <w:t>Chem. Phys. Lett.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2009,</w:t>
      </w:r>
      <w:r w:rsidRPr="007E7CBE">
        <w:rPr>
          <w:rFonts w:ascii="Times New Roman" w:hAnsi="Times New Roman" w:cs="Times New Roman"/>
          <w:sz w:val="24"/>
          <w:szCs w:val="24"/>
        </w:rPr>
        <w:t xml:space="preserve"> 470</w:t>
      </w:r>
      <w:r>
        <w:rPr>
          <w:rFonts w:ascii="Times New Roman" w:hAnsi="Times New Roman" w:cs="Times New Roman"/>
          <w:sz w:val="24"/>
          <w:szCs w:val="24"/>
        </w:rPr>
        <w:t xml:space="preserve">, </w:t>
      </w:r>
      <w:r w:rsidRPr="007E7CBE">
        <w:rPr>
          <w:rFonts w:ascii="Times New Roman" w:hAnsi="Times New Roman" w:cs="Times New Roman"/>
          <w:sz w:val="24"/>
          <w:szCs w:val="24"/>
        </w:rPr>
        <w:t xml:space="preserve">107–111. </w:t>
      </w:r>
      <w:hyperlink r:id="rId51" w:history="1">
        <w:r w:rsidRPr="007E7CBE">
          <w:rPr>
            <w:rStyle w:val="Hyperlink"/>
            <w:rFonts w:ascii="Times New Roman" w:hAnsi="Times New Roman" w:cs="Times New Roman"/>
            <w:sz w:val="24"/>
            <w:szCs w:val="24"/>
          </w:rPr>
          <w:t>https://doi.org/10.1016/j.cplett.2009.01.035</w:t>
        </w:r>
      </w:hyperlink>
      <w:r w:rsidRPr="007E7CBE">
        <w:rPr>
          <w:rFonts w:ascii="Times New Roman" w:hAnsi="Times New Roman" w:cs="Times New Roman"/>
          <w:sz w:val="24"/>
          <w:szCs w:val="24"/>
        </w:rPr>
        <w:t>.</w:t>
      </w:r>
    </w:p>
    <w:p w14:paraId="38DC86D3"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Li, X. F.; Zhu, D. S.; Wang, X. J.; Wang, N.; Gao, J. W.; Li, H. Thermal Conductivity Enhancement Dependent PH and Chemical Surfactant for Cu-H</w:t>
      </w:r>
      <w:r w:rsidRPr="007E7CBE">
        <w:rPr>
          <w:rFonts w:ascii="Times New Roman" w:hAnsi="Times New Roman" w:cs="Times New Roman"/>
          <w:sz w:val="24"/>
          <w:szCs w:val="24"/>
          <w:vertAlign w:val="subscript"/>
        </w:rPr>
        <w:t>2</w:t>
      </w:r>
      <w:r w:rsidRPr="007E7CBE">
        <w:rPr>
          <w:rFonts w:ascii="Times New Roman" w:hAnsi="Times New Roman" w:cs="Times New Roman"/>
          <w:sz w:val="24"/>
          <w:szCs w:val="24"/>
        </w:rPr>
        <w:t xml:space="preserve">O Nanofluids. </w:t>
      </w:r>
      <w:proofErr w:type="spellStart"/>
      <w:r w:rsidRPr="007E7CBE">
        <w:rPr>
          <w:rFonts w:ascii="Times New Roman" w:hAnsi="Times New Roman" w:cs="Times New Roman"/>
          <w:i/>
          <w:iCs/>
          <w:sz w:val="24"/>
          <w:szCs w:val="24"/>
        </w:rPr>
        <w:t>Thermochim</w:t>
      </w:r>
      <w:proofErr w:type="spellEnd"/>
      <w:r w:rsidRPr="007E7CBE">
        <w:rPr>
          <w:rFonts w:ascii="Times New Roman" w:hAnsi="Times New Roman" w:cs="Times New Roman"/>
          <w:i/>
          <w:iCs/>
          <w:sz w:val="24"/>
          <w:szCs w:val="24"/>
        </w:rPr>
        <w:t>. Acta.</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2008,</w:t>
      </w:r>
      <w:r w:rsidRPr="007E7CBE">
        <w:rPr>
          <w:rFonts w:ascii="Times New Roman" w:hAnsi="Times New Roman" w:cs="Times New Roman"/>
          <w:sz w:val="24"/>
          <w:szCs w:val="24"/>
        </w:rPr>
        <w:t xml:space="preserve"> 469, 98–103. </w:t>
      </w:r>
      <w:hyperlink r:id="rId52" w:history="1">
        <w:r w:rsidRPr="007E7CBE">
          <w:rPr>
            <w:rStyle w:val="Hyperlink"/>
            <w:rFonts w:ascii="Times New Roman" w:hAnsi="Times New Roman" w:cs="Times New Roman"/>
            <w:sz w:val="24"/>
            <w:szCs w:val="24"/>
          </w:rPr>
          <w:t>https://doi.org/10.1016/j.tca.2008.01.008</w:t>
        </w:r>
      </w:hyperlink>
      <w:r w:rsidRPr="007E7CBE">
        <w:rPr>
          <w:rFonts w:ascii="Times New Roman" w:hAnsi="Times New Roman" w:cs="Times New Roman"/>
          <w:sz w:val="24"/>
          <w:szCs w:val="24"/>
        </w:rPr>
        <w:t>.</w:t>
      </w:r>
    </w:p>
    <w:p w14:paraId="7F2D313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Shenoy, U. S.; Shetty, A. N. Simple Glucose Reduction Route for One-Step Synthesis of Copper Nanofluids. </w:t>
      </w:r>
      <w:r w:rsidRPr="007E7CBE">
        <w:rPr>
          <w:rFonts w:ascii="Times New Roman" w:hAnsi="Times New Roman" w:cs="Times New Roman"/>
          <w:i/>
          <w:iCs/>
          <w:sz w:val="24"/>
          <w:szCs w:val="24"/>
        </w:rPr>
        <w:t xml:space="preserve">Appl. </w:t>
      </w:r>
      <w:proofErr w:type="spellStart"/>
      <w:r w:rsidRPr="007E7CBE">
        <w:rPr>
          <w:rFonts w:ascii="Times New Roman" w:hAnsi="Times New Roman" w:cs="Times New Roman"/>
          <w:i/>
          <w:iCs/>
          <w:sz w:val="24"/>
          <w:szCs w:val="24"/>
        </w:rPr>
        <w:t>Nanosci</w:t>
      </w:r>
      <w:proofErr w:type="spellEnd"/>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2014,</w:t>
      </w:r>
      <w:r w:rsidRPr="007E7CBE">
        <w:rPr>
          <w:rFonts w:ascii="Times New Roman" w:hAnsi="Times New Roman" w:cs="Times New Roman"/>
          <w:sz w:val="24"/>
          <w:szCs w:val="24"/>
        </w:rPr>
        <w:t xml:space="preserve"> 4, 47–54.</w:t>
      </w:r>
    </w:p>
    <w:p w14:paraId="03C58EF5" w14:textId="77777777" w:rsidR="007E4523" w:rsidRPr="007E7CBE" w:rsidRDefault="007E4523" w:rsidP="00254B53">
      <w:pPr>
        <w:pStyle w:val="ListParagraph"/>
        <w:spacing w:line="360" w:lineRule="auto"/>
        <w:ind w:left="360"/>
        <w:jc w:val="both"/>
        <w:rPr>
          <w:rFonts w:ascii="Times New Roman" w:hAnsi="Times New Roman" w:cs="Times New Roman"/>
          <w:sz w:val="24"/>
          <w:szCs w:val="24"/>
        </w:rPr>
      </w:pPr>
      <w:r w:rsidRPr="007E7CBE">
        <w:rPr>
          <w:rFonts w:ascii="Times New Roman" w:hAnsi="Times New Roman" w:cs="Times New Roman"/>
          <w:sz w:val="24"/>
          <w:szCs w:val="24"/>
        </w:rPr>
        <w:t xml:space="preserve"> </w:t>
      </w:r>
      <w:hyperlink r:id="rId53" w:history="1">
        <w:r w:rsidRPr="007E7CBE">
          <w:rPr>
            <w:rStyle w:val="Hyperlink"/>
            <w:rFonts w:ascii="Times New Roman" w:hAnsi="Times New Roman" w:cs="Times New Roman"/>
            <w:sz w:val="24"/>
            <w:szCs w:val="24"/>
          </w:rPr>
          <w:t>https://doi.org/10.1007/s13204-012-0169-6</w:t>
        </w:r>
      </w:hyperlink>
      <w:r w:rsidRPr="007E7CBE">
        <w:rPr>
          <w:rFonts w:ascii="Times New Roman" w:hAnsi="Times New Roman" w:cs="Times New Roman"/>
          <w:sz w:val="24"/>
          <w:szCs w:val="24"/>
        </w:rPr>
        <w:t>.</w:t>
      </w:r>
    </w:p>
    <w:p w14:paraId="4D09F23E"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Teli</w:t>
      </w:r>
      <w:proofErr w:type="spellEnd"/>
      <w:r w:rsidRPr="007E7CBE">
        <w:rPr>
          <w:rFonts w:ascii="Times New Roman" w:hAnsi="Times New Roman" w:cs="Times New Roman"/>
          <w:sz w:val="24"/>
          <w:szCs w:val="24"/>
        </w:rPr>
        <w:t xml:space="preserve">, M. D.; </w:t>
      </w:r>
      <w:proofErr w:type="spellStart"/>
      <w:r w:rsidRPr="007E7CBE">
        <w:rPr>
          <w:rFonts w:ascii="Times New Roman" w:hAnsi="Times New Roman" w:cs="Times New Roman"/>
          <w:sz w:val="24"/>
          <w:szCs w:val="24"/>
        </w:rPr>
        <w:t>Annaldewar</w:t>
      </w:r>
      <w:proofErr w:type="spellEnd"/>
      <w:r w:rsidRPr="007E7CBE">
        <w:rPr>
          <w:rFonts w:ascii="Times New Roman" w:hAnsi="Times New Roman" w:cs="Times New Roman"/>
          <w:sz w:val="24"/>
          <w:szCs w:val="24"/>
        </w:rPr>
        <w:t xml:space="preserve">, B. N. Superhydrophobic and Ultraviolet Protective Nylon Fabrics by Modified Nano Silica Coating. </w:t>
      </w:r>
      <w:r w:rsidRPr="007E7CBE">
        <w:rPr>
          <w:rFonts w:ascii="Times New Roman" w:hAnsi="Times New Roman" w:cs="Times New Roman"/>
          <w:i/>
          <w:iCs/>
          <w:sz w:val="24"/>
          <w:szCs w:val="24"/>
        </w:rPr>
        <w:t>The Journal of The Textile Institute,</w:t>
      </w:r>
      <w:r w:rsidRPr="007E7CBE">
        <w:rPr>
          <w:rFonts w:ascii="Times New Roman" w:hAnsi="Times New Roman" w:cs="Times New Roman"/>
          <w:b/>
          <w:bCs/>
          <w:sz w:val="24"/>
          <w:szCs w:val="24"/>
        </w:rPr>
        <w:t xml:space="preserve"> 2016, </w:t>
      </w:r>
      <w:r w:rsidRPr="007E7CBE">
        <w:rPr>
          <w:rFonts w:ascii="Times New Roman" w:hAnsi="Times New Roman" w:cs="Times New Roman"/>
          <w:sz w:val="24"/>
          <w:szCs w:val="24"/>
        </w:rPr>
        <w:t xml:space="preserve">108 (3), 460-466. </w:t>
      </w:r>
      <w:hyperlink r:id="rId54" w:history="1">
        <w:r w:rsidRPr="007E7CBE">
          <w:rPr>
            <w:rStyle w:val="Hyperlink"/>
            <w:rFonts w:ascii="Times New Roman" w:hAnsi="Times New Roman" w:cs="Times New Roman"/>
            <w:sz w:val="24"/>
            <w:szCs w:val="24"/>
          </w:rPr>
          <w:t>https://doi.org/10.1080/00405000.2016.1171028</w:t>
        </w:r>
      </w:hyperlink>
      <w:r w:rsidRPr="007E7CBE">
        <w:rPr>
          <w:rFonts w:ascii="Times New Roman" w:hAnsi="Times New Roman" w:cs="Times New Roman"/>
          <w:sz w:val="24"/>
          <w:szCs w:val="24"/>
        </w:rPr>
        <w:t>.</w:t>
      </w:r>
    </w:p>
    <w:p w14:paraId="2C60D99F"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Ghasemi</w:t>
      </w:r>
      <w:proofErr w:type="spellEnd"/>
      <w:r w:rsidRPr="007E7CBE">
        <w:rPr>
          <w:rFonts w:ascii="Times New Roman" w:hAnsi="Times New Roman" w:cs="Times New Roman"/>
          <w:sz w:val="24"/>
          <w:szCs w:val="24"/>
        </w:rPr>
        <w:t xml:space="preserve">, R.; </w:t>
      </w:r>
      <w:proofErr w:type="spellStart"/>
      <w:r w:rsidRPr="007E7CBE">
        <w:rPr>
          <w:rFonts w:ascii="Times New Roman" w:hAnsi="Times New Roman" w:cs="Times New Roman"/>
          <w:sz w:val="24"/>
          <w:szCs w:val="24"/>
        </w:rPr>
        <w:t>Fazlali</w:t>
      </w:r>
      <w:proofErr w:type="spellEnd"/>
      <w:r w:rsidRPr="007E7CBE">
        <w:rPr>
          <w:rFonts w:ascii="Times New Roman" w:hAnsi="Times New Roman" w:cs="Times New Roman"/>
          <w:sz w:val="24"/>
          <w:szCs w:val="24"/>
        </w:rPr>
        <w:t>, A.; Mohammadi, A. H. Effects of TiO</w:t>
      </w:r>
      <w:r w:rsidRPr="007E7CBE">
        <w:rPr>
          <w:rFonts w:ascii="Times New Roman" w:hAnsi="Times New Roman" w:cs="Times New Roman"/>
          <w:sz w:val="24"/>
          <w:szCs w:val="24"/>
          <w:vertAlign w:val="subscript"/>
        </w:rPr>
        <w:t>2</w:t>
      </w:r>
      <w:r w:rsidRPr="007E7CBE">
        <w:rPr>
          <w:rFonts w:ascii="Times New Roman" w:hAnsi="Times New Roman" w:cs="Times New Roman"/>
          <w:sz w:val="24"/>
          <w:szCs w:val="24"/>
        </w:rPr>
        <w:t xml:space="preserve"> Nanoparticles and Oleic Acid Surfactant on the Rheological </w:t>
      </w:r>
      <w:proofErr w:type="spellStart"/>
      <w:r w:rsidRPr="007E7CBE">
        <w:rPr>
          <w:rFonts w:ascii="Times New Roman" w:hAnsi="Times New Roman" w:cs="Times New Roman"/>
          <w:sz w:val="24"/>
          <w:szCs w:val="24"/>
        </w:rPr>
        <w:t>Behavior</w:t>
      </w:r>
      <w:proofErr w:type="spellEnd"/>
      <w:r w:rsidRPr="007E7CBE">
        <w:rPr>
          <w:rFonts w:ascii="Times New Roman" w:hAnsi="Times New Roman" w:cs="Times New Roman"/>
          <w:sz w:val="24"/>
          <w:szCs w:val="24"/>
        </w:rPr>
        <w:t xml:space="preserve"> of Engine Lubricant Oil. </w:t>
      </w:r>
      <w:r w:rsidRPr="007E7CBE">
        <w:rPr>
          <w:rFonts w:ascii="Times New Roman" w:hAnsi="Times New Roman" w:cs="Times New Roman"/>
          <w:i/>
          <w:iCs/>
          <w:sz w:val="24"/>
          <w:szCs w:val="24"/>
        </w:rPr>
        <w:t>J. Mol. Liq.</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268, 925–930. </w:t>
      </w:r>
      <w:r w:rsidRPr="007E7CBE">
        <w:rPr>
          <w:rFonts w:ascii="Times New Roman" w:hAnsi="Times New Roman" w:cs="Times New Roman"/>
          <w:sz w:val="24"/>
          <w:szCs w:val="24"/>
          <w:u w:val="single"/>
        </w:rPr>
        <w:t>https://doi.org/10.1016/j.molliq.2018.07.002.</w:t>
      </w:r>
    </w:p>
    <w:p w14:paraId="1A897F02"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Agble</w:t>
      </w:r>
      <w:proofErr w:type="spellEnd"/>
      <w:r w:rsidRPr="007E7CBE">
        <w:rPr>
          <w:rFonts w:ascii="Times New Roman" w:hAnsi="Times New Roman" w:cs="Times New Roman"/>
          <w:sz w:val="24"/>
          <w:szCs w:val="24"/>
        </w:rPr>
        <w:t xml:space="preserve">, D. </w:t>
      </w:r>
      <w:bookmarkStart w:id="11" w:name="baep-author-id9"/>
      <w:r w:rsidRPr="007E7CBE">
        <w:rPr>
          <w:rFonts w:ascii="Times New Roman" w:hAnsi="Times New Roman" w:cs="Times New Roman"/>
          <w:sz w:val="24"/>
          <w:szCs w:val="24"/>
        </w:rPr>
        <w:fldChar w:fldCharType="begin"/>
      </w:r>
      <w:r w:rsidRPr="007E7CBE">
        <w:rPr>
          <w:rFonts w:ascii="Times New Roman" w:hAnsi="Times New Roman" w:cs="Times New Roman"/>
          <w:sz w:val="24"/>
          <w:szCs w:val="24"/>
        </w:rPr>
        <w:instrText xml:space="preserve"> HYPERLINK "https://www.sciencedirect.com/science/article/pii/S0017931099001842" \l "!" </w:instrText>
      </w:r>
      <w:r w:rsidRPr="007E7CBE">
        <w:rPr>
          <w:rFonts w:ascii="Times New Roman" w:hAnsi="Times New Roman" w:cs="Times New Roman"/>
          <w:sz w:val="24"/>
          <w:szCs w:val="24"/>
        </w:rPr>
        <w:fldChar w:fldCharType="separate"/>
      </w:r>
      <w:r w:rsidRPr="007E7CBE">
        <w:rPr>
          <w:rStyle w:val="text"/>
          <w:rFonts w:ascii="Times New Roman" w:hAnsi="Times New Roman" w:cs="Times New Roman"/>
          <w:sz w:val="24"/>
          <w:szCs w:val="24"/>
        </w:rPr>
        <w:t>Mendes-Tatsis</w:t>
      </w:r>
      <w:r w:rsidRPr="007E7CBE">
        <w:rPr>
          <w:rFonts w:ascii="Times New Roman" w:hAnsi="Times New Roman" w:cs="Times New Roman"/>
          <w:sz w:val="24"/>
          <w:szCs w:val="24"/>
        </w:rPr>
        <w:fldChar w:fldCharType="end"/>
      </w:r>
      <w:bookmarkEnd w:id="11"/>
      <w:r w:rsidRPr="007E7CBE">
        <w:rPr>
          <w:rFonts w:ascii="Times New Roman" w:hAnsi="Times New Roman" w:cs="Times New Roman"/>
          <w:sz w:val="24"/>
          <w:szCs w:val="24"/>
        </w:rPr>
        <w:t xml:space="preserve">, M.A. </w:t>
      </w:r>
      <w:r w:rsidRPr="007E7CBE">
        <w:rPr>
          <w:rFonts w:ascii="Times New Roman" w:hAnsi="Times New Roman" w:cs="Times New Roman"/>
          <w:sz w:val="24"/>
          <w:szCs w:val="24"/>
          <w:shd w:val="clear" w:color="auto" w:fill="FFFFFF"/>
        </w:rPr>
        <w:t>The effect of surfactants on interfacial mass transfer in binary liquid–liquid systems</w:t>
      </w:r>
      <w:r w:rsidRPr="007E7CBE">
        <w:rPr>
          <w:rFonts w:ascii="Times New Roman" w:hAnsi="Times New Roman" w:cs="Times New Roman"/>
          <w:sz w:val="24"/>
          <w:szCs w:val="24"/>
        </w:rPr>
        <w:t xml:space="preserve">, Int. </w:t>
      </w:r>
      <w:r w:rsidRPr="007E7CBE">
        <w:rPr>
          <w:rFonts w:ascii="Times New Roman" w:hAnsi="Times New Roman" w:cs="Times New Roman"/>
          <w:i/>
          <w:iCs/>
          <w:sz w:val="24"/>
          <w:szCs w:val="24"/>
        </w:rPr>
        <w:t>J. Heat Mass Transf</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2000,</w:t>
      </w:r>
      <w:r w:rsidRPr="007E7CBE">
        <w:rPr>
          <w:rFonts w:ascii="Times New Roman" w:hAnsi="Times New Roman" w:cs="Times New Roman"/>
          <w:sz w:val="24"/>
          <w:szCs w:val="24"/>
        </w:rPr>
        <w:t xml:space="preserve"> 43, 1025–1034. </w:t>
      </w:r>
      <w:hyperlink r:id="rId55" w:tgtFrame="_blank" w:tooltip="Persistent link using digital object identifier" w:history="1">
        <w:r w:rsidRPr="007E7CBE">
          <w:rPr>
            <w:rStyle w:val="Hyperlink"/>
            <w:rFonts w:ascii="Times New Roman" w:hAnsi="Times New Roman" w:cs="Times New Roman"/>
            <w:sz w:val="24"/>
            <w:szCs w:val="24"/>
          </w:rPr>
          <w:t>https://doi.org/10.1016/S0017-9310(99)00184-2</w:t>
        </w:r>
      </w:hyperlink>
      <w:r w:rsidRPr="007E7CBE">
        <w:rPr>
          <w:rFonts w:ascii="Times New Roman" w:hAnsi="Times New Roman" w:cs="Times New Roman"/>
          <w:sz w:val="24"/>
          <w:szCs w:val="24"/>
        </w:rPr>
        <w:t>.</w:t>
      </w:r>
    </w:p>
    <w:p w14:paraId="27DA25D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Li, D.; Fang, W.; Feng, Y.; </w:t>
      </w:r>
      <w:proofErr w:type="spellStart"/>
      <w:r w:rsidRPr="007E7CBE">
        <w:rPr>
          <w:rFonts w:ascii="Times New Roman" w:hAnsi="Times New Roman" w:cs="Times New Roman"/>
          <w:sz w:val="24"/>
          <w:szCs w:val="24"/>
        </w:rPr>
        <w:t>Geng</w:t>
      </w:r>
      <w:proofErr w:type="spellEnd"/>
      <w:r w:rsidRPr="007E7CBE">
        <w:rPr>
          <w:rFonts w:ascii="Times New Roman" w:hAnsi="Times New Roman" w:cs="Times New Roman"/>
          <w:sz w:val="24"/>
          <w:szCs w:val="24"/>
        </w:rPr>
        <w:t xml:space="preserve">, Q.; Song, M. Stability Properties of Water-Based Gold and Silver Nanofluids Stabilized by Cationic Gemini Surfactants. </w:t>
      </w:r>
      <w:r w:rsidRPr="007E7CBE">
        <w:rPr>
          <w:rFonts w:ascii="Times New Roman" w:hAnsi="Times New Roman" w:cs="Times New Roman"/>
          <w:i/>
          <w:iCs/>
          <w:sz w:val="24"/>
          <w:szCs w:val="24"/>
        </w:rPr>
        <w:t xml:space="preserve">J. Taiwan Inst. Chem. Eng. </w:t>
      </w:r>
      <w:r w:rsidRPr="007E7CBE">
        <w:rPr>
          <w:rFonts w:ascii="Times New Roman" w:hAnsi="Times New Roman" w:cs="Times New Roman"/>
          <w:b/>
          <w:bCs/>
          <w:sz w:val="24"/>
          <w:szCs w:val="24"/>
        </w:rPr>
        <w:t>2019,</w:t>
      </w:r>
      <w:r w:rsidRPr="007E7CBE">
        <w:rPr>
          <w:rFonts w:ascii="Times New Roman" w:hAnsi="Times New Roman" w:cs="Times New Roman"/>
          <w:sz w:val="24"/>
          <w:szCs w:val="24"/>
        </w:rPr>
        <w:t xml:space="preserve"> 97, 458–465. </w:t>
      </w:r>
      <w:hyperlink r:id="rId56" w:history="1">
        <w:r w:rsidRPr="007E7CBE">
          <w:rPr>
            <w:rStyle w:val="Hyperlink"/>
            <w:rFonts w:ascii="Times New Roman" w:hAnsi="Times New Roman" w:cs="Times New Roman"/>
            <w:sz w:val="24"/>
            <w:szCs w:val="24"/>
          </w:rPr>
          <w:t>https://doi.org/10.1016/j.jtice.2019.02.017</w:t>
        </w:r>
      </w:hyperlink>
      <w:r w:rsidRPr="007E7CBE">
        <w:rPr>
          <w:rFonts w:ascii="Times New Roman" w:hAnsi="Times New Roman" w:cs="Times New Roman"/>
          <w:sz w:val="24"/>
          <w:szCs w:val="24"/>
        </w:rPr>
        <w:t>.</w:t>
      </w:r>
    </w:p>
    <w:p w14:paraId="76E9EF08"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Chen, L.; </w:t>
      </w:r>
      <w:proofErr w:type="spellStart"/>
      <w:r w:rsidRPr="007E7CBE">
        <w:rPr>
          <w:rFonts w:ascii="Times New Roman" w:hAnsi="Times New Roman" w:cs="Times New Roman"/>
          <w:sz w:val="24"/>
          <w:szCs w:val="24"/>
        </w:rPr>
        <w:t>Xie</w:t>
      </w:r>
      <w:proofErr w:type="spellEnd"/>
      <w:r w:rsidRPr="007E7CBE">
        <w:rPr>
          <w:rFonts w:ascii="Times New Roman" w:hAnsi="Times New Roman" w:cs="Times New Roman"/>
          <w:sz w:val="24"/>
          <w:szCs w:val="24"/>
        </w:rPr>
        <w:t xml:space="preserve">, H. Properties of Carbon Nanotube Nanofluids Stabilized by Cationic Gemini Surfactant. </w:t>
      </w:r>
      <w:proofErr w:type="spellStart"/>
      <w:r w:rsidRPr="007E7CBE">
        <w:rPr>
          <w:rFonts w:ascii="Times New Roman" w:hAnsi="Times New Roman" w:cs="Times New Roman"/>
          <w:i/>
          <w:iCs/>
          <w:sz w:val="24"/>
          <w:szCs w:val="24"/>
        </w:rPr>
        <w:t>Thermochim</w:t>
      </w:r>
      <w:proofErr w:type="spellEnd"/>
      <w:r w:rsidRPr="007E7CBE">
        <w:rPr>
          <w:rFonts w:ascii="Times New Roman" w:hAnsi="Times New Roman" w:cs="Times New Roman"/>
          <w:i/>
          <w:iCs/>
          <w:sz w:val="24"/>
          <w:szCs w:val="24"/>
        </w:rPr>
        <w:t>. Acta.</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2010,</w:t>
      </w:r>
      <w:r w:rsidRPr="007E7CBE">
        <w:rPr>
          <w:rFonts w:ascii="Times New Roman" w:hAnsi="Times New Roman" w:cs="Times New Roman"/>
          <w:sz w:val="24"/>
          <w:szCs w:val="24"/>
        </w:rPr>
        <w:t xml:space="preserve"> 506, 62–66. </w:t>
      </w:r>
    </w:p>
    <w:p w14:paraId="07840EE1"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57" w:history="1">
        <w:r w:rsidR="007E4523" w:rsidRPr="007E7CBE">
          <w:rPr>
            <w:rStyle w:val="Hyperlink"/>
            <w:rFonts w:ascii="Times New Roman" w:hAnsi="Times New Roman" w:cs="Times New Roman"/>
            <w:sz w:val="24"/>
            <w:szCs w:val="24"/>
          </w:rPr>
          <w:t>https://doi.org/10.1016/j.tca.2010.04.016</w:t>
        </w:r>
      </w:hyperlink>
      <w:r w:rsidR="007E4523" w:rsidRPr="007E7CBE">
        <w:rPr>
          <w:rFonts w:ascii="Times New Roman" w:hAnsi="Times New Roman" w:cs="Times New Roman"/>
          <w:sz w:val="24"/>
          <w:szCs w:val="24"/>
        </w:rPr>
        <w:t>.</w:t>
      </w:r>
    </w:p>
    <w:p w14:paraId="1CE2A87D"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Wang, J.; Li, G.; Li, T.; Zeng, M.; </w:t>
      </w:r>
      <w:proofErr w:type="spellStart"/>
      <w:r w:rsidRPr="007E7CBE">
        <w:rPr>
          <w:rFonts w:ascii="Times New Roman" w:hAnsi="Times New Roman" w:cs="Times New Roman"/>
          <w:sz w:val="24"/>
          <w:szCs w:val="24"/>
        </w:rPr>
        <w:t>Sundén</w:t>
      </w:r>
      <w:proofErr w:type="spellEnd"/>
      <w:r w:rsidRPr="007E7CBE">
        <w:rPr>
          <w:rFonts w:ascii="Times New Roman" w:hAnsi="Times New Roman" w:cs="Times New Roman"/>
          <w:sz w:val="24"/>
          <w:szCs w:val="24"/>
        </w:rPr>
        <w:t xml:space="preserve">, B. Effect of Various Surfactants on Stability and Thermophysical Properties of Nanofluids. </w:t>
      </w:r>
      <w:r w:rsidRPr="007E7CBE">
        <w:rPr>
          <w:rFonts w:ascii="Times New Roman" w:hAnsi="Times New Roman" w:cs="Times New Roman"/>
          <w:i/>
          <w:iCs/>
          <w:sz w:val="24"/>
          <w:szCs w:val="24"/>
        </w:rPr>
        <w:t xml:space="preserve">J. Therm. Anal. </w:t>
      </w:r>
      <w:proofErr w:type="spellStart"/>
      <w:r w:rsidRPr="007E7CBE">
        <w:rPr>
          <w:rFonts w:ascii="Times New Roman" w:hAnsi="Times New Roman" w:cs="Times New Roman"/>
          <w:i/>
          <w:iCs/>
          <w:sz w:val="24"/>
          <w:szCs w:val="24"/>
        </w:rPr>
        <w:t>Calorim</w:t>
      </w:r>
      <w:proofErr w:type="spellEnd"/>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2020.</w:t>
      </w:r>
      <w:r w:rsidRPr="007E7CBE">
        <w:rPr>
          <w:rFonts w:ascii="Times New Roman" w:hAnsi="Times New Roman" w:cs="Times New Roman"/>
          <w:sz w:val="24"/>
          <w:szCs w:val="24"/>
        </w:rPr>
        <w:t xml:space="preserve"> </w:t>
      </w:r>
      <w:hyperlink r:id="rId58" w:history="1">
        <w:r w:rsidRPr="007E7CBE">
          <w:rPr>
            <w:rStyle w:val="Hyperlink"/>
            <w:rFonts w:ascii="Times New Roman" w:hAnsi="Times New Roman" w:cs="Times New Roman"/>
            <w:sz w:val="24"/>
            <w:szCs w:val="24"/>
          </w:rPr>
          <w:t>https://doi.org/10.1007/s10973-020-09381-9</w:t>
        </w:r>
      </w:hyperlink>
      <w:r w:rsidRPr="007E7CBE">
        <w:rPr>
          <w:rFonts w:ascii="Times New Roman" w:hAnsi="Times New Roman" w:cs="Times New Roman"/>
          <w:sz w:val="24"/>
          <w:szCs w:val="24"/>
        </w:rPr>
        <w:t>.</w:t>
      </w:r>
    </w:p>
    <w:p w14:paraId="3E6681C0"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Shchukina</w:t>
      </w:r>
      <w:proofErr w:type="spellEnd"/>
      <w:r w:rsidRPr="007E7CBE">
        <w:rPr>
          <w:rFonts w:ascii="Times New Roman" w:hAnsi="Times New Roman" w:cs="Times New Roman"/>
          <w:sz w:val="24"/>
          <w:szCs w:val="24"/>
        </w:rPr>
        <w:t xml:space="preserve">, E. M.; Graham, M.; Zheng, Z.; Shchukin, D. G. Nanoencapsulation of Phase Change Materials for Advanced Thermal Energy Storage Systems. </w:t>
      </w:r>
      <w:r w:rsidRPr="007E7CBE">
        <w:rPr>
          <w:rFonts w:ascii="Times New Roman" w:hAnsi="Times New Roman" w:cs="Times New Roman"/>
          <w:i/>
          <w:iCs/>
          <w:sz w:val="24"/>
          <w:szCs w:val="24"/>
        </w:rPr>
        <w:t>Chem. Soc. Rev.</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47, 4156–4175. </w:t>
      </w:r>
      <w:hyperlink r:id="rId59" w:history="1">
        <w:r w:rsidRPr="007E7CBE">
          <w:rPr>
            <w:rStyle w:val="Hyperlink"/>
            <w:rFonts w:ascii="Times New Roman" w:hAnsi="Times New Roman" w:cs="Times New Roman"/>
            <w:sz w:val="24"/>
            <w:szCs w:val="24"/>
          </w:rPr>
          <w:t>https://doi.org/10.1039/c8cs00099a</w:t>
        </w:r>
      </w:hyperlink>
      <w:r w:rsidRPr="007E7CBE">
        <w:rPr>
          <w:rFonts w:ascii="Times New Roman" w:hAnsi="Times New Roman" w:cs="Times New Roman"/>
          <w:sz w:val="24"/>
          <w:szCs w:val="24"/>
        </w:rPr>
        <w:t>.</w:t>
      </w:r>
    </w:p>
    <w:p w14:paraId="7D8C8162"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lastRenderedPageBreak/>
        <w:t xml:space="preserve">Kong, L.; Sun, J.; Bao, Y. Preparation, characterization and tribological mechanism of nanofluids. </w:t>
      </w:r>
      <w:r w:rsidRPr="007E7CBE">
        <w:rPr>
          <w:rStyle w:val="Strong"/>
          <w:rFonts w:ascii="Times New Roman" w:hAnsi="Times New Roman" w:cs="Times New Roman"/>
          <w:i/>
          <w:iCs/>
          <w:sz w:val="24"/>
          <w:szCs w:val="24"/>
        </w:rPr>
        <w:t>RSC Adv.</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shd w:val="clear" w:color="auto" w:fill="FFFFFF"/>
        </w:rPr>
        <w:t xml:space="preserve">2017, </w:t>
      </w:r>
      <w:r w:rsidRPr="000137F2">
        <w:rPr>
          <w:rStyle w:val="Strong"/>
          <w:rFonts w:ascii="Times New Roman" w:hAnsi="Times New Roman" w:cs="Times New Roman"/>
          <w:sz w:val="24"/>
          <w:szCs w:val="24"/>
        </w:rPr>
        <w:t>7</w:t>
      </w:r>
      <w:r w:rsidRPr="000137F2">
        <w:rPr>
          <w:rFonts w:ascii="Times New Roman" w:hAnsi="Times New Roman" w:cs="Times New Roman"/>
          <w:b/>
          <w:bCs/>
          <w:sz w:val="24"/>
          <w:szCs w:val="24"/>
          <w:shd w:val="clear" w:color="auto" w:fill="FFFFFF"/>
        </w:rPr>
        <w:t xml:space="preserve">, </w:t>
      </w:r>
      <w:r w:rsidRPr="007E7CBE">
        <w:rPr>
          <w:rFonts w:ascii="Times New Roman" w:hAnsi="Times New Roman" w:cs="Times New Roman"/>
          <w:sz w:val="24"/>
          <w:szCs w:val="24"/>
        </w:rPr>
        <w:t xml:space="preserve">12599–12609. </w:t>
      </w:r>
      <w:hyperlink r:id="rId60" w:history="1">
        <w:r w:rsidRPr="007E7CBE">
          <w:rPr>
            <w:rStyle w:val="Hyperlink"/>
            <w:rFonts w:ascii="Times New Roman" w:hAnsi="Times New Roman" w:cs="Times New Roman"/>
            <w:sz w:val="24"/>
            <w:szCs w:val="24"/>
          </w:rPr>
          <w:t>https://doi.org/10.1039/c6ra28243a</w:t>
        </w:r>
      </w:hyperlink>
      <w:r w:rsidRPr="007E7CBE">
        <w:rPr>
          <w:rFonts w:ascii="Times New Roman" w:hAnsi="Times New Roman" w:cs="Times New Roman"/>
          <w:sz w:val="24"/>
          <w:szCs w:val="24"/>
        </w:rPr>
        <w:t>.</w:t>
      </w:r>
    </w:p>
    <w:p w14:paraId="124C7641"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Gaikwad, D. S.; </w:t>
      </w:r>
      <w:proofErr w:type="spellStart"/>
      <w:r w:rsidRPr="007E7CBE">
        <w:rPr>
          <w:rFonts w:ascii="Times New Roman" w:hAnsi="Times New Roman" w:cs="Times New Roman"/>
          <w:sz w:val="24"/>
          <w:szCs w:val="24"/>
        </w:rPr>
        <w:t>Undale</w:t>
      </w:r>
      <w:proofErr w:type="spellEnd"/>
      <w:r w:rsidRPr="007E7CBE">
        <w:rPr>
          <w:rFonts w:ascii="Times New Roman" w:hAnsi="Times New Roman" w:cs="Times New Roman"/>
          <w:sz w:val="24"/>
          <w:szCs w:val="24"/>
        </w:rPr>
        <w:t xml:space="preserve">, K. A.; Patil, D. B.; Pore, D. M.; </w:t>
      </w:r>
      <w:proofErr w:type="spellStart"/>
      <w:r w:rsidRPr="007E7CBE">
        <w:rPr>
          <w:rFonts w:ascii="Times New Roman" w:hAnsi="Times New Roman" w:cs="Times New Roman"/>
          <w:sz w:val="24"/>
          <w:szCs w:val="24"/>
        </w:rPr>
        <w:t>Kamble</w:t>
      </w:r>
      <w:proofErr w:type="spellEnd"/>
      <w:r w:rsidRPr="007E7CBE">
        <w:rPr>
          <w:rFonts w:ascii="Times New Roman" w:hAnsi="Times New Roman" w:cs="Times New Roman"/>
          <w:sz w:val="24"/>
          <w:szCs w:val="24"/>
        </w:rPr>
        <w:t xml:space="preserve">, A. A. Triton X-100 Stabilized Pd Nanoparticles and Their Catalytic Application in One-Pot Sequential Heck and </w:t>
      </w:r>
      <w:proofErr w:type="spellStart"/>
      <w:r w:rsidRPr="007E7CBE">
        <w:rPr>
          <w:rFonts w:ascii="Times New Roman" w:hAnsi="Times New Roman" w:cs="Times New Roman"/>
          <w:sz w:val="24"/>
          <w:szCs w:val="24"/>
        </w:rPr>
        <w:t>Hiyama</w:t>
      </w:r>
      <w:proofErr w:type="spellEnd"/>
      <w:r w:rsidRPr="007E7CBE">
        <w:rPr>
          <w:rFonts w:ascii="Times New Roman" w:hAnsi="Times New Roman" w:cs="Times New Roman"/>
          <w:sz w:val="24"/>
          <w:szCs w:val="24"/>
        </w:rPr>
        <w:t xml:space="preserve"> Coupling in Water. </w:t>
      </w:r>
      <w:r w:rsidRPr="007E7CBE">
        <w:rPr>
          <w:rFonts w:ascii="Times New Roman" w:hAnsi="Times New Roman" w:cs="Times New Roman"/>
          <w:i/>
          <w:iCs/>
          <w:sz w:val="24"/>
          <w:szCs w:val="24"/>
        </w:rPr>
        <w:t xml:space="preserve">Res. Chem. </w:t>
      </w:r>
      <w:proofErr w:type="spellStart"/>
      <w:r w:rsidRPr="007E7CBE">
        <w:rPr>
          <w:rFonts w:ascii="Times New Roman" w:hAnsi="Times New Roman" w:cs="Times New Roman"/>
          <w:i/>
          <w:iCs/>
          <w:sz w:val="24"/>
          <w:szCs w:val="24"/>
        </w:rPr>
        <w:t>Intermed</w:t>
      </w:r>
      <w:proofErr w:type="spellEnd"/>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44, 265–275. </w:t>
      </w:r>
      <w:hyperlink r:id="rId61" w:history="1">
        <w:r w:rsidRPr="007E7CBE">
          <w:rPr>
            <w:rStyle w:val="Hyperlink"/>
            <w:rFonts w:ascii="Times New Roman" w:hAnsi="Times New Roman" w:cs="Times New Roman"/>
            <w:sz w:val="24"/>
            <w:szCs w:val="24"/>
          </w:rPr>
          <w:t>https://doi.org/10.1007/s11164-017-3102-5</w:t>
        </w:r>
      </w:hyperlink>
      <w:r w:rsidRPr="007E7CBE">
        <w:rPr>
          <w:rFonts w:ascii="Times New Roman" w:hAnsi="Times New Roman" w:cs="Times New Roman"/>
          <w:sz w:val="24"/>
          <w:szCs w:val="24"/>
        </w:rPr>
        <w:t>.</w:t>
      </w:r>
    </w:p>
    <w:p w14:paraId="1A615396" w14:textId="77777777" w:rsidR="007E4523"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Choi, T. J.; Jang, S. P.; </w:t>
      </w:r>
      <w:proofErr w:type="spellStart"/>
      <w:r w:rsidRPr="007E7CBE">
        <w:rPr>
          <w:rFonts w:ascii="Times New Roman" w:hAnsi="Times New Roman" w:cs="Times New Roman"/>
          <w:sz w:val="24"/>
          <w:szCs w:val="24"/>
        </w:rPr>
        <w:t>Kedzierski</w:t>
      </w:r>
      <w:proofErr w:type="spellEnd"/>
      <w:r w:rsidRPr="007E7CBE">
        <w:rPr>
          <w:rFonts w:ascii="Times New Roman" w:hAnsi="Times New Roman" w:cs="Times New Roman"/>
          <w:sz w:val="24"/>
          <w:szCs w:val="24"/>
        </w:rPr>
        <w:t xml:space="preserve">, M. A. Effect of Surfactants on the Stability and Solar Thermal Absorption Characteristics of Water-Based Nanofluids with Multi-Walled Carbon Nanotubes. </w:t>
      </w:r>
      <w:r w:rsidRPr="007E7CBE">
        <w:rPr>
          <w:rFonts w:ascii="Times New Roman" w:hAnsi="Times New Roman" w:cs="Times New Roman"/>
          <w:i/>
          <w:iCs/>
          <w:sz w:val="24"/>
          <w:szCs w:val="24"/>
        </w:rPr>
        <w:t>Int. J. Heat Mass Transf.</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122, 483–490. </w:t>
      </w:r>
    </w:p>
    <w:p w14:paraId="197E70E9"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shd w:val="clear" w:color="auto" w:fill="FCFCFC"/>
        </w:rPr>
        <w:t>Iyahraja</w:t>
      </w:r>
      <w:proofErr w:type="spellEnd"/>
      <w:r w:rsidRPr="007E7CBE">
        <w:rPr>
          <w:rFonts w:ascii="Times New Roman" w:hAnsi="Times New Roman" w:cs="Times New Roman"/>
          <w:sz w:val="24"/>
          <w:szCs w:val="24"/>
          <w:shd w:val="clear" w:color="auto" w:fill="FCFCFC"/>
        </w:rPr>
        <w:t xml:space="preserve">, S., </w:t>
      </w:r>
      <w:proofErr w:type="spellStart"/>
      <w:r w:rsidRPr="007E7CBE">
        <w:rPr>
          <w:rFonts w:ascii="Times New Roman" w:hAnsi="Times New Roman" w:cs="Times New Roman"/>
          <w:sz w:val="24"/>
          <w:szCs w:val="24"/>
          <w:shd w:val="clear" w:color="auto" w:fill="FCFCFC"/>
        </w:rPr>
        <w:t>Rajadurai</w:t>
      </w:r>
      <w:proofErr w:type="spellEnd"/>
      <w:r w:rsidRPr="007E7CBE">
        <w:rPr>
          <w:rFonts w:ascii="Times New Roman" w:hAnsi="Times New Roman" w:cs="Times New Roman"/>
          <w:sz w:val="24"/>
          <w:szCs w:val="24"/>
          <w:shd w:val="clear" w:color="auto" w:fill="FCFCFC"/>
        </w:rPr>
        <w:t xml:space="preserve">, J.S. Stability of Aqueous Nanofluids Containing PVP-Coated Silver Nanoparticles. </w:t>
      </w:r>
      <w:r w:rsidRPr="007E7CBE">
        <w:rPr>
          <w:rFonts w:ascii="Times New Roman" w:hAnsi="Times New Roman" w:cs="Times New Roman"/>
          <w:i/>
          <w:iCs/>
          <w:sz w:val="24"/>
          <w:szCs w:val="24"/>
        </w:rPr>
        <w:t>Arab J Sci Eng.</w:t>
      </w:r>
      <w:r w:rsidRPr="007E7CBE">
        <w:rPr>
          <w:rFonts w:ascii="Times New Roman" w:hAnsi="Times New Roman" w:cs="Times New Roman"/>
          <w:sz w:val="24"/>
          <w:szCs w:val="24"/>
          <w:shd w:val="clear" w:color="auto" w:fill="FCFCFC"/>
        </w:rPr>
        <w:t xml:space="preserve"> </w:t>
      </w:r>
      <w:r w:rsidRPr="007E7CBE">
        <w:rPr>
          <w:rFonts w:ascii="Times New Roman" w:hAnsi="Times New Roman" w:cs="Times New Roman"/>
          <w:b/>
          <w:bCs/>
          <w:sz w:val="24"/>
          <w:szCs w:val="24"/>
          <w:shd w:val="clear" w:color="auto" w:fill="FCFCFC"/>
        </w:rPr>
        <w:t>2016,</w:t>
      </w:r>
      <w:r w:rsidRPr="007E7CBE">
        <w:rPr>
          <w:rFonts w:ascii="Times New Roman" w:hAnsi="Times New Roman" w:cs="Times New Roman"/>
          <w:sz w:val="24"/>
          <w:szCs w:val="24"/>
          <w:shd w:val="clear" w:color="auto" w:fill="FCFCFC"/>
        </w:rPr>
        <w:t xml:space="preserve"> </w:t>
      </w:r>
      <w:r w:rsidRPr="007E7CBE">
        <w:rPr>
          <w:rFonts w:ascii="Times New Roman" w:hAnsi="Times New Roman" w:cs="Times New Roman"/>
          <w:sz w:val="24"/>
          <w:szCs w:val="24"/>
        </w:rPr>
        <w:t>41,</w:t>
      </w:r>
      <w:r w:rsidRPr="007E7CBE">
        <w:rPr>
          <w:rFonts w:ascii="Times New Roman" w:hAnsi="Times New Roman" w:cs="Times New Roman"/>
          <w:b/>
          <w:bCs/>
          <w:sz w:val="24"/>
          <w:szCs w:val="24"/>
        </w:rPr>
        <w:t xml:space="preserve"> </w:t>
      </w:r>
      <w:r w:rsidRPr="007E7CBE">
        <w:rPr>
          <w:rFonts w:ascii="Times New Roman" w:hAnsi="Times New Roman" w:cs="Times New Roman"/>
          <w:sz w:val="24"/>
          <w:szCs w:val="24"/>
          <w:shd w:val="clear" w:color="auto" w:fill="FCFCFC"/>
        </w:rPr>
        <w:t>653–660.</w:t>
      </w:r>
    </w:p>
    <w:p w14:paraId="22BE63ED"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62" w:history="1">
        <w:r w:rsidR="007E4523" w:rsidRPr="007E7CBE">
          <w:rPr>
            <w:rStyle w:val="Hyperlink"/>
            <w:rFonts w:ascii="Times New Roman" w:hAnsi="Times New Roman" w:cs="Times New Roman"/>
            <w:sz w:val="24"/>
            <w:szCs w:val="24"/>
            <w:shd w:val="clear" w:color="auto" w:fill="FCFCFC"/>
          </w:rPr>
          <w:t>https://doi.org/10.1007/s13369-015-1707-9</w:t>
        </w:r>
      </w:hyperlink>
      <w:r w:rsidR="007E4523" w:rsidRPr="007E7CBE">
        <w:rPr>
          <w:rFonts w:ascii="Times New Roman" w:hAnsi="Times New Roman" w:cs="Times New Roman"/>
          <w:sz w:val="24"/>
          <w:szCs w:val="24"/>
          <w:shd w:val="clear" w:color="auto" w:fill="FCFCFC"/>
        </w:rPr>
        <w:t>.</w:t>
      </w:r>
    </w:p>
    <w:p w14:paraId="7D0C474C"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Khamliche</w:t>
      </w:r>
      <w:proofErr w:type="spellEnd"/>
      <w:r w:rsidRPr="007E7CBE">
        <w:rPr>
          <w:rFonts w:ascii="Times New Roman" w:hAnsi="Times New Roman" w:cs="Times New Roman"/>
          <w:sz w:val="24"/>
          <w:szCs w:val="24"/>
        </w:rPr>
        <w:t xml:space="preserve">, T.; </w:t>
      </w:r>
      <w:proofErr w:type="spellStart"/>
      <w:r w:rsidRPr="007E7CBE">
        <w:rPr>
          <w:rFonts w:ascii="Times New Roman" w:hAnsi="Times New Roman" w:cs="Times New Roman"/>
          <w:sz w:val="24"/>
          <w:szCs w:val="24"/>
        </w:rPr>
        <w:t>Khamlich</w:t>
      </w:r>
      <w:proofErr w:type="spellEnd"/>
      <w:r w:rsidRPr="007E7CBE">
        <w:rPr>
          <w:rFonts w:ascii="Times New Roman" w:hAnsi="Times New Roman" w:cs="Times New Roman"/>
          <w:sz w:val="24"/>
          <w:szCs w:val="24"/>
        </w:rPr>
        <w:t xml:space="preserve">, S.; Doyle, T. B.; </w:t>
      </w:r>
      <w:proofErr w:type="spellStart"/>
      <w:r w:rsidRPr="007E7CBE">
        <w:rPr>
          <w:rFonts w:ascii="Times New Roman" w:hAnsi="Times New Roman" w:cs="Times New Roman"/>
          <w:sz w:val="24"/>
          <w:szCs w:val="24"/>
        </w:rPr>
        <w:t>Makinde</w:t>
      </w:r>
      <w:proofErr w:type="spellEnd"/>
      <w:r w:rsidRPr="007E7CBE">
        <w:rPr>
          <w:rFonts w:ascii="Times New Roman" w:hAnsi="Times New Roman" w:cs="Times New Roman"/>
          <w:sz w:val="24"/>
          <w:szCs w:val="24"/>
        </w:rPr>
        <w:t xml:space="preserve">, D.; </w:t>
      </w:r>
      <w:proofErr w:type="spellStart"/>
      <w:r w:rsidRPr="007E7CBE">
        <w:rPr>
          <w:rFonts w:ascii="Times New Roman" w:hAnsi="Times New Roman" w:cs="Times New Roman"/>
          <w:sz w:val="24"/>
          <w:szCs w:val="24"/>
        </w:rPr>
        <w:t>Maaza</w:t>
      </w:r>
      <w:proofErr w:type="spellEnd"/>
      <w:r w:rsidRPr="007E7CBE">
        <w:rPr>
          <w:rFonts w:ascii="Times New Roman" w:hAnsi="Times New Roman" w:cs="Times New Roman"/>
          <w:sz w:val="24"/>
          <w:szCs w:val="24"/>
        </w:rPr>
        <w:t xml:space="preserve">, M. Thermal Conductivity Enhancement of Nano-Silver Particles Dispersed Ethylene Glycol Based Nanofluids. </w:t>
      </w:r>
      <w:r w:rsidRPr="007E7CBE">
        <w:rPr>
          <w:rFonts w:ascii="Times New Roman" w:hAnsi="Times New Roman" w:cs="Times New Roman"/>
          <w:i/>
          <w:iCs/>
          <w:sz w:val="24"/>
          <w:szCs w:val="24"/>
        </w:rPr>
        <w:t>Mater. Res. Express.</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5</w:t>
      </w:r>
      <w:r>
        <w:rPr>
          <w:rFonts w:ascii="Times New Roman" w:hAnsi="Times New Roman" w:cs="Times New Roman"/>
          <w:sz w:val="24"/>
          <w:szCs w:val="24"/>
        </w:rPr>
        <w:t>,</w:t>
      </w:r>
      <w:r w:rsidRPr="007E7CBE">
        <w:rPr>
          <w:rFonts w:ascii="Times New Roman" w:hAnsi="Times New Roman" w:cs="Times New Roman"/>
          <w:sz w:val="24"/>
          <w:szCs w:val="24"/>
        </w:rPr>
        <w:t xml:space="preserve"> 035020. </w:t>
      </w:r>
      <w:hyperlink r:id="rId63" w:history="1">
        <w:r w:rsidRPr="007E7CBE">
          <w:rPr>
            <w:rStyle w:val="Hyperlink"/>
            <w:rFonts w:ascii="Times New Roman" w:hAnsi="Times New Roman" w:cs="Times New Roman"/>
            <w:sz w:val="24"/>
            <w:szCs w:val="24"/>
          </w:rPr>
          <w:t>https://doi.org/10.1088/2053-1591/aab27a</w:t>
        </w:r>
      </w:hyperlink>
      <w:r w:rsidRPr="007E7CBE">
        <w:rPr>
          <w:rFonts w:ascii="Times New Roman" w:hAnsi="Times New Roman" w:cs="Times New Roman"/>
          <w:sz w:val="24"/>
          <w:szCs w:val="24"/>
        </w:rPr>
        <w:t>.</w:t>
      </w:r>
    </w:p>
    <w:p w14:paraId="5B182465"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u w:val="single"/>
        </w:rPr>
      </w:pPr>
      <w:r w:rsidRPr="007E7CBE">
        <w:rPr>
          <w:rFonts w:ascii="Times New Roman" w:hAnsi="Times New Roman" w:cs="Times New Roman"/>
          <w:sz w:val="24"/>
          <w:szCs w:val="24"/>
        </w:rPr>
        <w:t xml:space="preserve">Zhao, Y.; Wang, Z.; Zhang, W.; Jiang, X. Adsorbed Tween 80 Is Unique in Its Ability to Improve the Stability of Gold Nanoparticles in Solutions of Biomolecules. </w:t>
      </w:r>
      <w:r w:rsidRPr="007E7CBE">
        <w:rPr>
          <w:rFonts w:ascii="Times New Roman" w:hAnsi="Times New Roman" w:cs="Times New Roman"/>
          <w:i/>
          <w:iCs/>
          <w:sz w:val="24"/>
          <w:szCs w:val="24"/>
        </w:rPr>
        <w:t>Nanoscale.</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2010,</w:t>
      </w:r>
      <w:r w:rsidRPr="007E7CBE">
        <w:rPr>
          <w:rFonts w:ascii="Times New Roman" w:hAnsi="Times New Roman" w:cs="Times New Roman"/>
          <w:sz w:val="24"/>
          <w:szCs w:val="24"/>
        </w:rPr>
        <w:t xml:space="preserve"> 2, 2114–2119. </w:t>
      </w:r>
      <w:hyperlink r:id="rId64" w:history="1">
        <w:r w:rsidRPr="007E7CBE">
          <w:rPr>
            <w:rStyle w:val="Hyperlink"/>
            <w:rFonts w:ascii="Times New Roman" w:hAnsi="Times New Roman" w:cs="Times New Roman"/>
            <w:sz w:val="24"/>
            <w:szCs w:val="24"/>
          </w:rPr>
          <w:t>https://doi.org/10.1039/c0nr00309c</w:t>
        </w:r>
      </w:hyperlink>
      <w:r w:rsidRPr="007E7CBE">
        <w:rPr>
          <w:rFonts w:ascii="Times New Roman" w:hAnsi="Times New Roman" w:cs="Times New Roman"/>
          <w:sz w:val="24"/>
          <w:szCs w:val="24"/>
          <w:u w:val="single"/>
        </w:rPr>
        <w:t>.</w:t>
      </w:r>
    </w:p>
    <w:p w14:paraId="48392536" w14:textId="37DCCDB5" w:rsidR="007E4523" w:rsidRDefault="007E4523" w:rsidP="00254B53">
      <w:pPr>
        <w:pStyle w:val="ListParagraph"/>
        <w:numPr>
          <w:ilvl w:val="0"/>
          <w:numId w:val="8"/>
        </w:numPr>
        <w:spacing w:line="360" w:lineRule="auto"/>
        <w:jc w:val="both"/>
        <w:rPr>
          <w:rFonts w:ascii="Times New Roman" w:hAnsi="Times New Roman" w:cs="Times New Roman"/>
          <w:sz w:val="24"/>
          <w:szCs w:val="24"/>
          <w:u w:val="single"/>
        </w:rPr>
      </w:pPr>
      <w:r w:rsidRPr="007E7CBE">
        <w:rPr>
          <w:rFonts w:ascii="Times New Roman" w:hAnsi="Times New Roman" w:cs="Times New Roman"/>
          <w:sz w:val="24"/>
          <w:szCs w:val="24"/>
        </w:rPr>
        <w:t xml:space="preserve">Hwang, Y.; Lee, J. K.; Lee, C. H.; Jung, Y. M.; Cheong, S. I.; Lee, C. G.; Ku, B. C.; Jang, S. P. Stability and Thermal Conductivity Characteristics of Nanofluids. </w:t>
      </w:r>
      <w:proofErr w:type="spellStart"/>
      <w:r w:rsidRPr="007E7CBE">
        <w:rPr>
          <w:rFonts w:ascii="Times New Roman" w:hAnsi="Times New Roman" w:cs="Times New Roman"/>
          <w:i/>
          <w:iCs/>
          <w:sz w:val="24"/>
          <w:szCs w:val="24"/>
        </w:rPr>
        <w:t>Thermochim</w:t>
      </w:r>
      <w:proofErr w:type="spellEnd"/>
      <w:r w:rsidRPr="007E7CBE">
        <w:rPr>
          <w:rFonts w:ascii="Times New Roman" w:hAnsi="Times New Roman" w:cs="Times New Roman"/>
          <w:i/>
          <w:iCs/>
          <w:sz w:val="24"/>
          <w:szCs w:val="24"/>
        </w:rPr>
        <w:t>. Acta.</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2007,</w:t>
      </w:r>
      <w:r w:rsidRPr="007E7CBE">
        <w:rPr>
          <w:rFonts w:ascii="Times New Roman" w:hAnsi="Times New Roman" w:cs="Times New Roman"/>
          <w:sz w:val="24"/>
          <w:szCs w:val="24"/>
        </w:rPr>
        <w:t xml:space="preserve"> 455, 70–74. </w:t>
      </w:r>
      <w:hyperlink r:id="rId65" w:history="1">
        <w:r w:rsidRPr="001E3501">
          <w:rPr>
            <w:rStyle w:val="Hyperlink"/>
            <w:rFonts w:ascii="Times New Roman" w:hAnsi="Times New Roman" w:cs="Times New Roman"/>
            <w:sz w:val="24"/>
            <w:szCs w:val="24"/>
          </w:rPr>
          <w:t>https://doi.org/10.1016/j.tca.2006.11.036</w:t>
        </w:r>
      </w:hyperlink>
      <w:r w:rsidRPr="007E7CBE">
        <w:rPr>
          <w:rFonts w:ascii="Times New Roman" w:hAnsi="Times New Roman" w:cs="Times New Roman"/>
          <w:sz w:val="24"/>
          <w:szCs w:val="24"/>
          <w:u w:val="single"/>
        </w:rPr>
        <w:t>.</w:t>
      </w:r>
    </w:p>
    <w:p w14:paraId="2CCC758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Liu, X. Y. Z. A Kind of Nanofluid Consisting of Surface-Functionalized Nanoparticles.  </w:t>
      </w:r>
      <w:hyperlink r:id="rId66" w:history="1">
        <w:r w:rsidRPr="007E7CBE">
          <w:rPr>
            <w:rStyle w:val="Hyperlink"/>
            <w:rFonts w:ascii="Times New Roman" w:hAnsi="Times New Roman" w:cs="Times New Roman"/>
            <w:i/>
            <w:iCs/>
            <w:sz w:val="24"/>
            <w:szCs w:val="24"/>
            <w:bdr w:val="none" w:sz="0" w:space="0" w:color="auto" w:frame="1"/>
          </w:rPr>
          <w:t>Nanoscale Research Letters</w:t>
        </w:r>
      </w:hyperlink>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2010,</w:t>
      </w:r>
      <w:r w:rsidRPr="007E7CBE">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7E7CBE">
        <w:rPr>
          <w:rFonts w:ascii="Times New Roman" w:hAnsi="Times New Roman" w:cs="Times New Roman"/>
          <w:sz w:val="24"/>
          <w:szCs w:val="24"/>
        </w:rPr>
        <w:t xml:space="preserve">1324–1328. </w:t>
      </w:r>
    </w:p>
    <w:p w14:paraId="431CEA49" w14:textId="3E8A3177" w:rsidR="007E4523" w:rsidRPr="007E4523" w:rsidRDefault="002B00EC" w:rsidP="00254B53">
      <w:pPr>
        <w:pStyle w:val="ListParagraph"/>
        <w:spacing w:line="360" w:lineRule="auto"/>
        <w:ind w:left="360"/>
        <w:jc w:val="both"/>
        <w:rPr>
          <w:rFonts w:ascii="Times New Roman" w:hAnsi="Times New Roman" w:cs="Times New Roman"/>
          <w:sz w:val="24"/>
          <w:szCs w:val="24"/>
        </w:rPr>
      </w:pPr>
      <w:hyperlink r:id="rId67" w:history="1">
        <w:r w:rsidR="007E4523" w:rsidRPr="007E7CBE">
          <w:rPr>
            <w:rStyle w:val="Hyperlink"/>
            <w:rFonts w:ascii="Times New Roman" w:hAnsi="Times New Roman" w:cs="Times New Roman"/>
            <w:sz w:val="24"/>
            <w:szCs w:val="24"/>
          </w:rPr>
          <w:t>https://doi.org/10.1007/s11671-010-9646-6</w:t>
        </w:r>
      </w:hyperlink>
      <w:r w:rsidR="007E4523" w:rsidRPr="007E7CBE">
        <w:rPr>
          <w:rFonts w:ascii="Times New Roman" w:hAnsi="Times New Roman" w:cs="Times New Roman"/>
          <w:sz w:val="24"/>
          <w:szCs w:val="24"/>
        </w:rPr>
        <w:t>.</w:t>
      </w:r>
    </w:p>
    <w:p w14:paraId="53555F62"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Chen, L.; </w:t>
      </w:r>
      <w:proofErr w:type="spellStart"/>
      <w:r w:rsidRPr="007E7CBE">
        <w:rPr>
          <w:rFonts w:ascii="Times New Roman" w:hAnsi="Times New Roman" w:cs="Times New Roman"/>
          <w:sz w:val="24"/>
          <w:szCs w:val="24"/>
        </w:rPr>
        <w:t>Xie</w:t>
      </w:r>
      <w:proofErr w:type="spellEnd"/>
      <w:r w:rsidRPr="007E7CBE">
        <w:rPr>
          <w:rFonts w:ascii="Times New Roman" w:hAnsi="Times New Roman" w:cs="Times New Roman"/>
          <w:sz w:val="24"/>
          <w:szCs w:val="24"/>
        </w:rPr>
        <w:t xml:space="preserve">, H.; Li, Y.; Yu, W. Nanofluids Containing Carbon Nanotubes Treated by Mechanochemical Reaction. </w:t>
      </w:r>
      <w:proofErr w:type="spellStart"/>
      <w:r w:rsidRPr="007E7CBE">
        <w:rPr>
          <w:rFonts w:ascii="Times New Roman" w:hAnsi="Times New Roman" w:cs="Times New Roman"/>
          <w:i/>
          <w:iCs/>
          <w:sz w:val="24"/>
          <w:szCs w:val="24"/>
        </w:rPr>
        <w:t>Thermochimica</w:t>
      </w:r>
      <w:proofErr w:type="spellEnd"/>
      <w:r w:rsidRPr="007E7CBE">
        <w:rPr>
          <w:rFonts w:ascii="Times New Roman" w:hAnsi="Times New Roman" w:cs="Times New Roman"/>
          <w:i/>
          <w:iCs/>
          <w:sz w:val="24"/>
          <w:szCs w:val="24"/>
        </w:rPr>
        <w:t xml:space="preserve"> Acta.</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2008,</w:t>
      </w:r>
      <w:r w:rsidRPr="007E7CBE">
        <w:rPr>
          <w:rFonts w:ascii="Times New Roman" w:hAnsi="Times New Roman" w:cs="Times New Roman"/>
          <w:sz w:val="24"/>
          <w:szCs w:val="24"/>
        </w:rPr>
        <w:t xml:space="preserve"> 477, 21–24. </w:t>
      </w:r>
    </w:p>
    <w:p w14:paraId="0D39197B"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68" w:history="1">
        <w:r w:rsidR="007E4523" w:rsidRPr="007E7CBE">
          <w:rPr>
            <w:rStyle w:val="Hyperlink"/>
            <w:rFonts w:ascii="Times New Roman" w:hAnsi="Times New Roman" w:cs="Times New Roman"/>
            <w:sz w:val="24"/>
            <w:szCs w:val="24"/>
          </w:rPr>
          <w:t>https://doi.org/10.1016/j.tca.2008.08.001</w:t>
        </w:r>
      </w:hyperlink>
      <w:r w:rsidR="007E4523" w:rsidRPr="007E7CBE">
        <w:rPr>
          <w:rFonts w:ascii="Times New Roman" w:hAnsi="Times New Roman" w:cs="Times New Roman"/>
          <w:sz w:val="24"/>
          <w:szCs w:val="24"/>
        </w:rPr>
        <w:t>.</w:t>
      </w:r>
    </w:p>
    <w:p w14:paraId="0A2BCC2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Chen, L.; </w:t>
      </w:r>
      <w:proofErr w:type="spellStart"/>
      <w:r w:rsidRPr="007E7CBE">
        <w:rPr>
          <w:rFonts w:ascii="Times New Roman" w:hAnsi="Times New Roman" w:cs="Times New Roman"/>
          <w:sz w:val="24"/>
          <w:szCs w:val="24"/>
        </w:rPr>
        <w:t>Xie</w:t>
      </w:r>
      <w:proofErr w:type="spellEnd"/>
      <w:r w:rsidRPr="007E7CBE">
        <w:rPr>
          <w:rFonts w:ascii="Times New Roman" w:hAnsi="Times New Roman" w:cs="Times New Roman"/>
          <w:sz w:val="24"/>
          <w:szCs w:val="24"/>
        </w:rPr>
        <w:t xml:space="preserve">, H. Surfactant-Free Nanofluids Containing Double- and Single-Walled Carbon Nanotubes Functionalized by a Wet-Mechanochemical Reaction. </w:t>
      </w:r>
      <w:proofErr w:type="spellStart"/>
      <w:r w:rsidRPr="007E7CBE">
        <w:rPr>
          <w:rFonts w:ascii="Times New Roman" w:hAnsi="Times New Roman" w:cs="Times New Roman"/>
          <w:i/>
          <w:iCs/>
          <w:sz w:val="24"/>
          <w:szCs w:val="24"/>
        </w:rPr>
        <w:t>Thermochimica</w:t>
      </w:r>
      <w:proofErr w:type="spellEnd"/>
      <w:r w:rsidRPr="007E7CBE">
        <w:rPr>
          <w:rFonts w:ascii="Times New Roman" w:hAnsi="Times New Roman" w:cs="Times New Roman"/>
          <w:i/>
          <w:iCs/>
          <w:sz w:val="24"/>
          <w:szCs w:val="24"/>
        </w:rPr>
        <w:t xml:space="preserve"> Acta.</w:t>
      </w:r>
      <w:r w:rsidRPr="007E7CBE">
        <w:rPr>
          <w:rFonts w:ascii="Times New Roman" w:hAnsi="Times New Roman" w:cs="Times New Roman"/>
          <w:sz w:val="24"/>
          <w:szCs w:val="24"/>
        </w:rPr>
        <w:t xml:space="preserve"> 2010, 497, 67–71. </w:t>
      </w:r>
      <w:hyperlink r:id="rId69" w:history="1">
        <w:r w:rsidRPr="007E7CBE">
          <w:rPr>
            <w:rStyle w:val="Hyperlink"/>
            <w:rFonts w:ascii="Times New Roman" w:hAnsi="Times New Roman" w:cs="Times New Roman"/>
            <w:sz w:val="24"/>
            <w:szCs w:val="24"/>
          </w:rPr>
          <w:t>https://doi.org/10.1016/j.tca.2009.08.009</w:t>
        </w:r>
      </w:hyperlink>
      <w:r w:rsidRPr="007E7CBE">
        <w:rPr>
          <w:rFonts w:ascii="Times New Roman" w:hAnsi="Times New Roman" w:cs="Times New Roman"/>
          <w:sz w:val="24"/>
          <w:szCs w:val="24"/>
        </w:rPr>
        <w:t>.</w:t>
      </w:r>
    </w:p>
    <w:p w14:paraId="4D433C7F"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Far, M. H.; </w:t>
      </w:r>
      <w:proofErr w:type="spellStart"/>
      <w:r w:rsidRPr="007E7CBE">
        <w:rPr>
          <w:rFonts w:ascii="Times New Roman" w:hAnsi="Times New Roman" w:cs="Times New Roman"/>
          <w:sz w:val="24"/>
          <w:szCs w:val="24"/>
        </w:rPr>
        <w:t>Bogdanchikova</w:t>
      </w:r>
      <w:proofErr w:type="spellEnd"/>
      <w:r w:rsidRPr="007E7CBE">
        <w:rPr>
          <w:rFonts w:ascii="Times New Roman" w:hAnsi="Times New Roman" w:cs="Times New Roman"/>
          <w:sz w:val="24"/>
          <w:szCs w:val="24"/>
        </w:rPr>
        <w:t xml:space="preserve">, N.; </w:t>
      </w:r>
      <w:proofErr w:type="spellStart"/>
      <w:r w:rsidRPr="007E7CBE">
        <w:rPr>
          <w:rFonts w:ascii="Times New Roman" w:hAnsi="Times New Roman" w:cs="Times New Roman"/>
          <w:sz w:val="24"/>
          <w:szCs w:val="24"/>
        </w:rPr>
        <w:t>Basiuk</w:t>
      </w:r>
      <w:proofErr w:type="spellEnd"/>
      <w:r w:rsidRPr="007E7CBE">
        <w:rPr>
          <w:rFonts w:ascii="Times New Roman" w:hAnsi="Times New Roman" w:cs="Times New Roman"/>
          <w:sz w:val="24"/>
          <w:szCs w:val="24"/>
        </w:rPr>
        <w:t xml:space="preserve">, V. A.  </w:t>
      </w:r>
      <w:r w:rsidRPr="007E7CBE">
        <w:rPr>
          <w:rFonts w:ascii="Times New Roman" w:hAnsi="Times New Roman" w:cs="Times New Roman"/>
          <w:spacing w:val="-7"/>
          <w:sz w:val="24"/>
          <w:szCs w:val="24"/>
          <w:shd w:val="clear" w:color="auto" w:fill="FFFFFF"/>
        </w:rPr>
        <w:t xml:space="preserve">Solvent-free one-step covalent functionalization of graphene oxide and </w:t>
      </w:r>
      <w:proofErr w:type="spellStart"/>
      <w:r w:rsidRPr="007E7CBE">
        <w:rPr>
          <w:rFonts w:ascii="Times New Roman" w:hAnsi="Times New Roman" w:cs="Times New Roman"/>
          <w:spacing w:val="-7"/>
          <w:sz w:val="24"/>
          <w:szCs w:val="24"/>
          <w:shd w:val="clear" w:color="auto" w:fill="FFFFFF"/>
        </w:rPr>
        <w:t>nanodiamond</w:t>
      </w:r>
      <w:proofErr w:type="spellEnd"/>
      <w:r w:rsidRPr="007E7CBE">
        <w:rPr>
          <w:rFonts w:ascii="Times New Roman" w:hAnsi="Times New Roman" w:cs="Times New Roman"/>
          <w:spacing w:val="-7"/>
          <w:sz w:val="24"/>
          <w:szCs w:val="24"/>
          <w:shd w:val="clear" w:color="auto" w:fill="FFFFFF"/>
        </w:rPr>
        <w:t xml:space="preserve"> with amines</w:t>
      </w:r>
      <w:r w:rsidRPr="007E7CBE">
        <w:rPr>
          <w:rFonts w:ascii="Times New Roman" w:hAnsi="Times New Roman" w:cs="Times New Roman"/>
          <w:sz w:val="24"/>
          <w:szCs w:val="24"/>
        </w:rPr>
        <w:t xml:space="preserve">. </w:t>
      </w:r>
      <w:r w:rsidRPr="007E7CBE">
        <w:rPr>
          <w:rStyle w:val="Strong"/>
          <w:rFonts w:ascii="Times New Roman" w:hAnsi="Times New Roman" w:cs="Times New Roman"/>
          <w:i/>
          <w:iCs/>
          <w:sz w:val="24"/>
          <w:szCs w:val="24"/>
        </w:rPr>
        <w:t>RSC Adv.</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shd w:val="clear" w:color="auto" w:fill="FFFFFF"/>
        </w:rPr>
        <w:t>2016,</w:t>
      </w:r>
      <w:r w:rsidRPr="007E7CBE">
        <w:rPr>
          <w:rFonts w:ascii="Times New Roman" w:hAnsi="Times New Roman" w:cs="Times New Roman"/>
          <w:sz w:val="24"/>
          <w:szCs w:val="24"/>
          <w:shd w:val="clear" w:color="auto" w:fill="FFFFFF"/>
        </w:rPr>
        <w:t xml:space="preserve"> </w:t>
      </w:r>
      <w:r w:rsidRPr="007E7CBE">
        <w:rPr>
          <w:rStyle w:val="Strong"/>
          <w:rFonts w:ascii="Times New Roman" w:hAnsi="Times New Roman" w:cs="Times New Roman"/>
          <w:sz w:val="24"/>
          <w:szCs w:val="24"/>
        </w:rPr>
        <w:t>6</w:t>
      </w:r>
      <w:r w:rsidRPr="000137F2">
        <w:rPr>
          <w:rFonts w:ascii="Times New Roman" w:hAnsi="Times New Roman" w:cs="Times New Roman"/>
          <w:sz w:val="24"/>
          <w:szCs w:val="24"/>
          <w:shd w:val="clear" w:color="auto" w:fill="FFFFFF"/>
        </w:rPr>
        <w:t>,</w:t>
      </w:r>
      <w:r w:rsidRPr="007E7CBE">
        <w:rPr>
          <w:rFonts w:ascii="Times New Roman" w:hAnsi="Times New Roman" w:cs="Times New Roman"/>
          <w:sz w:val="24"/>
          <w:szCs w:val="24"/>
          <w:shd w:val="clear" w:color="auto" w:fill="FFFFFF"/>
        </w:rPr>
        <w:t xml:space="preserve"> 113596-113610.</w:t>
      </w:r>
      <w:r w:rsidRPr="007E7CBE">
        <w:rPr>
          <w:rFonts w:ascii="Times New Roman" w:hAnsi="Times New Roman" w:cs="Times New Roman"/>
          <w:sz w:val="24"/>
          <w:szCs w:val="24"/>
        </w:rPr>
        <w:t xml:space="preserve"> </w:t>
      </w:r>
      <w:hyperlink r:id="rId70" w:history="1">
        <w:r w:rsidRPr="007E7CBE">
          <w:rPr>
            <w:rStyle w:val="Hyperlink"/>
            <w:rFonts w:ascii="Times New Roman" w:hAnsi="Times New Roman" w:cs="Times New Roman"/>
            <w:sz w:val="24"/>
            <w:szCs w:val="24"/>
          </w:rPr>
          <w:t>https://doi.org/10.1039/C6RA22658B</w:t>
        </w:r>
      </w:hyperlink>
      <w:r w:rsidRPr="007E7CBE">
        <w:rPr>
          <w:rFonts w:ascii="Times New Roman" w:hAnsi="Times New Roman" w:cs="Times New Roman"/>
          <w:sz w:val="24"/>
          <w:szCs w:val="24"/>
        </w:rPr>
        <w:t>.</w:t>
      </w:r>
    </w:p>
    <w:p w14:paraId="2774AF8D"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lastRenderedPageBreak/>
        <w:t xml:space="preserve">Wang, R.; Liu, W. </w:t>
      </w:r>
      <w:r w:rsidRPr="007E7CBE">
        <w:rPr>
          <w:rFonts w:ascii="Times New Roman" w:hAnsi="Times New Roman" w:cs="Times New Roman"/>
          <w:spacing w:val="-7"/>
          <w:sz w:val="24"/>
          <w:szCs w:val="24"/>
          <w:shd w:val="clear" w:color="auto" w:fill="FFFFFF"/>
        </w:rPr>
        <w:t>Cost effective surface functionalization of gold nanoparticles with a mixed DNA and PEG monolayer for nanotechnology applications</w:t>
      </w:r>
      <w:r w:rsidRPr="007E7CBE">
        <w:rPr>
          <w:rFonts w:ascii="Times New Roman" w:hAnsi="Times New Roman" w:cs="Times New Roman"/>
          <w:sz w:val="24"/>
          <w:szCs w:val="24"/>
        </w:rPr>
        <w:t xml:space="preserve">. </w:t>
      </w:r>
      <w:r w:rsidRPr="007E7CBE">
        <w:rPr>
          <w:rStyle w:val="Strong"/>
          <w:rFonts w:ascii="Times New Roman" w:hAnsi="Times New Roman" w:cs="Times New Roman"/>
          <w:i/>
          <w:iCs/>
          <w:sz w:val="24"/>
          <w:szCs w:val="24"/>
        </w:rPr>
        <w:t>RSC Adv.</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rPr>
        <w:t>2017,</w:t>
      </w:r>
      <w:r w:rsidRPr="007E7CBE">
        <w:rPr>
          <w:rFonts w:ascii="Times New Roman" w:hAnsi="Times New Roman" w:cs="Times New Roman"/>
          <w:sz w:val="24"/>
          <w:szCs w:val="24"/>
        </w:rPr>
        <w:t xml:space="preserve"> 7, 3676–3679. </w:t>
      </w:r>
      <w:hyperlink r:id="rId71" w:history="1">
        <w:r w:rsidRPr="007E7CBE">
          <w:rPr>
            <w:rStyle w:val="Hyperlink"/>
            <w:rFonts w:ascii="Times New Roman" w:hAnsi="Times New Roman" w:cs="Times New Roman"/>
            <w:sz w:val="24"/>
            <w:szCs w:val="24"/>
          </w:rPr>
          <w:t>https://doi.org/10.1039/C6RA26791B</w:t>
        </w:r>
      </w:hyperlink>
      <w:r w:rsidRPr="007E7CBE">
        <w:rPr>
          <w:rFonts w:ascii="Times New Roman" w:hAnsi="Times New Roman" w:cs="Times New Roman"/>
          <w:sz w:val="24"/>
          <w:szCs w:val="24"/>
        </w:rPr>
        <w:t>.</w:t>
      </w:r>
    </w:p>
    <w:p w14:paraId="427F7EC7"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Missana</w:t>
      </w:r>
      <w:proofErr w:type="spellEnd"/>
      <w:r w:rsidRPr="007E7CBE">
        <w:rPr>
          <w:rFonts w:ascii="Times New Roman" w:hAnsi="Times New Roman" w:cs="Times New Roman"/>
          <w:sz w:val="24"/>
          <w:szCs w:val="24"/>
        </w:rPr>
        <w:t xml:space="preserve">, T. On the Applicability of DLVO Theory to the Prediction of Clay Colloids Stability. </w:t>
      </w:r>
      <w:r w:rsidRPr="007E7CBE">
        <w:rPr>
          <w:rFonts w:ascii="Times New Roman" w:hAnsi="Times New Roman" w:cs="Times New Roman"/>
          <w:i/>
          <w:iCs/>
          <w:sz w:val="24"/>
          <w:szCs w:val="24"/>
          <w:shd w:val="clear" w:color="auto" w:fill="FFFFFF"/>
        </w:rPr>
        <w:t>J. Colloid Interface Sci.</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2000,</w:t>
      </w:r>
      <w:r w:rsidRPr="007E7CBE">
        <w:rPr>
          <w:rFonts w:ascii="Times New Roman" w:hAnsi="Times New Roman" w:cs="Times New Roman"/>
          <w:sz w:val="24"/>
          <w:szCs w:val="24"/>
        </w:rPr>
        <w:t xml:space="preserve"> 156, 150–156. </w:t>
      </w:r>
    </w:p>
    <w:p w14:paraId="302F67DE"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72" w:history="1">
        <w:r w:rsidR="007E4523" w:rsidRPr="007E7CBE">
          <w:rPr>
            <w:rStyle w:val="Hyperlink"/>
            <w:rFonts w:ascii="Times New Roman" w:hAnsi="Times New Roman" w:cs="Times New Roman"/>
            <w:sz w:val="24"/>
            <w:szCs w:val="24"/>
          </w:rPr>
          <w:t>https://doi.org/10.1006/jcis.2000.7003</w:t>
        </w:r>
      </w:hyperlink>
      <w:r w:rsidR="007E4523" w:rsidRPr="007E7CBE">
        <w:rPr>
          <w:rFonts w:ascii="Times New Roman" w:hAnsi="Times New Roman" w:cs="Times New Roman"/>
          <w:sz w:val="24"/>
          <w:szCs w:val="24"/>
        </w:rPr>
        <w:t>.</w:t>
      </w:r>
    </w:p>
    <w:p w14:paraId="25B085BE"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Carstens, J. F.; Bachmann, J.; </w:t>
      </w:r>
      <w:proofErr w:type="spellStart"/>
      <w:r w:rsidRPr="007E7CBE">
        <w:rPr>
          <w:rFonts w:ascii="Times New Roman" w:hAnsi="Times New Roman" w:cs="Times New Roman"/>
          <w:sz w:val="24"/>
          <w:szCs w:val="24"/>
        </w:rPr>
        <w:t>Neuweiler</w:t>
      </w:r>
      <w:proofErr w:type="spellEnd"/>
      <w:r w:rsidRPr="007E7CBE">
        <w:rPr>
          <w:rFonts w:ascii="Times New Roman" w:hAnsi="Times New Roman" w:cs="Times New Roman"/>
          <w:sz w:val="24"/>
          <w:szCs w:val="24"/>
        </w:rPr>
        <w:t xml:space="preserve">, I. A New Approach to Determine the Relative Importance of DLVO and Non- DLVO Colloid Retention Mechanisms in Porous Media. </w:t>
      </w:r>
      <w:r w:rsidRPr="007E7CBE">
        <w:rPr>
          <w:rFonts w:ascii="Times New Roman" w:hAnsi="Times New Roman" w:cs="Times New Roman"/>
          <w:i/>
          <w:iCs/>
          <w:sz w:val="24"/>
          <w:szCs w:val="24"/>
          <w:shd w:val="clear" w:color="auto" w:fill="FFFFFF"/>
        </w:rPr>
        <w:t>Colloids Surf. A.</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2019,</w:t>
      </w:r>
      <w:r w:rsidRPr="007E7CBE">
        <w:rPr>
          <w:rFonts w:ascii="Times New Roman" w:hAnsi="Times New Roman" w:cs="Times New Roman"/>
          <w:sz w:val="24"/>
          <w:szCs w:val="24"/>
        </w:rPr>
        <w:t xml:space="preserve"> 560, 330–335. </w:t>
      </w:r>
      <w:hyperlink r:id="rId73" w:history="1">
        <w:r w:rsidRPr="007E7CBE">
          <w:rPr>
            <w:rStyle w:val="Hyperlink"/>
            <w:rFonts w:ascii="Times New Roman" w:hAnsi="Times New Roman" w:cs="Times New Roman"/>
            <w:sz w:val="24"/>
            <w:szCs w:val="24"/>
          </w:rPr>
          <w:t>https://doi.org/10.1016/j.colsurfa.2018.10.013</w:t>
        </w:r>
      </w:hyperlink>
      <w:r w:rsidRPr="007E7CBE">
        <w:rPr>
          <w:rFonts w:ascii="Times New Roman" w:hAnsi="Times New Roman" w:cs="Times New Roman"/>
          <w:sz w:val="24"/>
          <w:szCs w:val="24"/>
        </w:rPr>
        <w:t>.</w:t>
      </w:r>
    </w:p>
    <w:p w14:paraId="73C27658" w14:textId="77777777" w:rsidR="007E4523" w:rsidRPr="007E7CBE" w:rsidRDefault="007E4523" w:rsidP="00254B53">
      <w:pPr>
        <w:pStyle w:val="ListParagraph"/>
        <w:numPr>
          <w:ilvl w:val="0"/>
          <w:numId w:val="8"/>
        </w:numPr>
        <w:spacing w:line="360" w:lineRule="auto"/>
        <w:jc w:val="both"/>
        <w:rPr>
          <w:rStyle w:val="cit-pagerange"/>
          <w:rFonts w:ascii="Times New Roman" w:hAnsi="Times New Roman" w:cs="Times New Roman"/>
          <w:sz w:val="24"/>
          <w:szCs w:val="24"/>
        </w:rPr>
      </w:pPr>
      <w:r w:rsidRPr="007E7CBE">
        <w:rPr>
          <w:rFonts w:ascii="Times New Roman" w:hAnsi="Times New Roman" w:cs="Times New Roman"/>
          <w:sz w:val="24"/>
          <w:szCs w:val="24"/>
        </w:rPr>
        <w:t xml:space="preserve">Popa, I.; Gillies, G.; Papastavrou, G.; </w:t>
      </w:r>
      <w:proofErr w:type="spellStart"/>
      <w:r w:rsidRPr="007E7CBE">
        <w:rPr>
          <w:rFonts w:ascii="Times New Roman" w:hAnsi="Times New Roman" w:cs="Times New Roman"/>
          <w:sz w:val="24"/>
          <w:szCs w:val="24"/>
        </w:rPr>
        <w:t>Borkovec</w:t>
      </w:r>
      <w:proofErr w:type="spellEnd"/>
      <w:r w:rsidRPr="007E7CBE">
        <w:rPr>
          <w:rFonts w:ascii="Times New Roman" w:hAnsi="Times New Roman" w:cs="Times New Roman"/>
          <w:sz w:val="24"/>
          <w:szCs w:val="24"/>
        </w:rPr>
        <w:t xml:space="preserve">, M. Attractive and Repulsive Electrostatic Forces between Positively Charged Latex Particles in the Presence of Anionic Linear Polyelectrolytes. </w:t>
      </w:r>
      <w:r w:rsidRPr="007E7CBE">
        <w:rPr>
          <w:rStyle w:val="cit-title"/>
          <w:rFonts w:ascii="Times New Roman" w:hAnsi="Times New Roman" w:cs="Times New Roman"/>
          <w:i/>
          <w:iCs/>
          <w:sz w:val="24"/>
          <w:szCs w:val="24"/>
        </w:rPr>
        <w:t>J. Phys. Chem. B.</w:t>
      </w:r>
      <w:r w:rsidRPr="007E7CBE">
        <w:rPr>
          <w:rFonts w:ascii="Times New Roman" w:hAnsi="Times New Roman" w:cs="Times New Roman"/>
          <w:sz w:val="24"/>
          <w:szCs w:val="24"/>
          <w:shd w:val="clear" w:color="auto" w:fill="FFFFFF"/>
        </w:rPr>
        <w:t xml:space="preserve"> </w:t>
      </w:r>
      <w:r w:rsidRPr="007E7CBE">
        <w:rPr>
          <w:rStyle w:val="cit-year-info"/>
          <w:rFonts w:ascii="Times New Roman" w:hAnsi="Times New Roman" w:cs="Times New Roman"/>
          <w:b/>
          <w:bCs/>
          <w:sz w:val="24"/>
          <w:szCs w:val="24"/>
        </w:rPr>
        <w:t>2010</w:t>
      </w:r>
      <w:r w:rsidRPr="007E7CBE">
        <w:rPr>
          <w:rStyle w:val="cit-volume"/>
          <w:rFonts w:ascii="Times New Roman" w:hAnsi="Times New Roman" w:cs="Times New Roman"/>
          <w:b/>
          <w:bCs/>
          <w:sz w:val="24"/>
          <w:szCs w:val="24"/>
        </w:rPr>
        <w:t>,</w:t>
      </w:r>
      <w:r w:rsidRPr="007E7CBE">
        <w:rPr>
          <w:rStyle w:val="cit-volume"/>
          <w:rFonts w:ascii="Times New Roman" w:hAnsi="Times New Roman" w:cs="Times New Roman"/>
          <w:sz w:val="24"/>
          <w:szCs w:val="24"/>
        </w:rPr>
        <w:t xml:space="preserve"> 114</w:t>
      </w:r>
      <w:r w:rsidRPr="007E7CBE">
        <w:rPr>
          <w:rStyle w:val="cit-issue"/>
          <w:rFonts w:ascii="Times New Roman" w:hAnsi="Times New Roman" w:cs="Times New Roman"/>
          <w:sz w:val="24"/>
          <w:szCs w:val="24"/>
        </w:rPr>
        <w:t>, 9</w:t>
      </w:r>
      <w:r w:rsidRPr="007E7CBE">
        <w:rPr>
          <w:rStyle w:val="cit-pagerange"/>
          <w:rFonts w:ascii="Times New Roman" w:hAnsi="Times New Roman" w:cs="Times New Roman"/>
          <w:sz w:val="24"/>
          <w:szCs w:val="24"/>
        </w:rPr>
        <w:t>, 3170–3177.</w:t>
      </w:r>
    </w:p>
    <w:p w14:paraId="0642F599" w14:textId="77777777" w:rsidR="007E4523" w:rsidRPr="007E7CBE" w:rsidRDefault="007E4523" w:rsidP="00254B53">
      <w:pPr>
        <w:pStyle w:val="ListParagraph"/>
        <w:spacing w:line="360" w:lineRule="auto"/>
        <w:ind w:left="360"/>
        <w:jc w:val="both"/>
        <w:rPr>
          <w:rFonts w:ascii="Times New Roman" w:hAnsi="Times New Roman" w:cs="Times New Roman"/>
          <w:sz w:val="24"/>
          <w:szCs w:val="24"/>
        </w:rPr>
      </w:pPr>
      <w:r w:rsidRPr="007E7CBE">
        <w:rPr>
          <w:rStyle w:val="cit-pagerange"/>
          <w:rFonts w:ascii="Times New Roman" w:hAnsi="Times New Roman" w:cs="Times New Roman"/>
          <w:sz w:val="24"/>
          <w:szCs w:val="24"/>
        </w:rPr>
        <w:t xml:space="preserve"> </w:t>
      </w:r>
      <w:hyperlink r:id="rId74" w:tooltip="DOI URL" w:history="1">
        <w:r w:rsidRPr="007E7CBE">
          <w:rPr>
            <w:rStyle w:val="Hyperlink"/>
            <w:rFonts w:ascii="Times New Roman" w:hAnsi="Times New Roman" w:cs="Times New Roman"/>
            <w:sz w:val="24"/>
            <w:szCs w:val="24"/>
          </w:rPr>
          <w:t>https://doi.org/10.1021/jp911482a</w:t>
        </w:r>
      </w:hyperlink>
      <w:r w:rsidRPr="007E7CBE">
        <w:rPr>
          <w:rFonts w:ascii="Times New Roman" w:hAnsi="Times New Roman" w:cs="Times New Roman"/>
          <w:sz w:val="24"/>
          <w:szCs w:val="24"/>
        </w:rPr>
        <w:t>.</w:t>
      </w:r>
    </w:p>
    <w:p w14:paraId="51D4AA26"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Choudhary, R.; Khurana, D.; Kumar, A.; </w:t>
      </w:r>
      <w:proofErr w:type="spellStart"/>
      <w:r w:rsidRPr="007E7CBE">
        <w:rPr>
          <w:rFonts w:ascii="Times New Roman" w:hAnsi="Times New Roman" w:cs="Times New Roman"/>
          <w:sz w:val="24"/>
          <w:szCs w:val="24"/>
        </w:rPr>
        <w:t>Subudhi</w:t>
      </w:r>
      <w:proofErr w:type="spellEnd"/>
      <w:r w:rsidRPr="007E7CBE">
        <w:rPr>
          <w:rFonts w:ascii="Times New Roman" w:hAnsi="Times New Roman" w:cs="Times New Roman"/>
          <w:sz w:val="24"/>
          <w:szCs w:val="24"/>
        </w:rPr>
        <w:t>, S. Stability Analysis of Al</w:t>
      </w:r>
      <w:r w:rsidRPr="007E7CBE">
        <w:rPr>
          <w:rFonts w:ascii="Times New Roman" w:hAnsi="Times New Roman" w:cs="Times New Roman"/>
          <w:sz w:val="24"/>
          <w:szCs w:val="24"/>
          <w:vertAlign w:val="subscript"/>
        </w:rPr>
        <w:t>2</w:t>
      </w:r>
      <w:r w:rsidRPr="007E7CBE">
        <w:rPr>
          <w:rFonts w:ascii="Times New Roman" w:hAnsi="Times New Roman" w:cs="Times New Roman"/>
          <w:sz w:val="24"/>
          <w:szCs w:val="24"/>
        </w:rPr>
        <w:t>O</w:t>
      </w:r>
      <w:r w:rsidRPr="007E7CBE">
        <w:rPr>
          <w:rFonts w:ascii="Times New Roman" w:hAnsi="Times New Roman" w:cs="Times New Roman"/>
          <w:sz w:val="24"/>
          <w:szCs w:val="24"/>
          <w:vertAlign w:val="subscript"/>
        </w:rPr>
        <w:t>3</w:t>
      </w:r>
      <w:r w:rsidRPr="007E7CBE">
        <w:rPr>
          <w:rFonts w:ascii="Times New Roman" w:hAnsi="Times New Roman" w:cs="Times New Roman"/>
          <w:sz w:val="24"/>
          <w:szCs w:val="24"/>
        </w:rPr>
        <w:t xml:space="preserve"> / Water Nanofluids. </w:t>
      </w:r>
      <w:r w:rsidRPr="007E7CBE">
        <w:rPr>
          <w:rFonts w:ascii="Times New Roman" w:hAnsi="Times New Roman" w:cs="Times New Roman"/>
          <w:i/>
          <w:iCs/>
          <w:sz w:val="24"/>
          <w:szCs w:val="24"/>
        </w:rPr>
        <w:t>J of Exp. Nanoscience.</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2017,</w:t>
      </w:r>
      <w:r w:rsidRPr="007E7CBE">
        <w:rPr>
          <w:rFonts w:ascii="Times New Roman" w:hAnsi="Times New Roman" w:cs="Times New Roman"/>
          <w:sz w:val="24"/>
          <w:szCs w:val="24"/>
        </w:rPr>
        <w:t xml:space="preserve"> 12, 140-151. </w:t>
      </w:r>
    </w:p>
    <w:p w14:paraId="66905D27"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75" w:history="1">
        <w:r w:rsidR="007E4523" w:rsidRPr="007E7CBE">
          <w:rPr>
            <w:rStyle w:val="Hyperlink"/>
            <w:rFonts w:ascii="Times New Roman" w:hAnsi="Times New Roman" w:cs="Times New Roman"/>
            <w:sz w:val="24"/>
            <w:szCs w:val="24"/>
          </w:rPr>
          <w:t>https://doi.org/10.1080/17458080.2017.1285445</w:t>
        </w:r>
      </w:hyperlink>
      <w:r w:rsidR="007E4523" w:rsidRPr="007E7CBE">
        <w:rPr>
          <w:rFonts w:ascii="Times New Roman" w:hAnsi="Times New Roman" w:cs="Times New Roman"/>
          <w:sz w:val="24"/>
          <w:szCs w:val="24"/>
        </w:rPr>
        <w:t>.</w:t>
      </w:r>
    </w:p>
    <w:p w14:paraId="4B5289D8"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Ghadimi</w:t>
      </w:r>
      <w:proofErr w:type="spellEnd"/>
      <w:r w:rsidRPr="007E7CBE">
        <w:rPr>
          <w:rFonts w:ascii="Times New Roman" w:hAnsi="Times New Roman" w:cs="Times New Roman"/>
          <w:sz w:val="24"/>
          <w:szCs w:val="24"/>
        </w:rPr>
        <w:t xml:space="preserve">, A.; </w:t>
      </w:r>
      <w:proofErr w:type="spellStart"/>
      <w:r w:rsidRPr="007E7CBE">
        <w:rPr>
          <w:rFonts w:ascii="Times New Roman" w:hAnsi="Times New Roman" w:cs="Times New Roman"/>
          <w:sz w:val="24"/>
          <w:szCs w:val="24"/>
        </w:rPr>
        <w:t>Metselaar</w:t>
      </w:r>
      <w:proofErr w:type="spellEnd"/>
      <w:r w:rsidRPr="007E7CBE">
        <w:rPr>
          <w:rFonts w:ascii="Times New Roman" w:hAnsi="Times New Roman" w:cs="Times New Roman"/>
          <w:sz w:val="24"/>
          <w:szCs w:val="24"/>
        </w:rPr>
        <w:t xml:space="preserve">, I. H. The Influence of Surfactant and Ultrasonic Processing on Improvement of Stability, Thermal Conductivity and Viscosity of Titania Nanofluid. </w:t>
      </w:r>
      <w:r w:rsidRPr="007E7CBE">
        <w:rPr>
          <w:rFonts w:ascii="Times New Roman" w:hAnsi="Times New Roman" w:cs="Times New Roman"/>
          <w:i/>
          <w:iCs/>
          <w:sz w:val="24"/>
          <w:szCs w:val="24"/>
        </w:rPr>
        <w:t>Exp. Therm. Fluid Sci.</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2013,</w:t>
      </w:r>
      <w:r w:rsidRPr="007E7CBE">
        <w:rPr>
          <w:rFonts w:ascii="Times New Roman" w:hAnsi="Times New Roman" w:cs="Times New Roman"/>
          <w:sz w:val="24"/>
          <w:szCs w:val="24"/>
        </w:rPr>
        <w:t xml:space="preserve"> 51, 1–9. </w:t>
      </w:r>
      <w:hyperlink r:id="rId76" w:history="1">
        <w:r w:rsidRPr="007E7CBE">
          <w:rPr>
            <w:rStyle w:val="Hyperlink"/>
            <w:rFonts w:ascii="Times New Roman" w:hAnsi="Times New Roman" w:cs="Times New Roman"/>
            <w:sz w:val="24"/>
            <w:szCs w:val="24"/>
          </w:rPr>
          <w:t>https://doi.org/10.1016/j.expthermflusci.2013.06.001</w:t>
        </w:r>
      </w:hyperlink>
      <w:r w:rsidRPr="007E7CBE">
        <w:rPr>
          <w:rFonts w:ascii="Times New Roman" w:hAnsi="Times New Roman" w:cs="Times New Roman"/>
          <w:sz w:val="24"/>
          <w:szCs w:val="24"/>
        </w:rPr>
        <w:t>.</w:t>
      </w:r>
    </w:p>
    <w:p w14:paraId="387EF3CB"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Mo, S.; Chen, Y.; Jia, L.; Luo, X. Investigation on Crystallization of TiO</w:t>
      </w:r>
      <w:r w:rsidRPr="007E7CBE">
        <w:rPr>
          <w:rFonts w:ascii="Times New Roman" w:hAnsi="Times New Roman" w:cs="Times New Roman"/>
          <w:sz w:val="24"/>
          <w:szCs w:val="24"/>
          <w:vertAlign w:val="subscript"/>
        </w:rPr>
        <w:t>2</w:t>
      </w:r>
      <w:r w:rsidRPr="007E7CBE">
        <w:rPr>
          <w:rFonts w:ascii="Times New Roman" w:hAnsi="Times New Roman" w:cs="Times New Roman"/>
          <w:sz w:val="24"/>
          <w:szCs w:val="24"/>
        </w:rPr>
        <w:t xml:space="preserve"> – Water Nanofluids and Deionized Water. </w:t>
      </w:r>
      <w:r w:rsidRPr="007E7CBE">
        <w:rPr>
          <w:rFonts w:ascii="Times New Roman" w:hAnsi="Times New Roman" w:cs="Times New Roman"/>
          <w:i/>
          <w:iCs/>
          <w:sz w:val="24"/>
          <w:szCs w:val="24"/>
        </w:rPr>
        <w:t>Appl. Energy</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2012,</w:t>
      </w:r>
      <w:r w:rsidRPr="007E7CBE">
        <w:rPr>
          <w:rFonts w:ascii="Times New Roman" w:hAnsi="Times New Roman" w:cs="Times New Roman"/>
          <w:sz w:val="24"/>
          <w:szCs w:val="24"/>
        </w:rPr>
        <w:t xml:space="preserve"> 93, 65–70. </w:t>
      </w:r>
    </w:p>
    <w:p w14:paraId="795B81CB"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77" w:history="1">
        <w:r w:rsidR="007E4523" w:rsidRPr="007E7CBE">
          <w:rPr>
            <w:rStyle w:val="Hyperlink"/>
            <w:rFonts w:ascii="Times New Roman" w:hAnsi="Times New Roman" w:cs="Times New Roman"/>
            <w:sz w:val="24"/>
            <w:szCs w:val="24"/>
          </w:rPr>
          <w:t>https://doi.org/10.1016/j.apenergy.2011.07.014</w:t>
        </w:r>
      </w:hyperlink>
      <w:r w:rsidR="007E4523" w:rsidRPr="007E7CBE">
        <w:rPr>
          <w:rFonts w:ascii="Times New Roman" w:hAnsi="Times New Roman" w:cs="Times New Roman"/>
          <w:sz w:val="24"/>
          <w:szCs w:val="24"/>
        </w:rPr>
        <w:t>.</w:t>
      </w:r>
    </w:p>
    <w:p w14:paraId="468F3AC9"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Li, D.; Hong, B.; Fang, W.; Guo, Y.; Lin, R. Preparation of Well-Dispersed Silver Nanoparticles for Oil-Based Nanofluids. </w:t>
      </w:r>
      <w:r w:rsidRPr="007E7CBE">
        <w:rPr>
          <w:rStyle w:val="cit-title"/>
          <w:rFonts w:ascii="Times New Roman" w:hAnsi="Times New Roman" w:cs="Times New Roman"/>
          <w:i/>
          <w:iCs/>
          <w:sz w:val="24"/>
          <w:szCs w:val="24"/>
        </w:rPr>
        <w:t>Ind. Eng. Chem. Res.</w:t>
      </w:r>
      <w:r w:rsidRPr="007E7CBE">
        <w:rPr>
          <w:rFonts w:ascii="Times New Roman" w:hAnsi="Times New Roman" w:cs="Times New Roman"/>
          <w:sz w:val="24"/>
          <w:szCs w:val="24"/>
          <w:shd w:val="clear" w:color="auto" w:fill="FFFFFF"/>
        </w:rPr>
        <w:t xml:space="preserve"> </w:t>
      </w:r>
      <w:r w:rsidRPr="007E7CBE">
        <w:rPr>
          <w:rStyle w:val="cit-year-info"/>
          <w:rFonts w:ascii="Times New Roman" w:hAnsi="Times New Roman" w:cs="Times New Roman"/>
          <w:b/>
          <w:bCs/>
          <w:sz w:val="24"/>
          <w:szCs w:val="24"/>
        </w:rPr>
        <w:t>2010</w:t>
      </w:r>
      <w:r w:rsidRPr="007E7CBE">
        <w:rPr>
          <w:rStyle w:val="cit-volume"/>
          <w:rFonts w:ascii="Times New Roman" w:hAnsi="Times New Roman" w:cs="Times New Roman"/>
          <w:b/>
          <w:bCs/>
          <w:sz w:val="24"/>
          <w:szCs w:val="24"/>
        </w:rPr>
        <w:t>,</w:t>
      </w:r>
      <w:r w:rsidRPr="007E7CBE">
        <w:rPr>
          <w:rStyle w:val="cit-volume"/>
          <w:rFonts w:ascii="Times New Roman" w:hAnsi="Times New Roman" w:cs="Times New Roman"/>
          <w:sz w:val="24"/>
          <w:szCs w:val="24"/>
        </w:rPr>
        <w:t xml:space="preserve"> 49</w:t>
      </w:r>
      <w:r w:rsidRPr="007E7CBE">
        <w:rPr>
          <w:rStyle w:val="cit-pagerange"/>
          <w:rFonts w:ascii="Times New Roman" w:hAnsi="Times New Roman" w:cs="Times New Roman"/>
          <w:sz w:val="24"/>
          <w:szCs w:val="24"/>
        </w:rPr>
        <w:t>, 1697–1702</w:t>
      </w:r>
      <w:r w:rsidRPr="007E7CBE">
        <w:rPr>
          <w:rFonts w:ascii="Times New Roman" w:hAnsi="Times New Roman" w:cs="Times New Roman"/>
          <w:sz w:val="24"/>
          <w:szCs w:val="24"/>
        </w:rPr>
        <w:t xml:space="preserve">. </w:t>
      </w:r>
      <w:hyperlink r:id="rId78" w:tooltip="DOI URL" w:history="1">
        <w:r w:rsidRPr="007E7CBE">
          <w:rPr>
            <w:rStyle w:val="Hyperlink"/>
            <w:rFonts w:ascii="Times New Roman" w:hAnsi="Times New Roman" w:cs="Times New Roman"/>
            <w:sz w:val="24"/>
            <w:szCs w:val="24"/>
          </w:rPr>
          <w:t>https://doi.org/10.1021/ie901173h</w:t>
        </w:r>
      </w:hyperlink>
      <w:r w:rsidRPr="007E7CBE">
        <w:rPr>
          <w:rFonts w:ascii="Times New Roman" w:hAnsi="Times New Roman" w:cs="Times New Roman"/>
          <w:sz w:val="24"/>
          <w:szCs w:val="24"/>
        </w:rPr>
        <w:t>.</w:t>
      </w:r>
    </w:p>
    <w:p w14:paraId="67799003"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Hwang, Y.; Lee, J.; Lee, J.; </w:t>
      </w:r>
      <w:proofErr w:type="spellStart"/>
      <w:r w:rsidRPr="007E7CBE">
        <w:rPr>
          <w:rFonts w:ascii="Times New Roman" w:hAnsi="Times New Roman" w:cs="Times New Roman"/>
          <w:sz w:val="24"/>
          <w:szCs w:val="24"/>
        </w:rPr>
        <w:t>Jeong</w:t>
      </w:r>
      <w:proofErr w:type="spellEnd"/>
      <w:r w:rsidRPr="007E7CBE">
        <w:rPr>
          <w:rFonts w:ascii="Times New Roman" w:hAnsi="Times New Roman" w:cs="Times New Roman"/>
          <w:sz w:val="24"/>
          <w:szCs w:val="24"/>
        </w:rPr>
        <w:t xml:space="preserve">, Y.; Cheong, S.; </w:t>
      </w:r>
      <w:proofErr w:type="spellStart"/>
      <w:r w:rsidRPr="007E7CBE">
        <w:rPr>
          <w:rFonts w:ascii="Times New Roman" w:hAnsi="Times New Roman" w:cs="Times New Roman"/>
          <w:sz w:val="24"/>
          <w:szCs w:val="24"/>
        </w:rPr>
        <w:t>Ahn</w:t>
      </w:r>
      <w:proofErr w:type="spellEnd"/>
      <w:r w:rsidRPr="007E7CBE">
        <w:rPr>
          <w:rFonts w:ascii="Times New Roman" w:hAnsi="Times New Roman" w:cs="Times New Roman"/>
          <w:sz w:val="24"/>
          <w:szCs w:val="24"/>
        </w:rPr>
        <w:t xml:space="preserve">, Y.; Kim, S. H. Production and Dispersion Stability of Nanoparticles in Nanofluids. </w:t>
      </w:r>
      <w:r w:rsidRPr="007E7CBE">
        <w:rPr>
          <w:rFonts w:ascii="Times New Roman" w:hAnsi="Times New Roman" w:cs="Times New Roman"/>
          <w:i/>
          <w:iCs/>
          <w:sz w:val="24"/>
          <w:szCs w:val="24"/>
          <w:shd w:val="clear" w:color="auto" w:fill="FFFFFF"/>
        </w:rPr>
        <w:t>Powder Tech</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rPr>
        <w:t>2008,</w:t>
      </w:r>
      <w:r w:rsidRPr="007E7CBE">
        <w:rPr>
          <w:rFonts w:ascii="Times New Roman" w:hAnsi="Times New Roman" w:cs="Times New Roman"/>
          <w:sz w:val="24"/>
          <w:szCs w:val="24"/>
        </w:rPr>
        <w:t xml:space="preserve"> 186, 145–153. </w:t>
      </w:r>
      <w:hyperlink r:id="rId79" w:history="1">
        <w:r w:rsidRPr="007E7CBE">
          <w:rPr>
            <w:rStyle w:val="Hyperlink"/>
            <w:rFonts w:ascii="Times New Roman" w:hAnsi="Times New Roman" w:cs="Times New Roman"/>
            <w:sz w:val="24"/>
            <w:szCs w:val="24"/>
          </w:rPr>
          <w:t>https://doi.org/10.1016/j.powtec.2007.11.020</w:t>
        </w:r>
      </w:hyperlink>
      <w:r w:rsidRPr="007E7CBE">
        <w:rPr>
          <w:rFonts w:ascii="Times New Roman" w:hAnsi="Times New Roman" w:cs="Times New Roman"/>
          <w:sz w:val="24"/>
          <w:szCs w:val="24"/>
        </w:rPr>
        <w:t>.</w:t>
      </w:r>
    </w:p>
    <w:p w14:paraId="3D96A984"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Sahooli</w:t>
      </w:r>
      <w:proofErr w:type="spellEnd"/>
      <w:r w:rsidRPr="007E7CBE">
        <w:rPr>
          <w:rFonts w:ascii="Times New Roman" w:hAnsi="Times New Roman" w:cs="Times New Roman"/>
          <w:sz w:val="24"/>
          <w:szCs w:val="24"/>
        </w:rPr>
        <w:t xml:space="preserve">, M.; </w:t>
      </w:r>
      <w:proofErr w:type="spellStart"/>
      <w:r w:rsidRPr="007E7CBE">
        <w:rPr>
          <w:rFonts w:ascii="Times New Roman" w:hAnsi="Times New Roman" w:cs="Times New Roman"/>
          <w:sz w:val="24"/>
          <w:szCs w:val="24"/>
        </w:rPr>
        <w:t>Sabbaghi</w:t>
      </w:r>
      <w:proofErr w:type="spellEnd"/>
      <w:r w:rsidRPr="007E7CBE">
        <w:rPr>
          <w:rFonts w:ascii="Times New Roman" w:hAnsi="Times New Roman" w:cs="Times New Roman"/>
          <w:sz w:val="24"/>
          <w:szCs w:val="24"/>
        </w:rPr>
        <w:t xml:space="preserve">, S. Preparation of </w:t>
      </w:r>
      <w:proofErr w:type="spellStart"/>
      <w:r w:rsidRPr="007E7CBE">
        <w:rPr>
          <w:rFonts w:ascii="Times New Roman" w:hAnsi="Times New Roman" w:cs="Times New Roman"/>
          <w:sz w:val="24"/>
          <w:szCs w:val="24"/>
        </w:rPr>
        <w:t>CuO</w:t>
      </w:r>
      <w:proofErr w:type="spellEnd"/>
      <w:r w:rsidRPr="007E7CBE">
        <w:rPr>
          <w:rFonts w:ascii="Times New Roman" w:hAnsi="Times New Roman" w:cs="Times New Roman"/>
          <w:sz w:val="24"/>
          <w:szCs w:val="24"/>
        </w:rPr>
        <w:t xml:space="preserve"> / Water Nanofluids Using Polyvinyl </w:t>
      </w:r>
      <w:proofErr w:type="spellStart"/>
      <w:r w:rsidRPr="007E7CBE">
        <w:rPr>
          <w:rFonts w:ascii="Times New Roman" w:hAnsi="Times New Roman" w:cs="Times New Roman"/>
          <w:sz w:val="24"/>
          <w:szCs w:val="24"/>
        </w:rPr>
        <w:t>pyrolidone</w:t>
      </w:r>
      <w:proofErr w:type="spellEnd"/>
      <w:r w:rsidRPr="007E7CBE">
        <w:rPr>
          <w:rFonts w:ascii="Times New Roman" w:hAnsi="Times New Roman" w:cs="Times New Roman"/>
          <w:sz w:val="24"/>
          <w:szCs w:val="24"/>
        </w:rPr>
        <w:t xml:space="preserve"> and a Survey on Its Stability and Thermal Conductivity. </w:t>
      </w:r>
      <w:r w:rsidRPr="007E7CBE">
        <w:rPr>
          <w:rFonts w:ascii="Times New Roman" w:hAnsi="Times New Roman" w:cs="Times New Roman"/>
          <w:i/>
          <w:iCs/>
          <w:sz w:val="24"/>
          <w:szCs w:val="24"/>
        </w:rPr>
        <w:t xml:space="preserve">Int. J. </w:t>
      </w:r>
      <w:proofErr w:type="spellStart"/>
      <w:r w:rsidRPr="007E7CBE">
        <w:rPr>
          <w:rFonts w:ascii="Times New Roman" w:hAnsi="Times New Roman" w:cs="Times New Roman"/>
          <w:i/>
          <w:iCs/>
          <w:sz w:val="24"/>
          <w:szCs w:val="24"/>
        </w:rPr>
        <w:t>Nanosci</w:t>
      </w:r>
      <w:proofErr w:type="spellEnd"/>
      <w:r w:rsidRPr="007E7CBE">
        <w:rPr>
          <w:rFonts w:ascii="Times New Roman" w:hAnsi="Times New Roman" w:cs="Times New Roman"/>
          <w:i/>
          <w:iCs/>
          <w:sz w:val="24"/>
          <w:szCs w:val="24"/>
        </w:rPr>
        <w:t xml:space="preserve">. </w:t>
      </w:r>
      <w:proofErr w:type="spellStart"/>
      <w:r w:rsidRPr="007E7CBE">
        <w:rPr>
          <w:rFonts w:ascii="Times New Roman" w:hAnsi="Times New Roman" w:cs="Times New Roman"/>
          <w:i/>
          <w:iCs/>
          <w:sz w:val="24"/>
          <w:szCs w:val="24"/>
        </w:rPr>
        <w:t>Nanotechnol</w:t>
      </w:r>
      <w:proofErr w:type="spellEnd"/>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2012,</w:t>
      </w:r>
      <w:r w:rsidRPr="007E7CBE">
        <w:rPr>
          <w:rFonts w:ascii="Times New Roman" w:hAnsi="Times New Roman" w:cs="Times New Roman"/>
          <w:sz w:val="24"/>
          <w:szCs w:val="24"/>
        </w:rPr>
        <w:t xml:space="preserve"> 8, 27-34. </w:t>
      </w:r>
    </w:p>
    <w:p w14:paraId="57F21268"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Bandyopadhyaya</w:t>
      </w:r>
      <w:proofErr w:type="spellEnd"/>
      <w:r w:rsidRPr="007E7CBE">
        <w:rPr>
          <w:rFonts w:ascii="Times New Roman" w:hAnsi="Times New Roman" w:cs="Times New Roman"/>
          <w:sz w:val="24"/>
          <w:szCs w:val="24"/>
        </w:rPr>
        <w:t xml:space="preserve">, R.; </w:t>
      </w:r>
      <w:proofErr w:type="spellStart"/>
      <w:r w:rsidRPr="007E7CBE">
        <w:rPr>
          <w:rFonts w:ascii="Times New Roman" w:hAnsi="Times New Roman" w:cs="Times New Roman"/>
          <w:sz w:val="24"/>
          <w:szCs w:val="24"/>
        </w:rPr>
        <w:t>Nativ-roth</w:t>
      </w:r>
      <w:proofErr w:type="spellEnd"/>
      <w:r w:rsidRPr="007E7CBE">
        <w:rPr>
          <w:rFonts w:ascii="Times New Roman" w:hAnsi="Times New Roman" w:cs="Times New Roman"/>
          <w:sz w:val="24"/>
          <w:szCs w:val="24"/>
        </w:rPr>
        <w:t xml:space="preserve">, E.; Regev, O.; </w:t>
      </w:r>
      <w:proofErr w:type="spellStart"/>
      <w:r w:rsidRPr="007E7CBE">
        <w:rPr>
          <w:rFonts w:ascii="Times New Roman" w:hAnsi="Times New Roman" w:cs="Times New Roman"/>
          <w:sz w:val="24"/>
          <w:szCs w:val="24"/>
        </w:rPr>
        <w:t>Yerushalmi-rozen</w:t>
      </w:r>
      <w:proofErr w:type="spellEnd"/>
      <w:r w:rsidRPr="007E7CBE">
        <w:rPr>
          <w:rFonts w:ascii="Times New Roman" w:hAnsi="Times New Roman" w:cs="Times New Roman"/>
          <w:sz w:val="24"/>
          <w:szCs w:val="24"/>
        </w:rPr>
        <w:t xml:space="preserve">, R. Stabilization of Individual Carbon Nanotubes in Aqueous Solutions. </w:t>
      </w:r>
      <w:r w:rsidRPr="007E7CBE">
        <w:rPr>
          <w:rStyle w:val="cit-title"/>
          <w:rFonts w:ascii="Times New Roman" w:hAnsi="Times New Roman" w:cs="Times New Roman"/>
          <w:i/>
          <w:iCs/>
          <w:sz w:val="24"/>
          <w:szCs w:val="24"/>
        </w:rPr>
        <w:t>Nano Letters.</w:t>
      </w:r>
      <w:r w:rsidRPr="007E7CBE">
        <w:rPr>
          <w:rFonts w:ascii="Times New Roman" w:hAnsi="Times New Roman" w:cs="Times New Roman"/>
          <w:sz w:val="24"/>
          <w:szCs w:val="24"/>
          <w:shd w:val="clear" w:color="auto" w:fill="FFFFFF"/>
        </w:rPr>
        <w:t xml:space="preserve"> </w:t>
      </w:r>
      <w:r w:rsidRPr="007E7CBE">
        <w:rPr>
          <w:rStyle w:val="cit-year-info"/>
          <w:rFonts w:ascii="Times New Roman" w:hAnsi="Times New Roman" w:cs="Times New Roman"/>
          <w:b/>
          <w:bCs/>
          <w:sz w:val="24"/>
          <w:szCs w:val="24"/>
        </w:rPr>
        <w:t>2002</w:t>
      </w:r>
      <w:r w:rsidRPr="007E7CBE">
        <w:rPr>
          <w:rStyle w:val="cit-volume"/>
          <w:rFonts w:ascii="Times New Roman" w:hAnsi="Times New Roman" w:cs="Times New Roman"/>
          <w:b/>
          <w:bCs/>
          <w:sz w:val="24"/>
          <w:szCs w:val="24"/>
        </w:rPr>
        <w:t>,</w:t>
      </w:r>
      <w:r w:rsidRPr="007E7CBE">
        <w:rPr>
          <w:rStyle w:val="cit-volume"/>
          <w:rFonts w:ascii="Times New Roman" w:hAnsi="Times New Roman" w:cs="Times New Roman"/>
          <w:sz w:val="24"/>
          <w:szCs w:val="24"/>
        </w:rPr>
        <w:t xml:space="preserve"> 2</w:t>
      </w:r>
      <w:r w:rsidRPr="007E7CBE">
        <w:rPr>
          <w:rStyle w:val="cit-pagerange"/>
          <w:rFonts w:ascii="Times New Roman" w:hAnsi="Times New Roman" w:cs="Times New Roman"/>
          <w:sz w:val="24"/>
          <w:szCs w:val="24"/>
        </w:rPr>
        <w:t>, 25–28</w:t>
      </w:r>
      <w:r w:rsidRPr="007E7CBE">
        <w:rPr>
          <w:rFonts w:ascii="Times New Roman" w:hAnsi="Times New Roman" w:cs="Times New Roman"/>
          <w:sz w:val="24"/>
          <w:szCs w:val="24"/>
        </w:rPr>
        <w:t xml:space="preserve">. </w:t>
      </w:r>
      <w:hyperlink r:id="rId80" w:tooltip="DOI URL" w:history="1">
        <w:r w:rsidRPr="007E7CBE">
          <w:rPr>
            <w:rStyle w:val="Hyperlink"/>
            <w:rFonts w:ascii="Times New Roman" w:hAnsi="Times New Roman" w:cs="Times New Roman"/>
            <w:sz w:val="24"/>
            <w:szCs w:val="24"/>
          </w:rPr>
          <w:t>https://doi.org/10.1021/nl010065f</w:t>
        </w:r>
      </w:hyperlink>
      <w:r w:rsidRPr="007E7CBE">
        <w:rPr>
          <w:rFonts w:ascii="Times New Roman" w:hAnsi="Times New Roman" w:cs="Times New Roman"/>
          <w:sz w:val="24"/>
          <w:szCs w:val="24"/>
        </w:rPr>
        <w:t>.</w:t>
      </w:r>
    </w:p>
    <w:p w14:paraId="7CB8F75E"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lastRenderedPageBreak/>
        <w:t>Asua</w:t>
      </w:r>
      <w:proofErr w:type="spellEnd"/>
      <w:r w:rsidRPr="007E7CBE">
        <w:rPr>
          <w:rFonts w:ascii="Times New Roman" w:hAnsi="Times New Roman" w:cs="Times New Roman"/>
          <w:sz w:val="24"/>
          <w:szCs w:val="24"/>
        </w:rPr>
        <w:t xml:space="preserve">, M.; </w:t>
      </w:r>
      <w:proofErr w:type="spellStart"/>
      <w:r w:rsidRPr="007E7CBE">
        <w:rPr>
          <w:rFonts w:ascii="Times New Roman" w:hAnsi="Times New Roman" w:cs="Times New Roman"/>
          <w:sz w:val="24"/>
          <w:szCs w:val="24"/>
        </w:rPr>
        <w:t>Leiza</w:t>
      </w:r>
      <w:proofErr w:type="spellEnd"/>
      <w:r w:rsidRPr="007E7CBE">
        <w:rPr>
          <w:rFonts w:ascii="Times New Roman" w:hAnsi="Times New Roman" w:cs="Times New Roman"/>
          <w:sz w:val="24"/>
          <w:szCs w:val="24"/>
        </w:rPr>
        <w:t>, R. The Role of Methyl Methacrylate on Branching and Gel Formation in the Emulsion Copolymerization of BA / MMA</w:t>
      </w:r>
      <w:r w:rsidRPr="007E7CBE">
        <w:rPr>
          <w:rFonts w:ascii="Times New Roman" w:hAnsi="Times New Roman" w:cs="Times New Roman"/>
          <w:i/>
          <w:iCs/>
          <w:sz w:val="24"/>
          <w:szCs w:val="24"/>
        </w:rPr>
        <w:t>. Polymer.</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2007,</w:t>
      </w:r>
      <w:r w:rsidRPr="007E7CBE">
        <w:rPr>
          <w:rFonts w:ascii="Times New Roman" w:hAnsi="Times New Roman" w:cs="Times New Roman"/>
          <w:sz w:val="24"/>
          <w:szCs w:val="24"/>
        </w:rPr>
        <w:t xml:space="preserve"> 48, 2542–2547. </w:t>
      </w:r>
      <w:hyperlink r:id="rId81" w:history="1">
        <w:r w:rsidRPr="007E7CBE">
          <w:rPr>
            <w:rStyle w:val="Hyperlink"/>
            <w:rFonts w:ascii="Times New Roman" w:hAnsi="Times New Roman" w:cs="Times New Roman"/>
            <w:sz w:val="24"/>
            <w:szCs w:val="24"/>
          </w:rPr>
          <w:t>https://doi.org/10.1016/j.polymer.2007.03.015</w:t>
        </w:r>
      </w:hyperlink>
      <w:r w:rsidRPr="007E7CBE">
        <w:rPr>
          <w:rFonts w:ascii="Times New Roman" w:hAnsi="Times New Roman" w:cs="Times New Roman"/>
          <w:sz w:val="24"/>
          <w:szCs w:val="24"/>
        </w:rPr>
        <w:t>.</w:t>
      </w:r>
    </w:p>
    <w:p w14:paraId="5EF6DE50" w14:textId="77777777" w:rsidR="007E4523" w:rsidRPr="007E7CBE" w:rsidRDefault="007E4523"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Piacenza, E.; </w:t>
      </w:r>
      <w:proofErr w:type="spellStart"/>
      <w:r w:rsidRPr="007E7CBE">
        <w:rPr>
          <w:rFonts w:ascii="Times New Roman" w:hAnsi="Times New Roman" w:cs="Times New Roman"/>
          <w:sz w:val="24"/>
          <w:szCs w:val="24"/>
        </w:rPr>
        <w:t>Presentato</w:t>
      </w:r>
      <w:proofErr w:type="spellEnd"/>
      <w:r w:rsidRPr="007E7CBE">
        <w:rPr>
          <w:rFonts w:ascii="Times New Roman" w:hAnsi="Times New Roman" w:cs="Times New Roman"/>
          <w:sz w:val="24"/>
          <w:szCs w:val="24"/>
        </w:rPr>
        <w:t xml:space="preserve">, A.; Turner, R. J.; Piacenza, E.; </w:t>
      </w:r>
      <w:proofErr w:type="spellStart"/>
      <w:r w:rsidRPr="007E7CBE">
        <w:rPr>
          <w:rFonts w:ascii="Times New Roman" w:hAnsi="Times New Roman" w:cs="Times New Roman"/>
          <w:sz w:val="24"/>
          <w:szCs w:val="24"/>
        </w:rPr>
        <w:t>Presentato</w:t>
      </w:r>
      <w:proofErr w:type="spellEnd"/>
      <w:r w:rsidRPr="007E7CBE">
        <w:rPr>
          <w:rFonts w:ascii="Times New Roman" w:hAnsi="Times New Roman" w:cs="Times New Roman"/>
          <w:sz w:val="24"/>
          <w:szCs w:val="24"/>
        </w:rPr>
        <w:t xml:space="preserve">, A.; Stability, R. J. T. Stabilization Theory of Chemical Nanostructures Stability of Biogenic Metal (Loid) Nanomaterials Related to the Colloidal Stabilization Theory of Chemical Nanostructures. </w:t>
      </w:r>
      <w:r w:rsidRPr="007E7CBE">
        <w:rPr>
          <w:rFonts w:ascii="Times New Roman" w:hAnsi="Times New Roman" w:cs="Times New Roman"/>
          <w:i/>
          <w:iCs/>
          <w:sz w:val="24"/>
          <w:szCs w:val="24"/>
        </w:rPr>
        <w:t xml:space="preserve">Crit. Rev. </w:t>
      </w:r>
      <w:proofErr w:type="spellStart"/>
      <w:r w:rsidRPr="007E7CBE">
        <w:rPr>
          <w:rFonts w:ascii="Times New Roman" w:hAnsi="Times New Roman" w:cs="Times New Roman"/>
          <w:i/>
          <w:iCs/>
          <w:sz w:val="24"/>
          <w:szCs w:val="24"/>
        </w:rPr>
        <w:t>Biotechnol</w:t>
      </w:r>
      <w:proofErr w:type="spellEnd"/>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38, 1137–1156. </w:t>
      </w:r>
    </w:p>
    <w:p w14:paraId="3FBB84FE" w14:textId="77777777" w:rsidR="007E4523" w:rsidRPr="007E7CBE" w:rsidRDefault="002B00EC" w:rsidP="00254B53">
      <w:pPr>
        <w:pStyle w:val="ListParagraph"/>
        <w:spacing w:line="360" w:lineRule="auto"/>
        <w:ind w:left="360"/>
        <w:jc w:val="both"/>
        <w:rPr>
          <w:rFonts w:ascii="Times New Roman" w:hAnsi="Times New Roman" w:cs="Times New Roman"/>
          <w:sz w:val="24"/>
          <w:szCs w:val="24"/>
        </w:rPr>
      </w:pPr>
      <w:hyperlink r:id="rId82" w:history="1">
        <w:r w:rsidR="007E4523" w:rsidRPr="007E7CBE">
          <w:rPr>
            <w:rStyle w:val="Hyperlink"/>
            <w:rFonts w:ascii="Times New Roman" w:hAnsi="Times New Roman" w:cs="Times New Roman"/>
            <w:sz w:val="24"/>
            <w:szCs w:val="24"/>
          </w:rPr>
          <w:t>https://doi.org/10.1080/07388551.2018.1440525</w:t>
        </w:r>
      </w:hyperlink>
      <w:r w:rsidR="007E4523" w:rsidRPr="007E7CBE">
        <w:rPr>
          <w:rFonts w:ascii="Times New Roman" w:hAnsi="Times New Roman" w:cs="Times New Roman"/>
          <w:sz w:val="24"/>
          <w:szCs w:val="24"/>
        </w:rPr>
        <w:t>.</w:t>
      </w:r>
    </w:p>
    <w:p w14:paraId="66EA9853" w14:textId="77777777" w:rsidR="006D6C6F" w:rsidRDefault="007E4523" w:rsidP="00254B53">
      <w:pPr>
        <w:pStyle w:val="ListParagraph"/>
        <w:numPr>
          <w:ilvl w:val="0"/>
          <w:numId w:val="8"/>
        </w:numPr>
        <w:spacing w:line="360" w:lineRule="auto"/>
        <w:jc w:val="both"/>
        <w:rPr>
          <w:rFonts w:ascii="Times New Roman" w:hAnsi="Times New Roman" w:cs="Times New Roman"/>
          <w:sz w:val="24"/>
          <w:szCs w:val="24"/>
        </w:rPr>
      </w:pPr>
      <w:proofErr w:type="spellStart"/>
      <w:r w:rsidRPr="007E7CBE">
        <w:rPr>
          <w:rFonts w:ascii="Times New Roman" w:hAnsi="Times New Roman" w:cs="Times New Roman"/>
          <w:sz w:val="24"/>
          <w:szCs w:val="24"/>
        </w:rPr>
        <w:t>Yeap</w:t>
      </w:r>
      <w:proofErr w:type="spellEnd"/>
      <w:r w:rsidRPr="007E7CBE">
        <w:rPr>
          <w:rFonts w:ascii="Times New Roman" w:hAnsi="Times New Roman" w:cs="Times New Roman"/>
          <w:sz w:val="24"/>
          <w:szCs w:val="24"/>
        </w:rPr>
        <w:t xml:space="preserve">, S. P.; Ahmad, A. L.; </w:t>
      </w:r>
      <w:proofErr w:type="spellStart"/>
      <w:r w:rsidRPr="007E7CBE">
        <w:rPr>
          <w:rFonts w:ascii="Times New Roman" w:hAnsi="Times New Roman" w:cs="Times New Roman"/>
          <w:sz w:val="24"/>
          <w:szCs w:val="24"/>
        </w:rPr>
        <w:t>Ooi</w:t>
      </w:r>
      <w:proofErr w:type="spellEnd"/>
      <w:r w:rsidRPr="007E7CBE">
        <w:rPr>
          <w:rFonts w:ascii="Times New Roman" w:hAnsi="Times New Roman" w:cs="Times New Roman"/>
          <w:sz w:val="24"/>
          <w:szCs w:val="24"/>
        </w:rPr>
        <w:t xml:space="preserve">, B. S.; Lim, J. </w:t>
      </w:r>
      <w:proofErr w:type="spellStart"/>
      <w:r w:rsidRPr="007E7CBE">
        <w:rPr>
          <w:rFonts w:ascii="Times New Roman" w:hAnsi="Times New Roman" w:cs="Times New Roman"/>
          <w:sz w:val="24"/>
          <w:szCs w:val="24"/>
        </w:rPr>
        <w:t>Electrosteric</w:t>
      </w:r>
      <w:proofErr w:type="spellEnd"/>
      <w:r w:rsidRPr="007E7CBE">
        <w:rPr>
          <w:rFonts w:ascii="Times New Roman" w:hAnsi="Times New Roman" w:cs="Times New Roman"/>
          <w:sz w:val="24"/>
          <w:szCs w:val="24"/>
        </w:rPr>
        <w:t xml:space="preserve"> Stabilization and Its Role in Cooperative </w:t>
      </w:r>
      <w:proofErr w:type="spellStart"/>
      <w:r w:rsidRPr="007E7CBE">
        <w:rPr>
          <w:rFonts w:ascii="Times New Roman" w:hAnsi="Times New Roman" w:cs="Times New Roman"/>
          <w:sz w:val="24"/>
          <w:szCs w:val="24"/>
        </w:rPr>
        <w:t>Magnetophoresis</w:t>
      </w:r>
      <w:proofErr w:type="spellEnd"/>
      <w:r w:rsidRPr="007E7CBE">
        <w:rPr>
          <w:rFonts w:ascii="Times New Roman" w:hAnsi="Times New Roman" w:cs="Times New Roman"/>
          <w:sz w:val="24"/>
          <w:szCs w:val="24"/>
        </w:rPr>
        <w:t xml:space="preserve"> of Colloidal Magnetic Nanoparticles. </w:t>
      </w:r>
      <w:r w:rsidRPr="007E7CBE">
        <w:rPr>
          <w:rStyle w:val="cit-title"/>
          <w:rFonts w:ascii="Times New Roman" w:hAnsi="Times New Roman" w:cs="Times New Roman"/>
          <w:i/>
          <w:iCs/>
          <w:sz w:val="24"/>
          <w:szCs w:val="24"/>
        </w:rPr>
        <w:t>Langmuir</w:t>
      </w:r>
      <w:r w:rsidRPr="007E7CBE">
        <w:rPr>
          <w:rFonts w:ascii="Times New Roman" w:hAnsi="Times New Roman" w:cs="Times New Roman"/>
          <w:sz w:val="24"/>
          <w:szCs w:val="24"/>
          <w:shd w:val="clear" w:color="auto" w:fill="FFFFFF"/>
        </w:rPr>
        <w:t xml:space="preserve"> </w:t>
      </w:r>
      <w:r w:rsidRPr="007E7CBE">
        <w:rPr>
          <w:rStyle w:val="cit-year-info"/>
          <w:rFonts w:ascii="Times New Roman" w:hAnsi="Times New Roman" w:cs="Times New Roman"/>
          <w:b/>
          <w:bCs/>
          <w:sz w:val="24"/>
          <w:szCs w:val="24"/>
        </w:rPr>
        <w:t>2012</w:t>
      </w:r>
      <w:r w:rsidRPr="007E7CBE">
        <w:rPr>
          <w:rStyle w:val="cit-volume"/>
          <w:rFonts w:ascii="Times New Roman" w:hAnsi="Times New Roman" w:cs="Times New Roman"/>
          <w:b/>
          <w:bCs/>
          <w:sz w:val="24"/>
          <w:szCs w:val="24"/>
        </w:rPr>
        <w:t>,</w:t>
      </w:r>
      <w:r w:rsidRPr="007E7CBE">
        <w:rPr>
          <w:rStyle w:val="cit-volume"/>
          <w:rFonts w:ascii="Times New Roman" w:hAnsi="Times New Roman" w:cs="Times New Roman"/>
          <w:sz w:val="24"/>
          <w:szCs w:val="24"/>
        </w:rPr>
        <w:t xml:space="preserve"> 28</w:t>
      </w:r>
      <w:r w:rsidRPr="007E7CBE">
        <w:rPr>
          <w:rStyle w:val="cit-pagerange"/>
          <w:rFonts w:ascii="Times New Roman" w:hAnsi="Times New Roman" w:cs="Times New Roman"/>
          <w:sz w:val="24"/>
          <w:szCs w:val="24"/>
        </w:rPr>
        <w:t xml:space="preserve">, 14878–14891. </w:t>
      </w:r>
      <w:hyperlink r:id="rId83" w:tooltip="DOI URL" w:history="1">
        <w:r w:rsidRPr="007E7CBE">
          <w:rPr>
            <w:rStyle w:val="Hyperlink"/>
            <w:rFonts w:ascii="Times New Roman" w:hAnsi="Times New Roman" w:cs="Times New Roman"/>
            <w:sz w:val="24"/>
            <w:szCs w:val="24"/>
          </w:rPr>
          <w:t>https://doi.org/10.1021/la303169g</w:t>
        </w:r>
      </w:hyperlink>
      <w:r w:rsidRPr="007E7CBE">
        <w:rPr>
          <w:rFonts w:ascii="Times New Roman" w:hAnsi="Times New Roman" w:cs="Times New Roman"/>
          <w:sz w:val="24"/>
          <w:szCs w:val="24"/>
        </w:rPr>
        <w:t>.</w:t>
      </w:r>
    </w:p>
    <w:p w14:paraId="3E4DE32F" w14:textId="77777777" w:rsidR="006D6C6F" w:rsidRPr="007E7CBE" w:rsidRDefault="006D6C6F" w:rsidP="00254B53">
      <w:pPr>
        <w:pStyle w:val="ListParagraph"/>
        <w:numPr>
          <w:ilvl w:val="0"/>
          <w:numId w:val="8"/>
        </w:numPr>
        <w:spacing w:line="360" w:lineRule="auto"/>
        <w:jc w:val="both"/>
        <w:rPr>
          <w:rFonts w:ascii="Times New Roman" w:hAnsi="Times New Roman" w:cs="Times New Roman"/>
          <w:sz w:val="24"/>
          <w:szCs w:val="24"/>
        </w:rPr>
      </w:pPr>
      <w:r w:rsidRPr="007E7CBE">
        <w:rPr>
          <w:rFonts w:ascii="Times New Roman" w:hAnsi="Times New Roman" w:cs="Times New Roman"/>
          <w:sz w:val="24"/>
          <w:szCs w:val="24"/>
        </w:rPr>
        <w:t xml:space="preserve">González, E.; </w:t>
      </w:r>
      <w:proofErr w:type="spellStart"/>
      <w:r w:rsidRPr="007E7CBE">
        <w:rPr>
          <w:rFonts w:ascii="Times New Roman" w:hAnsi="Times New Roman" w:cs="Times New Roman"/>
          <w:sz w:val="24"/>
          <w:szCs w:val="24"/>
        </w:rPr>
        <w:t>Paulis</w:t>
      </w:r>
      <w:proofErr w:type="spellEnd"/>
      <w:r w:rsidRPr="007E7CBE">
        <w:rPr>
          <w:rFonts w:ascii="Times New Roman" w:hAnsi="Times New Roman" w:cs="Times New Roman"/>
          <w:sz w:val="24"/>
          <w:szCs w:val="24"/>
        </w:rPr>
        <w:t xml:space="preserve">, M.; </w:t>
      </w:r>
      <w:proofErr w:type="spellStart"/>
      <w:r w:rsidRPr="007E7CBE">
        <w:rPr>
          <w:rFonts w:ascii="Times New Roman" w:hAnsi="Times New Roman" w:cs="Times New Roman"/>
          <w:sz w:val="24"/>
          <w:szCs w:val="24"/>
        </w:rPr>
        <w:t>Barandiaran</w:t>
      </w:r>
      <w:proofErr w:type="spellEnd"/>
      <w:r w:rsidRPr="007E7CBE">
        <w:rPr>
          <w:rFonts w:ascii="Times New Roman" w:hAnsi="Times New Roman" w:cs="Times New Roman"/>
          <w:sz w:val="24"/>
          <w:szCs w:val="24"/>
        </w:rPr>
        <w:t xml:space="preserve">, M. J. Effect of Controlled Length Acrylic Acid-Based </w:t>
      </w:r>
      <w:proofErr w:type="spellStart"/>
      <w:r w:rsidRPr="007E7CBE">
        <w:rPr>
          <w:rFonts w:ascii="Times New Roman" w:hAnsi="Times New Roman" w:cs="Times New Roman"/>
          <w:sz w:val="24"/>
          <w:szCs w:val="24"/>
        </w:rPr>
        <w:t>Electrosteric</w:t>
      </w:r>
      <w:proofErr w:type="spellEnd"/>
      <w:r w:rsidRPr="007E7CBE">
        <w:rPr>
          <w:rFonts w:ascii="Times New Roman" w:hAnsi="Times New Roman" w:cs="Times New Roman"/>
          <w:sz w:val="24"/>
          <w:szCs w:val="24"/>
        </w:rPr>
        <w:t xml:space="preserve"> Stabilizers on Latex Film Properties</w:t>
      </w:r>
      <w:r w:rsidRPr="00DA1416">
        <w:rPr>
          <w:rFonts w:ascii="Times New Roman" w:hAnsi="Times New Roman" w:cs="Times New Roman"/>
          <w:sz w:val="24"/>
          <w:szCs w:val="24"/>
        </w:rPr>
        <w:t xml:space="preserve">.  </w:t>
      </w:r>
      <w:hyperlink r:id="rId84" w:tooltip="Go to European Polymer Journal on ScienceDirect" w:history="1">
        <w:r w:rsidRPr="00DA1416">
          <w:rPr>
            <w:rStyle w:val="Hyperlink"/>
            <w:rFonts w:ascii="Times New Roman" w:hAnsi="Times New Roman" w:cs="Times New Roman"/>
            <w:i/>
            <w:iCs/>
            <w:sz w:val="24"/>
            <w:szCs w:val="24"/>
          </w:rPr>
          <w:t>European Polymer J</w:t>
        </w:r>
      </w:hyperlink>
      <w:r w:rsidRPr="007E7CBE">
        <w:rPr>
          <w:rFonts w:ascii="Times New Roman" w:hAnsi="Times New Roman" w:cs="Times New Roman"/>
          <w:i/>
          <w:iCs/>
          <w:sz w:val="24"/>
          <w:szCs w:val="24"/>
        </w:rPr>
        <w: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2014,</w:t>
      </w:r>
      <w:r w:rsidRPr="007E7CBE">
        <w:rPr>
          <w:rFonts w:ascii="Times New Roman" w:hAnsi="Times New Roman" w:cs="Times New Roman"/>
          <w:sz w:val="24"/>
          <w:szCs w:val="24"/>
        </w:rPr>
        <w:t xml:space="preserve"> 59, 122–128. </w:t>
      </w:r>
      <w:hyperlink r:id="rId85" w:history="1">
        <w:r w:rsidRPr="007E7CBE">
          <w:rPr>
            <w:rStyle w:val="Hyperlink"/>
            <w:rFonts w:ascii="Times New Roman" w:hAnsi="Times New Roman" w:cs="Times New Roman"/>
            <w:sz w:val="24"/>
            <w:szCs w:val="24"/>
          </w:rPr>
          <w:t>https://doi.org/10.1016/j.eurpolymj.2014.07.023</w:t>
        </w:r>
      </w:hyperlink>
      <w:r w:rsidRPr="007E7CBE">
        <w:rPr>
          <w:rFonts w:ascii="Times New Roman" w:hAnsi="Times New Roman" w:cs="Times New Roman"/>
          <w:sz w:val="24"/>
          <w:szCs w:val="24"/>
        </w:rPr>
        <w:t>.</w:t>
      </w:r>
    </w:p>
    <w:p w14:paraId="689B3224"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Samyn, P.; </w:t>
      </w:r>
      <w:proofErr w:type="spellStart"/>
      <w:r w:rsidRPr="007E7CBE">
        <w:rPr>
          <w:rFonts w:ascii="Times New Roman" w:hAnsi="Times New Roman" w:cs="Times New Roman"/>
          <w:sz w:val="24"/>
          <w:szCs w:val="24"/>
        </w:rPr>
        <w:t>Deconinck</w:t>
      </w:r>
      <w:proofErr w:type="spellEnd"/>
      <w:r w:rsidRPr="007E7CBE">
        <w:rPr>
          <w:rFonts w:ascii="Times New Roman" w:hAnsi="Times New Roman" w:cs="Times New Roman"/>
          <w:sz w:val="24"/>
          <w:szCs w:val="24"/>
        </w:rPr>
        <w:t xml:space="preserve">, M.; </w:t>
      </w:r>
      <w:proofErr w:type="spellStart"/>
      <w:r w:rsidRPr="007E7CBE">
        <w:rPr>
          <w:rFonts w:ascii="Times New Roman" w:hAnsi="Times New Roman" w:cs="Times New Roman"/>
          <w:sz w:val="24"/>
          <w:szCs w:val="24"/>
        </w:rPr>
        <w:t>Schoukens</w:t>
      </w:r>
      <w:proofErr w:type="spellEnd"/>
      <w:r w:rsidRPr="007E7CBE">
        <w:rPr>
          <w:rFonts w:ascii="Times New Roman" w:hAnsi="Times New Roman" w:cs="Times New Roman"/>
          <w:sz w:val="24"/>
          <w:szCs w:val="24"/>
        </w:rPr>
        <w:t xml:space="preserve">, G.; </w:t>
      </w:r>
      <w:proofErr w:type="spellStart"/>
      <w:r w:rsidRPr="007E7CBE">
        <w:rPr>
          <w:rFonts w:ascii="Times New Roman" w:hAnsi="Times New Roman" w:cs="Times New Roman"/>
          <w:sz w:val="24"/>
          <w:szCs w:val="24"/>
        </w:rPr>
        <w:t>Stanssens</w:t>
      </w:r>
      <w:proofErr w:type="spellEnd"/>
      <w:r w:rsidRPr="007E7CBE">
        <w:rPr>
          <w:rFonts w:ascii="Times New Roman" w:hAnsi="Times New Roman" w:cs="Times New Roman"/>
          <w:sz w:val="24"/>
          <w:szCs w:val="24"/>
        </w:rPr>
        <w:t xml:space="preserve">, D. Synthesis and Characterization of </w:t>
      </w:r>
      <w:proofErr w:type="spellStart"/>
      <w:r w:rsidRPr="007E7CBE">
        <w:rPr>
          <w:rFonts w:ascii="Times New Roman" w:hAnsi="Times New Roman" w:cs="Times New Roman"/>
          <w:sz w:val="24"/>
          <w:szCs w:val="24"/>
        </w:rPr>
        <w:t>Imidized</w:t>
      </w:r>
      <w:proofErr w:type="spellEnd"/>
      <w:r w:rsidRPr="007E7CBE">
        <w:rPr>
          <w:rFonts w:ascii="Times New Roman" w:hAnsi="Times New Roman" w:cs="Times New Roman"/>
          <w:sz w:val="24"/>
          <w:szCs w:val="24"/>
        </w:rPr>
        <w:t xml:space="preserve"> Poly (Styrene-Maleic Anhydride) Nanoparticles in Stable Aqueous Dispersion. </w:t>
      </w:r>
      <w:proofErr w:type="spellStart"/>
      <w:r w:rsidRPr="007E7CBE">
        <w:rPr>
          <w:rFonts w:ascii="Times New Roman" w:hAnsi="Times New Roman" w:cs="Times New Roman"/>
          <w:i/>
          <w:iCs/>
          <w:sz w:val="24"/>
          <w:szCs w:val="24"/>
        </w:rPr>
        <w:t>Polym</w:t>
      </w:r>
      <w:proofErr w:type="spellEnd"/>
      <w:r w:rsidRPr="007E7CBE">
        <w:rPr>
          <w:rFonts w:ascii="Times New Roman" w:hAnsi="Times New Roman" w:cs="Times New Roman"/>
          <w:i/>
          <w:iCs/>
          <w:sz w:val="24"/>
          <w:szCs w:val="24"/>
        </w:rPr>
        <w:t>. Adv. Technol.</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2012,</w:t>
      </w:r>
      <w:r w:rsidRPr="007E7CBE">
        <w:rPr>
          <w:rFonts w:ascii="Times New Roman" w:hAnsi="Times New Roman" w:cs="Times New Roman"/>
          <w:sz w:val="24"/>
          <w:szCs w:val="24"/>
        </w:rPr>
        <w:t xml:space="preserve"> 23</w:t>
      </w:r>
      <w:r>
        <w:rPr>
          <w:rFonts w:ascii="Times New Roman" w:hAnsi="Times New Roman" w:cs="Times New Roman"/>
          <w:sz w:val="24"/>
          <w:szCs w:val="24"/>
        </w:rPr>
        <w:t>,</w:t>
      </w:r>
      <w:r w:rsidRPr="007E7CBE">
        <w:rPr>
          <w:rFonts w:ascii="Times New Roman" w:hAnsi="Times New Roman" w:cs="Times New Roman"/>
          <w:sz w:val="24"/>
          <w:szCs w:val="24"/>
        </w:rPr>
        <w:t xml:space="preserve"> 311–325.</w:t>
      </w:r>
    </w:p>
    <w:p w14:paraId="24DF78BB" w14:textId="77777777" w:rsidR="006D6C6F" w:rsidRPr="007E7CBE" w:rsidRDefault="006D6C6F" w:rsidP="00254B53">
      <w:pPr>
        <w:pStyle w:val="ListParagraph"/>
        <w:spacing w:line="360" w:lineRule="auto"/>
        <w:ind w:left="360"/>
        <w:jc w:val="both"/>
        <w:rPr>
          <w:rFonts w:ascii="Times New Roman" w:hAnsi="Times New Roman" w:cs="Times New Roman"/>
          <w:sz w:val="24"/>
          <w:szCs w:val="24"/>
        </w:rPr>
      </w:pPr>
      <w:r w:rsidRPr="007E7CBE">
        <w:rPr>
          <w:rFonts w:ascii="Times New Roman" w:hAnsi="Times New Roman" w:cs="Times New Roman"/>
          <w:sz w:val="24"/>
          <w:szCs w:val="24"/>
        </w:rPr>
        <w:t xml:space="preserve"> </w:t>
      </w:r>
      <w:hyperlink r:id="rId86" w:history="1">
        <w:r w:rsidRPr="007E7CBE">
          <w:rPr>
            <w:rStyle w:val="Hyperlink"/>
            <w:rFonts w:ascii="Times New Roman" w:hAnsi="Times New Roman" w:cs="Times New Roman"/>
            <w:sz w:val="24"/>
            <w:szCs w:val="24"/>
          </w:rPr>
          <w:t>https://doi.org/10.1002/pat.1871</w:t>
        </w:r>
      </w:hyperlink>
      <w:r w:rsidRPr="007E7CBE">
        <w:rPr>
          <w:rFonts w:ascii="Times New Roman" w:hAnsi="Times New Roman" w:cs="Times New Roman"/>
          <w:sz w:val="24"/>
          <w:szCs w:val="24"/>
        </w:rPr>
        <w:t>.</w:t>
      </w:r>
    </w:p>
    <w:p w14:paraId="2C2755C2"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Huang, J.; Turner, S. R. Recent Advances in Alternating Copolymers: The Synthesis, Modification, and Applications of Precision Polymers. </w:t>
      </w:r>
      <w:r w:rsidRPr="007E7CBE">
        <w:rPr>
          <w:rFonts w:ascii="Times New Roman" w:hAnsi="Times New Roman" w:cs="Times New Roman"/>
          <w:i/>
          <w:iCs/>
          <w:sz w:val="24"/>
          <w:szCs w:val="24"/>
        </w:rPr>
        <w:t>Polymer.</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2017,</w:t>
      </w:r>
      <w:r w:rsidRPr="007E7CBE">
        <w:rPr>
          <w:rFonts w:ascii="Times New Roman" w:hAnsi="Times New Roman" w:cs="Times New Roman"/>
          <w:sz w:val="24"/>
          <w:szCs w:val="24"/>
        </w:rPr>
        <w:t xml:space="preserve"> 116, 572–586. </w:t>
      </w:r>
      <w:hyperlink r:id="rId87" w:history="1">
        <w:r w:rsidRPr="007E7CBE">
          <w:rPr>
            <w:rStyle w:val="Hyperlink"/>
            <w:rFonts w:ascii="Times New Roman" w:hAnsi="Times New Roman" w:cs="Times New Roman"/>
            <w:sz w:val="24"/>
            <w:szCs w:val="24"/>
          </w:rPr>
          <w:t>https://doi.org/10.1016/j.polymer.2017.01.020</w:t>
        </w:r>
      </w:hyperlink>
      <w:r w:rsidRPr="007E7CBE">
        <w:rPr>
          <w:rFonts w:ascii="Times New Roman" w:hAnsi="Times New Roman" w:cs="Times New Roman"/>
          <w:sz w:val="24"/>
          <w:szCs w:val="24"/>
        </w:rPr>
        <w:t>.</w:t>
      </w:r>
    </w:p>
    <w:p w14:paraId="7C11B350" w14:textId="77777777" w:rsidR="006D6C6F"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Bai, Y.; Ma, X.; Wang, W.; Yin, Q.; Du, Z.; Wang, G. Synthesis, Aggregation and Dispersity Properties of Novels Amphiphilic Comb-like Terpolymers. </w:t>
      </w:r>
      <w:r w:rsidRPr="007E7CBE">
        <w:rPr>
          <w:rFonts w:ascii="Times New Roman" w:hAnsi="Times New Roman" w:cs="Times New Roman"/>
          <w:i/>
          <w:iCs/>
          <w:sz w:val="24"/>
          <w:szCs w:val="24"/>
        </w:rPr>
        <w:t xml:space="preserve">Colloids Surfaces </w:t>
      </w:r>
      <w:proofErr w:type="gramStart"/>
      <w:r w:rsidRPr="007E7CBE">
        <w:rPr>
          <w:rFonts w:ascii="Times New Roman" w:hAnsi="Times New Roman" w:cs="Times New Roman"/>
          <w:i/>
          <w:iCs/>
          <w:sz w:val="24"/>
          <w:szCs w:val="24"/>
        </w:rPr>
        <w:t>A</w:t>
      </w:r>
      <w:proofErr w:type="gramEnd"/>
      <w:r w:rsidRPr="007E7CBE">
        <w:rPr>
          <w:rFonts w:ascii="Times New Roman" w:hAnsi="Times New Roman" w:cs="Times New Roman"/>
          <w:i/>
          <w:iCs/>
          <w:sz w:val="24"/>
          <w:szCs w:val="24"/>
        </w:rPr>
        <w:t xml:space="preserve"> </w:t>
      </w:r>
      <w:proofErr w:type="spellStart"/>
      <w:r w:rsidRPr="007E7CBE">
        <w:rPr>
          <w:rFonts w:ascii="Times New Roman" w:hAnsi="Times New Roman" w:cs="Times New Roman"/>
          <w:i/>
          <w:iCs/>
          <w:sz w:val="24"/>
          <w:szCs w:val="24"/>
        </w:rPr>
        <w:t>Physicochem</w:t>
      </w:r>
      <w:proofErr w:type="spellEnd"/>
      <w:r w:rsidRPr="007E7CBE">
        <w:rPr>
          <w:rFonts w:ascii="Times New Roman" w:hAnsi="Times New Roman" w:cs="Times New Roman"/>
          <w:i/>
          <w:iCs/>
          <w:sz w:val="24"/>
          <w:szCs w:val="24"/>
        </w:rPr>
        <w:t>. Eng. Asp.</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2016,</w:t>
      </w:r>
      <w:r w:rsidRPr="007E7CBE">
        <w:rPr>
          <w:rFonts w:ascii="Times New Roman" w:hAnsi="Times New Roman" w:cs="Times New Roman"/>
          <w:sz w:val="24"/>
          <w:szCs w:val="24"/>
        </w:rPr>
        <w:t xml:space="preserve"> 526, 40-47. </w:t>
      </w:r>
    </w:p>
    <w:p w14:paraId="4E18FAF9" w14:textId="77777777" w:rsidR="006D6C6F" w:rsidRPr="002666CD" w:rsidRDefault="002B00EC" w:rsidP="00254B53">
      <w:pPr>
        <w:pStyle w:val="ListParagraph"/>
        <w:spacing w:line="360" w:lineRule="auto"/>
        <w:ind w:left="360"/>
        <w:jc w:val="both"/>
        <w:rPr>
          <w:rFonts w:ascii="Times New Roman" w:hAnsi="Times New Roman" w:cs="Times New Roman"/>
          <w:sz w:val="24"/>
          <w:szCs w:val="24"/>
        </w:rPr>
      </w:pPr>
      <w:hyperlink r:id="rId88" w:history="1">
        <w:r w:rsidR="006D6C6F" w:rsidRPr="002666CD">
          <w:rPr>
            <w:rStyle w:val="Hyperlink"/>
            <w:rFonts w:ascii="Times New Roman" w:hAnsi="Times New Roman" w:cs="Times New Roman"/>
            <w:sz w:val="24"/>
            <w:szCs w:val="24"/>
          </w:rPr>
          <w:t>https://doi.org/10.1016/j.colsurfa.2016.11.011</w:t>
        </w:r>
      </w:hyperlink>
      <w:r w:rsidR="006D6C6F" w:rsidRPr="002666CD">
        <w:rPr>
          <w:rFonts w:ascii="Times New Roman" w:hAnsi="Times New Roman" w:cs="Times New Roman"/>
          <w:sz w:val="24"/>
          <w:szCs w:val="24"/>
        </w:rPr>
        <w:t>.</w:t>
      </w:r>
    </w:p>
    <w:p w14:paraId="2F61067D"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proofErr w:type="spellStart"/>
      <w:r w:rsidRPr="007E7CBE">
        <w:rPr>
          <w:rFonts w:ascii="Times New Roman" w:hAnsi="Times New Roman" w:cs="Times New Roman"/>
          <w:sz w:val="24"/>
          <w:szCs w:val="24"/>
        </w:rPr>
        <w:t>Amstad</w:t>
      </w:r>
      <w:proofErr w:type="spellEnd"/>
      <w:r w:rsidRPr="007E7CBE">
        <w:rPr>
          <w:rFonts w:ascii="Times New Roman" w:hAnsi="Times New Roman" w:cs="Times New Roman"/>
          <w:sz w:val="24"/>
          <w:szCs w:val="24"/>
        </w:rPr>
        <w:t xml:space="preserve">, E.; </w:t>
      </w:r>
      <w:proofErr w:type="spellStart"/>
      <w:r w:rsidRPr="007E7CBE">
        <w:rPr>
          <w:rFonts w:ascii="Times New Roman" w:hAnsi="Times New Roman" w:cs="Times New Roman"/>
          <w:sz w:val="24"/>
          <w:szCs w:val="24"/>
        </w:rPr>
        <w:t>Reimhult</w:t>
      </w:r>
      <w:proofErr w:type="spellEnd"/>
      <w:r w:rsidRPr="007E7CBE">
        <w:rPr>
          <w:rFonts w:ascii="Times New Roman" w:hAnsi="Times New Roman" w:cs="Times New Roman"/>
          <w:sz w:val="24"/>
          <w:szCs w:val="24"/>
        </w:rPr>
        <w:t xml:space="preserve">, E. Nanoscale Stabilization and Functionalization of Iron Oxide Nanoparticles for Biomedical Applications. </w:t>
      </w:r>
      <w:r w:rsidRPr="002666CD">
        <w:rPr>
          <w:rStyle w:val="Strong"/>
          <w:rFonts w:ascii="Times New Roman" w:hAnsi="Times New Roman" w:cs="Times New Roman"/>
          <w:i/>
          <w:iCs/>
          <w:sz w:val="24"/>
          <w:szCs w:val="24"/>
        </w:rPr>
        <w:t>Nanoscale</w:t>
      </w:r>
      <w:r w:rsidRPr="002666CD">
        <w:rPr>
          <w:rFonts w:ascii="Times New Roman" w:hAnsi="Times New Roman" w:cs="Times New Roman"/>
          <w:b/>
          <w:bCs/>
          <w:sz w:val="24"/>
          <w:szCs w:val="24"/>
          <w:shd w:val="clear" w:color="auto" w:fill="FFFFFF"/>
        </w:rPr>
        <w:t>,</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shd w:val="clear" w:color="auto" w:fill="FFFFFF"/>
        </w:rPr>
        <w:t xml:space="preserve">2011, </w:t>
      </w:r>
      <w:r w:rsidRPr="002666CD">
        <w:rPr>
          <w:rStyle w:val="Strong"/>
          <w:rFonts w:ascii="Times New Roman" w:hAnsi="Times New Roman" w:cs="Times New Roman"/>
          <w:sz w:val="24"/>
          <w:szCs w:val="24"/>
        </w:rPr>
        <w:t>3</w:t>
      </w:r>
      <w:r w:rsidRPr="002666CD">
        <w:rPr>
          <w:rFonts w:ascii="Times New Roman" w:hAnsi="Times New Roman" w:cs="Times New Roman"/>
          <w:sz w:val="24"/>
          <w:szCs w:val="24"/>
          <w:shd w:val="clear" w:color="auto" w:fill="FFFFFF"/>
        </w:rPr>
        <w:t>,</w:t>
      </w:r>
      <w:r w:rsidRPr="007E7CBE">
        <w:rPr>
          <w:rFonts w:ascii="Times New Roman" w:hAnsi="Times New Roman" w:cs="Times New Roman"/>
          <w:sz w:val="24"/>
          <w:szCs w:val="24"/>
          <w:shd w:val="clear" w:color="auto" w:fill="FFFFFF"/>
        </w:rPr>
        <w:t xml:space="preserve"> 2819-2843</w:t>
      </w:r>
      <w:r w:rsidRPr="007E7CBE">
        <w:rPr>
          <w:rFonts w:ascii="Times New Roman" w:hAnsi="Times New Roman" w:cs="Times New Roman"/>
          <w:sz w:val="24"/>
          <w:szCs w:val="24"/>
        </w:rPr>
        <w:t xml:space="preserve">. </w:t>
      </w:r>
    </w:p>
    <w:p w14:paraId="3842AFB2" w14:textId="77777777" w:rsidR="006D6C6F" w:rsidRPr="007E7CBE" w:rsidRDefault="002B00EC" w:rsidP="00254B53">
      <w:pPr>
        <w:pStyle w:val="ListParagraph"/>
        <w:spacing w:line="360" w:lineRule="auto"/>
        <w:ind w:left="360"/>
        <w:jc w:val="both"/>
        <w:rPr>
          <w:rFonts w:ascii="Times New Roman" w:hAnsi="Times New Roman" w:cs="Times New Roman"/>
          <w:sz w:val="24"/>
          <w:szCs w:val="24"/>
        </w:rPr>
      </w:pPr>
      <w:hyperlink r:id="rId89" w:history="1">
        <w:r w:rsidR="006D6C6F" w:rsidRPr="007E7CBE">
          <w:rPr>
            <w:rStyle w:val="Hyperlink"/>
            <w:rFonts w:ascii="Times New Roman" w:hAnsi="Times New Roman" w:cs="Times New Roman"/>
            <w:sz w:val="24"/>
            <w:szCs w:val="24"/>
          </w:rPr>
          <w:t>https://doi.org/10.1039/c1nr10173k</w:t>
        </w:r>
      </w:hyperlink>
      <w:r w:rsidR="006D6C6F" w:rsidRPr="007E7CBE">
        <w:rPr>
          <w:rFonts w:ascii="Times New Roman" w:hAnsi="Times New Roman" w:cs="Times New Roman"/>
          <w:sz w:val="24"/>
          <w:szCs w:val="24"/>
        </w:rPr>
        <w:t>.</w:t>
      </w:r>
    </w:p>
    <w:p w14:paraId="69B787CF"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proofErr w:type="spellStart"/>
      <w:r w:rsidRPr="007E7CBE">
        <w:rPr>
          <w:rFonts w:ascii="Times New Roman" w:hAnsi="Times New Roman" w:cs="Times New Roman"/>
          <w:sz w:val="24"/>
          <w:szCs w:val="24"/>
          <w:shd w:val="clear" w:color="auto" w:fill="FCFCFC"/>
        </w:rPr>
        <w:t>Reutz</w:t>
      </w:r>
      <w:proofErr w:type="spellEnd"/>
      <w:r w:rsidRPr="007E7CBE">
        <w:rPr>
          <w:rFonts w:ascii="Times New Roman" w:hAnsi="Times New Roman" w:cs="Times New Roman"/>
          <w:sz w:val="24"/>
          <w:szCs w:val="24"/>
          <w:shd w:val="clear" w:color="auto" w:fill="FCFCFC"/>
        </w:rPr>
        <w:t xml:space="preserve">, S.; Jérôme, R.; </w:t>
      </w:r>
      <w:proofErr w:type="spellStart"/>
      <w:r w:rsidRPr="007E7CBE">
        <w:rPr>
          <w:rFonts w:ascii="Times New Roman" w:hAnsi="Times New Roman" w:cs="Times New Roman"/>
          <w:sz w:val="24"/>
          <w:szCs w:val="24"/>
          <w:shd w:val="clear" w:color="auto" w:fill="FCFCFC"/>
        </w:rPr>
        <w:t>Kaptijn</w:t>
      </w:r>
      <w:proofErr w:type="spellEnd"/>
      <w:r w:rsidRPr="007E7CBE">
        <w:rPr>
          <w:rFonts w:ascii="Times New Roman" w:hAnsi="Times New Roman" w:cs="Times New Roman"/>
          <w:sz w:val="24"/>
          <w:szCs w:val="24"/>
          <w:shd w:val="clear" w:color="auto" w:fill="FCFCFC"/>
        </w:rPr>
        <w:t xml:space="preserve">, G.M.P. </w:t>
      </w:r>
      <w:r w:rsidRPr="007E7CBE">
        <w:rPr>
          <w:rFonts w:ascii="Times New Roman" w:hAnsi="Times New Roman" w:cs="Times New Roman"/>
          <w:i/>
          <w:iCs/>
          <w:sz w:val="24"/>
          <w:szCs w:val="24"/>
        </w:rPr>
        <w:t>et al.</w:t>
      </w:r>
      <w:r w:rsidRPr="007E7CBE">
        <w:rPr>
          <w:rFonts w:ascii="Times New Roman" w:hAnsi="Times New Roman" w:cs="Times New Roman"/>
          <w:sz w:val="24"/>
          <w:szCs w:val="24"/>
        </w:rPr>
        <w:t xml:space="preserve"> Design of Polymeric Dispersants for Waterborne Coatings. </w:t>
      </w:r>
      <w:r w:rsidRPr="007E7CBE">
        <w:rPr>
          <w:rFonts w:ascii="Times New Roman" w:hAnsi="Times New Roman" w:cs="Times New Roman"/>
          <w:i/>
          <w:iCs/>
          <w:sz w:val="24"/>
          <w:szCs w:val="24"/>
        </w:rPr>
        <w:t xml:space="preserve">Journal of Coatings Technology, </w:t>
      </w:r>
      <w:r w:rsidRPr="002666CD">
        <w:rPr>
          <w:rFonts w:ascii="Times New Roman" w:hAnsi="Times New Roman" w:cs="Times New Roman"/>
          <w:b/>
          <w:bCs/>
          <w:sz w:val="24"/>
          <w:szCs w:val="24"/>
        </w:rPr>
        <w:t>1998,</w:t>
      </w:r>
      <w:r w:rsidRPr="007E7CBE">
        <w:rPr>
          <w:rFonts w:ascii="Times New Roman" w:hAnsi="Times New Roman" w:cs="Times New Roman"/>
          <w:sz w:val="24"/>
          <w:szCs w:val="24"/>
          <w:shd w:val="clear" w:color="auto" w:fill="FCFCFC"/>
        </w:rPr>
        <w:t xml:space="preserve"> </w:t>
      </w:r>
      <w:r w:rsidRPr="007E7CBE">
        <w:rPr>
          <w:rFonts w:ascii="Times New Roman" w:hAnsi="Times New Roman" w:cs="Times New Roman"/>
          <w:sz w:val="24"/>
          <w:szCs w:val="24"/>
        </w:rPr>
        <w:t>70,</w:t>
      </w:r>
      <w:r w:rsidRPr="007E7CBE">
        <w:rPr>
          <w:rFonts w:ascii="Times New Roman" w:hAnsi="Times New Roman" w:cs="Times New Roman"/>
          <w:b/>
          <w:bCs/>
          <w:sz w:val="24"/>
          <w:szCs w:val="24"/>
        </w:rPr>
        <w:t xml:space="preserve"> </w:t>
      </w:r>
      <w:r w:rsidRPr="007E7CBE">
        <w:rPr>
          <w:rFonts w:ascii="Times New Roman" w:hAnsi="Times New Roman" w:cs="Times New Roman"/>
          <w:sz w:val="24"/>
          <w:szCs w:val="24"/>
          <w:shd w:val="clear" w:color="auto" w:fill="FCFCFC"/>
        </w:rPr>
        <w:t xml:space="preserve">41–46. </w:t>
      </w:r>
    </w:p>
    <w:p w14:paraId="40E2047D" w14:textId="77777777" w:rsidR="006D6C6F" w:rsidRPr="007E7CBE" w:rsidRDefault="002B00EC" w:rsidP="00254B53">
      <w:pPr>
        <w:pStyle w:val="ListParagraph"/>
        <w:spacing w:line="360" w:lineRule="auto"/>
        <w:ind w:left="360"/>
        <w:jc w:val="both"/>
        <w:rPr>
          <w:rFonts w:ascii="Times New Roman" w:hAnsi="Times New Roman" w:cs="Times New Roman"/>
          <w:sz w:val="24"/>
          <w:szCs w:val="24"/>
        </w:rPr>
      </w:pPr>
      <w:hyperlink r:id="rId90" w:history="1">
        <w:r w:rsidR="006D6C6F" w:rsidRPr="007E7CBE">
          <w:rPr>
            <w:rStyle w:val="Hyperlink"/>
            <w:rFonts w:ascii="Times New Roman" w:hAnsi="Times New Roman" w:cs="Times New Roman"/>
            <w:sz w:val="24"/>
            <w:szCs w:val="24"/>
            <w:shd w:val="clear" w:color="auto" w:fill="FCFCFC"/>
          </w:rPr>
          <w:t>https://doi.org/10.1007/BF02720518</w:t>
        </w:r>
      </w:hyperlink>
      <w:r w:rsidR="006D6C6F" w:rsidRPr="007E7CBE">
        <w:rPr>
          <w:rFonts w:ascii="Times New Roman" w:hAnsi="Times New Roman" w:cs="Times New Roman"/>
          <w:sz w:val="24"/>
          <w:szCs w:val="24"/>
        </w:rPr>
        <w:t>.</w:t>
      </w:r>
    </w:p>
    <w:p w14:paraId="39D305A7"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proofErr w:type="spellStart"/>
      <w:r w:rsidRPr="007E7CBE">
        <w:rPr>
          <w:rFonts w:ascii="Times New Roman" w:hAnsi="Times New Roman" w:cs="Times New Roman"/>
          <w:sz w:val="24"/>
          <w:szCs w:val="24"/>
        </w:rPr>
        <w:t>Yossif</w:t>
      </w:r>
      <w:proofErr w:type="spellEnd"/>
      <w:r w:rsidRPr="007E7CBE">
        <w:rPr>
          <w:rFonts w:ascii="Times New Roman" w:hAnsi="Times New Roman" w:cs="Times New Roman"/>
          <w:sz w:val="24"/>
          <w:szCs w:val="24"/>
        </w:rPr>
        <w:t xml:space="preserve">, N. A.; </w:t>
      </w:r>
      <w:proofErr w:type="spellStart"/>
      <w:r w:rsidRPr="007E7CBE">
        <w:rPr>
          <w:rFonts w:ascii="Times New Roman" w:hAnsi="Times New Roman" w:cs="Times New Roman"/>
          <w:sz w:val="24"/>
          <w:szCs w:val="24"/>
        </w:rPr>
        <w:t>Kandile</w:t>
      </w:r>
      <w:proofErr w:type="spellEnd"/>
      <w:r w:rsidRPr="007E7CBE">
        <w:rPr>
          <w:rFonts w:ascii="Times New Roman" w:hAnsi="Times New Roman" w:cs="Times New Roman"/>
          <w:sz w:val="24"/>
          <w:szCs w:val="24"/>
        </w:rPr>
        <w:t xml:space="preserve">, N. G.; Abdelaziz, M. A.; </w:t>
      </w:r>
      <w:proofErr w:type="spellStart"/>
      <w:r w:rsidRPr="007E7CBE">
        <w:rPr>
          <w:rFonts w:ascii="Times New Roman" w:hAnsi="Times New Roman" w:cs="Times New Roman"/>
          <w:sz w:val="24"/>
          <w:szCs w:val="24"/>
        </w:rPr>
        <w:t>Negm</w:t>
      </w:r>
      <w:proofErr w:type="spellEnd"/>
      <w:r w:rsidRPr="007E7CBE">
        <w:rPr>
          <w:rFonts w:ascii="Times New Roman" w:hAnsi="Times New Roman" w:cs="Times New Roman"/>
          <w:sz w:val="24"/>
          <w:szCs w:val="24"/>
        </w:rPr>
        <w:t xml:space="preserve">, N. A. Preparation and Characterization of Polymeric Dispersants Based on Vegetable Oils for Printing Ink Application. </w:t>
      </w:r>
      <w:r w:rsidRPr="007E7CBE">
        <w:rPr>
          <w:rFonts w:ascii="Times New Roman" w:hAnsi="Times New Roman" w:cs="Times New Roman"/>
          <w:i/>
          <w:iCs/>
          <w:sz w:val="24"/>
          <w:szCs w:val="24"/>
        </w:rPr>
        <w:t>Prog. Org. Coatings</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2017,</w:t>
      </w:r>
      <w:r w:rsidRPr="007E7CBE">
        <w:rPr>
          <w:rFonts w:ascii="Times New Roman" w:hAnsi="Times New Roman" w:cs="Times New Roman"/>
          <w:sz w:val="24"/>
          <w:szCs w:val="24"/>
        </w:rPr>
        <w:t xml:space="preserve"> 111, 354–360.</w:t>
      </w:r>
    </w:p>
    <w:p w14:paraId="6F8CB420" w14:textId="77777777" w:rsidR="006D6C6F" w:rsidRPr="007E7CBE" w:rsidRDefault="002B00EC" w:rsidP="00254B53">
      <w:pPr>
        <w:pStyle w:val="ListParagraph"/>
        <w:spacing w:line="360" w:lineRule="auto"/>
        <w:ind w:left="360"/>
        <w:jc w:val="both"/>
        <w:rPr>
          <w:rFonts w:ascii="Times New Roman" w:hAnsi="Times New Roman" w:cs="Times New Roman"/>
          <w:sz w:val="24"/>
          <w:szCs w:val="24"/>
        </w:rPr>
      </w:pPr>
      <w:hyperlink r:id="rId91" w:history="1">
        <w:r w:rsidR="006D6C6F" w:rsidRPr="007E7CBE">
          <w:rPr>
            <w:rStyle w:val="Hyperlink"/>
            <w:rFonts w:ascii="Times New Roman" w:hAnsi="Times New Roman" w:cs="Times New Roman"/>
            <w:sz w:val="24"/>
            <w:szCs w:val="24"/>
          </w:rPr>
          <w:t>https://doi.org/10.1016/j.porgcoat.2017.06.005</w:t>
        </w:r>
      </w:hyperlink>
      <w:r w:rsidR="006D6C6F" w:rsidRPr="007E7CBE">
        <w:rPr>
          <w:rFonts w:ascii="Times New Roman" w:hAnsi="Times New Roman" w:cs="Times New Roman"/>
          <w:sz w:val="24"/>
          <w:szCs w:val="24"/>
        </w:rPr>
        <w:t>.</w:t>
      </w:r>
    </w:p>
    <w:p w14:paraId="03E73560"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Hasan, A. M. A.; Abdel-</w:t>
      </w:r>
      <w:proofErr w:type="spellStart"/>
      <w:r w:rsidRPr="007E7CBE">
        <w:rPr>
          <w:rFonts w:ascii="Times New Roman" w:hAnsi="Times New Roman" w:cs="Times New Roman"/>
          <w:sz w:val="24"/>
          <w:szCs w:val="24"/>
        </w:rPr>
        <w:t>raouf</w:t>
      </w:r>
      <w:proofErr w:type="spellEnd"/>
      <w:r w:rsidRPr="007E7CBE">
        <w:rPr>
          <w:rFonts w:ascii="Times New Roman" w:hAnsi="Times New Roman" w:cs="Times New Roman"/>
          <w:sz w:val="24"/>
          <w:szCs w:val="24"/>
        </w:rPr>
        <w:t xml:space="preserve">, M. E. Applications of Guar Gum and Its Derivatives in Petroleum Industry: A Review. </w:t>
      </w:r>
      <w:r w:rsidRPr="007E7CBE">
        <w:rPr>
          <w:rFonts w:ascii="Times New Roman" w:hAnsi="Times New Roman" w:cs="Times New Roman"/>
          <w:i/>
          <w:iCs/>
          <w:sz w:val="24"/>
          <w:szCs w:val="24"/>
        </w:rPr>
        <w:t>Egypt. J. Pet.</w:t>
      </w:r>
      <w:r w:rsidRPr="007E7CBE">
        <w:rPr>
          <w:rFonts w:ascii="Times New Roman" w:hAnsi="Times New Roman" w:cs="Times New Roman"/>
          <w:sz w:val="24"/>
          <w:szCs w:val="24"/>
        </w:rPr>
        <w:t xml:space="preserve"> </w:t>
      </w:r>
      <w:r w:rsidRPr="007E7CBE">
        <w:rPr>
          <w:rFonts w:ascii="Times New Roman" w:hAnsi="Times New Roman" w:cs="Times New Roman"/>
          <w:b/>
          <w:bCs/>
          <w:sz w:val="24"/>
          <w:szCs w:val="24"/>
        </w:rPr>
        <w:t>2018,</w:t>
      </w:r>
      <w:r w:rsidRPr="007E7CBE">
        <w:rPr>
          <w:rFonts w:ascii="Times New Roman" w:hAnsi="Times New Roman" w:cs="Times New Roman"/>
          <w:sz w:val="24"/>
          <w:szCs w:val="24"/>
        </w:rPr>
        <w:t xml:space="preserve"> 27, 1043–1050. </w:t>
      </w:r>
    </w:p>
    <w:p w14:paraId="57F76031" w14:textId="77777777" w:rsidR="006D6C6F" w:rsidRPr="007E7CBE" w:rsidRDefault="002B00EC" w:rsidP="00254B53">
      <w:pPr>
        <w:pStyle w:val="ListParagraph"/>
        <w:spacing w:line="360" w:lineRule="auto"/>
        <w:ind w:left="360"/>
        <w:jc w:val="both"/>
        <w:rPr>
          <w:rFonts w:ascii="Times New Roman" w:hAnsi="Times New Roman" w:cs="Times New Roman"/>
          <w:sz w:val="24"/>
          <w:szCs w:val="24"/>
        </w:rPr>
      </w:pPr>
      <w:hyperlink r:id="rId92" w:history="1">
        <w:r w:rsidR="006D6C6F" w:rsidRPr="007E7CBE">
          <w:rPr>
            <w:rStyle w:val="Hyperlink"/>
            <w:rFonts w:ascii="Times New Roman" w:hAnsi="Times New Roman" w:cs="Times New Roman"/>
            <w:sz w:val="24"/>
            <w:szCs w:val="24"/>
          </w:rPr>
          <w:t>https://doi.org/10.1016/j.ejpe.2018.03.005</w:t>
        </w:r>
      </w:hyperlink>
      <w:r w:rsidR="006D6C6F" w:rsidRPr="007E7CBE">
        <w:rPr>
          <w:rFonts w:ascii="Times New Roman" w:hAnsi="Times New Roman" w:cs="Times New Roman"/>
          <w:sz w:val="24"/>
          <w:szCs w:val="24"/>
        </w:rPr>
        <w:t>.</w:t>
      </w:r>
    </w:p>
    <w:p w14:paraId="48321A1B"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Wang, S.; Gao, M.; Liu, Y.; Sun, Y.; Zhao, M. </w:t>
      </w:r>
      <w:r w:rsidRPr="007E7CBE">
        <w:rPr>
          <w:rFonts w:ascii="Times New Roman" w:hAnsi="Times New Roman" w:cs="Times New Roman"/>
          <w:spacing w:val="-7"/>
          <w:sz w:val="24"/>
          <w:szCs w:val="24"/>
          <w:shd w:val="clear" w:color="auto" w:fill="FFFFFF"/>
        </w:rPr>
        <w:t xml:space="preserve">The first study of surface modified silica nanoparticles in pressure-decreasing application. </w:t>
      </w:r>
      <w:r w:rsidRPr="007E7CBE">
        <w:rPr>
          <w:rStyle w:val="Strong"/>
          <w:rFonts w:ascii="Times New Roman" w:hAnsi="Times New Roman" w:cs="Times New Roman"/>
          <w:i/>
          <w:iCs/>
          <w:sz w:val="24"/>
          <w:szCs w:val="24"/>
        </w:rPr>
        <w:t>RSC Adv.</w:t>
      </w:r>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shd w:val="clear" w:color="auto" w:fill="FFFFFF"/>
        </w:rPr>
        <w:t xml:space="preserve">2015, </w:t>
      </w:r>
      <w:r w:rsidRPr="007E7CBE">
        <w:rPr>
          <w:rStyle w:val="Strong"/>
          <w:rFonts w:ascii="Times New Roman" w:hAnsi="Times New Roman" w:cs="Times New Roman"/>
          <w:sz w:val="24"/>
          <w:szCs w:val="24"/>
        </w:rPr>
        <w:t>5</w:t>
      </w:r>
      <w:r w:rsidRPr="007E7CBE">
        <w:rPr>
          <w:rFonts w:ascii="Times New Roman" w:hAnsi="Times New Roman" w:cs="Times New Roman"/>
          <w:sz w:val="24"/>
          <w:szCs w:val="24"/>
          <w:shd w:val="clear" w:color="auto" w:fill="FFFFFF"/>
        </w:rPr>
        <w:t>, 61838-61845</w:t>
      </w:r>
      <w:r w:rsidRPr="007E7CBE">
        <w:rPr>
          <w:rFonts w:ascii="Times New Roman" w:hAnsi="Times New Roman" w:cs="Times New Roman"/>
          <w:sz w:val="24"/>
          <w:szCs w:val="24"/>
        </w:rPr>
        <w:t xml:space="preserve">. </w:t>
      </w:r>
    </w:p>
    <w:p w14:paraId="452063A3" w14:textId="77777777" w:rsidR="006D6C6F" w:rsidRPr="007E7CBE" w:rsidRDefault="002B00EC" w:rsidP="00254B53">
      <w:pPr>
        <w:pStyle w:val="ListParagraph"/>
        <w:spacing w:line="360" w:lineRule="auto"/>
        <w:ind w:left="360"/>
        <w:jc w:val="both"/>
        <w:rPr>
          <w:rFonts w:ascii="Times New Roman" w:hAnsi="Times New Roman" w:cs="Times New Roman"/>
          <w:sz w:val="24"/>
          <w:szCs w:val="24"/>
        </w:rPr>
      </w:pPr>
      <w:hyperlink r:id="rId93" w:history="1">
        <w:r w:rsidR="006D6C6F" w:rsidRPr="007E7CBE">
          <w:rPr>
            <w:rStyle w:val="Hyperlink"/>
            <w:rFonts w:ascii="Times New Roman" w:hAnsi="Times New Roman" w:cs="Times New Roman"/>
            <w:sz w:val="24"/>
            <w:szCs w:val="24"/>
          </w:rPr>
          <w:t>https://doi.org/10.1039/C5RA09883A</w:t>
        </w:r>
      </w:hyperlink>
      <w:r w:rsidR="006D6C6F" w:rsidRPr="007E7CBE">
        <w:rPr>
          <w:rFonts w:ascii="Times New Roman" w:hAnsi="Times New Roman" w:cs="Times New Roman"/>
          <w:sz w:val="24"/>
          <w:szCs w:val="24"/>
        </w:rPr>
        <w:t>.</w:t>
      </w:r>
    </w:p>
    <w:p w14:paraId="069B384A" w14:textId="77777777" w:rsidR="006D6C6F" w:rsidRPr="007E7CBE" w:rsidRDefault="002B00EC" w:rsidP="00254B53">
      <w:pPr>
        <w:pStyle w:val="ListParagraph"/>
        <w:numPr>
          <w:ilvl w:val="0"/>
          <w:numId w:val="8"/>
        </w:numPr>
        <w:spacing w:line="360" w:lineRule="auto"/>
        <w:ind w:hanging="540"/>
        <w:jc w:val="both"/>
        <w:rPr>
          <w:rFonts w:ascii="Times New Roman" w:hAnsi="Times New Roman" w:cs="Times New Roman"/>
          <w:sz w:val="24"/>
          <w:szCs w:val="24"/>
        </w:rPr>
      </w:pPr>
      <w:hyperlink r:id="rId94" w:history="1">
        <w:r w:rsidR="006D6C6F" w:rsidRPr="007E7CBE">
          <w:rPr>
            <w:rStyle w:val="Hyperlink"/>
            <w:rFonts w:ascii="Times New Roman" w:hAnsi="Times New Roman" w:cs="Times New Roman"/>
            <w:sz w:val="24"/>
            <w:szCs w:val="24"/>
          </w:rPr>
          <w:t>Kharisov</w:t>
        </w:r>
      </w:hyperlink>
      <w:r w:rsidR="006D6C6F" w:rsidRPr="007E7CBE">
        <w:rPr>
          <w:rStyle w:val="articleauthor-link"/>
          <w:rFonts w:ascii="Times New Roman" w:hAnsi="Times New Roman" w:cs="Times New Roman"/>
          <w:sz w:val="24"/>
          <w:szCs w:val="24"/>
        </w:rPr>
        <w:t xml:space="preserve">, B. L.;   </w:t>
      </w:r>
      <w:hyperlink r:id="rId95" w:history="1">
        <w:r w:rsidR="006D6C6F" w:rsidRPr="007E7CBE">
          <w:rPr>
            <w:rStyle w:val="Hyperlink"/>
            <w:rFonts w:ascii="Times New Roman" w:hAnsi="Times New Roman" w:cs="Times New Roman"/>
            <w:sz w:val="24"/>
            <w:szCs w:val="24"/>
          </w:rPr>
          <w:t>Dias</w:t>
        </w:r>
      </w:hyperlink>
      <w:r w:rsidR="006D6C6F" w:rsidRPr="007E7CBE">
        <w:rPr>
          <w:rStyle w:val="articleauthor-link"/>
          <w:rFonts w:ascii="Times New Roman" w:hAnsi="Times New Roman" w:cs="Times New Roman"/>
          <w:sz w:val="24"/>
          <w:szCs w:val="24"/>
        </w:rPr>
        <w:t>,</w:t>
      </w:r>
      <w:r w:rsidR="006D6C6F" w:rsidRPr="007E7CBE">
        <w:rPr>
          <w:rStyle w:val="articleauthor-link"/>
          <w:rFonts w:ascii="Times New Roman" w:hAnsi="Times New Roman" w:cs="Times New Roman"/>
          <w:i/>
          <w:iCs/>
          <w:sz w:val="24"/>
          <w:szCs w:val="24"/>
          <w:vertAlign w:val="superscript"/>
        </w:rPr>
        <w:t xml:space="preserve"> </w:t>
      </w:r>
      <w:r w:rsidR="006D6C6F" w:rsidRPr="007E7CBE">
        <w:rPr>
          <w:rStyle w:val="articleauthor-link"/>
          <w:rFonts w:ascii="Times New Roman" w:hAnsi="Times New Roman" w:cs="Times New Roman"/>
          <w:sz w:val="24"/>
          <w:szCs w:val="24"/>
        </w:rPr>
        <w:t xml:space="preserve">H. V. R.;   </w:t>
      </w:r>
      <w:hyperlink r:id="rId96" w:history="1">
        <w:r w:rsidR="006D6C6F" w:rsidRPr="007E7CBE">
          <w:rPr>
            <w:rStyle w:val="Hyperlink"/>
            <w:rFonts w:ascii="Times New Roman" w:hAnsi="Times New Roman" w:cs="Times New Roman"/>
            <w:sz w:val="24"/>
            <w:szCs w:val="24"/>
          </w:rPr>
          <w:t>Kharissova</w:t>
        </w:r>
      </w:hyperlink>
      <w:r w:rsidR="006D6C6F" w:rsidRPr="007E7CBE">
        <w:rPr>
          <w:rStyle w:val="articleauthor-link"/>
          <w:rFonts w:ascii="Times New Roman" w:hAnsi="Times New Roman" w:cs="Times New Roman"/>
          <w:sz w:val="24"/>
          <w:szCs w:val="24"/>
        </w:rPr>
        <w:t xml:space="preserve">, O. V. </w:t>
      </w:r>
      <w:r w:rsidR="006D6C6F" w:rsidRPr="007E7CBE">
        <w:rPr>
          <w:rFonts w:ascii="Times New Roman" w:hAnsi="Times New Roman" w:cs="Times New Roman"/>
          <w:spacing w:val="-7"/>
          <w:sz w:val="24"/>
          <w:szCs w:val="24"/>
          <w:shd w:val="clear" w:color="auto" w:fill="FFFFFF"/>
        </w:rPr>
        <w:t>Solubilization, dispersion and stabilization of magnetic nanoparticles in water and non-aqueous solvents: recent trends</w:t>
      </w:r>
      <w:r w:rsidR="006D6C6F" w:rsidRPr="007E7CBE">
        <w:rPr>
          <w:rFonts w:ascii="Times New Roman" w:hAnsi="Times New Roman" w:cs="Times New Roman"/>
          <w:b/>
          <w:bCs/>
          <w:i/>
          <w:iCs/>
          <w:spacing w:val="-7"/>
          <w:sz w:val="24"/>
          <w:szCs w:val="24"/>
          <w:shd w:val="clear" w:color="auto" w:fill="FFFFFF"/>
        </w:rPr>
        <w:t xml:space="preserve">. </w:t>
      </w:r>
      <w:r w:rsidR="006D6C6F" w:rsidRPr="007E7CBE">
        <w:rPr>
          <w:rStyle w:val="Strong"/>
          <w:rFonts w:ascii="Times New Roman" w:hAnsi="Times New Roman" w:cs="Times New Roman"/>
          <w:i/>
          <w:iCs/>
          <w:sz w:val="24"/>
          <w:szCs w:val="24"/>
        </w:rPr>
        <w:t>RSC Adv.</w:t>
      </w:r>
      <w:r w:rsidR="006D6C6F" w:rsidRPr="007E7CBE">
        <w:rPr>
          <w:rFonts w:ascii="Times New Roman" w:hAnsi="Times New Roman" w:cs="Times New Roman"/>
          <w:sz w:val="24"/>
          <w:szCs w:val="24"/>
          <w:shd w:val="clear" w:color="auto" w:fill="FFFFFF"/>
        </w:rPr>
        <w:t xml:space="preserve"> </w:t>
      </w:r>
      <w:r w:rsidR="006D6C6F" w:rsidRPr="007E7CBE">
        <w:rPr>
          <w:rFonts w:ascii="Times New Roman" w:hAnsi="Times New Roman" w:cs="Times New Roman"/>
          <w:b/>
          <w:bCs/>
          <w:sz w:val="24"/>
          <w:szCs w:val="24"/>
          <w:shd w:val="clear" w:color="auto" w:fill="FFFFFF"/>
        </w:rPr>
        <w:t>2014,</w:t>
      </w:r>
      <w:r w:rsidR="006D6C6F" w:rsidRPr="007E7CBE">
        <w:rPr>
          <w:rStyle w:val="Strong"/>
          <w:rFonts w:ascii="Times New Roman" w:hAnsi="Times New Roman" w:cs="Times New Roman"/>
          <w:sz w:val="24"/>
          <w:szCs w:val="24"/>
        </w:rPr>
        <w:t xml:space="preserve"> 4</w:t>
      </w:r>
      <w:r w:rsidR="006D6C6F" w:rsidRPr="007E7CBE">
        <w:rPr>
          <w:rFonts w:ascii="Times New Roman" w:hAnsi="Times New Roman" w:cs="Times New Roman"/>
          <w:sz w:val="24"/>
          <w:szCs w:val="24"/>
          <w:shd w:val="clear" w:color="auto" w:fill="FFFFFF"/>
        </w:rPr>
        <w:t xml:space="preserve">, 45354-45381. </w:t>
      </w:r>
      <w:hyperlink r:id="rId97" w:tooltip="Link to landing page via DOI" w:history="1">
        <w:r w:rsidR="006D6C6F" w:rsidRPr="007E7CBE">
          <w:rPr>
            <w:rStyle w:val="Hyperlink"/>
            <w:rFonts w:ascii="Times New Roman" w:hAnsi="Times New Roman" w:cs="Times New Roman"/>
            <w:sz w:val="24"/>
            <w:szCs w:val="24"/>
          </w:rPr>
          <w:t>https://doi.org/10.1039/C4RA06902A</w:t>
        </w:r>
      </w:hyperlink>
      <w:r w:rsidR="006D6C6F" w:rsidRPr="007E7CBE">
        <w:rPr>
          <w:rFonts w:ascii="Times New Roman" w:hAnsi="Times New Roman" w:cs="Times New Roman"/>
          <w:sz w:val="24"/>
          <w:szCs w:val="24"/>
          <w:u w:val="single"/>
        </w:rPr>
        <w:t>.</w:t>
      </w:r>
    </w:p>
    <w:p w14:paraId="0BCB1AB8" w14:textId="77777777" w:rsidR="006D6C6F" w:rsidRPr="007E7CBE" w:rsidRDefault="006D6C6F" w:rsidP="00254B53">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Raj, S. I.; Jaiswal, A.; Uddin, I. </w:t>
      </w:r>
      <w:r w:rsidRPr="007E7CBE">
        <w:rPr>
          <w:rFonts w:ascii="Times New Roman" w:hAnsi="Times New Roman" w:cs="Times New Roman"/>
          <w:spacing w:val="-7"/>
          <w:sz w:val="24"/>
          <w:szCs w:val="24"/>
          <w:shd w:val="clear" w:color="auto" w:fill="FFFFFF"/>
        </w:rPr>
        <w:t xml:space="preserve">Tunable porous silica nanoparticles as a universal dye adsorbent. </w:t>
      </w:r>
      <w:hyperlink r:id="rId98" w:history="1">
        <w:r w:rsidRPr="007E7CBE">
          <w:rPr>
            <w:rStyle w:val="Hyperlink"/>
            <w:rFonts w:ascii="Times New Roman" w:hAnsi="Times New Roman" w:cs="Times New Roman"/>
            <w:i/>
            <w:iCs/>
            <w:sz w:val="24"/>
            <w:szCs w:val="24"/>
          </w:rPr>
          <w:t>RSC Adv.</w:t>
        </w:r>
      </w:hyperlink>
      <w:r w:rsidRPr="007E7CBE">
        <w:rPr>
          <w:rFonts w:ascii="Times New Roman" w:hAnsi="Times New Roman" w:cs="Times New Roman"/>
          <w:sz w:val="24"/>
          <w:szCs w:val="24"/>
          <w:shd w:val="clear" w:color="auto" w:fill="FFFFFF"/>
        </w:rPr>
        <w:t xml:space="preserve"> </w:t>
      </w:r>
      <w:r w:rsidRPr="007E7CBE">
        <w:rPr>
          <w:rFonts w:ascii="Times New Roman" w:hAnsi="Times New Roman" w:cs="Times New Roman"/>
          <w:b/>
          <w:bCs/>
          <w:sz w:val="24"/>
          <w:szCs w:val="24"/>
          <w:shd w:val="clear" w:color="auto" w:fill="FFFFFF"/>
        </w:rPr>
        <w:t>2019,</w:t>
      </w:r>
      <w:r w:rsidRPr="007E7CBE">
        <w:rPr>
          <w:rFonts w:ascii="Times New Roman" w:hAnsi="Times New Roman" w:cs="Times New Roman"/>
          <w:sz w:val="24"/>
          <w:szCs w:val="24"/>
          <w:shd w:val="clear" w:color="auto" w:fill="FFFFFF"/>
        </w:rPr>
        <w:t xml:space="preserve"> </w:t>
      </w:r>
      <w:r w:rsidRPr="007E7CBE">
        <w:rPr>
          <w:rStyle w:val="Strong"/>
          <w:rFonts w:ascii="Times New Roman" w:hAnsi="Times New Roman" w:cs="Times New Roman"/>
          <w:sz w:val="24"/>
          <w:szCs w:val="24"/>
        </w:rPr>
        <w:t>9</w:t>
      </w:r>
      <w:r w:rsidRPr="007E7CBE">
        <w:rPr>
          <w:rFonts w:ascii="Times New Roman" w:hAnsi="Times New Roman" w:cs="Times New Roman"/>
          <w:sz w:val="24"/>
          <w:szCs w:val="24"/>
          <w:shd w:val="clear" w:color="auto" w:fill="FFFFFF"/>
        </w:rPr>
        <w:t>, 11212-11219</w:t>
      </w:r>
      <w:r w:rsidRPr="007E7CBE">
        <w:rPr>
          <w:rFonts w:ascii="Times New Roman" w:hAnsi="Times New Roman" w:cs="Times New Roman"/>
          <w:sz w:val="24"/>
          <w:szCs w:val="24"/>
        </w:rPr>
        <w:t xml:space="preserve">. </w:t>
      </w:r>
      <w:hyperlink r:id="rId99" w:history="1">
        <w:r w:rsidRPr="007E7CBE">
          <w:rPr>
            <w:rStyle w:val="Hyperlink"/>
            <w:rFonts w:ascii="Times New Roman" w:hAnsi="Times New Roman" w:cs="Times New Roman"/>
            <w:sz w:val="24"/>
            <w:szCs w:val="24"/>
          </w:rPr>
          <w:t>https://doi.org/10.1039/c8ra10428j</w:t>
        </w:r>
      </w:hyperlink>
      <w:r w:rsidRPr="007E7CBE">
        <w:rPr>
          <w:rFonts w:ascii="Times New Roman" w:hAnsi="Times New Roman" w:cs="Times New Roman"/>
          <w:sz w:val="24"/>
          <w:szCs w:val="24"/>
        </w:rPr>
        <w:t>.</w:t>
      </w:r>
    </w:p>
    <w:p w14:paraId="4161555E" w14:textId="77777777" w:rsidR="00250B40" w:rsidRDefault="006D6C6F" w:rsidP="00250B40">
      <w:pPr>
        <w:pStyle w:val="ListParagraph"/>
        <w:numPr>
          <w:ilvl w:val="0"/>
          <w:numId w:val="8"/>
        </w:numPr>
        <w:spacing w:line="360" w:lineRule="auto"/>
        <w:ind w:hanging="540"/>
        <w:jc w:val="both"/>
        <w:rPr>
          <w:rFonts w:ascii="Times New Roman" w:hAnsi="Times New Roman" w:cs="Times New Roman"/>
          <w:sz w:val="24"/>
          <w:szCs w:val="24"/>
        </w:rPr>
      </w:pPr>
      <w:r w:rsidRPr="007E7CBE">
        <w:rPr>
          <w:rFonts w:ascii="Times New Roman" w:hAnsi="Times New Roman" w:cs="Times New Roman"/>
          <w:sz w:val="24"/>
          <w:szCs w:val="24"/>
        </w:rPr>
        <w:t xml:space="preserve">Peng, F.;  </w:t>
      </w:r>
      <w:hyperlink r:id="rId100" w:history="1">
        <w:r w:rsidRPr="007E7CBE">
          <w:rPr>
            <w:rStyle w:val="Hyperlink"/>
            <w:rFonts w:ascii="Times New Roman" w:hAnsi="Times New Roman" w:cs="Times New Roman"/>
            <w:sz w:val="24"/>
            <w:szCs w:val="24"/>
          </w:rPr>
          <w:t>Ke</w:t>
        </w:r>
      </w:hyperlink>
      <w:r w:rsidRPr="007E7CBE">
        <w:rPr>
          <w:rFonts w:ascii="Times New Roman" w:hAnsi="Times New Roman" w:cs="Times New Roman"/>
          <w:sz w:val="24"/>
          <w:szCs w:val="24"/>
        </w:rPr>
        <w:t xml:space="preserve">, Y.; </w:t>
      </w:r>
      <w:hyperlink r:id="rId101" w:history="1">
        <w:r w:rsidRPr="007E7CBE">
          <w:rPr>
            <w:rStyle w:val="Hyperlink"/>
            <w:rFonts w:ascii="Times New Roman" w:hAnsi="Times New Roman" w:cs="Times New Roman"/>
            <w:sz w:val="24"/>
            <w:szCs w:val="24"/>
          </w:rPr>
          <w:t>Lu</w:t>
        </w:r>
      </w:hyperlink>
      <w:r w:rsidRPr="007E7CBE">
        <w:rPr>
          <w:rFonts w:ascii="Times New Roman" w:hAnsi="Times New Roman" w:cs="Times New Roman"/>
          <w:sz w:val="24"/>
          <w:szCs w:val="24"/>
          <w:shd w:val="clear" w:color="auto" w:fill="FFFFFF"/>
        </w:rPr>
        <w:t xml:space="preserve">, S.; </w:t>
      </w:r>
      <w:hyperlink r:id="rId102" w:history="1">
        <w:r w:rsidRPr="007E7CBE">
          <w:rPr>
            <w:rStyle w:val="Hyperlink"/>
            <w:rFonts w:ascii="Times New Roman" w:hAnsi="Times New Roman" w:cs="Times New Roman"/>
            <w:sz w:val="24"/>
            <w:szCs w:val="24"/>
          </w:rPr>
          <w:t>Deng</w:t>
        </w:r>
      </w:hyperlink>
      <w:r w:rsidRPr="007E7CBE">
        <w:rPr>
          <w:rFonts w:ascii="Times New Roman" w:hAnsi="Times New Roman" w:cs="Times New Roman"/>
          <w:sz w:val="24"/>
          <w:szCs w:val="24"/>
        </w:rPr>
        <w:t xml:space="preserve"> Q. Anion Amphiphilic Random Copolymers and Their Performance as Stabilizers for O/W </w:t>
      </w:r>
      <w:proofErr w:type="spellStart"/>
      <w:r w:rsidRPr="007E7CBE">
        <w:rPr>
          <w:rFonts w:ascii="Times New Roman" w:hAnsi="Times New Roman" w:cs="Times New Roman"/>
          <w:sz w:val="24"/>
          <w:szCs w:val="24"/>
        </w:rPr>
        <w:t>Nanoemulsions</w:t>
      </w:r>
      <w:proofErr w:type="spellEnd"/>
      <w:r w:rsidRPr="007E7CBE">
        <w:rPr>
          <w:rFonts w:ascii="Times New Roman" w:hAnsi="Times New Roman" w:cs="Times New Roman"/>
          <w:sz w:val="24"/>
          <w:szCs w:val="24"/>
        </w:rPr>
        <w:t xml:space="preserve">. </w:t>
      </w:r>
      <w:r w:rsidRPr="007E7CBE">
        <w:rPr>
          <w:rFonts w:ascii="Times New Roman" w:eastAsia="Times New Roman" w:hAnsi="Times New Roman" w:cs="Times New Roman"/>
          <w:i/>
          <w:iCs/>
          <w:sz w:val="24"/>
          <w:szCs w:val="24"/>
          <w:lang w:eastAsia="en-IN"/>
        </w:rPr>
        <w:t>RSC Adv.</w:t>
      </w:r>
      <w:r w:rsidRPr="007E7CBE">
        <w:rPr>
          <w:rFonts w:ascii="Times New Roman" w:eastAsia="Times New Roman" w:hAnsi="Times New Roman" w:cs="Times New Roman"/>
          <w:sz w:val="24"/>
          <w:szCs w:val="24"/>
          <w:lang w:eastAsia="en-IN"/>
        </w:rPr>
        <w:t xml:space="preserve"> </w:t>
      </w:r>
      <w:r w:rsidRPr="007E7CBE">
        <w:rPr>
          <w:rFonts w:ascii="Times New Roman" w:eastAsia="Times New Roman" w:hAnsi="Times New Roman" w:cs="Times New Roman"/>
          <w:b/>
          <w:bCs/>
          <w:sz w:val="24"/>
          <w:szCs w:val="24"/>
          <w:lang w:eastAsia="en-IN"/>
        </w:rPr>
        <w:t>2019,</w:t>
      </w:r>
      <w:r w:rsidRPr="007E7CBE">
        <w:rPr>
          <w:rFonts w:ascii="Times New Roman" w:eastAsia="Times New Roman" w:hAnsi="Times New Roman" w:cs="Times New Roman"/>
          <w:sz w:val="24"/>
          <w:szCs w:val="24"/>
          <w:lang w:eastAsia="en-IN"/>
        </w:rPr>
        <w:t xml:space="preserve"> 9, 14692-14700</w:t>
      </w:r>
      <w:r w:rsidRPr="007E7CBE">
        <w:rPr>
          <w:rFonts w:ascii="Times New Roman" w:hAnsi="Times New Roman" w:cs="Times New Roman"/>
          <w:sz w:val="24"/>
          <w:szCs w:val="24"/>
        </w:rPr>
        <w:t xml:space="preserve">. </w:t>
      </w:r>
      <w:hyperlink r:id="rId103" w:history="1">
        <w:r w:rsidRPr="007E7CBE">
          <w:rPr>
            <w:rStyle w:val="Hyperlink"/>
            <w:rFonts w:ascii="Times New Roman" w:hAnsi="Times New Roman" w:cs="Times New Roman"/>
            <w:sz w:val="24"/>
            <w:szCs w:val="24"/>
          </w:rPr>
          <w:t>https://doi.org/10.1039/c9ra01383k</w:t>
        </w:r>
      </w:hyperlink>
      <w:r w:rsidRPr="007E7CBE">
        <w:rPr>
          <w:rFonts w:ascii="Times New Roman" w:hAnsi="Times New Roman" w:cs="Times New Roman"/>
          <w:sz w:val="24"/>
          <w:szCs w:val="24"/>
        </w:rPr>
        <w:t>.</w:t>
      </w:r>
    </w:p>
    <w:p w14:paraId="65C08819" w14:textId="0AD671E0" w:rsidR="00250B40" w:rsidRPr="00AA5B19" w:rsidRDefault="00250B40" w:rsidP="00250B40">
      <w:pPr>
        <w:pStyle w:val="ListParagraph"/>
        <w:numPr>
          <w:ilvl w:val="0"/>
          <w:numId w:val="8"/>
        </w:numPr>
        <w:spacing w:line="360" w:lineRule="auto"/>
        <w:ind w:hanging="540"/>
        <w:jc w:val="both"/>
        <w:rPr>
          <w:rFonts w:ascii="Times New Roman" w:hAnsi="Times New Roman" w:cs="Times New Roman"/>
          <w:color w:val="0000FF"/>
          <w:sz w:val="24"/>
          <w:szCs w:val="24"/>
          <w:u w:val="single"/>
        </w:rPr>
      </w:pPr>
      <w:proofErr w:type="spellStart"/>
      <w:r w:rsidRPr="00250B40">
        <w:rPr>
          <w:rFonts w:ascii="Times New Roman" w:hAnsi="Times New Roman" w:cs="Times New Roman"/>
          <w:sz w:val="24"/>
          <w:szCs w:val="24"/>
        </w:rPr>
        <w:t>Jin</w:t>
      </w:r>
      <w:proofErr w:type="spellEnd"/>
      <w:r w:rsidRPr="00250B40">
        <w:rPr>
          <w:rFonts w:ascii="Times New Roman" w:hAnsi="Times New Roman" w:cs="Times New Roman"/>
          <w:sz w:val="24"/>
          <w:szCs w:val="24"/>
        </w:rPr>
        <w:t xml:space="preserve">, J. et al. An efficient and environmental-friendly dispersant based on the synergy of amphiphilic surfactants for oil spill remediation. </w:t>
      </w:r>
      <w:r w:rsidRPr="00250B40">
        <w:rPr>
          <w:rFonts w:ascii="Times New Roman" w:hAnsi="Times New Roman" w:cs="Times New Roman"/>
          <w:i/>
          <w:iCs/>
          <w:sz w:val="24"/>
          <w:szCs w:val="24"/>
        </w:rPr>
        <w:t>Chemosphere.</w:t>
      </w:r>
      <w:r w:rsidRPr="00250B40">
        <w:rPr>
          <w:rFonts w:ascii="Times New Roman" w:hAnsi="Times New Roman" w:cs="Times New Roman"/>
          <w:sz w:val="24"/>
          <w:szCs w:val="24"/>
        </w:rPr>
        <w:t xml:space="preserve"> </w:t>
      </w:r>
      <w:r w:rsidRPr="00250B40">
        <w:rPr>
          <w:rFonts w:ascii="Times New Roman" w:hAnsi="Times New Roman" w:cs="Times New Roman"/>
          <w:b/>
          <w:bCs/>
          <w:sz w:val="24"/>
          <w:szCs w:val="24"/>
        </w:rPr>
        <w:t>2019,</w:t>
      </w:r>
      <w:r w:rsidRPr="00250B40">
        <w:rPr>
          <w:rFonts w:ascii="Times New Roman" w:hAnsi="Times New Roman" w:cs="Times New Roman"/>
          <w:sz w:val="24"/>
          <w:szCs w:val="24"/>
        </w:rPr>
        <w:t xml:space="preserve"> 215, 241–247. </w:t>
      </w:r>
      <w:r w:rsidR="00AA5B19" w:rsidRPr="00AA5B19">
        <w:rPr>
          <w:rFonts w:ascii="Times New Roman" w:hAnsi="Times New Roman" w:cs="Times New Roman"/>
          <w:color w:val="0000FF"/>
          <w:sz w:val="24"/>
          <w:szCs w:val="24"/>
          <w:u w:val="single"/>
        </w:rPr>
        <w:t>https://doi.org/</w:t>
      </w:r>
      <w:r w:rsidRPr="00AA5B19">
        <w:rPr>
          <w:rFonts w:ascii="Times New Roman" w:hAnsi="Times New Roman" w:cs="Times New Roman"/>
          <w:color w:val="0000FF"/>
          <w:sz w:val="24"/>
          <w:szCs w:val="24"/>
          <w:u w:val="single"/>
        </w:rPr>
        <w:t>10.1016/j.chemosphere.2018.09.159.</w:t>
      </w:r>
    </w:p>
    <w:p w14:paraId="69D22CA6" w14:textId="77777777" w:rsidR="00AA5B19" w:rsidRDefault="00250B40" w:rsidP="00250B40">
      <w:pPr>
        <w:pStyle w:val="ListParagraph"/>
        <w:numPr>
          <w:ilvl w:val="0"/>
          <w:numId w:val="8"/>
        </w:numPr>
        <w:spacing w:line="360" w:lineRule="auto"/>
        <w:jc w:val="both"/>
        <w:rPr>
          <w:rFonts w:ascii="Times New Roman" w:hAnsi="Times New Roman" w:cs="Times New Roman"/>
          <w:sz w:val="24"/>
          <w:szCs w:val="24"/>
        </w:rPr>
      </w:pPr>
      <w:r w:rsidRPr="00250B40">
        <w:rPr>
          <w:rFonts w:ascii="Times New Roman" w:hAnsi="Times New Roman" w:cs="Times New Roman"/>
          <w:sz w:val="24"/>
          <w:szCs w:val="24"/>
        </w:rPr>
        <w:t>Al-</w:t>
      </w:r>
      <w:proofErr w:type="spellStart"/>
      <w:proofErr w:type="gramStart"/>
      <w:r w:rsidRPr="00250B40">
        <w:rPr>
          <w:rFonts w:ascii="Times New Roman" w:hAnsi="Times New Roman" w:cs="Times New Roman"/>
          <w:sz w:val="24"/>
          <w:szCs w:val="24"/>
        </w:rPr>
        <w:t>Sabagh</w:t>
      </w:r>
      <w:proofErr w:type="spellEnd"/>
      <w:r w:rsidRPr="00250B40">
        <w:rPr>
          <w:rFonts w:ascii="Times New Roman" w:hAnsi="Times New Roman" w:cs="Times New Roman"/>
          <w:sz w:val="24"/>
          <w:szCs w:val="24"/>
        </w:rPr>
        <w:t>,</w:t>
      </w:r>
      <w:r w:rsidR="00AA5B19">
        <w:rPr>
          <w:rFonts w:ascii="Times New Roman" w:hAnsi="Times New Roman" w:cs="Times New Roman"/>
          <w:sz w:val="24"/>
          <w:szCs w:val="24"/>
        </w:rPr>
        <w:t>;</w:t>
      </w:r>
      <w:proofErr w:type="gramEnd"/>
      <w:r w:rsidRPr="00250B40">
        <w:rPr>
          <w:rFonts w:ascii="Times New Roman" w:hAnsi="Times New Roman" w:cs="Times New Roman"/>
          <w:sz w:val="24"/>
          <w:szCs w:val="24"/>
        </w:rPr>
        <w:t xml:space="preserve"> A. M., </w:t>
      </w:r>
      <w:proofErr w:type="spellStart"/>
      <w:r w:rsidRPr="00250B40">
        <w:rPr>
          <w:rFonts w:ascii="Times New Roman" w:hAnsi="Times New Roman" w:cs="Times New Roman"/>
          <w:sz w:val="24"/>
          <w:szCs w:val="24"/>
        </w:rPr>
        <w:t>Sabaa</w:t>
      </w:r>
      <w:proofErr w:type="spellEnd"/>
      <w:r w:rsidRPr="00250B40">
        <w:rPr>
          <w:rFonts w:ascii="Times New Roman" w:hAnsi="Times New Roman" w:cs="Times New Roman"/>
          <w:sz w:val="24"/>
          <w:szCs w:val="24"/>
        </w:rPr>
        <w:t>, M. W.</w:t>
      </w:r>
      <w:r w:rsidR="00AA5B19">
        <w:rPr>
          <w:rFonts w:ascii="Times New Roman" w:hAnsi="Times New Roman" w:cs="Times New Roman"/>
          <w:sz w:val="24"/>
          <w:szCs w:val="24"/>
        </w:rPr>
        <w:t>;</w:t>
      </w:r>
      <w:r w:rsidRPr="00250B40">
        <w:rPr>
          <w:rFonts w:ascii="Times New Roman" w:hAnsi="Times New Roman" w:cs="Times New Roman"/>
          <w:sz w:val="24"/>
          <w:szCs w:val="24"/>
        </w:rPr>
        <w:t xml:space="preserve"> </w:t>
      </w:r>
      <w:r w:rsidR="00AA5B19">
        <w:rPr>
          <w:rFonts w:ascii="Times New Roman" w:hAnsi="Times New Roman" w:cs="Times New Roman"/>
          <w:sz w:val="24"/>
          <w:szCs w:val="24"/>
        </w:rPr>
        <w:t xml:space="preserve">et al. </w:t>
      </w:r>
      <w:r w:rsidRPr="00250B40">
        <w:rPr>
          <w:rFonts w:ascii="Times New Roman" w:hAnsi="Times New Roman" w:cs="Times New Roman"/>
          <w:sz w:val="24"/>
          <w:szCs w:val="24"/>
        </w:rPr>
        <w:t xml:space="preserve">Synthesis of polymeric additives based on itaconic acid and their evaluation as pour point depressants for lube oil in relation to rheological flow properties. </w:t>
      </w:r>
      <w:r w:rsidRPr="00AA5B19">
        <w:rPr>
          <w:rFonts w:ascii="Times New Roman" w:hAnsi="Times New Roman" w:cs="Times New Roman"/>
          <w:i/>
          <w:iCs/>
          <w:sz w:val="24"/>
          <w:szCs w:val="24"/>
        </w:rPr>
        <w:t>Egypt. J. Pet.</w:t>
      </w:r>
      <w:r w:rsidRPr="00250B40">
        <w:rPr>
          <w:rFonts w:ascii="Times New Roman" w:hAnsi="Times New Roman" w:cs="Times New Roman"/>
          <w:sz w:val="24"/>
          <w:szCs w:val="24"/>
        </w:rPr>
        <w:t xml:space="preserve"> </w:t>
      </w:r>
      <w:r w:rsidR="00AA5B19" w:rsidRPr="00AA5B19">
        <w:rPr>
          <w:rFonts w:ascii="Times New Roman" w:hAnsi="Times New Roman" w:cs="Times New Roman"/>
          <w:b/>
          <w:bCs/>
          <w:sz w:val="24"/>
          <w:szCs w:val="24"/>
        </w:rPr>
        <w:t>2012</w:t>
      </w:r>
      <w:r w:rsidR="00AA5B19">
        <w:rPr>
          <w:rFonts w:ascii="Times New Roman" w:hAnsi="Times New Roman" w:cs="Times New Roman"/>
          <w:sz w:val="24"/>
          <w:szCs w:val="24"/>
        </w:rPr>
        <w:t xml:space="preserve">, </w:t>
      </w:r>
      <w:r w:rsidRPr="00250B40">
        <w:rPr>
          <w:rFonts w:ascii="Times New Roman" w:hAnsi="Times New Roman" w:cs="Times New Roman"/>
          <w:sz w:val="24"/>
          <w:szCs w:val="24"/>
        </w:rPr>
        <w:t>21, 19–30</w:t>
      </w:r>
      <w:r w:rsidR="00AA5B19">
        <w:rPr>
          <w:rFonts w:ascii="Times New Roman" w:hAnsi="Times New Roman" w:cs="Times New Roman"/>
          <w:sz w:val="24"/>
          <w:szCs w:val="24"/>
        </w:rPr>
        <w:t xml:space="preserve">. </w:t>
      </w:r>
    </w:p>
    <w:p w14:paraId="26320DD0" w14:textId="22F62A4C" w:rsidR="00250B40" w:rsidRPr="00250B40" w:rsidRDefault="00AA5B19" w:rsidP="00CE1354">
      <w:pPr>
        <w:pStyle w:val="ListParagraph"/>
        <w:spacing w:line="360" w:lineRule="auto"/>
        <w:ind w:left="360"/>
        <w:jc w:val="both"/>
        <w:rPr>
          <w:rFonts w:ascii="Times New Roman" w:hAnsi="Times New Roman" w:cs="Times New Roman"/>
          <w:sz w:val="24"/>
          <w:szCs w:val="24"/>
        </w:rPr>
      </w:pPr>
      <w:r w:rsidRPr="00AA5B19">
        <w:rPr>
          <w:rFonts w:ascii="Times New Roman" w:hAnsi="Times New Roman" w:cs="Times New Roman"/>
          <w:color w:val="0000FF"/>
          <w:sz w:val="24"/>
          <w:szCs w:val="24"/>
          <w:u w:val="single"/>
        </w:rPr>
        <w:t>https://doi.org/10.1016/j.ejpe.2012.02.003</w:t>
      </w:r>
      <w:r w:rsidR="00C216B8">
        <w:rPr>
          <w:rFonts w:ascii="Times New Roman" w:hAnsi="Times New Roman" w:cs="Times New Roman"/>
          <w:color w:val="0000FF"/>
          <w:sz w:val="24"/>
          <w:szCs w:val="24"/>
          <w:u w:val="single"/>
        </w:rPr>
        <w:t>.</w:t>
      </w:r>
    </w:p>
    <w:p w14:paraId="69489929" w14:textId="58C1612D" w:rsidR="00250B40" w:rsidRPr="00250B40" w:rsidRDefault="00250B40" w:rsidP="00250B40">
      <w:pPr>
        <w:pStyle w:val="ListParagraph"/>
        <w:numPr>
          <w:ilvl w:val="0"/>
          <w:numId w:val="8"/>
        </w:numPr>
        <w:spacing w:line="360" w:lineRule="auto"/>
        <w:jc w:val="both"/>
        <w:rPr>
          <w:rFonts w:ascii="Times New Roman" w:hAnsi="Times New Roman" w:cs="Times New Roman"/>
          <w:sz w:val="24"/>
          <w:szCs w:val="24"/>
        </w:rPr>
      </w:pPr>
      <w:proofErr w:type="spellStart"/>
      <w:r w:rsidRPr="00250B40">
        <w:rPr>
          <w:rFonts w:ascii="Times New Roman" w:hAnsi="Times New Roman" w:cs="Times New Roman"/>
          <w:sz w:val="24"/>
          <w:szCs w:val="24"/>
        </w:rPr>
        <w:t>Ponmani</w:t>
      </w:r>
      <w:proofErr w:type="spellEnd"/>
      <w:r w:rsidRPr="00250B40">
        <w:rPr>
          <w:rFonts w:ascii="Times New Roman" w:hAnsi="Times New Roman" w:cs="Times New Roman"/>
          <w:sz w:val="24"/>
          <w:szCs w:val="24"/>
        </w:rPr>
        <w:t xml:space="preserve">, S., Gupta, P., </w:t>
      </w:r>
      <w:proofErr w:type="spellStart"/>
      <w:r w:rsidRPr="00250B40">
        <w:rPr>
          <w:rFonts w:ascii="Times New Roman" w:hAnsi="Times New Roman" w:cs="Times New Roman"/>
          <w:sz w:val="24"/>
          <w:szCs w:val="24"/>
        </w:rPr>
        <w:t>Jadhawar</w:t>
      </w:r>
      <w:proofErr w:type="spellEnd"/>
      <w:r w:rsidRPr="00250B40">
        <w:rPr>
          <w:rFonts w:ascii="Times New Roman" w:hAnsi="Times New Roman" w:cs="Times New Roman"/>
          <w:sz w:val="24"/>
          <w:szCs w:val="24"/>
        </w:rPr>
        <w:t xml:space="preserve">, P. &amp; Nagarajan, R. Investigations on the thermal and electrical conductivity of polyethylene glycol-based </w:t>
      </w:r>
      <w:proofErr w:type="spellStart"/>
      <w:r w:rsidRPr="00250B40">
        <w:rPr>
          <w:rFonts w:ascii="Times New Roman" w:hAnsi="Times New Roman" w:cs="Times New Roman"/>
          <w:sz w:val="24"/>
          <w:szCs w:val="24"/>
        </w:rPr>
        <w:t>CuO</w:t>
      </w:r>
      <w:proofErr w:type="spellEnd"/>
      <w:r w:rsidRPr="00250B40">
        <w:rPr>
          <w:rFonts w:ascii="Times New Roman" w:hAnsi="Times New Roman" w:cs="Times New Roman"/>
          <w:sz w:val="24"/>
          <w:szCs w:val="24"/>
        </w:rPr>
        <w:t xml:space="preserve"> and </w:t>
      </w:r>
      <w:proofErr w:type="spellStart"/>
      <w:r w:rsidRPr="00250B40">
        <w:rPr>
          <w:rFonts w:ascii="Times New Roman" w:hAnsi="Times New Roman" w:cs="Times New Roman"/>
          <w:sz w:val="24"/>
          <w:szCs w:val="24"/>
        </w:rPr>
        <w:t>ZnO</w:t>
      </w:r>
      <w:proofErr w:type="spellEnd"/>
      <w:r w:rsidRPr="00250B40">
        <w:rPr>
          <w:rFonts w:ascii="Times New Roman" w:hAnsi="Times New Roman" w:cs="Times New Roman"/>
          <w:sz w:val="24"/>
          <w:szCs w:val="24"/>
        </w:rPr>
        <w:t xml:space="preserve"> nanofluids. </w:t>
      </w:r>
      <w:r w:rsidRPr="00CE1354">
        <w:rPr>
          <w:rFonts w:ascii="Times New Roman" w:hAnsi="Times New Roman" w:cs="Times New Roman"/>
          <w:i/>
          <w:iCs/>
          <w:sz w:val="24"/>
          <w:szCs w:val="24"/>
        </w:rPr>
        <w:t>Indian Chem. Eng.</w:t>
      </w:r>
      <w:r w:rsidRPr="00250B40">
        <w:rPr>
          <w:rFonts w:ascii="Times New Roman" w:hAnsi="Times New Roman" w:cs="Times New Roman"/>
          <w:sz w:val="24"/>
          <w:szCs w:val="24"/>
        </w:rPr>
        <w:t xml:space="preserve"> </w:t>
      </w:r>
      <w:r w:rsidR="00CE1354" w:rsidRPr="00CE1354">
        <w:rPr>
          <w:rFonts w:ascii="Times New Roman" w:hAnsi="Times New Roman" w:cs="Times New Roman"/>
          <w:b/>
          <w:bCs/>
          <w:sz w:val="24"/>
          <w:szCs w:val="24"/>
        </w:rPr>
        <w:t>2019,</w:t>
      </w:r>
      <w:r w:rsidR="00CE1354">
        <w:rPr>
          <w:rFonts w:ascii="Times New Roman" w:hAnsi="Times New Roman" w:cs="Times New Roman"/>
          <w:sz w:val="24"/>
          <w:szCs w:val="24"/>
        </w:rPr>
        <w:t xml:space="preserve"> </w:t>
      </w:r>
      <w:r w:rsidRPr="00250B40">
        <w:rPr>
          <w:rFonts w:ascii="Times New Roman" w:hAnsi="Times New Roman" w:cs="Times New Roman"/>
          <w:sz w:val="24"/>
          <w:szCs w:val="24"/>
        </w:rPr>
        <w:t>1–1</w:t>
      </w:r>
      <w:r w:rsidR="00CE1354">
        <w:rPr>
          <w:rFonts w:ascii="Times New Roman" w:hAnsi="Times New Roman" w:cs="Times New Roman"/>
          <w:sz w:val="24"/>
          <w:szCs w:val="24"/>
        </w:rPr>
        <w:t>1</w:t>
      </w:r>
      <w:r w:rsidRPr="00250B40">
        <w:rPr>
          <w:rFonts w:ascii="Times New Roman" w:hAnsi="Times New Roman" w:cs="Times New Roman"/>
          <w:sz w:val="24"/>
          <w:szCs w:val="24"/>
        </w:rPr>
        <w:t>.</w:t>
      </w:r>
      <w:r w:rsidR="00CE1354">
        <w:rPr>
          <w:rFonts w:ascii="Times New Roman" w:hAnsi="Times New Roman" w:cs="Times New Roman"/>
          <w:sz w:val="24"/>
          <w:szCs w:val="24"/>
        </w:rPr>
        <w:t xml:space="preserve"> </w:t>
      </w:r>
      <w:r w:rsidR="00CE1354" w:rsidRPr="00CE1354">
        <w:rPr>
          <w:rFonts w:ascii="Times New Roman" w:hAnsi="Times New Roman" w:cs="Times New Roman"/>
          <w:color w:val="0000FF"/>
          <w:sz w:val="24"/>
          <w:szCs w:val="24"/>
          <w:u w:val="single"/>
        </w:rPr>
        <w:t>https://doi.org/10.1080/00194506.2019.1677513</w:t>
      </w:r>
      <w:r w:rsidR="00C216B8">
        <w:rPr>
          <w:rFonts w:ascii="Times New Roman" w:hAnsi="Times New Roman" w:cs="Times New Roman"/>
          <w:color w:val="0000FF"/>
          <w:sz w:val="24"/>
          <w:szCs w:val="24"/>
          <w:u w:val="single"/>
        </w:rPr>
        <w:t>.</w:t>
      </w:r>
    </w:p>
    <w:p w14:paraId="2128A75E" w14:textId="0DB9E4B3" w:rsidR="00250B40" w:rsidRPr="00250B40" w:rsidRDefault="00250B40" w:rsidP="00250B40">
      <w:pPr>
        <w:pStyle w:val="ListParagraph"/>
        <w:numPr>
          <w:ilvl w:val="0"/>
          <w:numId w:val="8"/>
        </w:numPr>
        <w:spacing w:line="360" w:lineRule="auto"/>
        <w:jc w:val="both"/>
        <w:rPr>
          <w:rFonts w:ascii="Times New Roman" w:hAnsi="Times New Roman" w:cs="Times New Roman"/>
          <w:sz w:val="24"/>
          <w:szCs w:val="24"/>
        </w:rPr>
      </w:pPr>
      <w:r w:rsidRPr="00250B40">
        <w:rPr>
          <w:rFonts w:ascii="Times New Roman" w:hAnsi="Times New Roman" w:cs="Times New Roman"/>
          <w:sz w:val="24"/>
          <w:szCs w:val="24"/>
        </w:rPr>
        <w:t xml:space="preserve">Liu, J., Ran, Q., Miao, C. &amp; Zhou, D. Synthesis and characterization of comb-like copolymer dispersant with methoxy poly (ethylene oxide) side chains. </w:t>
      </w:r>
      <w:proofErr w:type="spellStart"/>
      <w:r w:rsidRPr="00C216B8">
        <w:rPr>
          <w:rFonts w:ascii="Times New Roman" w:hAnsi="Times New Roman" w:cs="Times New Roman"/>
          <w:i/>
          <w:iCs/>
          <w:sz w:val="24"/>
          <w:szCs w:val="24"/>
        </w:rPr>
        <w:t>Polym</w:t>
      </w:r>
      <w:proofErr w:type="spellEnd"/>
      <w:r w:rsidRPr="00C216B8">
        <w:rPr>
          <w:rFonts w:ascii="Times New Roman" w:hAnsi="Times New Roman" w:cs="Times New Roman"/>
          <w:i/>
          <w:iCs/>
          <w:sz w:val="24"/>
          <w:szCs w:val="24"/>
        </w:rPr>
        <w:t xml:space="preserve">. - </w:t>
      </w:r>
      <w:proofErr w:type="spellStart"/>
      <w:r w:rsidRPr="00C216B8">
        <w:rPr>
          <w:rFonts w:ascii="Times New Roman" w:hAnsi="Times New Roman" w:cs="Times New Roman"/>
          <w:i/>
          <w:iCs/>
          <w:sz w:val="24"/>
          <w:szCs w:val="24"/>
        </w:rPr>
        <w:t>Plast</w:t>
      </w:r>
      <w:proofErr w:type="spellEnd"/>
      <w:r w:rsidRPr="00C216B8">
        <w:rPr>
          <w:rFonts w:ascii="Times New Roman" w:hAnsi="Times New Roman" w:cs="Times New Roman"/>
          <w:i/>
          <w:iCs/>
          <w:sz w:val="24"/>
          <w:szCs w:val="24"/>
        </w:rPr>
        <w:t>. Technol. Eng</w:t>
      </w:r>
      <w:r w:rsidRPr="00250B40">
        <w:rPr>
          <w:rFonts w:ascii="Times New Roman" w:hAnsi="Times New Roman" w:cs="Times New Roman"/>
          <w:sz w:val="24"/>
          <w:szCs w:val="24"/>
        </w:rPr>
        <w:t xml:space="preserve">. </w:t>
      </w:r>
      <w:r w:rsidR="00C216B8" w:rsidRPr="00C216B8">
        <w:rPr>
          <w:rFonts w:ascii="Times New Roman" w:hAnsi="Times New Roman" w:cs="Times New Roman"/>
          <w:b/>
          <w:bCs/>
          <w:sz w:val="24"/>
          <w:szCs w:val="24"/>
        </w:rPr>
        <w:t>2011,</w:t>
      </w:r>
      <w:r w:rsidR="00C216B8">
        <w:rPr>
          <w:rFonts w:ascii="Times New Roman" w:hAnsi="Times New Roman" w:cs="Times New Roman"/>
          <w:sz w:val="24"/>
          <w:szCs w:val="24"/>
        </w:rPr>
        <w:t xml:space="preserve"> </w:t>
      </w:r>
      <w:r w:rsidRPr="00250B40">
        <w:rPr>
          <w:rFonts w:ascii="Times New Roman" w:hAnsi="Times New Roman" w:cs="Times New Roman"/>
          <w:sz w:val="24"/>
          <w:szCs w:val="24"/>
        </w:rPr>
        <w:t>50, 59–66.</w:t>
      </w:r>
      <w:r w:rsidR="00C216B8">
        <w:rPr>
          <w:rFonts w:ascii="Times New Roman" w:hAnsi="Times New Roman" w:cs="Times New Roman"/>
          <w:sz w:val="24"/>
          <w:szCs w:val="24"/>
        </w:rPr>
        <w:t xml:space="preserve"> </w:t>
      </w:r>
      <w:r w:rsidR="00C216B8" w:rsidRPr="00C216B8">
        <w:rPr>
          <w:rFonts w:ascii="Times New Roman" w:hAnsi="Times New Roman" w:cs="Times New Roman"/>
          <w:color w:val="0000FF"/>
          <w:sz w:val="24"/>
          <w:szCs w:val="24"/>
          <w:u w:val="single"/>
        </w:rPr>
        <w:t>https://doi.org/10.1080/03602559.2010.512351</w:t>
      </w:r>
      <w:r w:rsidR="00C216B8">
        <w:rPr>
          <w:rFonts w:ascii="Times New Roman" w:hAnsi="Times New Roman" w:cs="Times New Roman"/>
          <w:color w:val="0000FF"/>
          <w:sz w:val="24"/>
          <w:szCs w:val="24"/>
          <w:u w:val="single"/>
        </w:rPr>
        <w:t>.</w:t>
      </w:r>
    </w:p>
    <w:p w14:paraId="5C9D75BC" w14:textId="77777777" w:rsidR="0066740C" w:rsidRPr="00020E92" w:rsidRDefault="0066740C" w:rsidP="00254B53">
      <w:pPr>
        <w:spacing w:after="0" w:line="360" w:lineRule="auto"/>
        <w:jc w:val="both"/>
        <w:rPr>
          <w:rFonts w:ascii="Times New Roman" w:hAnsi="Times New Roman" w:cs="Times New Roman"/>
          <w:sz w:val="24"/>
          <w:szCs w:val="24"/>
        </w:rPr>
      </w:pPr>
    </w:p>
    <w:p w14:paraId="1FBA905B" w14:textId="3331A99E" w:rsidR="0066740C" w:rsidRPr="00020E92" w:rsidRDefault="0066740C" w:rsidP="00254B53">
      <w:pPr>
        <w:spacing w:after="0" w:line="360" w:lineRule="auto"/>
        <w:jc w:val="both"/>
        <w:rPr>
          <w:rFonts w:ascii="Times New Roman" w:hAnsi="Times New Roman" w:cs="Times New Roman"/>
          <w:sz w:val="24"/>
          <w:szCs w:val="24"/>
        </w:rPr>
      </w:pPr>
    </w:p>
    <w:p w14:paraId="5340AB7B" w14:textId="77777777" w:rsidR="0066740C" w:rsidRPr="00020E92" w:rsidRDefault="0066740C" w:rsidP="00254B53">
      <w:pPr>
        <w:spacing w:after="0" w:line="360" w:lineRule="auto"/>
        <w:jc w:val="both"/>
        <w:rPr>
          <w:rFonts w:ascii="Times New Roman" w:hAnsi="Times New Roman" w:cs="Times New Roman"/>
          <w:sz w:val="24"/>
          <w:szCs w:val="24"/>
        </w:rPr>
      </w:pPr>
    </w:p>
    <w:p w14:paraId="72FF5EE7" w14:textId="77777777" w:rsidR="0066740C" w:rsidRPr="00020E92" w:rsidRDefault="0066740C" w:rsidP="00254B53">
      <w:pPr>
        <w:spacing w:after="0" w:line="360" w:lineRule="auto"/>
        <w:jc w:val="both"/>
        <w:rPr>
          <w:rFonts w:ascii="Times New Roman" w:hAnsi="Times New Roman" w:cs="Times New Roman"/>
          <w:sz w:val="24"/>
          <w:szCs w:val="24"/>
        </w:rPr>
      </w:pPr>
    </w:p>
    <w:p w14:paraId="49E8C039" w14:textId="77777777" w:rsidR="0066740C" w:rsidRPr="00020E92" w:rsidRDefault="0066740C" w:rsidP="00254B53">
      <w:pPr>
        <w:spacing w:after="0" w:line="360" w:lineRule="auto"/>
        <w:jc w:val="both"/>
        <w:rPr>
          <w:rFonts w:ascii="Times New Roman" w:hAnsi="Times New Roman" w:cs="Times New Roman"/>
          <w:sz w:val="24"/>
          <w:szCs w:val="24"/>
        </w:rPr>
      </w:pPr>
    </w:p>
    <w:p w14:paraId="012331BD" w14:textId="77777777" w:rsidR="0066740C" w:rsidRPr="00020E92" w:rsidRDefault="0066740C" w:rsidP="00254B53">
      <w:pPr>
        <w:spacing w:after="0" w:line="360" w:lineRule="auto"/>
        <w:jc w:val="both"/>
        <w:rPr>
          <w:rFonts w:ascii="Times New Roman" w:hAnsi="Times New Roman" w:cs="Times New Roman"/>
          <w:sz w:val="24"/>
          <w:szCs w:val="24"/>
        </w:rPr>
      </w:pPr>
    </w:p>
    <w:p w14:paraId="3E37C9C5" w14:textId="77777777" w:rsidR="0066740C" w:rsidRPr="00020E92" w:rsidRDefault="0066740C" w:rsidP="00254B53">
      <w:pPr>
        <w:spacing w:after="0" w:line="360" w:lineRule="auto"/>
        <w:jc w:val="both"/>
        <w:rPr>
          <w:rFonts w:ascii="Times New Roman" w:hAnsi="Times New Roman" w:cs="Times New Roman"/>
          <w:sz w:val="24"/>
          <w:szCs w:val="24"/>
        </w:rPr>
      </w:pPr>
    </w:p>
    <w:p w14:paraId="7D44678D" w14:textId="77777777" w:rsidR="0066740C" w:rsidRPr="00020E92" w:rsidRDefault="0066740C" w:rsidP="00254B53">
      <w:pPr>
        <w:spacing w:after="0" w:line="360" w:lineRule="auto"/>
        <w:jc w:val="both"/>
        <w:rPr>
          <w:rFonts w:ascii="Times New Roman" w:hAnsi="Times New Roman" w:cs="Times New Roman"/>
          <w:sz w:val="24"/>
          <w:szCs w:val="24"/>
        </w:rPr>
      </w:pPr>
    </w:p>
    <w:p w14:paraId="4445817C" w14:textId="77777777" w:rsidR="0066740C" w:rsidRPr="00020E92" w:rsidRDefault="0066740C" w:rsidP="00254B53">
      <w:pPr>
        <w:spacing w:after="0" w:line="360" w:lineRule="auto"/>
        <w:jc w:val="both"/>
        <w:rPr>
          <w:rFonts w:ascii="Times New Roman" w:hAnsi="Times New Roman" w:cs="Times New Roman"/>
          <w:sz w:val="24"/>
          <w:szCs w:val="24"/>
        </w:rPr>
      </w:pPr>
    </w:p>
    <w:p w14:paraId="7FF997B1" w14:textId="77777777" w:rsidR="00C55676" w:rsidRPr="00020E92" w:rsidRDefault="00C55676" w:rsidP="00254B53">
      <w:pPr>
        <w:jc w:val="both"/>
        <w:rPr>
          <w:rFonts w:ascii="Times New Roman" w:hAnsi="Times New Roman" w:cs="Times New Roman"/>
          <w:b/>
          <w:bCs/>
          <w:caps/>
          <w:sz w:val="24"/>
          <w:szCs w:val="24"/>
        </w:rPr>
      </w:pPr>
    </w:p>
    <w:p w14:paraId="3D62742A" w14:textId="77777777" w:rsidR="00C55676" w:rsidRPr="00020E92" w:rsidRDefault="00C55676" w:rsidP="00254B53">
      <w:pPr>
        <w:jc w:val="both"/>
        <w:rPr>
          <w:rFonts w:ascii="Times New Roman" w:hAnsi="Times New Roman" w:cs="Times New Roman"/>
          <w:b/>
          <w:bCs/>
          <w:caps/>
          <w:sz w:val="24"/>
          <w:szCs w:val="24"/>
        </w:rPr>
      </w:pPr>
    </w:p>
    <w:p w14:paraId="63CDE0F3" w14:textId="77777777" w:rsidR="00745EE3" w:rsidRPr="00020E92" w:rsidRDefault="00745EE3" w:rsidP="00254B53">
      <w:pPr>
        <w:jc w:val="both"/>
        <w:rPr>
          <w:rFonts w:ascii="Times New Roman" w:hAnsi="Times New Roman" w:cs="Times New Roman"/>
          <w:b/>
          <w:bCs/>
          <w:caps/>
          <w:sz w:val="24"/>
          <w:szCs w:val="24"/>
        </w:rPr>
      </w:pPr>
    </w:p>
    <w:p w14:paraId="727F70D1" w14:textId="77777777" w:rsidR="00745EE3" w:rsidRPr="00020E92" w:rsidRDefault="00745EE3" w:rsidP="00254B53">
      <w:pPr>
        <w:jc w:val="both"/>
        <w:rPr>
          <w:rFonts w:ascii="Times New Roman" w:hAnsi="Times New Roman" w:cs="Times New Roman"/>
          <w:sz w:val="24"/>
          <w:szCs w:val="24"/>
        </w:rPr>
      </w:pPr>
    </w:p>
    <w:sectPr w:rsidR="00745EE3" w:rsidRPr="00020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vOT999035f4+e1">
    <w:altName w:val="Yu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363"/>
    <w:multiLevelType w:val="multilevel"/>
    <w:tmpl w:val="A14E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C7D"/>
    <w:multiLevelType w:val="multilevel"/>
    <w:tmpl w:val="EA2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036B"/>
    <w:multiLevelType w:val="multilevel"/>
    <w:tmpl w:val="7E18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D6648"/>
    <w:multiLevelType w:val="multilevel"/>
    <w:tmpl w:val="268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213D"/>
    <w:multiLevelType w:val="hybridMultilevel"/>
    <w:tmpl w:val="4916447E"/>
    <w:lvl w:ilvl="0" w:tplc="1BCE2494">
      <w:start w:val="1"/>
      <w:numFmt w:val="decimal"/>
      <w:lvlText w:val="%1."/>
      <w:lvlJc w:val="left"/>
      <w:pPr>
        <w:ind w:left="360" w:hanging="360"/>
      </w:pPr>
      <w:rPr>
        <w:b w:val="0"/>
        <w:bCs w:val="0"/>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7A84AF7"/>
    <w:multiLevelType w:val="multilevel"/>
    <w:tmpl w:val="2906401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E8762F"/>
    <w:multiLevelType w:val="multilevel"/>
    <w:tmpl w:val="69204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15233"/>
    <w:multiLevelType w:val="multilevel"/>
    <w:tmpl w:val="46F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516E5"/>
    <w:multiLevelType w:val="multilevel"/>
    <w:tmpl w:val="682E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96B8A"/>
    <w:multiLevelType w:val="multilevel"/>
    <w:tmpl w:val="AC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F6F3A"/>
    <w:multiLevelType w:val="multilevel"/>
    <w:tmpl w:val="C8A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E7029"/>
    <w:multiLevelType w:val="multilevel"/>
    <w:tmpl w:val="4BDC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4757F"/>
    <w:multiLevelType w:val="multilevel"/>
    <w:tmpl w:val="BB9607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1927D3"/>
    <w:multiLevelType w:val="multilevel"/>
    <w:tmpl w:val="9CCEF6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C6930"/>
    <w:multiLevelType w:val="hybridMultilevel"/>
    <w:tmpl w:val="2BDCF290"/>
    <w:lvl w:ilvl="0" w:tplc="5462BB7A">
      <w:start w:val="1"/>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4"/>
  </w:num>
  <w:num w:numId="6">
    <w:abstractNumId w:val="12"/>
  </w:num>
  <w:num w:numId="7">
    <w:abstractNumId w:val="13"/>
  </w:num>
  <w:num w:numId="8">
    <w:abstractNumId w:val="4"/>
  </w:num>
  <w:num w:numId="9">
    <w:abstractNumId w:val="10"/>
  </w:num>
  <w:num w:numId="10">
    <w:abstractNumId w:val="7"/>
  </w:num>
  <w:num w:numId="11">
    <w:abstractNumId w:val="3"/>
  </w:num>
  <w:num w:numId="12">
    <w:abstractNumId w:val="9"/>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20B8"/>
    <w:rsid w:val="00020E92"/>
    <w:rsid w:val="000410D1"/>
    <w:rsid w:val="000458F8"/>
    <w:rsid w:val="000676DA"/>
    <w:rsid w:val="000C3EDF"/>
    <w:rsid w:val="00167429"/>
    <w:rsid w:val="00246B62"/>
    <w:rsid w:val="00250B40"/>
    <w:rsid w:val="00254B53"/>
    <w:rsid w:val="002B00EC"/>
    <w:rsid w:val="00301C73"/>
    <w:rsid w:val="003F7ABD"/>
    <w:rsid w:val="00441DFA"/>
    <w:rsid w:val="004C44F8"/>
    <w:rsid w:val="00512409"/>
    <w:rsid w:val="005220F0"/>
    <w:rsid w:val="00582C1B"/>
    <w:rsid w:val="005941D8"/>
    <w:rsid w:val="00600BEB"/>
    <w:rsid w:val="0064071B"/>
    <w:rsid w:val="00644ABE"/>
    <w:rsid w:val="0066740C"/>
    <w:rsid w:val="006D6C6F"/>
    <w:rsid w:val="00745EE3"/>
    <w:rsid w:val="007503E7"/>
    <w:rsid w:val="007C20B8"/>
    <w:rsid w:val="007E4523"/>
    <w:rsid w:val="008212B2"/>
    <w:rsid w:val="00892716"/>
    <w:rsid w:val="008A70D4"/>
    <w:rsid w:val="0090550A"/>
    <w:rsid w:val="009375B9"/>
    <w:rsid w:val="00965523"/>
    <w:rsid w:val="00A5483C"/>
    <w:rsid w:val="00A629F3"/>
    <w:rsid w:val="00AA5B19"/>
    <w:rsid w:val="00B60122"/>
    <w:rsid w:val="00B93EB6"/>
    <w:rsid w:val="00BC550A"/>
    <w:rsid w:val="00C216B8"/>
    <w:rsid w:val="00C55676"/>
    <w:rsid w:val="00CE1354"/>
    <w:rsid w:val="00D51EB5"/>
    <w:rsid w:val="00D67260"/>
    <w:rsid w:val="00E562CE"/>
    <w:rsid w:val="00E66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B7B5008"/>
  <w15:docId w15:val="{BDE9F299-4101-4E55-A60D-284F6FB4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65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66740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0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5Char">
    <w:name w:val="Heading 5 Char"/>
    <w:basedOn w:val="DefaultParagraphFont"/>
    <w:link w:val="Heading5"/>
    <w:uiPriority w:val="9"/>
    <w:rsid w:val="0066740C"/>
    <w:rPr>
      <w:rFonts w:ascii="Times New Roman" w:eastAsia="Times New Roman" w:hAnsi="Times New Roman" w:cs="Times New Roman"/>
      <w:b/>
      <w:bCs/>
      <w:kern w:val="0"/>
      <w:sz w:val="20"/>
      <w:szCs w:val="20"/>
      <w:lang w:eastAsia="en-IN"/>
    </w:rPr>
  </w:style>
  <w:style w:type="paragraph" w:styleId="ListParagraph">
    <w:name w:val="List Paragraph"/>
    <w:basedOn w:val="Normal"/>
    <w:uiPriority w:val="34"/>
    <w:qFormat/>
    <w:rsid w:val="0066740C"/>
    <w:pPr>
      <w:ind w:left="720"/>
      <w:contextualSpacing/>
    </w:pPr>
    <w:rPr>
      <w:kern w:val="0"/>
    </w:rPr>
  </w:style>
  <w:style w:type="paragraph" w:customStyle="1" w:styleId="Default">
    <w:name w:val="Default"/>
    <w:rsid w:val="0066740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opic-highlight">
    <w:name w:val="topic-highlight"/>
    <w:basedOn w:val="DefaultParagraphFont"/>
    <w:rsid w:val="0066740C"/>
  </w:style>
  <w:style w:type="character" w:styleId="Hyperlink">
    <w:name w:val="Hyperlink"/>
    <w:basedOn w:val="DefaultParagraphFont"/>
    <w:uiPriority w:val="99"/>
    <w:unhideWhenUsed/>
    <w:rsid w:val="0066740C"/>
    <w:rPr>
      <w:color w:val="0000FF"/>
      <w:u w:val="single"/>
    </w:rPr>
  </w:style>
  <w:style w:type="character" w:styleId="Emphasis">
    <w:name w:val="Emphasis"/>
    <w:basedOn w:val="DefaultParagraphFont"/>
    <w:uiPriority w:val="20"/>
    <w:qFormat/>
    <w:rsid w:val="0066740C"/>
    <w:rPr>
      <w:i/>
      <w:iCs/>
    </w:rPr>
  </w:style>
  <w:style w:type="character" w:customStyle="1" w:styleId="mjxassistivemathml">
    <w:name w:val="mjx_assistive_mathml"/>
    <w:basedOn w:val="DefaultParagraphFont"/>
    <w:rsid w:val="0066740C"/>
  </w:style>
  <w:style w:type="table" w:styleId="TableGrid">
    <w:name w:val="Table Grid"/>
    <w:basedOn w:val="TableNormal"/>
    <w:uiPriority w:val="39"/>
    <w:rsid w:val="0066740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4523"/>
    <w:rPr>
      <w:b/>
      <w:bCs/>
    </w:rPr>
  </w:style>
  <w:style w:type="character" w:customStyle="1" w:styleId="text">
    <w:name w:val="text"/>
    <w:basedOn w:val="DefaultParagraphFont"/>
    <w:rsid w:val="007E4523"/>
  </w:style>
  <w:style w:type="character" w:styleId="UnresolvedMention">
    <w:name w:val="Unresolved Mention"/>
    <w:basedOn w:val="DefaultParagraphFont"/>
    <w:uiPriority w:val="99"/>
    <w:semiHidden/>
    <w:unhideWhenUsed/>
    <w:rsid w:val="007E4523"/>
    <w:rPr>
      <w:color w:val="605E5C"/>
      <w:shd w:val="clear" w:color="auto" w:fill="E1DFDD"/>
    </w:rPr>
  </w:style>
  <w:style w:type="character" w:customStyle="1" w:styleId="cit-title">
    <w:name w:val="cit-title"/>
    <w:basedOn w:val="DefaultParagraphFont"/>
    <w:rsid w:val="007E4523"/>
  </w:style>
  <w:style w:type="character" w:customStyle="1" w:styleId="cit-year-info">
    <w:name w:val="cit-year-info"/>
    <w:basedOn w:val="DefaultParagraphFont"/>
    <w:rsid w:val="007E4523"/>
  </w:style>
  <w:style w:type="character" w:customStyle="1" w:styleId="cit-volume">
    <w:name w:val="cit-volume"/>
    <w:basedOn w:val="DefaultParagraphFont"/>
    <w:rsid w:val="007E4523"/>
  </w:style>
  <w:style w:type="character" w:customStyle="1" w:styleId="cit-issue">
    <w:name w:val="cit-issue"/>
    <w:basedOn w:val="DefaultParagraphFont"/>
    <w:rsid w:val="007E4523"/>
  </w:style>
  <w:style w:type="character" w:customStyle="1" w:styleId="cit-pagerange">
    <w:name w:val="cit-pagerange"/>
    <w:basedOn w:val="DefaultParagraphFont"/>
    <w:rsid w:val="007E4523"/>
  </w:style>
  <w:style w:type="character" w:customStyle="1" w:styleId="articleauthor-link">
    <w:name w:val="article__author-link"/>
    <w:basedOn w:val="DefaultParagraphFont"/>
    <w:rsid w:val="006D6C6F"/>
  </w:style>
  <w:style w:type="character" w:customStyle="1" w:styleId="Heading3Char">
    <w:name w:val="Heading 3 Char"/>
    <w:basedOn w:val="DefaultParagraphFont"/>
    <w:link w:val="Heading3"/>
    <w:uiPriority w:val="9"/>
    <w:rsid w:val="009655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937">
      <w:bodyDiv w:val="1"/>
      <w:marLeft w:val="0"/>
      <w:marRight w:val="0"/>
      <w:marTop w:val="0"/>
      <w:marBottom w:val="0"/>
      <w:divBdr>
        <w:top w:val="none" w:sz="0" w:space="0" w:color="auto"/>
        <w:left w:val="none" w:sz="0" w:space="0" w:color="auto"/>
        <w:bottom w:val="none" w:sz="0" w:space="0" w:color="auto"/>
        <w:right w:val="none" w:sz="0" w:space="0" w:color="auto"/>
      </w:divBdr>
      <w:divsChild>
        <w:div w:id="1522695207">
          <w:marLeft w:val="0"/>
          <w:marRight w:val="0"/>
          <w:marTop w:val="0"/>
          <w:marBottom w:val="0"/>
          <w:divBdr>
            <w:top w:val="none" w:sz="0" w:space="0" w:color="auto"/>
            <w:left w:val="none" w:sz="0" w:space="0" w:color="auto"/>
            <w:bottom w:val="none" w:sz="0" w:space="0" w:color="auto"/>
            <w:right w:val="none" w:sz="0" w:space="0" w:color="auto"/>
          </w:divBdr>
          <w:divsChild>
            <w:div w:id="1214122184">
              <w:marLeft w:val="0"/>
              <w:marRight w:val="0"/>
              <w:marTop w:val="0"/>
              <w:marBottom w:val="0"/>
              <w:divBdr>
                <w:top w:val="none" w:sz="0" w:space="0" w:color="auto"/>
                <w:left w:val="none" w:sz="0" w:space="0" w:color="auto"/>
                <w:bottom w:val="none" w:sz="0" w:space="0" w:color="auto"/>
                <w:right w:val="none" w:sz="0" w:space="0" w:color="auto"/>
              </w:divBdr>
              <w:divsChild>
                <w:div w:id="1316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9506">
      <w:bodyDiv w:val="1"/>
      <w:marLeft w:val="0"/>
      <w:marRight w:val="0"/>
      <w:marTop w:val="0"/>
      <w:marBottom w:val="0"/>
      <w:divBdr>
        <w:top w:val="none" w:sz="0" w:space="0" w:color="auto"/>
        <w:left w:val="none" w:sz="0" w:space="0" w:color="auto"/>
        <w:bottom w:val="none" w:sz="0" w:space="0" w:color="auto"/>
        <w:right w:val="none" w:sz="0" w:space="0" w:color="auto"/>
      </w:divBdr>
    </w:div>
    <w:div w:id="680013942">
      <w:bodyDiv w:val="1"/>
      <w:marLeft w:val="0"/>
      <w:marRight w:val="0"/>
      <w:marTop w:val="0"/>
      <w:marBottom w:val="0"/>
      <w:divBdr>
        <w:top w:val="none" w:sz="0" w:space="0" w:color="auto"/>
        <w:left w:val="none" w:sz="0" w:space="0" w:color="auto"/>
        <w:bottom w:val="none" w:sz="0" w:space="0" w:color="auto"/>
        <w:right w:val="none" w:sz="0" w:space="0" w:color="auto"/>
      </w:divBdr>
    </w:div>
    <w:div w:id="157866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engineering/ethylene-oxide" TargetMode="External"/><Relationship Id="rId21" Type="http://schemas.openxmlformats.org/officeDocument/2006/relationships/image" Target="media/image9.gif"/><Relationship Id="rId42" Type="http://schemas.openxmlformats.org/officeDocument/2006/relationships/hyperlink" Target="https://doi.org/10.1007/s10853-018-03267-w" TargetMode="External"/><Relationship Id="rId47" Type="http://schemas.openxmlformats.org/officeDocument/2006/relationships/hyperlink" Target="https://doi.org/10.1016/j.jcis.2012.01.052" TargetMode="External"/><Relationship Id="rId63" Type="http://schemas.openxmlformats.org/officeDocument/2006/relationships/hyperlink" Target="https://doi.org/10.1088/2053-1591/aab27a" TargetMode="External"/><Relationship Id="rId68" Type="http://schemas.openxmlformats.org/officeDocument/2006/relationships/hyperlink" Target="https://doi.org/10.1016/j.tca.2008.08.001" TargetMode="External"/><Relationship Id="rId84" Type="http://schemas.openxmlformats.org/officeDocument/2006/relationships/hyperlink" Target="https://www.sciencedirect.com/science/journal/00143057" TargetMode="External"/><Relationship Id="rId89" Type="http://schemas.openxmlformats.org/officeDocument/2006/relationships/hyperlink" Target="https://doi.org/10.1039/c1nr10173k" TargetMode="External"/><Relationship Id="rId16" Type="http://schemas.openxmlformats.org/officeDocument/2006/relationships/image" Target="media/image6.gif"/><Relationship Id="rId11" Type="http://schemas.openxmlformats.org/officeDocument/2006/relationships/image" Target="media/image3.png"/><Relationship Id="rId32" Type="http://schemas.openxmlformats.org/officeDocument/2006/relationships/hyperlink" Target="https://www.google.com/url?sa=i&amp;url=https://www.researchgate.net/figure/Scheme-1-Chemical-structure-of-Triton-X-100_fig2_286272376&amp;psig=AOvVaw0UMN4EeF3IyvPHVp94Q3ZL&amp;ust=1597221050092000&amp;source=images&amp;cd=vfe&amp;ved=0CAIQjRxqFwoTCNj0vqHekusCFQAAAAAdAAAAABAI" TargetMode="External"/><Relationship Id="rId37" Type="http://schemas.openxmlformats.org/officeDocument/2006/relationships/image" Target="media/image15.png"/><Relationship Id="rId53" Type="http://schemas.openxmlformats.org/officeDocument/2006/relationships/hyperlink" Target="https://doi.org/10.1007/s13204-012-0169-6" TargetMode="External"/><Relationship Id="rId58" Type="http://schemas.openxmlformats.org/officeDocument/2006/relationships/hyperlink" Target="https://doi.org/10.1007/s10973-020-09381-9" TargetMode="External"/><Relationship Id="rId74" Type="http://schemas.openxmlformats.org/officeDocument/2006/relationships/hyperlink" Target="https://doi.org/10.1021/jp911482a" TargetMode="External"/><Relationship Id="rId79" Type="http://schemas.openxmlformats.org/officeDocument/2006/relationships/hyperlink" Target="https://doi.org/10.1016/j.powtec.2007.11.020" TargetMode="External"/><Relationship Id="rId102" Type="http://schemas.openxmlformats.org/officeDocument/2006/relationships/hyperlink" Target="https://pubs.rsc.org/en/results?searchtext=Author%3AQingchun%20Deng" TargetMode="External"/><Relationship Id="rId5" Type="http://schemas.openxmlformats.org/officeDocument/2006/relationships/webSettings" Target="webSettings.xml"/><Relationship Id="rId90" Type="http://schemas.openxmlformats.org/officeDocument/2006/relationships/hyperlink" Target="https://doi.org/10.1007/BF02720518" TargetMode="External"/><Relationship Id="rId95" Type="http://schemas.openxmlformats.org/officeDocument/2006/relationships/hyperlink" Target="https://pubs.rsc.org/en/results?searchtext=Author%3AH.%20V.%20Rasika%20Dias" TargetMode="External"/><Relationship Id="rId22" Type="http://schemas.openxmlformats.org/officeDocument/2006/relationships/hyperlink" Target="https://www.google.com/url?sa=i&amp;url=https://www.semanticscholar.org/paper/Cationic-lipids-and-surfactants-as-antifungal-mode-Vieira-Carmona-Ribeiro/92bde936f1a8d0efb26a2e9778ee39f0e0544238/figure/0&amp;psig=AOvVaw3RFDf3F6AHcCP-ryW0o3Yq&amp;ust=1597211459690000&amp;source=images&amp;cd=vfe&amp;ved=0CAIQjRxqFwoTCKCr-se6kusCFQAAAAAdAAAAABAD" TargetMode="External"/><Relationship Id="rId27" Type="http://schemas.openxmlformats.org/officeDocument/2006/relationships/hyperlink" Target="https://www.sciencedirect.com/topics/engineering/polyols" TargetMode="External"/><Relationship Id="rId43" Type="http://schemas.openxmlformats.org/officeDocument/2006/relationships/hyperlink" Target="https://doi.org/10.1088/0957-4484/27/7/075702" TargetMode="External"/><Relationship Id="rId48" Type="http://schemas.openxmlformats.org/officeDocument/2006/relationships/hyperlink" Target="https://doi.org/10.1063/1.5105380" TargetMode="External"/><Relationship Id="rId64" Type="http://schemas.openxmlformats.org/officeDocument/2006/relationships/hyperlink" Target="https://doi.org/10.1039/c0nr00309c" TargetMode="External"/><Relationship Id="rId69" Type="http://schemas.openxmlformats.org/officeDocument/2006/relationships/hyperlink" Target="https://doi.org/10.1016/j.tca.2009.08.009" TargetMode="External"/><Relationship Id="rId80" Type="http://schemas.openxmlformats.org/officeDocument/2006/relationships/hyperlink" Target="https://doi.org/10.1021/nl010065f" TargetMode="External"/><Relationship Id="rId85" Type="http://schemas.openxmlformats.org/officeDocument/2006/relationships/hyperlink" Target="https://doi.org/10.1016/j.eurpolymj.2014.07.023" TargetMode="External"/><Relationship Id="rId12" Type="http://schemas.openxmlformats.org/officeDocument/2006/relationships/hyperlink" Target="https://www.google.com/url?sa=i&amp;url=https://www.lobachemie.com/surfactants-5926D/sodium-lauryl-sulphate-20-solution-CASNO-151-21-3.aspx&amp;psig=AOvVaw3kr9QFguCu2ygp7Do7Gc7w&amp;ust=1597127276314000&amp;source=images&amp;cd=vfe&amp;ved=0CAIQjRxqFwoTCNDy_MqEkOsCFQAAAAAdAAAAABAd" TargetMode="External"/><Relationship Id="rId17"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image" Target="media/image16.emf"/><Relationship Id="rId59" Type="http://schemas.openxmlformats.org/officeDocument/2006/relationships/hyperlink" Target="https://doi.org/10.1039/c8cs00099a" TargetMode="External"/><Relationship Id="rId103" Type="http://schemas.openxmlformats.org/officeDocument/2006/relationships/hyperlink" Target="https://doi.org/10.1039/c9ra01383k" TargetMode="External"/><Relationship Id="rId20" Type="http://schemas.openxmlformats.org/officeDocument/2006/relationships/hyperlink" Target="https://www.google.com/url?sa=i&amp;url=https://pubs.rsc.org/en/content/articlehtml/2013/tc/c3tc30204k&amp;psig=AOvVaw28rpejvxLe-MBKdkikUQlc&amp;ust=1597210278680000&amp;source=images&amp;cd=vfe&amp;ved=0CAIQjRxqFwoTCJCjiJC2kusCFQAAAAAdAAAAABAd" TargetMode="External"/><Relationship Id="rId41" Type="http://schemas.openxmlformats.org/officeDocument/2006/relationships/hyperlink" Target="https://doi.org/10.1039/C8EE01419A" TargetMode="External"/><Relationship Id="rId54" Type="http://schemas.openxmlformats.org/officeDocument/2006/relationships/hyperlink" Target="https://doi.org/10.1080/00405000.2016.1171028" TargetMode="External"/><Relationship Id="rId62" Type="http://schemas.openxmlformats.org/officeDocument/2006/relationships/hyperlink" Target="https://doi.org/10.1007/s13369-015-1707-9" TargetMode="External"/><Relationship Id="rId70" Type="http://schemas.openxmlformats.org/officeDocument/2006/relationships/hyperlink" Target="https://doi.org/10.1039/C6RA22658B" TargetMode="External"/><Relationship Id="rId75" Type="http://schemas.openxmlformats.org/officeDocument/2006/relationships/hyperlink" Target="https://doi.org/10.1080/17458080.2017.1285445" TargetMode="External"/><Relationship Id="rId83" Type="http://schemas.openxmlformats.org/officeDocument/2006/relationships/hyperlink" Target="https://doi.org/10.1021/la303169g" TargetMode="External"/><Relationship Id="rId88" Type="http://schemas.openxmlformats.org/officeDocument/2006/relationships/hyperlink" Target="https://doi.org/10.1016/j.colsurfa.2016.11.011" TargetMode="External"/><Relationship Id="rId91" Type="http://schemas.openxmlformats.org/officeDocument/2006/relationships/hyperlink" Target="https://doi.org/10.1016/j.porgcoat.2017.06.005" TargetMode="External"/><Relationship Id="rId96" Type="http://schemas.openxmlformats.org/officeDocument/2006/relationships/hyperlink" Target="https://pubs.rsc.org/en/results?searchtext=Author%3AOxana%20V.%20Kharissova" TargetMode="External"/><Relationship Id="rId1" Type="http://schemas.openxmlformats.org/officeDocument/2006/relationships/customXml" Target="../customXml/item1.xml"/><Relationship Id="rId6" Type="http://schemas.openxmlformats.org/officeDocument/2006/relationships/hyperlink" Target="mailto:pavithraks073@gmail.com" TargetMode="External"/><Relationship Id="rId15" Type="http://schemas.openxmlformats.org/officeDocument/2006/relationships/hyperlink" Target="https://www.google.com/url?sa=i&amp;url=https://pubs.rsc.org/en/content/articlehtml/2019/cy/c9cy00339h&amp;psig=AOvVaw3MIkbEG7K5KAyaZG7eKUV2&amp;ust=1597221729742000&amp;source=images&amp;cd=vfe&amp;ved=0CAIQjRxqFwoTCKCM3e3gkusCFQAAAAAdAAAAABAJ" TargetMode="External"/><Relationship Id="rId23" Type="http://schemas.openxmlformats.org/officeDocument/2006/relationships/image" Target="media/image10.png"/><Relationship Id="rId28" Type="http://schemas.openxmlformats.org/officeDocument/2006/relationships/hyperlink" Target="https://www.sciencedirect.com/topics/materials-science/surface-active-agent" TargetMode="External"/><Relationship Id="rId36" Type="http://schemas.openxmlformats.org/officeDocument/2006/relationships/image" Target="media/image14.tiff"/><Relationship Id="rId49" Type="http://schemas.openxmlformats.org/officeDocument/2006/relationships/hyperlink" Target="https://doi.org/10.1016/j.icheatmasstransfer.2017.12.011" TargetMode="External"/><Relationship Id="rId57" Type="http://schemas.openxmlformats.org/officeDocument/2006/relationships/hyperlink" Target="https://doi.org/10.1016/j.tca.2010.04.016" TargetMode="External"/><Relationship Id="rId10" Type="http://schemas.openxmlformats.org/officeDocument/2006/relationships/hyperlink" Target="https://www.google.com/url?sa=i&amp;url=https://www.ams.usda.gov/sites/default/files/media/SDBSTR052617.pdf&amp;psig=AOvVaw2gM1s2uo-BV3loGfcSqQUI&amp;ust=1597081069631000&amp;source=images&amp;cd=vfe&amp;ved=0CAIQjRxqFwoTCIiHh-TUjusCFQAAAAAdAAAAABAb" TargetMode="External"/><Relationship Id="rId31" Type="http://schemas.openxmlformats.org/officeDocument/2006/relationships/image" Target="media/image11.png"/><Relationship Id="rId44" Type="http://schemas.openxmlformats.org/officeDocument/2006/relationships/hyperlink" Target="https://doi.org/10.1016/j.expthermflusci.2016.06.029" TargetMode="External"/><Relationship Id="rId52" Type="http://schemas.openxmlformats.org/officeDocument/2006/relationships/hyperlink" Target="https://doi.org/10.1016/j.tca.2008.01.008" TargetMode="External"/><Relationship Id="rId60" Type="http://schemas.openxmlformats.org/officeDocument/2006/relationships/hyperlink" Target="https://doi.org/10.1039/c6ra28243a" TargetMode="External"/><Relationship Id="rId65" Type="http://schemas.openxmlformats.org/officeDocument/2006/relationships/hyperlink" Target="https://doi.org/10.1016/j.tca.2006.11.036" TargetMode="External"/><Relationship Id="rId73" Type="http://schemas.openxmlformats.org/officeDocument/2006/relationships/hyperlink" Target="https://doi.org/10.1016/j.colsurfa.2018.10.013" TargetMode="External"/><Relationship Id="rId78" Type="http://schemas.openxmlformats.org/officeDocument/2006/relationships/hyperlink" Target="https://doi.org/10.1021/ie901173h" TargetMode="External"/><Relationship Id="rId81" Type="http://schemas.openxmlformats.org/officeDocument/2006/relationships/hyperlink" Target="https://doi.org/10.1016/j.polymer.2007.03.015" TargetMode="External"/><Relationship Id="rId86" Type="http://schemas.openxmlformats.org/officeDocument/2006/relationships/hyperlink" Target="https://doi.org/10.1002/pat.1871" TargetMode="External"/><Relationship Id="rId94" Type="http://schemas.openxmlformats.org/officeDocument/2006/relationships/hyperlink" Target="https://pubs.rsc.org/en/results?searchtext=Author%3ABoris%20I.%20Kharisov" TargetMode="External"/><Relationship Id="rId99" Type="http://schemas.openxmlformats.org/officeDocument/2006/relationships/hyperlink" Target="https://doi.org/10.1039/c8ra10428j" TargetMode="External"/><Relationship Id="rId101" Type="http://schemas.openxmlformats.org/officeDocument/2006/relationships/hyperlink" Target="https://pubs.rsc.org/en/results?searchtext=Author%3AShichao%20Lu"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gif"/><Relationship Id="rId18" Type="http://schemas.openxmlformats.org/officeDocument/2006/relationships/hyperlink" Target="https://www.google.com/url?sa=i&amp;url=https://www.sciencedirect.com/science/article/pii/S0010938X09005368&amp;psig=AOvVaw2JcwPQFZMWnh8EiuQZXK3T&amp;ust=1597203005913000&amp;source=images&amp;cd=vfe&amp;ved=0CAIQjRxqFwoTCPi-npKbkusCFQAAAAAdAAAAABAD" TargetMode="External"/><Relationship Id="rId39" Type="http://schemas.openxmlformats.org/officeDocument/2006/relationships/hyperlink" Target="https://www.google.com/url?sa=i&amp;url=https://www.researchgate.net/figure/Schematic-illustration-of-the-electrosteric-repulsion-forces-generated-by-the-adsorption_fig6_323393644&amp;psig=AOvVaw3gBTxQnTs9AgDDBDf8b0oP&amp;ust=1597324507792000&amp;source=images&amp;cd=vfe&amp;ved=0CAIQjRxqFwoTCKjr99TflesCFQAAAAAdAAAAABAD" TargetMode="External"/><Relationship Id="rId34" Type="http://schemas.openxmlformats.org/officeDocument/2006/relationships/hyperlink" Target="https://www.google.com/url?sa=i&amp;url=https://www.researchgate.net/figure/Chemical-structure-of-a-PVP-b-PVA-c-CTAB-d-TEA-and-e-PEG_fig13_281555255&amp;psig=AOvVaw3eneYQzfkxOLlpMThtZIOE&amp;ust=1597221199426000&amp;source=images&amp;cd=vfe&amp;ved=0CAIQjRxqFwoTCJiS-OXekusCFQAAAAAdAAAAABAJ" TargetMode="External"/><Relationship Id="rId50" Type="http://schemas.openxmlformats.org/officeDocument/2006/relationships/hyperlink" Target="https://doi.org/10.1016/j.icheatmasstransfer.2012.12.002" TargetMode="External"/><Relationship Id="rId55" Type="http://schemas.openxmlformats.org/officeDocument/2006/relationships/hyperlink" Target="https://doi.org/10.1016/S0017-9310(99)00184-2" TargetMode="External"/><Relationship Id="rId76" Type="http://schemas.openxmlformats.org/officeDocument/2006/relationships/hyperlink" Target="https://doi.org/10.1016/j.expthermflusci.2013.06.001" TargetMode="External"/><Relationship Id="rId97" Type="http://schemas.openxmlformats.org/officeDocument/2006/relationships/hyperlink" Target="https://doi.org/10.1039/C4RA06902A" TargetMode="External"/><Relationship Id="rId10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doi.org/10.1039/C6RA26791B" TargetMode="External"/><Relationship Id="rId92" Type="http://schemas.openxmlformats.org/officeDocument/2006/relationships/hyperlink" Target="https://doi.org/10.1016/j.ejpe.2018.03.005" TargetMode="External"/><Relationship Id="rId2" Type="http://schemas.openxmlformats.org/officeDocument/2006/relationships/numbering" Target="numbering.xml"/><Relationship Id="rId29" Type="http://schemas.openxmlformats.org/officeDocument/2006/relationships/hyperlink" Target="https://www.sciencedirect.com/topics/materials-science/ionic-surfactant" TargetMode="External"/><Relationship Id="rId24" Type="http://schemas.openxmlformats.org/officeDocument/2006/relationships/hyperlink" Target="https://www.sciencedirect.com/topics/engineering/nonionic-surfactant" TargetMode="External"/><Relationship Id="rId40" Type="http://schemas.openxmlformats.org/officeDocument/2006/relationships/image" Target="media/image17.png"/><Relationship Id="rId45" Type="http://schemas.openxmlformats.org/officeDocument/2006/relationships/hyperlink" Target="https://doi.org/10.1007/s00249-015-1093-y" TargetMode="External"/><Relationship Id="rId66" Type="http://schemas.openxmlformats.org/officeDocument/2006/relationships/hyperlink" Target="https://www.researchgate.net/journal/1556-276X_Nanoscale_Research_Letters" TargetMode="External"/><Relationship Id="rId87" Type="http://schemas.openxmlformats.org/officeDocument/2006/relationships/hyperlink" Target="https://doi.org/10.1016/j.polymer.2017.01.020" TargetMode="External"/><Relationship Id="rId61" Type="http://schemas.openxmlformats.org/officeDocument/2006/relationships/hyperlink" Target="https://doi.org/10.1007/s11164-017-3102-5" TargetMode="External"/><Relationship Id="rId82" Type="http://schemas.openxmlformats.org/officeDocument/2006/relationships/hyperlink" Target="https://doi.org/10.1080/07388551.2018.1440525" TargetMode="External"/><Relationship Id="rId19" Type="http://schemas.openxmlformats.org/officeDocument/2006/relationships/image" Target="media/image8.jpeg"/><Relationship Id="rId14" Type="http://schemas.openxmlformats.org/officeDocument/2006/relationships/image" Target="media/image5.png"/><Relationship Id="rId30" Type="http://schemas.openxmlformats.org/officeDocument/2006/relationships/hyperlink" Target="https://www.sciencedirect.com/topics/physics-and-astronomy/molecular-structure" TargetMode="External"/><Relationship Id="rId35" Type="http://schemas.openxmlformats.org/officeDocument/2006/relationships/image" Target="media/image13.png"/><Relationship Id="rId56" Type="http://schemas.openxmlformats.org/officeDocument/2006/relationships/hyperlink" Target="https://doi.org/10.1016/j.jtice.2019.02.017" TargetMode="External"/><Relationship Id="rId77" Type="http://schemas.openxmlformats.org/officeDocument/2006/relationships/hyperlink" Target="https://doi.org/10.1016/j.apenergy.2011.07.014" TargetMode="External"/><Relationship Id="rId100" Type="http://schemas.openxmlformats.org/officeDocument/2006/relationships/hyperlink" Target="https://pubs.rsc.org/en/results?searchtext=Author%3AYangchuan%20Ke" TargetMode="External"/><Relationship Id="rId105" Type="http://schemas.openxmlformats.org/officeDocument/2006/relationships/theme" Target="theme/theme1.xml"/><Relationship Id="rId8" Type="http://schemas.openxmlformats.org/officeDocument/2006/relationships/hyperlink" Target="https://www.google.com/url?sa=i&amp;url=https://www.indiamart.com/proddetail/sodium-dodecyl-sulfate-or-sodium-lauryl-sulfate-21665674912.html&amp;psig=AOvVaw31_53BiGaNkGa3F_f7MMEY&amp;ust=1597080054520000&amp;source=images&amp;cd=vfe&amp;ved=0CAIQjRxqFwoTCOCK34LRjusCFQAAAAAdAAAAABAK" TargetMode="External"/><Relationship Id="rId51" Type="http://schemas.openxmlformats.org/officeDocument/2006/relationships/hyperlink" Target="https://doi.org/10.1016/j.cplett.2009.01.035" TargetMode="External"/><Relationship Id="rId72" Type="http://schemas.openxmlformats.org/officeDocument/2006/relationships/hyperlink" Target="https://doi.org/10.1006/jcis.2000.7003" TargetMode="External"/><Relationship Id="rId93" Type="http://schemas.openxmlformats.org/officeDocument/2006/relationships/hyperlink" Target="https://doi.org/10.1039/C5RA09883A" TargetMode="External"/><Relationship Id="rId98" Type="http://schemas.openxmlformats.org/officeDocument/2006/relationships/hyperlink" Target="file:///D:\Thesis\Thesis%20final\Corrected\RSC%20Adv" TargetMode="External"/><Relationship Id="rId3" Type="http://schemas.openxmlformats.org/officeDocument/2006/relationships/styles" Target="styles.xml"/><Relationship Id="rId25" Type="http://schemas.openxmlformats.org/officeDocument/2006/relationships/hyperlink" Target="https://www.sciencedirect.com/topics/engineering/ethoxylates" TargetMode="External"/><Relationship Id="rId46" Type="http://schemas.openxmlformats.org/officeDocument/2006/relationships/hyperlink" Target="https://doi.org/10.1007/s13726-013-0204-9" TargetMode="External"/><Relationship Id="rId67" Type="http://schemas.openxmlformats.org/officeDocument/2006/relationships/hyperlink" Target="https://doi.org/10.1007/s11671-010-96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28E999B-5F52-4E7D-9E30-F03F3C81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19</Pages>
  <Words>18036</Words>
  <Characters>117239</Characters>
  <Application>Microsoft Office Word</Application>
  <DocSecurity>0</DocSecurity>
  <Lines>2442</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Swamy KGK</dc:creator>
  <cp:keywords/>
  <dc:description/>
  <cp:lastModifiedBy>Dr Vinay Parol</cp:lastModifiedBy>
  <cp:revision>24</cp:revision>
  <dcterms:created xsi:type="dcterms:W3CDTF">2024-03-25T08:26:00Z</dcterms:created>
  <dcterms:modified xsi:type="dcterms:W3CDTF">2024-12-06T10:29:00Z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20df15cb-233d-3aed-ac4d-9dc04f341a80</vt:lpwstr>
  </property>
  <property fmtid="{D5CDD505-2E9C-101B-9397-08002B2CF9AE}" pid="4" name="Mendeley Citation Style_1">
    <vt:lpwstr>http://www.zotero.org/styles/nature</vt:lpwstr>
  </property>
  <property fmtid="{D5CDD505-2E9C-101B-9397-08002B2CF9AE}" pid="5" name="Mendeley Recent Style Id 0_1">
    <vt:lpwstr>http://www.zotero.org/styles/acs-nano</vt:lpwstr>
  </property>
  <property fmtid="{D5CDD505-2E9C-101B-9397-08002B2CF9AE}" pid="6" name="Mendeley Recent Style Name 0_1">
    <vt:lpwstr>ACS Nano</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e5019c5c0f079588e2039ff674d999e6feb0054d974794e3bab8742744021ad0</vt:lpwstr>
  </property>
</Properties>
</file>