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081" w:rsidRPr="002C1081" w:rsidRDefault="002C1081" w:rsidP="008C328B">
      <w:pPr>
        <w:spacing w:after="0" w:line="240" w:lineRule="auto"/>
        <w:jc w:val="center"/>
        <w:rPr>
          <w:rFonts w:ascii="Times New Roman" w:hAnsi="Times New Roman" w:cs="Times New Roman"/>
          <w:b/>
          <w:sz w:val="32"/>
          <w:szCs w:val="32"/>
          <w:shd w:val="clear" w:color="auto" w:fill="F8F9FA"/>
        </w:rPr>
      </w:pPr>
      <w:r w:rsidRPr="002C1081">
        <w:rPr>
          <w:rFonts w:ascii="Times New Roman" w:hAnsi="Times New Roman" w:cs="Times New Roman"/>
          <w:b/>
          <w:sz w:val="32"/>
          <w:szCs w:val="32"/>
          <w:shd w:val="clear" w:color="auto" w:fill="F8F9FA"/>
        </w:rPr>
        <w:t xml:space="preserve">Impact </w:t>
      </w:r>
      <w:r>
        <w:rPr>
          <w:rFonts w:ascii="Times New Roman" w:hAnsi="Times New Roman" w:cs="Times New Roman"/>
          <w:b/>
          <w:sz w:val="32"/>
          <w:szCs w:val="32"/>
          <w:shd w:val="clear" w:color="auto" w:fill="F8F9FA"/>
        </w:rPr>
        <w:t>o</w:t>
      </w:r>
      <w:r w:rsidRPr="002C1081">
        <w:rPr>
          <w:rFonts w:ascii="Times New Roman" w:hAnsi="Times New Roman" w:cs="Times New Roman"/>
          <w:b/>
          <w:sz w:val="32"/>
          <w:szCs w:val="32"/>
          <w:shd w:val="clear" w:color="auto" w:fill="F8F9FA"/>
        </w:rPr>
        <w:t>f P</w:t>
      </w:r>
      <w:r>
        <w:rPr>
          <w:rFonts w:ascii="Times New Roman" w:hAnsi="Times New Roman" w:cs="Times New Roman"/>
          <w:b/>
          <w:sz w:val="32"/>
          <w:szCs w:val="32"/>
          <w:shd w:val="clear" w:color="auto" w:fill="F8F9FA"/>
        </w:rPr>
        <w:t>LA</w:t>
      </w:r>
      <w:r w:rsidRPr="002C1081">
        <w:rPr>
          <w:rFonts w:ascii="Times New Roman" w:hAnsi="Times New Roman" w:cs="Times New Roman"/>
          <w:b/>
          <w:sz w:val="32"/>
          <w:szCs w:val="32"/>
          <w:shd w:val="clear" w:color="auto" w:fill="F8F9FA"/>
        </w:rPr>
        <w:t xml:space="preserve"> And A</w:t>
      </w:r>
      <w:r>
        <w:rPr>
          <w:rFonts w:ascii="Times New Roman" w:hAnsi="Times New Roman" w:cs="Times New Roman"/>
          <w:b/>
          <w:sz w:val="32"/>
          <w:szCs w:val="32"/>
          <w:shd w:val="clear" w:color="auto" w:fill="F8F9FA"/>
        </w:rPr>
        <w:t>BS</w:t>
      </w:r>
      <w:r w:rsidRPr="002C1081">
        <w:rPr>
          <w:rFonts w:ascii="Times New Roman" w:hAnsi="Times New Roman" w:cs="Times New Roman"/>
          <w:b/>
          <w:sz w:val="32"/>
          <w:szCs w:val="32"/>
          <w:shd w:val="clear" w:color="auto" w:fill="F8F9FA"/>
        </w:rPr>
        <w:t xml:space="preserve"> </w:t>
      </w:r>
      <w:r>
        <w:rPr>
          <w:rFonts w:ascii="Times New Roman" w:hAnsi="Times New Roman" w:cs="Times New Roman"/>
          <w:b/>
          <w:sz w:val="32"/>
          <w:szCs w:val="32"/>
          <w:shd w:val="clear" w:color="auto" w:fill="F8F9FA"/>
        </w:rPr>
        <w:t>o</w:t>
      </w:r>
      <w:r w:rsidRPr="002C1081">
        <w:rPr>
          <w:rFonts w:ascii="Times New Roman" w:hAnsi="Times New Roman" w:cs="Times New Roman"/>
          <w:b/>
          <w:sz w:val="32"/>
          <w:szCs w:val="32"/>
          <w:shd w:val="clear" w:color="auto" w:fill="F8F9FA"/>
        </w:rPr>
        <w:t xml:space="preserve">n </w:t>
      </w:r>
      <w:r>
        <w:rPr>
          <w:rFonts w:ascii="Times New Roman" w:hAnsi="Times New Roman" w:cs="Times New Roman"/>
          <w:b/>
          <w:sz w:val="32"/>
          <w:szCs w:val="32"/>
          <w:shd w:val="clear" w:color="auto" w:fill="F8F9FA"/>
        </w:rPr>
        <w:t>t</w:t>
      </w:r>
      <w:r w:rsidRPr="002C1081">
        <w:rPr>
          <w:rFonts w:ascii="Times New Roman" w:hAnsi="Times New Roman" w:cs="Times New Roman"/>
          <w:b/>
          <w:sz w:val="32"/>
          <w:szCs w:val="32"/>
          <w:shd w:val="clear" w:color="auto" w:fill="F8F9FA"/>
        </w:rPr>
        <w:t xml:space="preserve">he Mechanical Properties </w:t>
      </w:r>
      <w:r>
        <w:rPr>
          <w:rFonts w:ascii="Times New Roman" w:hAnsi="Times New Roman" w:cs="Times New Roman"/>
          <w:b/>
          <w:sz w:val="32"/>
          <w:szCs w:val="32"/>
          <w:shd w:val="clear" w:color="auto" w:fill="F8F9FA"/>
        </w:rPr>
        <w:t>o</w:t>
      </w:r>
      <w:r w:rsidRPr="002C1081">
        <w:rPr>
          <w:rFonts w:ascii="Times New Roman" w:hAnsi="Times New Roman" w:cs="Times New Roman"/>
          <w:b/>
          <w:sz w:val="32"/>
          <w:szCs w:val="32"/>
          <w:shd w:val="clear" w:color="auto" w:fill="F8F9FA"/>
        </w:rPr>
        <w:t>f Fused Filament Fabrication</w:t>
      </w:r>
    </w:p>
    <w:p w:rsidR="008C328B" w:rsidRPr="008C328B" w:rsidRDefault="008C328B" w:rsidP="008C328B">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bCs/>
          <w:sz w:val="26"/>
          <w:szCs w:val="26"/>
        </w:rPr>
        <w:t xml:space="preserve">PVR Girish Kumar </w:t>
      </w:r>
      <w:r>
        <w:rPr>
          <w:rFonts w:ascii="Times New Roman" w:hAnsi="Times New Roman" w:cs="Times New Roman"/>
          <w:b/>
          <w:bCs/>
          <w:sz w:val="26"/>
          <w:szCs w:val="26"/>
          <w:vertAlign w:val="superscript"/>
        </w:rPr>
        <w:t>a</w:t>
      </w:r>
      <w:r>
        <w:rPr>
          <w:rFonts w:ascii="Times New Roman" w:hAnsi="Times New Roman" w:cs="Times New Roman"/>
          <w:b/>
          <w:bCs/>
          <w:sz w:val="26"/>
          <w:szCs w:val="26"/>
        </w:rPr>
        <w:t xml:space="preserve">, </w:t>
      </w:r>
      <w:r w:rsidRPr="00107971">
        <w:rPr>
          <w:rFonts w:ascii="Times New Roman" w:hAnsi="Times New Roman" w:cs="Times New Roman"/>
          <w:b/>
          <w:sz w:val="24"/>
          <w:szCs w:val="24"/>
        </w:rPr>
        <w:t>Dr K. Devaki Devi</w:t>
      </w:r>
      <w:r>
        <w:rPr>
          <w:rFonts w:ascii="Times New Roman" w:hAnsi="Times New Roman" w:cs="Times New Roman"/>
          <w:b/>
          <w:sz w:val="24"/>
          <w:szCs w:val="24"/>
        </w:rPr>
        <w:t xml:space="preserve"> </w:t>
      </w:r>
      <w:r>
        <w:rPr>
          <w:rFonts w:ascii="Times New Roman" w:hAnsi="Times New Roman" w:cs="Times New Roman"/>
          <w:b/>
          <w:sz w:val="24"/>
          <w:szCs w:val="24"/>
          <w:vertAlign w:val="superscript"/>
        </w:rPr>
        <w:t>b</w:t>
      </w:r>
    </w:p>
    <w:p w:rsidR="008C328B" w:rsidRDefault="008C328B" w:rsidP="008C328B">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a </w:t>
      </w:r>
      <w:r w:rsidRPr="001F4863">
        <w:rPr>
          <w:rFonts w:ascii="Times New Roman" w:hAnsi="Times New Roman" w:cs="Times New Roman"/>
          <w:sz w:val="24"/>
          <w:szCs w:val="24"/>
        </w:rPr>
        <w:t>Research Scholar, Jawaharlal Nehru Technological University Anantapur, AP, India.</w:t>
      </w:r>
      <w:r>
        <w:rPr>
          <w:rFonts w:ascii="Times New Roman" w:hAnsi="Times New Roman" w:cs="Times New Roman"/>
          <w:sz w:val="24"/>
          <w:szCs w:val="24"/>
        </w:rPr>
        <w:t xml:space="preserve"> </w:t>
      </w:r>
    </w:p>
    <w:p w:rsidR="008C328B" w:rsidRDefault="008C328B" w:rsidP="008C328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a</w:t>
      </w:r>
      <w:proofErr w:type="spellEnd"/>
      <w:r>
        <w:rPr>
          <w:rFonts w:ascii="Times New Roman" w:hAnsi="Times New Roman" w:cs="Times New Roman"/>
          <w:sz w:val="24"/>
          <w:szCs w:val="24"/>
          <w:vertAlign w:val="superscript"/>
        </w:rPr>
        <w:t xml:space="preserve"> </w:t>
      </w:r>
      <w:r w:rsidRPr="007657C0">
        <w:rPr>
          <w:rFonts w:ascii="Times New Roman" w:hAnsi="Times New Roman" w:cs="Times New Roman"/>
          <w:sz w:val="24"/>
          <w:szCs w:val="24"/>
        </w:rPr>
        <w:t>Assistant Professor, Geethanjali College of Engineering and Technology, Hyderabad, TS</w:t>
      </w:r>
      <w:r w:rsidR="00687F88">
        <w:rPr>
          <w:rFonts w:ascii="Times New Roman" w:hAnsi="Times New Roman" w:cs="Times New Roman"/>
          <w:sz w:val="24"/>
          <w:szCs w:val="24"/>
        </w:rPr>
        <w:t xml:space="preserve">, </w:t>
      </w:r>
      <w:r w:rsidRPr="007657C0">
        <w:rPr>
          <w:rFonts w:ascii="Times New Roman" w:hAnsi="Times New Roman" w:cs="Times New Roman"/>
          <w:sz w:val="24"/>
          <w:szCs w:val="24"/>
        </w:rPr>
        <w:t>501301, India</w:t>
      </w:r>
      <w:r>
        <w:rPr>
          <w:rFonts w:ascii="Times New Roman" w:hAnsi="Times New Roman" w:cs="Times New Roman"/>
          <w:sz w:val="24"/>
          <w:szCs w:val="24"/>
        </w:rPr>
        <w:t>.</w:t>
      </w:r>
    </w:p>
    <w:p w:rsidR="008C328B" w:rsidRDefault="008C328B" w:rsidP="008C328B">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b </w:t>
      </w:r>
      <w:r w:rsidRPr="001F4863">
        <w:rPr>
          <w:rFonts w:ascii="Times New Roman" w:hAnsi="Times New Roman" w:cs="Times New Roman"/>
          <w:sz w:val="24"/>
          <w:szCs w:val="24"/>
        </w:rPr>
        <w:t xml:space="preserve">Associate Professor, G. </w:t>
      </w:r>
      <w:proofErr w:type="spellStart"/>
      <w:r w:rsidRPr="001F4863">
        <w:rPr>
          <w:rFonts w:ascii="Times New Roman" w:hAnsi="Times New Roman" w:cs="Times New Roman"/>
          <w:sz w:val="24"/>
          <w:szCs w:val="24"/>
        </w:rPr>
        <w:t>Pulla</w:t>
      </w:r>
      <w:proofErr w:type="spellEnd"/>
      <w:r w:rsidRPr="001F4863">
        <w:rPr>
          <w:rFonts w:ascii="Times New Roman" w:hAnsi="Times New Roman" w:cs="Times New Roman"/>
          <w:sz w:val="24"/>
          <w:szCs w:val="24"/>
        </w:rPr>
        <w:t xml:space="preserve"> Reddy Engineering College, Kurnool, AP 518005, India</w:t>
      </w:r>
      <w:r>
        <w:rPr>
          <w:rFonts w:ascii="Times New Roman" w:hAnsi="Times New Roman" w:cs="Times New Roman"/>
          <w:sz w:val="24"/>
          <w:szCs w:val="24"/>
        </w:rPr>
        <w:t>.</w:t>
      </w:r>
    </w:p>
    <w:p w:rsidR="00F47978" w:rsidRPr="00EF7D62" w:rsidRDefault="00F47978" w:rsidP="00F47978">
      <w:pPr>
        <w:spacing w:after="0"/>
        <w:jc w:val="both"/>
        <w:rPr>
          <w:rFonts w:ascii="Times New Roman" w:eastAsia="Times New Roman" w:hAnsi="Times New Roman" w:cs="Times New Roman"/>
          <w:b/>
          <w:color w:val="222222"/>
          <w:sz w:val="24"/>
          <w:szCs w:val="24"/>
          <w:lang w:eastAsia="en-IN"/>
        </w:rPr>
      </w:pPr>
      <w:bookmarkStart w:id="0" w:name="_GoBack"/>
      <w:bookmarkEnd w:id="0"/>
      <w:r w:rsidRPr="00EF7D62">
        <w:rPr>
          <w:rFonts w:ascii="Times New Roman" w:eastAsia="Times New Roman" w:hAnsi="Times New Roman" w:cs="Times New Roman"/>
          <w:b/>
          <w:color w:val="222222"/>
          <w:sz w:val="24"/>
          <w:szCs w:val="24"/>
          <w:lang w:eastAsia="en-IN"/>
        </w:rPr>
        <w:t>ABSTRACT</w:t>
      </w:r>
    </w:p>
    <w:p w:rsidR="00F47978" w:rsidRPr="00AA31DC" w:rsidRDefault="00F47978" w:rsidP="00F47978">
      <w:pPr>
        <w:spacing w:after="0"/>
        <w:jc w:val="both"/>
        <w:rPr>
          <w:rFonts w:ascii="Times New Roman" w:eastAsia="Times New Roman" w:hAnsi="Times New Roman" w:cs="Times New Roman"/>
          <w:color w:val="222222"/>
          <w:sz w:val="24"/>
          <w:szCs w:val="24"/>
          <w:lang w:eastAsia="en-IN"/>
        </w:rPr>
      </w:pPr>
      <w:r w:rsidRPr="00AA31DC">
        <w:rPr>
          <w:rFonts w:ascii="Times New Roman" w:eastAsia="Times New Roman" w:hAnsi="Times New Roman" w:cs="Times New Roman"/>
          <w:color w:val="222222"/>
          <w:sz w:val="24"/>
          <w:szCs w:val="24"/>
          <w:lang w:eastAsia="en-IN"/>
        </w:rPr>
        <w:t>This paper presents a parametric study on the impact of printing parameters on FFF-printed parts with PLA and ABS filament. To increase the strength qualities of PLA and ABS, this study sought to determine the ideal printing conditions for fused filament fabrication (FFF). The experimental investigation that was employed in this paper's approach to determining the effects of the infill percentage, wall line count, and infill pattern on the mechanical characteristics of the materials used Taguchi's method. PLA is found to be more rigid and possess higher tensile strength than ABS. The parameter with the most significant influence on the results is PLA, despite its more apparent effect. The study indicates that the optimal combination of manufacturing parameters can result in higher PLA strength than ABS, providing valuable insights for selecting suitable materials and parameters in FDM design and manufacturing.</w:t>
      </w:r>
      <w:r w:rsidR="00551B3E" w:rsidRPr="00AA31DC">
        <w:rPr>
          <w:rFonts w:ascii="Times New Roman" w:eastAsia="Times New Roman" w:hAnsi="Times New Roman" w:cs="Times New Roman"/>
          <w:color w:val="222222"/>
          <w:sz w:val="24"/>
          <w:szCs w:val="24"/>
          <w:lang w:eastAsia="en-IN"/>
        </w:rPr>
        <w:t xml:space="preserve"> Insights into optimizing infill density, pattern, and wall line count, as well as enhancing mechanical properties, can be gained from the analysis of microstructural defects in conjunction with test results.</w:t>
      </w:r>
    </w:p>
    <w:p w:rsidR="00F47978" w:rsidRPr="00AA31DC" w:rsidRDefault="00F47978" w:rsidP="00F47978">
      <w:pPr>
        <w:spacing w:after="0"/>
        <w:jc w:val="both"/>
        <w:rPr>
          <w:rFonts w:ascii="Times New Roman" w:eastAsia="Times New Roman" w:hAnsi="Times New Roman" w:cs="Times New Roman"/>
          <w:color w:val="222222"/>
          <w:sz w:val="24"/>
          <w:szCs w:val="24"/>
          <w:lang w:eastAsia="en-IN"/>
        </w:rPr>
      </w:pPr>
      <w:r w:rsidRPr="00AA31DC">
        <w:rPr>
          <w:rFonts w:ascii="Times New Roman" w:eastAsia="Times New Roman" w:hAnsi="Times New Roman" w:cs="Times New Roman"/>
          <w:b/>
          <w:color w:val="222222"/>
          <w:sz w:val="24"/>
          <w:szCs w:val="24"/>
          <w:lang w:eastAsia="en-IN"/>
        </w:rPr>
        <w:t>KEYWORDS</w:t>
      </w:r>
      <w:r w:rsidRPr="00AA31DC">
        <w:rPr>
          <w:rFonts w:ascii="Times New Roman" w:eastAsia="Times New Roman" w:hAnsi="Times New Roman" w:cs="Times New Roman"/>
          <w:color w:val="222222"/>
          <w:sz w:val="24"/>
          <w:szCs w:val="24"/>
          <w:lang w:eastAsia="en-IN"/>
        </w:rPr>
        <w:t xml:space="preserve"> FFF Printed Parts, ABS filament, PLA filament, Parameters, infill, wall count, pattern.</w:t>
      </w:r>
    </w:p>
    <w:p w:rsidR="00C57E90" w:rsidRDefault="00C57E90" w:rsidP="00F47978">
      <w:pPr>
        <w:spacing w:after="0"/>
        <w:jc w:val="both"/>
        <w:rPr>
          <w:rFonts w:ascii="Times New Roman" w:hAnsi="Times New Roman" w:cs="Times New Roman"/>
          <w:b/>
          <w:sz w:val="24"/>
        </w:rPr>
        <w:sectPr w:rsidR="00C57E90" w:rsidSect="005F19BF">
          <w:pgSz w:w="11906" w:h="16838"/>
          <w:pgMar w:top="1134" w:right="1440" w:bottom="1276" w:left="1440" w:header="708" w:footer="708" w:gutter="0"/>
          <w:cols w:space="708"/>
          <w:docGrid w:linePitch="360"/>
        </w:sectPr>
      </w:pPr>
    </w:p>
    <w:p w:rsidR="00F47978" w:rsidRPr="00EF7D62" w:rsidRDefault="007A65EA" w:rsidP="00C57E90">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sz w:val="24"/>
        </w:rPr>
        <w:t>1.</w:t>
      </w:r>
      <w:r w:rsidR="00F47978" w:rsidRPr="00EF7D62">
        <w:rPr>
          <w:rFonts w:ascii="Times New Roman" w:hAnsi="Times New Roman" w:cs="Times New Roman"/>
          <w:b/>
          <w:sz w:val="24"/>
        </w:rPr>
        <w:t>INTRODUCTION</w:t>
      </w:r>
      <w:r w:rsidR="00F47978" w:rsidRPr="00EF7D62">
        <w:rPr>
          <w:rFonts w:ascii="Times New Roman" w:hAnsi="Times New Roman" w:cs="Times New Roman"/>
        </w:rPr>
        <w:br/>
      </w:r>
      <w:r w:rsidR="00F47978" w:rsidRPr="00EF7D62">
        <w:rPr>
          <w:rFonts w:ascii="Times New Roman" w:hAnsi="Times New Roman" w:cs="Times New Roman"/>
          <w:color w:val="2E2E2E"/>
          <w:sz w:val="24"/>
          <w:szCs w:val="24"/>
        </w:rPr>
        <w:t xml:space="preserve">Depending on the choice of 3D printer, Filament material, and process parameter, the cost of a component 3D printed varies greatly.  Comparative analysis of mechanical characteristics of components printed using ABS filament with various process parameters. 3D printing technology enables researchers to create complex structures with high impact energy absorption for various applications. An impact test measured energy absorption during plastic deformation of 3D Printed components with varying infill patterns and densities. Results showed fracture resistance depends on induced stress, crack propagation, and laminate composite mechanics. </w:t>
      </w:r>
      <w:r w:rsidR="00F47978" w:rsidRPr="00EF7D62">
        <w:rPr>
          <w:rFonts w:ascii="Times New Roman" w:hAnsi="Times New Roman" w:cs="Times New Roman"/>
          <w:color w:val="222222"/>
          <w:sz w:val="24"/>
          <w:szCs w:val="24"/>
          <w:shd w:val="clear" w:color="auto" w:fill="FFFFFF"/>
        </w:rPr>
        <w:t xml:space="preserve">Impact of ultrasonic vibration on mechanical properties and microstructure of ABS and PLA samples using an open-source FDM 3D printer. Results show higher compressive strength in Z-axis orientation, similar bonding, and smoother surface roughness at 20 kHz. Build orientation significantly affects compressive strength, while ultrasonic vibration has no significant impact. [1] </w:t>
      </w:r>
    </w:p>
    <w:p w:rsidR="00F47978" w:rsidRPr="00EF7D62" w:rsidRDefault="007A65EA" w:rsidP="00C57E90">
      <w:pPr>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2. </w:t>
      </w:r>
      <w:r w:rsidR="00F47978" w:rsidRPr="00EF7D62">
        <w:rPr>
          <w:rFonts w:ascii="Times New Roman" w:hAnsi="Times New Roman" w:cs="Times New Roman"/>
          <w:b/>
          <w:color w:val="222222"/>
          <w:sz w:val="24"/>
          <w:szCs w:val="24"/>
          <w:shd w:val="clear" w:color="auto" w:fill="FFFFFF"/>
        </w:rPr>
        <w:t>LITERATURE REVIEW</w:t>
      </w:r>
    </w:p>
    <w:p w:rsidR="00F47978" w:rsidRPr="00EF7D62" w:rsidRDefault="00F47978" w:rsidP="00C57E90">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The research aimed to enhance ABS mechanical properties using fused deposition modeling. Results showed contour numbers significantly improve properties, with layer thickness being the most effective. Both RSM and ANN models can control build properties individually, with a slight interaction between infill percentage and contour numbers. ANN modeling has a higher R value, making it more reliable for additive manufacturing ABS. [2] Additive manufacturing gains popularity due to its versatility, and fused deposition modeling (FDM) shifts from rapid prototyping to rapid manufacturing. This article presents a multi-objective optimization approach for selecting optimal 3D printing parameters for PLA and ABS parts, focusing on mechanical behavior and value analysis. It identifies optimal parameters based on desirability function. [3] A multi-objective optimization approach for selecting optimal 3D printing parameters for PLA and ABS parts, focusing on mechanical behavior and value analysis. It identifies optimal parameters based on desirability function. The study investigates the influence of FFF parameters on tensile, bending, and impact mechanical properties in 20% </w:t>
      </w:r>
      <w:r w:rsidRPr="00EF7D62">
        <w:rPr>
          <w:rFonts w:ascii="Times New Roman" w:hAnsi="Times New Roman" w:cs="Times New Roman"/>
          <w:color w:val="222222"/>
          <w:sz w:val="24"/>
          <w:szCs w:val="24"/>
          <w:shd w:val="clear" w:color="auto" w:fill="FFFFFF"/>
        </w:rPr>
        <w:lastRenderedPageBreak/>
        <w:t>short-carbon-fiber reinforced PEEK. Results show that lower LH and PT reduce volumetric defects, while average values (385 °C) benefit the microstructure. The optimized parameters yielded UTS, UBS, and UIS values of 116.7 ± 5 MPa, 167.2 ± 11 MPa, and 28.2 ± 3 kJ/m</w:t>
      </w:r>
      <w:r w:rsidRPr="00EF7D62">
        <w:rPr>
          <w:rFonts w:ascii="Times New Roman" w:hAnsi="Times New Roman" w:cs="Times New Roman"/>
          <w:color w:val="222222"/>
          <w:sz w:val="24"/>
          <w:szCs w:val="24"/>
          <w:shd w:val="clear" w:color="auto" w:fill="FFFFFF"/>
          <w:vertAlign w:val="superscript"/>
        </w:rPr>
        <w:t>2</w:t>
      </w:r>
      <w:r w:rsidRPr="00EF7D62">
        <w:rPr>
          <w:rFonts w:ascii="Times New Roman" w:hAnsi="Times New Roman" w:cs="Times New Roman"/>
          <w:color w:val="222222"/>
          <w:sz w:val="24"/>
          <w:szCs w:val="24"/>
          <w:shd w:val="clear" w:color="auto" w:fill="FFFFFF"/>
        </w:rPr>
        <w:t>. [4] Additive manufacturing (AM) is rapidly growing, with 3D printing being used in automotive, aerospace, and medical sectors. Fused deposition modeling (FDM) is popular for fabricating PEEK parts for biomedical implants. An ANN model with 4-12-2 network architecture improves surface roughness and mechanical strength. [5] A Computational Fluid Dynamics (CFD) model predicts fiber orientation in extruded material during material extrusion. The model simulates fiber/polymer suspension deposition, providing detailed information on material extrusion and fiber orientation evolution. This simulation can improve mechanical properties and adhesion during layup. [6] Impact resistance of PLA 3D-printed components, focusing on infill percentage and layer thickness. Results show annealing increases impact energy, indicating potential for mechanical integrity. [7] This research explores the influence of FDM process parameters on surface roughness parameters in nylon carbon fiber printed parts. It uses a definitive screening design, Pareto chart, optical microscopy, and multi-response optimization to enhance 3D printed parts quality and performance. [8] influence of used filament fabrication (FFF) on part quality aspects and conducts dynamic analysis of FFF parts for various applications. [9] 3D printing critical materials for electrochemical energy storage devices (EESDs), particularly rechargeable batteries. It covers design principles, materials selection, and optimization strategies, as well as challenges and potential applications in the development of these materials. [10] Impact of filament colour on printed PLA parts' quality and properties has been limited. This study analysed dimensional accuracy, tensile strength, and friction properties of samples under different printing temperatures. [11] Impact of process parameters on tribological and frictional behavior of acrylonitrile butadiene styrene (ABS) and polylactic acid (PLA) 3D-printed parts. The optimal input parameters for achieving minimum friction and linear wear were found to be 50% infill percentage and 0.1 mm layer thickness. [12] FFF parts made from ABS, revealing that voids can be eliminated entirely, thereby opening new applications for FFF, despite its limitations.</w:t>
      </w:r>
      <w:r w:rsidRPr="00EF7D62">
        <w:rPr>
          <w:rFonts w:ascii="Times New Roman" w:hAnsi="Times New Roman" w:cs="Times New Roman"/>
        </w:rPr>
        <w:t xml:space="preserve"> </w:t>
      </w:r>
      <w:r w:rsidRPr="00EF7D62">
        <w:rPr>
          <w:rFonts w:ascii="Times New Roman" w:hAnsi="Times New Roman" w:cs="Times New Roman"/>
          <w:color w:val="222222"/>
          <w:sz w:val="24"/>
          <w:szCs w:val="24"/>
          <w:shd w:val="clear" w:color="auto" w:fill="FFFFFF"/>
        </w:rPr>
        <w:t>The study compares fatigue behavior of polymer weld joints 3D printed using additive manufacturing, revealing superior resistance in PLA/PLA joints compared to non-welded PLA. [13] This study successfully processed tensile samples of a tri-material based 3D-printed polymer composite using fused filament fabrication (FFF). The study found that selected FFF process parameters significantly impacted tensile properties. The results showed that high LT, high PS, and low ID led to defects, while high LT, high PS, and high ID resulted in no defects. [14] The study explores the impact of infill patterns and densities on tensile and impact strength in 3D printed lightweight geometrical designs, revealing that concentric patterns yield higher results. [15]</w:t>
      </w:r>
    </w:p>
    <w:p w:rsidR="00F47978" w:rsidRPr="00EF7D62" w:rsidRDefault="00F47978" w:rsidP="00C57E90">
      <w:pPr>
        <w:spacing w:after="0" w:line="240" w:lineRule="auto"/>
        <w:jc w:val="both"/>
        <w:rPr>
          <w:rFonts w:ascii="Times New Roman" w:eastAsia="Times New Roman" w:hAnsi="Times New Roman" w:cs="Times New Roman"/>
          <w:b/>
          <w:color w:val="222222"/>
          <w:sz w:val="24"/>
          <w:szCs w:val="24"/>
          <w:lang w:eastAsia="en-IN"/>
        </w:rPr>
      </w:pPr>
      <w:r w:rsidRPr="00EF7D62">
        <w:rPr>
          <w:rFonts w:ascii="Times New Roman" w:eastAsia="Times New Roman" w:hAnsi="Times New Roman" w:cs="Times New Roman"/>
          <w:b/>
          <w:color w:val="222222"/>
          <w:sz w:val="24"/>
          <w:szCs w:val="24"/>
          <w:lang w:eastAsia="en-IN"/>
        </w:rPr>
        <w:t>METHODOLOGY</w:t>
      </w:r>
    </w:p>
    <w:p w:rsidR="00B46154" w:rsidRPr="00EF7D62" w:rsidRDefault="003C3085" w:rsidP="00C57E90">
      <w:pPr>
        <w:spacing w:after="0" w:line="240" w:lineRule="auto"/>
        <w:jc w:val="both"/>
        <w:rPr>
          <w:rFonts w:ascii="Times New Roman" w:hAnsi="Times New Roman" w:cs="Times New Roman"/>
          <w:b/>
          <w:color w:val="222222"/>
          <w:sz w:val="24"/>
          <w:szCs w:val="24"/>
          <w:shd w:val="clear" w:color="auto" w:fill="FFFFFF"/>
        </w:rPr>
      </w:pPr>
      <w:r w:rsidRPr="00EF7D62">
        <w:rPr>
          <w:rFonts w:ascii="Times New Roman" w:hAnsi="Times New Roman" w:cs="Times New Roman"/>
          <w:b/>
          <w:color w:val="222222"/>
          <w:sz w:val="24"/>
          <w:szCs w:val="24"/>
          <w:shd w:val="clear" w:color="auto" w:fill="FFFFFF"/>
        </w:rPr>
        <w:t xml:space="preserve">3.1 </w:t>
      </w:r>
      <w:r w:rsidR="008D414E" w:rsidRPr="00EF7D62">
        <w:rPr>
          <w:rFonts w:ascii="Times New Roman" w:hAnsi="Times New Roman" w:cs="Times New Roman"/>
          <w:b/>
          <w:color w:val="222222"/>
          <w:sz w:val="24"/>
          <w:szCs w:val="24"/>
          <w:shd w:val="clear" w:color="auto" w:fill="FFFFFF"/>
        </w:rPr>
        <w:t>FDM 3D PRINTER</w:t>
      </w:r>
    </w:p>
    <w:p w:rsidR="005F19BF" w:rsidRPr="00EF7D62" w:rsidRDefault="00C64901" w:rsidP="00C57E90">
      <w:pPr>
        <w:spacing w:after="0" w:line="240" w:lineRule="auto"/>
        <w:jc w:val="both"/>
        <w:rPr>
          <w:rFonts w:ascii="Times New Roman" w:eastAsia="Times New Roman" w:hAnsi="Times New Roman" w:cs="Times New Roman"/>
          <w:color w:val="222222"/>
          <w:sz w:val="24"/>
          <w:szCs w:val="24"/>
          <w:lang w:eastAsia="en-IN"/>
        </w:rPr>
      </w:pPr>
      <w:r w:rsidRPr="00EF7D62">
        <w:rPr>
          <w:rFonts w:ascii="Times New Roman" w:hAnsi="Times New Roman" w:cs="Times New Roman"/>
          <w:color w:val="222222"/>
          <w:sz w:val="24"/>
          <w:szCs w:val="24"/>
          <w:shd w:val="clear" w:color="auto" w:fill="FFFFFF"/>
        </w:rPr>
        <w:t>Ultimaker/Netherlands has provided the FDM 3D printer with a maximum printing size of 330mm*240mm*300mm.</w:t>
      </w:r>
      <w:r w:rsidR="005F19BF" w:rsidRPr="00EF7D62">
        <w:rPr>
          <w:rFonts w:ascii="Times New Roman" w:hAnsi="Times New Roman" w:cs="Times New Roman"/>
          <w:color w:val="222222"/>
          <w:sz w:val="24"/>
          <w:szCs w:val="24"/>
          <w:shd w:val="clear" w:color="auto" w:fill="FFFFFF"/>
        </w:rPr>
        <w:t xml:space="preserve"> shown in Fig </w:t>
      </w:r>
      <w:r w:rsidR="00B6330E">
        <w:rPr>
          <w:rFonts w:ascii="Times New Roman" w:hAnsi="Times New Roman" w:cs="Times New Roman"/>
          <w:color w:val="222222"/>
          <w:sz w:val="24"/>
          <w:szCs w:val="24"/>
          <w:shd w:val="clear" w:color="auto" w:fill="FFFFFF"/>
        </w:rPr>
        <w:t>3.1</w:t>
      </w:r>
      <w:r w:rsidR="00C57E90">
        <w:rPr>
          <w:rFonts w:ascii="Times New Roman" w:hAnsi="Times New Roman" w:cs="Times New Roman"/>
          <w:color w:val="222222"/>
          <w:sz w:val="24"/>
          <w:szCs w:val="24"/>
          <w:shd w:val="clear" w:color="auto" w:fill="FFFFFF"/>
        </w:rPr>
        <w:t xml:space="preserve"> a &amp; b as per</w:t>
      </w:r>
      <w:r w:rsidR="005F19BF" w:rsidRPr="00EF7D62">
        <w:rPr>
          <w:rFonts w:ascii="Times New Roman" w:hAnsi="Times New Roman" w:cs="Times New Roman"/>
          <w:color w:val="222222"/>
          <w:sz w:val="24"/>
          <w:szCs w:val="24"/>
          <w:shd w:val="clear" w:color="auto" w:fill="FFFFFF"/>
        </w:rPr>
        <w:t xml:space="preserve"> </w:t>
      </w:r>
      <w:r w:rsidR="005F19BF" w:rsidRPr="00EF7D62">
        <w:rPr>
          <w:rFonts w:ascii="Times New Roman" w:eastAsia="Times New Roman" w:hAnsi="Times New Roman" w:cs="Times New Roman"/>
          <w:color w:val="222222"/>
          <w:sz w:val="24"/>
          <w:szCs w:val="24"/>
          <w:lang w:eastAsia="en-IN"/>
        </w:rPr>
        <w:t>ASTM technical standards</w:t>
      </w:r>
      <w:r w:rsidR="00C57E90">
        <w:rPr>
          <w:rFonts w:ascii="Times New Roman" w:eastAsia="Times New Roman" w:hAnsi="Times New Roman" w:cs="Times New Roman"/>
          <w:color w:val="222222"/>
          <w:sz w:val="24"/>
          <w:szCs w:val="24"/>
          <w:lang w:eastAsia="en-IN"/>
        </w:rPr>
        <w:t xml:space="preserve">, </w:t>
      </w:r>
      <w:r w:rsidR="005F19BF" w:rsidRPr="00EF7D62">
        <w:rPr>
          <w:rFonts w:ascii="Times New Roman" w:eastAsia="Times New Roman" w:hAnsi="Times New Roman" w:cs="Times New Roman"/>
          <w:color w:val="222222"/>
          <w:sz w:val="24"/>
          <w:szCs w:val="24"/>
          <w:lang w:eastAsia="en-IN"/>
        </w:rPr>
        <w:t xml:space="preserve">which is widely used to determine the mechanical properties of reinforced and non-reinforced plastics </w:t>
      </w:r>
      <w:r w:rsidR="00C57E90">
        <w:rPr>
          <w:rFonts w:ascii="Times New Roman" w:eastAsia="Times New Roman" w:hAnsi="Times New Roman" w:cs="Times New Roman"/>
          <w:color w:val="222222"/>
          <w:sz w:val="24"/>
          <w:szCs w:val="24"/>
          <w:lang w:eastAsia="en-IN"/>
        </w:rPr>
        <w:t xml:space="preserve">of 2d image of compression and flexural </w:t>
      </w:r>
      <w:r w:rsidR="005F19BF" w:rsidRPr="00EF7D62">
        <w:rPr>
          <w:rFonts w:ascii="Times New Roman" w:eastAsia="Times New Roman" w:hAnsi="Times New Roman" w:cs="Times New Roman"/>
          <w:color w:val="222222"/>
          <w:sz w:val="24"/>
          <w:szCs w:val="24"/>
          <w:lang w:eastAsia="en-IN"/>
        </w:rPr>
        <w:t xml:space="preserve">as shown in Fig </w:t>
      </w:r>
      <w:r w:rsidR="00B6330E">
        <w:rPr>
          <w:rFonts w:ascii="Times New Roman" w:eastAsia="Times New Roman" w:hAnsi="Times New Roman" w:cs="Times New Roman"/>
          <w:color w:val="222222"/>
          <w:sz w:val="24"/>
          <w:szCs w:val="24"/>
          <w:lang w:eastAsia="en-IN"/>
        </w:rPr>
        <w:t>3.2</w:t>
      </w:r>
      <w:r w:rsidR="00C57E90">
        <w:rPr>
          <w:rFonts w:ascii="Times New Roman" w:eastAsia="Times New Roman" w:hAnsi="Times New Roman" w:cs="Times New Roman"/>
          <w:color w:val="222222"/>
          <w:sz w:val="24"/>
          <w:szCs w:val="24"/>
          <w:lang w:eastAsia="en-IN"/>
        </w:rPr>
        <w:t xml:space="preserve"> a &amp; b</w:t>
      </w:r>
    </w:p>
    <w:p w:rsidR="00F47978" w:rsidRPr="00EF7D62" w:rsidRDefault="00B46154" w:rsidP="00783F6C">
      <w:pPr>
        <w:spacing w:after="0" w:line="240" w:lineRule="auto"/>
        <w:jc w:val="center"/>
        <w:rPr>
          <w:rFonts w:ascii="Times New Roman" w:hAnsi="Times New Roman" w:cs="Times New Roman"/>
          <w:noProof/>
        </w:rPr>
      </w:pPr>
      <w:r w:rsidRPr="00EF7D62">
        <w:rPr>
          <w:rFonts w:ascii="Times New Roman" w:hAnsi="Times New Roman" w:cs="Times New Roman"/>
          <w:noProof/>
          <w:color w:val="222222"/>
          <w:sz w:val="24"/>
          <w:szCs w:val="24"/>
          <w:shd w:val="clear" w:color="auto" w:fill="FFFFFF"/>
        </w:rPr>
        <w:drawing>
          <wp:inline distT="0" distB="0" distL="0" distR="0" wp14:anchorId="1CB2E004" wp14:editId="1548B2A1">
            <wp:extent cx="2104390" cy="1371312"/>
            <wp:effectExtent l="0" t="0" r="0" b="635"/>
            <wp:docPr id="7" name="image26.png"/>
            <wp:cNvGraphicFramePr/>
            <a:graphic xmlns:a="http://schemas.openxmlformats.org/drawingml/2006/main">
              <a:graphicData uri="http://schemas.openxmlformats.org/drawingml/2006/picture">
                <pic:pic xmlns:pic="http://schemas.openxmlformats.org/drawingml/2006/picture">
                  <pic:nvPicPr>
                    <pic:cNvPr id="7" name="image26.png"/>
                    <pic:cNvPicPr/>
                  </pic:nvPicPr>
                  <pic:blipFill>
                    <a:blip r:embed="rId5" cstate="print"/>
                    <a:stretch>
                      <a:fillRect/>
                    </a:stretch>
                  </pic:blipFill>
                  <pic:spPr>
                    <a:xfrm>
                      <a:off x="0" y="0"/>
                      <a:ext cx="2119965" cy="1381462"/>
                    </a:xfrm>
                    <a:prstGeom prst="rect">
                      <a:avLst/>
                    </a:prstGeom>
                  </pic:spPr>
                </pic:pic>
              </a:graphicData>
            </a:graphic>
          </wp:inline>
        </w:drawing>
      </w:r>
      <w:r w:rsidR="00C64901" w:rsidRPr="00EF7D62">
        <w:rPr>
          <w:rFonts w:ascii="Times New Roman" w:hAnsi="Times New Roman" w:cs="Times New Roman"/>
          <w:noProof/>
        </w:rPr>
        <w:drawing>
          <wp:inline distT="0" distB="0" distL="0" distR="0">
            <wp:extent cx="1924050" cy="136227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444" t="-196" r="19244" b="2523"/>
                    <a:stretch/>
                  </pic:blipFill>
                  <pic:spPr bwMode="auto">
                    <a:xfrm>
                      <a:off x="0" y="0"/>
                      <a:ext cx="1957369" cy="1385870"/>
                    </a:xfrm>
                    <a:prstGeom prst="rect">
                      <a:avLst/>
                    </a:prstGeom>
                    <a:noFill/>
                    <a:ln>
                      <a:noFill/>
                    </a:ln>
                    <a:extLst>
                      <a:ext uri="{53640926-AAD7-44D8-BBD7-CCE9431645EC}">
                        <a14:shadowObscured xmlns:a14="http://schemas.microsoft.com/office/drawing/2010/main"/>
                      </a:ext>
                    </a:extLst>
                  </pic:spPr>
                </pic:pic>
              </a:graphicData>
            </a:graphic>
          </wp:inline>
        </w:drawing>
      </w:r>
    </w:p>
    <w:p w:rsidR="00B87964" w:rsidRDefault="00B87964" w:rsidP="00C57E90">
      <w:pPr>
        <w:spacing w:after="0" w:line="240" w:lineRule="auto"/>
        <w:jc w:val="center"/>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Fig </w:t>
      </w:r>
      <w:r w:rsidR="00B6330E">
        <w:rPr>
          <w:rFonts w:ascii="Times New Roman" w:hAnsi="Times New Roman" w:cs="Times New Roman"/>
          <w:color w:val="222222"/>
          <w:sz w:val="24"/>
          <w:szCs w:val="24"/>
          <w:shd w:val="clear" w:color="auto" w:fill="FFFFFF"/>
        </w:rPr>
        <w:t>3.1</w:t>
      </w:r>
      <w:r w:rsidR="005F19BF" w:rsidRPr="00EF7D62">
        <w:rPr>
          <w:rFonts w:ascii="Times New Roman" w:hAnsi="Times New Roman" w:cs="Times New Roman"/>
          <w:color w:val="222222"/>
          <w:sz w:val="24"/>
          <w:szCs w:val="24"/>
          <w:shd w:val="clear" w:color="auto" w:fill="FFFFFF"/>
        </w:rPr>
        <w:t xml:space="preserve"> </w:t>
      </w:r>
      <w:r w:rsidRPr="00EF7D62">
        <w:rPr>
          <w:rFonts w:ascii="Times New Roman" w:hAnsi="Times New Roman" w:cs="Times New Roman"/>
          <w:color w:val="222222"/>
          <w:sz w:val="24"/>
          <w:szCs w:val="24"/>
          <w:shd w:val="clear" w:color="auto" w:fill="FFFFFF"/>
        </w:rPr>
        <w:t xml:space="preserve">a) &amp; </w:t>
      </w:r>
      <w:r w:rsidR="005912CA" w:rsidRPr="00EF7D62">
        <w:rPr>
          <w:rFonts w:ascii="Times New Roman" w:hAnsi="Times New Roman" w:cs="Times New Roman"/>
          <w:color w:val="222222"/>
          <w:sz w:val="24"/>
          <w:szCs w:val="24"/>
          <w:shd w:val="clear" w:color="auto" w:fill="FFFFFF"/>
        </w:rPr>
        <w:t>b) 3</w:t>
      </w:r>
      <w:r w:rsidRPr="00EF7D62">
        <w:rPr>
          <w:rFonts w:ascii="Times New Roman" w:hAnsi="Times New Roman" w:cs="Times New Roman"/>
          <w:color w:val="222222"/>
          <w:sz w:val="24"/>
          <w:szCs w:val="24"/>
          <w:shd w:val="clear" w:color="auto" w:fill="FFFFFF"/>
        </w:rPr>
        <w:t xml:space="preserve">D Printer </w:t>
      </w:r>
    </w:p>
    <w:p w:rsidR="005912CA" w:rsidRPr="00EF7D62" w:rsidRDefault="005912CA" w:rsidP="005912CA">
      <w:pPr>
        <w:spacing w:after="0" w:line="240" w:lineRule="auto"/>
        <w:jc w:val="both"/>
        <w:rPr>
          <w:rFonts w:ascii="Times New Roman" w:eastAsia="Times New Roman" w:hAnsi="Times New Roman" w:cs="Times New Roman"/>
          <w:b/>
          <w:color w:val="222222"/>
          <w:sz w:val="24"/>
          <w:szCs w:val="24"/>
          <w:lang w:eastAsia="en-IN"/>
        </w:rPr>
      </w:pPr>
      <w:r w:rsidRPr="00EF7D62">
        <w:rPr>
          <w:rFonts w:ascii="Times New Roman" w:eastAsia="Times New Roman" w:hAnsi="Times New Roman" w:cs="Times New Roman"/>
          <w:b/>
          <w:color w:val="222222"/>
          <w:sz w:val="24"/>
          <w:szCs w:val="24"/>
          <w:lang w:eastAsia="en-IN"/>
        </w:rPr>
        <w:t xml:space="preserve">3.2 </w:t>
      </w:r>
      <w:r w:rsidR="008D414E">
        <w:rPr>
          <w:rFonts w:ascii="Times New Roman" w:eastAsia="Times New Roman" w:hAnsi="Times New Roman" w:cs="Times New Roman"/>
          <w:b/>
          <w:color w:val="222222"/>
          <w:sz w:val="24"/>
          <w:szCs w:val="24"/>
          <w:lang w:eastAsia="en-IN"/>
        </w:rPr>
        <w:t xml:space="preserve">MATERIAL </w:t>
      </w:r>
    </w:p>
    <w:p w:rsidR="005912CA" w:rsidRPr="00EF7D62" w:rsidRDefault="005912CA" w:rsidP="005912CA">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lastRenderedPageBreak/>
        <w:t>The filament material used was PLA &amp; ABS of 1.75 mm diameter, purchased from WOL3D.  </w:t>
      </w:r>
      <w:hyperlink r:id="rId7" w:anchor="tbl1" w:history="1">
        <w:r w:rsidRPr="00EF7D62">
          <w:rPr>
            <w:rFonts w:ascii="Times New Roman" w:hAnsi="Times New Roman" w:cs="Times New Roman"/>
            <w:color w:val="222222"/>
            <w:sz w:val="24"/>
            <w:szCs w:val="24"/>
            <w:shd w:val="clear" w:color="auto" w:fill="FFFFFF"/>
          </w:rPr>
          <w:t>Table 1</w:t>
        </w:r>
      </w:hyperlink>
      <w:r w:rsidRPr="00EF7D62">
        <w:rPr>
          <w:rFonts w:ascii="Times New Roman" w:hAnsi="Times New Roman" w:cs="Times New Roman"/>
          <w:color w:val="222222"/>
          <w:sz w:val="24"/>
          <w:szCs w:val="24"/>
          <w:shd w:val="clear" w:color="auto" w:fill="FFFFFF"/>
        </w:rPr>
        <w:t> provides its properties.</w:t>
      </w:r>
    </w:p>
    <w:p w:rsidR="005912CA" w:rsidRPr="00EF7D62" w:rsidRDefault="005912CA" w:rsidP="005912CA">
      <w:pPr>
        <w:spacing w:after="0" w:line="240" w:lineRule="auto"/>
        <w:jc w:val="center"/>
        <w:rPr>
          <w:rFonts w:ascii="Times New Roman" w:eastAsia="Times New Roman" w:hAnsi="Times New Roman" w:cs="Times New Roman"/>
          <w:b/>
          <w:color w:val="222222"/>
          <w:sz w:val="24"/>
          <w:szCs w:val="24"/>
          <w:lang w:eastAsia="en-IN"/>
        </w:rPr>
      </w:pPr>
      <w:r w:rsidRPr="00EF7D62">
        <w:rPr>
          <w:rFonts w:ascii="Times New Roman" w:eastAsia="Times New Roman" w:hAnsi="Times New Roman" w:cs="Times New Roman"/>
          <w:b/>
          <w:color w:val="222222"/>
          <w:sz w:val="24"/>
          <w:szCs w:val="24"/>
          <w:lang w:eastAsia="en-IN"/>
        </w:rPr>
        <w:t xml:space="preserve">Table 1 </w:t>
      </w:r>
      <w:r w:rsidRPr="00EF7D62">
        <w:rPr>
          <w:rFonts w:ascii="Times New Roman" w:eastAsia="Times New Roman" w:hAnsi="Times New Roman" w:cs="Times New Roman"/>
          <w:color w:val="222222"/>
          <w:sz w:val="24"/>
          <w:szCs w:val="24"/>
          <w:lang w:eastAsia="en-IN"/>
        </w:rPr>
        <w:t>PLA &amp; ABS Filament Properties</w:t>
      </w:r>
    </w:p>
    <w:tbl>
      <w:tblPr>
        <w:tblStyle w:val="TableGrid"/>
        <w:tblW w:w="5424" w:type="dxa"/>
        <w:jc w:val="center"/>
        <w:tblLook w:val="04A0" w:firstRow="1" w:lastRow="0" w:firstColumn="1" w:lastColumn="0" w:noHBand="0" w:noVBand="1"/>
      </w:tblPr>
      <w:tblGrid>
        <w:gridCol w:w="2923"/>
        <w:gridCol w:w="1259"/>
        <w:gridCol w:w="1242"/>
      </w:tblGrid>
      <w:tr w:rsidR="005912CA" w:rsidRPr="00EF7D62" w:rsidTr="008D414E">
        <w:trPr>
          <w:trHeight w:val="149"/>
          <w:jc w:val="center"/>
        </w:trPr>
        <w:tc>
          <w:tcPr>
            <w:tcW w:w="2923" w:type="dxa"/>
            <w:hideMark/>
          </w:tcPr>
          <w:p w:rsidR="005912CA" w:rsidRPr="00EF7D62" w:rsidRDefault="005912CA" w:rsidP="001E517C">
            <w:pPr>
              <w:jc w:val="center"/>
              <w:rPr>
                <w:rFonts w:ascii="Times New Roman" w:eastAsia="Times New Roman" w:hAnsi="Times New Roman" w:cs="Times New Roman"/>
                <w:b/>
                <w:bCs/>
                <w:color w:val="1F1F1F"/>
                <w:sz w:val="21"/>
                <w:szCs w:val="21"/>
                <w:lang w:eastAsia="en-IN"/>
              </w:rPr>
            </w:pPr>
            <w:r w:rsidRPr="00EF7D62">
              <w:rPr>
                <w:rFonts w:ascii="Times New Roman" w:eastAsia="Times New Roman" w:hAnsi="Times New Roman" w:cs="Times New Roman"/>
                <w:b/>
                <w:bCs/>
                <w:color w:val="1F1F1F"/>
                <w:sz w:val="21"/>
                <w:szCs w:val="21"/>
                <w:lang w:eastAsia="en-IN"/>
              </w:rPr>
              <w:t>Properties</w:t>
            </w:r>
          </w:p>
        </w:tc>
        <w:tc>
          <w:tcPr>
            <w:tcW w:w="1259" w:type="dxa"/>
            <w:hideMark/>
          </w:tcPr>
          <w:p w:rsidR="005912CA" w:rsidRPr="00EF7D62" w:rsidRDefault="005912CA" w:rsidP="001E517C">
            <w:pPr>
              <w:jc w:val="center"/>
              <w:rPr>
                <w:rFonts w:ascii="Times New Roman" w:eastAsia="Times New Roman" w:hAnsi="Times New Roman" w:cs="Times New Roman"/>
                <w:b/>
                <w:bCs/>
                <w:color w:val="1F1F1F"/>
                <w:sz w:val="21"/>
                <w:szCs w:val="21"/>
                <w:lang w:eastAsia="en-IN"/>
              </w:rPr>
            </w:pPr>
            <w:r w:rsidRPr="00EF7D62">
              <w:rPr>
                <w:rFonts w:ascii="Times New Roman" w:eastAsia="Times New Roman" w:hAnsi="Times New Roman" w:cs="Times New Roman"/>
                <w:b/>
                <w:bCs/>
                <w:color w:val="1F1F1F"/>
                <w:sz w:val="21"/>
                <w:szCs w:val="21"/>
                <w:lang w:eastAsia="en-IN"/>
              </w:rPr>
              <w:t>PLA</w:t>
            </w:r>
          </w:p>
        </w:tc>
        <w:tc>
          <w:tcPr>
            <w:tcW w:w="0" w:type="auto"/>
            <w:hideMark/>
          </w:tcPr>
          <w:p w:rsidR="005912CA" w:rsidRPr="00EF7D62" w:rsidRDefault="005912CA" w:rsidP="001E517C">
            <w:pPr>
              <w:jc w:val="center"/>
              <w:rPr>
                <w:rFonts w:ascii="Times New Roman" w:eastAsia="Times New Roman" w:hAnsi="Times New Roman" w:cs="Times New Roman"/>
                <w:b/>
                <w:bCs/>
                <w:color w:val="1F1F1F"/>
                <w:sz w:val="21"/>
                <w:szCs w:val="21"/>
                <w:lang w:eastAsia="en-IN"/>
              </w:rPr>
            </w:pPr>
            <w:r w:rsidRPr="00EF7D62">
              <w:rPr>
                <w:rFonts w:ascii="Times New Roman" w:eastAsia="Times New Roman" w:hAnsi="Times New Roman" w:cs="Times New Roman"/>
                <w:b/>
                <w:bCs/>
                <w:color w:val="1F1F1F"/>
                <w:sz w:val="21"/>
                <w:szCs w:val="21"/>
                <w:lang w:eastAsia="en-IN"/>
              </w:rPr>
              <w:t>ABS</w:t>
            </w:r>
          </w:p>
        </w:tc>
      </w:tr>
      <w:tr w:rsidR="005912CA" w:rsidRPr="00EF7D62" w:rsidTr="008D414E">
        <w:trPr>
          <w:trHeight w:val="164"/>
          <w:jc w:val="center"/>
        </w:trPr>
        <w:tc>
          <w:tcPr>
            <w:tcW w:w="2923" w:type="dxa"/>
            <w:hideMark/>
          </w:tcPr>
          <w:p w:rsidR="005912CA" w:rsidRPr="00EF7D62" w:rsidRDefault="008D414E" w:rsidP="008D414E">
            <w:pP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 xml:space="preserve">Extrusion </w:t>
            </w:r>
            <w:r>
              <w:rPr>
                <w:rFonts w:ascii="Times New Roman" w:eastAsia="Times New Roman" w:hAnsi="Times New Roman" w:cs="Times New Roman"/>
                <w:bCs/>
                <w:color w:val="1F1F1F"/>
                <w:sz w:val="21"/>
                <w:szCs w:val="21"/>
                <w:lang w:eastAsia="en-IN"/>
              </w:rPr>
              <w:t>Temperature</w:t>
            </w:r>
            <w:r w:rsidR="005912CA" w:rsidRPr="00EF7D62">
              <w:rPr>
                <w:rFonts w:ascii="Times New Roman" w:eastAsia="Times New Roman" w:hAnsi="Times New Roman" w:cs="Times New Roman"/>
                <w:bCs/>
                <w:color w:val="1F1F1F"/>
                <w:sz w:val="21"/>
                <w:szCs w:val="21"/>
                <w:lang w:eastAsia="en-IN"/>
              </w:rPr>
              <w:t xml:space="preserve"> (°C)</w:t>
            </w:r>
          </w:p>
        </w:tc>
        <w:tc>
          <w:tcPr>
            <w:tcW w:w="1259" w:type="dxa"/>
            <w:hideMark/>
          </w:tcPr>
          <w:p w:rsidR="005912CA" w:rsidRPr="00EF7D62" w:rsidRDefault="005912CA" w:rsidP="001E517C">
            <w:pPr>
              <w:jc w:val="cente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190–210</w:t>
            </w:r>
          </w:p>
        </w:tc>
        <w:tc>
          <w:tcPr>
            <w:tcW w:w="0" w:type="auto"/>
            <w:hideMark/>
          </w:tcPr>
          <w:p w:rsidR="005912CA" w:rsidRPr="00EF7D62" w:rsidRDefault="005912CA" w:rsidP="001E517C">
            <w:pPr>
              <w:jc w:val="cente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220–260</w:t>
            </w:r>
          </w:p>
        </w:tc>
      </w:tr>
      <w:tr w:rsidR="005912CA" w:rsidRPr="00EF7D62" w:rsidTr="008D414E">
        <w:trPr>
          <w:trHeight w:val="138"/>
          <w:jc w:val="center"/>
        </w:trPr>
        <w:tc>
          <w:tcPr>
            <w:tcW w:w="2923" w:type="dxa"/>
            <w:hideMark/>
          </w:tcPr>
          <w:p w:rsidR="005912CA" w:rsidRPr="00EF7D62" w:rsidRDefault="005912CA" w:rsidP="008D414E">
            <w:pP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Density (g/cm3)</w:t>
            </w:r>
          </w:p>
        </w:tc>
        <w:tc>
          <w:tcPr>
            <w:tcW w:w="1259" w:type="dxa"/>
            <w:hideMark/>
          </w:tcPr>
          <w:p w:rsidR="005912CA" w:rsidRPr="005C08FD" w:rsidRDefault="005912CA" w:rsidP="001E517C">
            <w:pPr>
              <w:jc w:val="center"/>
              <w:rPr>
                <w:rFonts w:ascii="Times New Roman" w:eastAsia="Times New Roman" w:hAnsi="Times New Roman" w:cs="Times New Roman"/>
                <w:bCs/>
                <w:color w:val="1F1F1F"/>
                <w:sz w:val="21"/>
                <w:szCs w:val="21"/>
                <w:lang w:eastAsia="en-IN"/>
              </w:rPr>
            </w:pPr>
            <w:r w:rsidRPr="005C08FD">
              <w:rPr>
                <w:rFonts w:ascii="Times New Roman" w:eastAsia="Times New Roman" w:hAnsi="Times New Roman" w:cs="Times New Roman"/>
                <w:bCs/>
                <w:color w:val="1F1F1F"/>
                <w:sz w:val="21"/>
                <w:szCs w:val="21"/>
                <w:lang w:eastAsia="en-IN"/>
              </w:rPr>
              <w:t>1.25</w:t>
            </w:r>
          </w:p>
        </w:tc>
        <w:tc>
          <w:tcPr>
            <w:tcW w:w="0" w:type="auto"/>
            <w:hideMark/>
          </w:tcPr>
          <w:p w:rsidR="005912CA" w:rsidRPr="005C08FD" w:rsidRDefault="005912CA" w:rsidP="001E517C">
            <w:pPr>
              <w:jc w:val="center"/>
              <w:rPr>
                <w:rFonts w:ascii="Times New Roman" w:eastAsia="Times New Roman" w:hAnsi="Times New Roman" w:cs="Times New Roman"/>
                <w:bCs/>
                <w:color w:val="1F1F1F"/>
                <w:sz w:val="21"/>
                <w:szCs w:val="21"/>
                <w:lang w:eastAsia="en-IN"/>
              </w:rPr>
            </w:pPr>
            <w:r w:rsidRPr="005C08FD">
              <w:rPr>
                <w:rFonts w:ascii="Times New Roman" w:eastAsia="Times New Roman" w:hAnsi="Times New Roman" w:cs="Times New Roman"/>
                <w:bCs/>
                <w:color w:val="1F1F1F"/>
                <w:sz w:val="21"/>
                <w:szCs w:val="21"/>
                <w:lang w:eastAsia="en-IN"/>
              </w:rPr>
              <w:t>1.04</w:t>
            </w:r>
          </w:p>
        </w:tc>
      </w:tr>
      <w:tr w:rsidR="005912CA" w:rsidRPr="00EF7D62" w:rsidTr="008D414E">
        <w:trPr>
          <w:trHeight w:val="149"/>
          <w:jc w:val="center"/>
        </w:trPr>
        <w:tc>
          <w:tcPr>
            <w:tcW w:w="2923" w:type="dxa"/>
            <w:hideMark/>
          </w:tcPr>
          <w:p w:rsidR="005912CA" w:rsidRPr="00EF7D62" w:rsidRDefault="008D414E" w:rsidP="008D414E">
            <w:pPr>
              <w:rPr>
                <w:rFonts w:ascii="Times New Roman" w:eastAsia="Times New Roman" w:hAnsi="Times New Roman" w:cs="Times New Roman"/>
                <w:bCs/>
                <w:color w:val="1F1F1F"/>
                <w:sz w:val="21"/>
                <w:szCs w:val="21"/>
                <w:lang w:eastAsia="en-IN"/>
              </w:rPr>
            </w:pPr>
            <w:r>
              <w:rPr>
                <w:rFonts w:ascii="Times New Roman" w:eastAsia="Times New Roman" w:hAnsi="Times New Roman" w:cs="Times New Roman"/>
                <w:bCs/>
                <w:color w:val="1F1F1F"/>
                <w:sz w:val="21"/>
                <w:szCs w:val="21"/>
                <w:lang w:eastAsia="en-IN"/>
              </w:rPr>
              <w:t>Compressive</w:t>
            </w:r>
            <w:r w:rsidR="005912CA" w:rsidRPr="00EF7D62">
              <w:rPr>
                <w:rFonts w:ascii="Times New Roman" w:eastAsia="Times New Roman" w:hAnsi="Times New Roman" w:cs="Times New Roman"/>
                <w:bCs/>
                <w:color w:val="1F1F1F"/>
                <w:sz w:val="21"/>
                <w:szCs w:val="21"/>
                <w:lang w:eastAsia="en-IN"/>
              </w:rPr>
              <w:t xml:space="preserve"> strength (MPa)</w:t>
            </w:r>
          </w:p>
        </w:tc>
        <w:tc>
          <w:tcPr>
            <w:tcW w:w="1259" w:type="dxa"/>
            <w:hideMark/>
          </w:tcPr>
          <w:p w:rsidR="005912CA" w:rsidRPr="005C08FD" w:rsidRDefault="008D414E" w:rsidP="001E517C">
            <w:pPr>
              <w:jc w:val="center"/>
              <w:rPr>
                <w:rFonts w:ascii="Times New Roman" w:eastAsia="Times New Roman" w:hAnsi="Times New Roman" w:cs="Times New Roman"/>
                <w:bCs/>
                <w:color w:val="1F1F1F"/>
                <w:sz w:val="21"/>
                <w:szCs w:val="21"/>
                <w:lang w:eastAsia="en-IN"/>
              </w:rPr>
            </w:pPr>
            <w:r>
              <w:rPr>
                <w:rFonts w:ascii="Times New Roman" w:eastAsia="Times New Roman" w:hAnsi="Times New Roman" w:cs="Times New Roman"/>
                <w:bCs/>
                <w:color w:val="1F1F1F"/>
                <w:sz w:val="21"/>
                <w:szCs w:val="21"/>
                <w:lang w:eastAsia="en-IN"/>
              </w:rPr>
              <w:t>48.2-65</w:t>
            </w:r>
          </w:p>
        </w:tc>
        <w:tc>
          <w:tcPr>
            <w:tcW w:w="0" w:type="auto"/>
            <w:hideMark/>
          </w:tcPr>
          <w:p w:rsidR="005912CA" w:rsidRPr="005C08FD" w:rsidRDefault="008D414E" w:rsidP="001E517C">
            <w:pPr>
              <w:jc w:val="center"/>
              <w:rPr>
                <w:rFonts w:ascii="Times New Roman" w:eastAsia="Times New Roman" w:hAnsi="Times New Roman" w:cs="Times New Roman"/>
                <w:bCs/>
                <w:color w:val="1F1F1F"/>
                <w:sz w:val="21"/>
                <w:szCs w:val="21"/>
                <w:lang w:eastAsia="en-IN"/>
              </w:rPr>
            </w:pPr>
            <w:r>
              <w:rPr>
                <w:rFonts w:ascii="Times New Roman" w:eastAsia="Times New Roman" w:hAnsi="Times New Roman" w:cs="Times New Roman"/>
                <w:bCs/>
                <w:color w:val="1F1F1F"/>
                <w:sz w:val="21"/>
                <w:szCs w:val="21"/>
                <w:lang w:eastAsia="en-IN"/>
              </w:rPr>
              <w:t>43-70</w:t>
            </w:r>
          </w:p>
        </w:tc>
      </w:tr>
      <w:tr w:rsidR="005912CA" w:rsidRPr="00EF7D62" w:rsidTr="008D414E">
        <w:trPr>
          <w:trHeight w:val="149"/>
          <w:jc w:val="center"/>
        </w:trPr>
        <w:tc>
          <w:tcPr>
            <w:tcW w:w="2923" w:type="dxa"/>
            <w:hideMark/>
          </w:tcPr>
          <w:p w:rsidR="005912CA" w:rsidRPr="00EF7D62" w:rsidRDefault="005912CA" w:rsidP="008D414E">
            <w:pP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Flexural strength (MPa)</w:t>
            </w:r>
          </w:p>
        </w:tc>
        <w:tc>
          <w:tcPr>
            <w:tcW w:w="1259" w:type="dxa"/>
            <w:hideMark/>
          </w:tcPr>
          <w:p w:rsidR="005912CA" w:rsidRPr="005C08FD" w:rsidRDefault="008D414E" w:rsidP="001E517C">
            <w:pPr>
              <w:jc w:val="center"/>
              <w:rPr>
                <w:rFonts w:ascii="Times New Roman" w:eastAsia="Times New Roman" w:hAnsi="Times New Roman" w:cs="Times New Roman"/>
                <w:bCs/>
                <w:color w:val="1F1F1F"/>
                <w:sz w:val="21"/>
                <w:szCs w:val="21"/>
                <w:lang w:eastAsia="en-IN"/>
              </w:rPr>
            </w:pPr>
            <w:r>
              <w:rPr>
                <w:rFonts w:ascii="Times New Roman" w:eastAsia="Times New Roman" w:hAnsi="Times New Roman" w:cs="Times New Roman"/>
                <w:bCs/>
                <w:color w:val="1F1F1F"/>
                <w:sz w:val="21"/>
                <w:szCs w:val="21"/>
                <w:lang w:eastAsia="en-IN"/>
              </w:rPr>
              <w:t>97</w:t>
            </w:r>
          </w:p>
        </w:tc>
        <w:tc>
          <w:tcPr>
            <w:tcW w:w="0" w:type="auto"/>
            <w:hideMark/>
          </w:tcPr>
          <w:p w:rsidR="005912CA" w:rsidRPr="005C08FD" w:rsidRDefault="008D414E" w:rsidP="001E517C">
            <w:pPr>
              <w:jc w:val="center"/>
              <w:rPr>
                <w:rFonts w:ascii="Times New Roman" w:eastAsia="Times New Roman" w:hAnsi="Times New Roman" w:cs="Times New Roman"/>
                <w:bCs/>
                <w:color w:val="1F1F1F"/>
                <w:sz w:val="21"/>
                <w:szCs w:val="21"/>
                <w:lang w:eastAsia="en-IN"/>
              </w:rPr>
            </w:pPr>
            <w:r>
              <w:rPr>
                <w:rFonts w:ascii="Times New Roman" w:eastAsia="Times New Roman" w:hAnsi="Times New Roman" w:cs="Times New Roman"/>
                <w:bCs/>
                <w:color w:val="1F1F1F"/>
                <w:sz w:val="21"/>
                <w:szCs w:val="21"/>
                <w:lang w:eastAsia="en-IN"/>
              </w:rPr>
              <w:t>66</w:t>
            </w:r>
          </w:p>
        </w:tc>
      </w:tr>
      <w:tr w:rsidR="005912CA" w:rsidRPr="00EF7D62" w:rsidTr="008D414E">
        <w:trPr>
          <w:trHeight w:val="138"/>
          <w:jc w:val="center"/>
        </w:trPr>
        <w:tc>
          <w:tcPr>
            <w:tcW w:w="2923" w:type="dxa"/>
            <w:hideMark/>
          </w:tcPr>
          <w:p w:rsidR="005912CA" w:rsidRPr="00EF7D62" w:rsidRDefault="005912CA" w:rsidP="001E517C">
            <w:pP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Biodegradability</w:t>
            </w:r>
          </w:p>
        </w:tc>
        <w:tc>
          <w:tcPr>
            <w:tcW w:w="1259" w:type="dxa"/>
            <w:hideMark/>
          </w:tcPr>
          <w:p w:rsidR="005912CA" w:rsidRPr="005C08FD" w:rsidRDefault="005912CA" w:rsidP="001E517C">
            <w:pPr>
              <w:jc w:val="center"/>
              <w:rPr>
                <w:rFonts w:ascii="Times New Roman" w:eastAsia="Times New Roman" w:hAnsi="Times New Roman" w:cs="Times New Roman"/>
                <w:bCs/>
                <w:color w:val="1F1F1F"/>
                <w:sz w:val="21"/>
                <w:szCs w:val="21"/>
                <w:lang w:eastAsia="en-IN"/>
              </w:rPr>
            </w:pPr>
            <w:r w:rsidRPr="005C08FD">
              <w:rPr>
                <w:rFonts w:ascii="Times New Roman" w:eastAsia="Times New Roman" w:hAnsi="Times New Roman" w:cs="Times New Roman"/>
                <w:bCs/>
                <w:color w:val="1F1F1F"/>
                <w:sz w:val="21"/>
                <w:szCs w:val="21"/>
                <w:lang w:eastAsia="en-IN"/>
              </w:rPr>
              <w:t>Yes</w:t>
            </w:r>
          </w:p>
        </w:tc>
        <w:tc>
          <w:tcPr>
            <w:tcW w:w="0" w:type="auto"/>
            <w:hideMark/>
          </w:tcPr>
          <w:p w:rsidR="005912CA" w:rsidRPr="005C08FD" w:rsidRDefault="005912CA" w:rsidP="001E517C">
            <w:pPr>
              <w:jc w:val="center"/>
              <w:rPr>
                <w:rFonts w:ascii="Times New Roman" w:eastAsia="Times New Roman" w:hAnsi="Times New Roman" w:cs="Times New Roman"/>
                <w:bCs/>
                <w:color w:val="1F1F1F"/>
                <w:sz w:val="21"/>
                <w:szCs w:val="21"/>
                <w:lang w:eastAsia="en-IN"/>
              </w:rPr>
            </w:pPr>
            <w:r w:rsidRPr="005C08FD">
              <w:rPr>
                <w:rFonts w:ascii="Times New Roman" w:eastAsia="Times New Roman" w:hAnsi="Times New Roman" w:cs="Times New Roman"/>
                <w:bCs/>
                <w:color w:val="1F1F1F"/>
                <w:sz w:val="21"/>
                <w:szCs w:val="21"/>
                <w:lang w:eastAsia="en-IN"/>
              </w:rPr>
              <w:t>No</w:t>
            </w:r>
          </w:p>
        </w:tc>
      </w:tr>
      <w:tr w:rsidR="005912CA" w:rsidRPr="00EF7D62" w:rsidTr="008D414E">
        <w:trPr>
          <w:trHeight w:val="145"/>
          <w:jc w:val="center"/>
        </w:trPr>
        <w:tc>
          <w:tcPr>
            <w:tcW w:w="2923" w:type="dxa"/>
            <w:hideMark/>
          </w:tcPr>
          <w:p w:rsidR="005912CA" w:rsidRPr="00EF7D62" w:rsidRDefault="005912CA" w:rsidP="001E517C">
            <w:pP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Fume toxicity</w:t>
            </w:r>
          </w:p>
        </w:tc>
        <w:tc>
          <w:tcPr>
            <w:tcW w:w="1259" w:type="dxa"/>
            <w:hideMark/>
          </w:tcPr>
          <w:p w:rsidR="005912CA" w:rsidRPr="00EF7D62" w:rsidRDefault="005912CA" w:rsidP="001E517C">
            <w:pPr>
              <w:jc w:val="cente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Very low</w:t>
            </w:r>
          </w:p>
        </w:tc>
        <w:tc>
          <w:tcPr>
            <w:tcW w:w="0" w:type="auto"/>
            <w:hideMark/>
          </w:tcPr>
          <w:p w:rsidR="005912CA" w:rsidRPr="00EF7D62" w:rsidRDefault="005912CA" w:rsidP="001E517C">
            <w:pPr>
              <w:jc w:val="center"/>
              <w:rPr>
                <w:rFonts w:ascii="Times New Roman" w:eastAsia="Times New Roman" w:hAnsi="Times New Roman" w:cs="Times New Roman"/>
                <w:bCs/>
                <w:color w:val="1F1F1F"/>
                <w:sz w:val="21"/>
                <w:szCs w:val="21"/>
                <w:lang w:eastAsia="en-IN"/>
              </w:rPr>
            </w:pPr>
            <w:r w:rsidRPr="00EF7D62">
              <w:rPr>
                <w:rFonts w:ascii="Times New Roman" w:eastAsia="Times New Roman" w:hAnsi="Times New Roman" w:cs="Times New Roman"/>
                <w:bCs/>
                <w:color w:val="1F1F1F"/>
                <w:sz w:val="21"/>
                <w:szCs w:val="21"/>
                <w:lang w:eastAsia="en-IN"/>
              </w:rPr>
              <w:t>Medium</w:t>
            </w:r>
          </w:p>
        </w:tc>
      </w:tr>
    </w:tbl>
    <w:p w:rsidR="005912CA" w:rsidRPr="005912CA" w:rsidRDefault="005912CA" w:rsidP="005912CA">
      <w:pPr>
        <w:pStyle w:val="Heading3"/>
        <w:spacing w:before="0" w:beforeAutospacing="0" w:after="0" w:afterAutospacing="0"/>
        <w:rPr>
          <w:color w:val="1F1F1F"/>
        </w:rPr>
      </w:pPr>
      <w:r w:rsidRPr="005912CA">
        <w:rPr>
          <w:color w:val="1F1F1F"/>
        </w:rPr>
        <w:t xml:space="preserve">3.3 </w:t>
      </w:r>
      <w:r w:rsidR="008D414E">
        <w:rPr>
          <w:color w:val="1F1F1F"/>
        </w:rPr>
        <w:t>DOE</w:t>
      </w:r>
    </w:p>
    <w:p w:rsidR="005912CA" w:rsidRDefault="005912CA" w:rsidP="005912CA">
      <w:pPr>
        <w:spacing w:after="0" w:line="240" w:lineRule="auto"/>
        <w:jc w:val="both"/>
        <w:rPr>
          <w:rFonts w:ascii="Times New Roman" w:hAnsi="Times New Roman" w:cs="Times New Roman"/>
          <w:color w:val="222222"/>
          <w:sz w:val="24"/>
          <w:szCs w:val="24"/>
          <w:shd w:val="clear" w:color="auto" w:fill="FFFFFF"/>
          <w:lang w:val="en-US"/>
        </w:rPr>
      </w:pPr>
      <w:r w:rsidRPr="005C08FD">
        <w:rPr>
          <w:rFonts w:ascii="Times New Roman" w:hAnsi="Times New Roman" w:cs="Times New Roman"/>
          <w:color w:val="222222"/>
          <w:sz w:val="24"/>
          <w:szCs w:val="24"/>
          <w:shd w:val="clear" w:color="auto" w:fill="FFFFFF"/>
          <w:lang w:val="en-US"/>
        </w:rPr>
        <w:t xml:space="preserve">The Taguchi method is used to improve the quality of products and processes. Improved quality results when a higher level of performance is consistently obtained. The highest possible performance is obtained by determining the optimum combination of design factors. </w:t>
      </w:r>
    </w:p>
    <w:p w:rsidR="005912CA" w:rsidRDefault="005912CA" w:rsidP="005912CA">
      <w:pPr>
        <w:spacing w:after="0" w:line="240" w:lineRule="auto"/>
        <w:jc w:val="both"/>
        <w:rPr>
          <w:rFonts w:ascii="Times New Roman" w:hAnsi="Times New Roman" w:cs="Times New Roman"/>
          <w:color w:val="222222"/>
          <w:sz w:val="24"/>
          <w:szCs w:val="24"/>
          <w:shd w:val="clear" w:color="auto" w:fill="FFFFFF"/>
        </w:rPr>
      </w:pPr>
      <w:r w:rsidRPr="005C08FD">
        <w:rPr>
          <w:rFonts w:ascii="Times New Roman" w:hAnsi="Times New Roman" w:cs="Times New Roman"/>
          <w:color w:val="222222"/>
          <w:sz w:val="24"/>
          <w:szCs w:val="24"/>
          <w:shd w:val="clear" w:color="auto" w:fill="FFFFFF"/>
          <w:lang w:val="en-US"/>
        </w:rPr>
        <w:t>In this project, there is a total of 4 parameters. They are Infill %, Wall Count, Infill Pattern and Nozzle diameter. And for every parameter, there is a total of 3 values. They are one low value, intermediate value and high value. So, there are 4 factors and 3 levels. By using the Minitab software, we minimize the optimization of the design.</w:t>
      </w:r>
      <w:r>
        <w:rPr>
          <w:rFonts w:ascii="Times New Roman" w:hAnsi="Times New Roman" w:cs="Times New Roman"/>
          <w:color w:val="222222"/>
          <w:sz w:val="24"/>
          <w:szCs w:val="24"/>
          <w:shd w:val="clear" w:color="auto" w:fill="FFFFFF"/>
          <w:lang w:val="en-US"/>
        </w:rPr>
        <w:t xml:space="preserve"> </w:t>
      </w:r>
      <w:r w:rsidRPr="005C08FD">
        <w:rPr>
          <w:rFonts w:ascii="Times New Roman" w:hAnsi="Times New Roman" w:cs="Times New Roman"/>
          <w:color w:val="222222"/>
          <w:sz w:val="24"/>
          <w:szCs w:val="24"/>
          <w:shd w:val="clear" w:color="auto" w:fill="FFFFFF"/>
          <w:lang w:val="en-US"/>
        </w:rPr>
        <w:t>L9 array is chosen with 3-levels and 4-factors. Optimization of the design by L9 array in Minitab</w:t>
      </w:r>
      <w:r>
        <w:rPr>
          <w:rFonts w:ascii="Times New Roman" w:hAnsi="Times New Roman" w:cs="Times New Roman"/>
          <w:color w:val="222222"/>
          <w:sz w:val="24"/>
          <w:szCs w:val="24"/>
          <w:shd w:val="clear" w:color="auto" w:fill="FFFFFF"/>
          <w:lang w:val="en-US"/>
        </w:rPr>
        <w:t xml:space="preserve"> shown in table 2.</w:t>
      </w:r>
    </w:p>
    <w:p w:rsidR="005912CA" w:rsidRPr="00F1790F" w:rsidRDefault="005912CA" w:rsidP="00B6330E">
      <w:pPr>
        <w:spacing w:after="0" w:line="240" w:lineRule="auto"/>
        <w:jc w:val="both"/>
        <w:rPr>
          <w:rFonts w:ascii="Times New Roman" w:hAnsi="Times New Roman" w:cs="Times New Roman"/>
          <w:color w:val="222222"/>
          <w:szCs w:val="24"/>
          <w:shd w:val="clear" w:color="auto" w:fill="FFFFFF"/>
        </w:rPr>
      </w:pPr>
      <w:r w:rsidRPr="00EF7D62">
        <w:rPr>
          <w:rFonts w:ascii="Times New Roman" w:eastAsia="Times New Roman" w:hAnsi="Times New Roman" w:cs="Times New Roman"/>
          <w:b/>
          <w:color w:val="222222"/>
          <w:sz w:val="24"/>
          <w:szCs w:val="24"/>
          <w:lang w:eastAsia="en-IN"/>
        </w:rPr>
        <w:t xml:space="preserve">Table </w:t>
      </w:r>
      <w:r>
        <w:rPr>
          <w:rFonts w:ascii="Times New Roman" w:eastAsia="Times New Roman" w:hAnsi="Times New Roman" w:cs="Times New Roman"/>
          <w:b/>
          <w:color w:val="222222"/>
          <w:sz w:val="24"/>
          <w:szCs w:val="24"/>
          <w:lang w:eastAsia="en-IN"/>
        </w:rPr>
        <w:t>2</w:t>
      </w:r>
      <w:r w:rsidRPr="00EF7D62">
        <w:rPr>
          <w:rFonts w:ascii="Times New Roman" w:eastAsia="Times New Roman" w:hAnsi="Times New Roman" w:cs="Times New Roman"/>
          <w:b/>
          <w:color w:val="222222"/>
          <w:sz w:val="24"/>
          <w:szCs w:val="24"/>
          <w:lang w:eastAsia="en-IN"/>
        </w:rPr>
        <w:t xml:space="preserve"> </w:t>
      </w:r>
      <w:r>
        <w:rPr>
          <w:rFonts w:ascii="Times New Roman" w:eastAsia="Times New Roman" w:hAnsi="Times New Roman" w:cs="Times New Roman"/>
          <w:color w:val="222222"/>
          <w:sz w:val="24"/>
          <w:szCs w:val="24"/>
          <w:lang w:eastAsia="en-IN"/>
        </w:rPr>
        <w:t>Selected process parameters</w:t>
      </w:r>
    </w:p>
    <w:tbl>
      <w:tblPr>
        <w:tblW w:w="4270" w:type="dxa"/>
        <w:jc w:val="center"/>
        <w:tblCellMar>
          <w:left w:w="0" w:type="dxa"/>
          <w:right w:w="0" w:type="dxa"/>
        </w:tblCellMar>
        <w:tblLook w:val="04A0" w:firstRow="1" w:lastRow="0" w:firstColumn="1" w:lastColumn="0" w:noHBand="0" w:noVBand="1"/>
      </w:tblPr>
      <w:tblGrid>
        <w:gridCol w:w="465"/>
        <w:gridCol w:w="599"/>
        <w:gridCol w:w="723"/>
        <w:gridCol w:w="1404"/>
        <w:gridCol w:w="1079"/>
      </w:tblGrid>
      <w:tr w:rsidR="005912CA" w:rsidRPr="00F84A1D" w:rsidTr="001E517C">
        <w:trPr>
          <w:trHeight w:val="20"/>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p>
        </w:tc>
        <w:tc>
          <w:tcPr>
            <w:tcW w:w="0" w:type="auto"/>
            <w:gridSpan w:val="4"/>
            <w:tcBorders>
              <w:bottom w:val="single" w:sz="4" w:space="0" w:color="auto"/>
            </w:tcBorders>
            <w:shd w:val="clear" w:color="auto" w:fill="auto"/>
            <w:noWrap/>
            <w:tcMar>
              <w:top w:w="15" w:type="dxa"/>
              <w:left w:w="15" w:type="dxa"/>
              <w:bottom w:w="0" w:type="dxa"/>
              <w:right w:w="15" w:type="dxa"/>
            </w:tcMar>
            <w:vAlign w:val="center"/>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FDM Process Parameters</w:t>
            </w:r>
          </w:p>
        </w:tc>
      </w:tr>
      <w:tr w:rsidR="005912CA" w:rsidRPr="00F84A1D" w:rsidTr="001E517C">
        <w:trPr>
          <w:trHeight w:val="20"/>
          <w:jc w:val="center"/>
        </w:trPr>
        <w:tc>
          <w:tcPr>
            <w:tcW w:w="0" w:type="auto"/>
            <w:tcBorders>
              <w:bottom w:val="single" w:sz="4" w:space="0" w:color="auto"/>
            </w:tcBorders>
            <w:vAlign w:val="center"/>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Run</w:t>
            </w:r>
          </w:p>
        </w:tc>
        <w:tc>
          <w:tcPr>
            <w:tcW w:w="0" w:type="auto"/>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rsidR="005912CA"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 xml:space="preserve">Infill </w:t>
            </w:r>
          </w:p>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w:t>
            </w:r>
          </w:p>
        </w:tc>
        <w:tc>
          <w:tcPr>
            <w:tcW w:w="0" w:type="auto"/>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rsidR="005912CA"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 xml:space="preserve">Wall </w:t>
            </w:r>
          </w:p>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Count</w:t>
            </w:r>
          </w:p>
        </w:tc>
        <w:tc>
          <w:tcPr>
            <w:tcW w:w="0" w:type="auto"/>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rsidR="005912CA"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 xml:space="preserve">Infill </w:t>
            </w:r>
          </w:p>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Pattern</w:t>
            </w:r>
          </w:p>
        </w:tc>
        <w:tc>
          <w:tcPr>
            <w:tcW w:w="0" w:type="auto"/>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rsidR="005912CA"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 xml:space="preserve">Nozzle </w:t>
            </w:r>
          </w:p>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Diameter</w:t>
            </w:r>
          </w:p>
        </w:tc>
      </w:tr>
      <w:tr w:rsidR="005912CA" w:rsidRPr="00F84A1D" w:rsidTr="001E517C">
        <w:trPr>
          <w:trHeight w:val="22"/>
          <w:jc w:val="center"/>
        </w:trPr>
        <w:tc>
          <w:tcPr>
            <w:tcW w:w="0" w:type="auto"/>
            <w:tcBorders>
              <w:top w:val="single" w:sz="4" w:space="0" w:color="auto"/>
            </w:tcBorders>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1</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20</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Honeycomb</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0.3</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4</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Concentric</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0.4</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3</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Gyroid</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0.5</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4</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50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Concentric</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0.5</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5</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50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4</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Gyroid</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0.3</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6</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50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Honeycomb</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0.4</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7</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2</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Gyroid</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0.4</w:t>
            </w:r>
          </w:p>
        </w:tc>
      </w:tr>
      <w:tr w:rsidR="005912CA" w:rsidRPr="00F84A1D" w:rsidTr="001E517C">
        <w:trPr>
          <w:trHeight w:val="22"/>
          <w:jc w:val="center"/>
        </w:trPr>
        <w:tc>
          <w:tcPr>
            <w:tcW w:w="0" w:type="auto"/>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80</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4</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Honeycomb</w:t>
            </w:r>
          </w:p>
        </w:tc>
        <w:tc>
          <w:tcPr>
            <w:tcW w:w="0" w:type="auto"/>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0.5</w:t>
            </w:r>
          </w:p>
        </w:tc>
      </w:tr>
      <w:tr w:rsidR="005912CA" w:rsidRPr="00F84A1D" w:rsidTr="001E517C">
        <w:trPr>
          <w:trHeight w:val="22"/>
          <w:jc w:val="center"/>
        </w:trPr>
        <w:tc>
          <w:tcPr>
            <w:tcW w:w="0" w:type="auto"/>
            <w:tcBorders>
              <w:bottom w:val="single" w:sz="4" w:space="0" w:color="auto"/>
            </w:tcBorders>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9</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80</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8</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222222"/>
                <w:sz w:val="20"/>
                <w:szCs w:val="24"/>
              </w:rPr>
            </w:pPr>
            <w:r w:rsidRPr="00F84A1D">
              <w:rPr>
                <w:rFonts w:ascii="Times New Roman" w:hAnsi="Times New Roman" w:cs="Times New Roman"/>
                <w:color w:val="222222"/>
                <w:sz w:val="20"/>
                <w:szCs w:val="24"/>
              </w:rPr>
              <w:t>Concentric</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rsidR="005912CA" w:rsidRPr="00F84A1D" w:rsidRDefault="005912CA" w:rsidP="001E517C">
            <w:pPr>
              <w:spacing w:after="0" w:line="240" w:lineRule="auto"/>
              <w:jc w:val="center"/>
              <w:rPr>
                <w:rFonts w:ascii="Times New Roman" w:hAnsi="Times New Roman" w:cs="Times New Roman"/>
                <w:color w:val="000000"/>
                <w:sz w:val="20"/>
                <w:szCs w:val="24"/>
              </w:rPr>
            </w:pPr>
            <w:r w:rsidRPr="00F84A1D">
              <w:rPr>
                <w:rFonts w:ascii="Times New Roman" w:hAnsi="Times New Roman" w:cs="Times New Roman"/>
                <w:color w:val="000000"/>
                <w:sz w:val="20"/>
                <w:szCs w:val="24"/>
              </w:rPr>
              <w:t>0.3</w:t>
            </w:r>
          </w:p>
        </w:tc>
      </w:tr>
    </w:tbl>
    <w:p w:rsidR="005912CA" w:rsidRDefault="005912CA" w:rsidP="005912CA">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In this </w:t>
      </w:r>
      <w:r w:rsidRPr="00F1790F">
        <w:rPr>
          <w:rFonts w:ascii="Times New Roman" w:hAnsi="Times New Roman" w:cs="Times New Roman"/>
          <w:color w:val="222222"/>
          <w:sz w:val="24"/>
          <w:szCs w:val="24"/>
          <w:shd w:val="clear" w:color="auto" w:fill="FFFFFF"/>
        </w:rPr>
        <w:t>Fixed Parameters are Speed-50mm/s</w:t>
      </w:r>
      <w:r>
        <w:rPr>
          <w:rFonts w:ascii="Times New Roman" w:hAnsi="Times New Roman" w:cs="Times New Roman"/>
          <w:color w:val="222222"/>
          <w:sz w:val="24"/>
          <w:szCs w:val="24"/>
          <w:shd w:val="clear" w:color="auto" w:fill="FFFFFF"/>
        </w:rPr>
        <w:t xml:space="preserve">, </w:t>
      </w:r>
      <w:r w:rsidRPr="00F1790F">
        <w:rPr>
          <w:rFonts w:ascii="Times New Roman" w:hAnsi="Times New Roman" w:cs="Times New Roman"/>
          <w:color w:val="222222"/>
          <w:sz w:val="24"/>
          <w:szCs w:val="24"/>
          <w:shd w:val="clear" w:color="auto" w:fill="FFFFFF"/>
        </w:rPr>
        <w:t>Orientation</w:t>
      </w:r>
      <w:r>
        <w:rPr>
          <w:rFonts w:ascii="Times New Roman" w:hAnsi="Times New Roman" w:cs="Times New Roman"/>
          <w:color w:val="222222"/>
          <w:sz w:val="24"/>
          <w:szCs w:val="24"/>
          <w:shd w:val="clear" w:color="auto" w:fill="FFFFFF"/>
        </w:rPr>
        <w:t xml:space="preserve"> 0, </w:t>
      </w:r>
      <w:r w:rsidRPr="00F1790F">
        <w:rPr>
          <w:rFonts w:ascii="Times New Roman" w:hAnsi="Times New Roman" w:cs="Times New Roman"/>
          <w:color w:val="222222"/>
          <w:sz w:val="24"/>
          <w:szCs w:val="24"/>
          <w:shd w:val="clear" w:color="auto" w:fill="FFFFFF"/>
        </w:rPr>
        <w:t>Layer Thickness-0.1mm</w:t>
      </w:r>
      <w:r>
        <w:rPr>
          <w:rFonts w:ascii="Times New Roman" w:hAnsi="Times New Roman" w:cs="Times New Roman"/>
          <w:color w:val="222222"/>
          <w:sz w:val="24"/>
          <w:szCs w:val="24"/>
          <w:shd w:val="clear" w:color="auto" w:fill="FFFFFF"/>
        </w:rPr>
        <w:t xml:space="preserve">, </w:t>
      </w:r>
      <w:r w:rsidRPr="00F1790F">
        <w:rPr>
          <w:rFonts w:ascii="Times New Roman" w:hAnsi="Times New Roman" w:cs="Times New Roman"/>
          <w:color w:val="222222"/>
          <w:sz w:val="24"/>
          <w:szCs w:val="24"/>
          <w:shd w:val="clear" w:color="auto" w:fill="FFFFFF"/>
        </w:rPr>
        <w:t>Print Temperature -265C</w:t>
      </w:r>
      <w:r>
        <w:rPr>
          <w:rFonts w:ascii="Times New Roman" w:hAnsi="Times New Roman" w:cs="Times New Roman"/>
          <w:color w:val="222222"/>
          <w:sz w:val="24"/>
          <w:szCs w:val="24"/>
          <w:shd w:val="clear" w:color="auto" w:fill="FFFFFF"/>
        </w:rPr>
        <w:t xml:space="preserve">, </w:t>
      </w:r>
      <w:r w:rsidRPr="00F1790F">
        <w:rPr>
          <w:rFonts w:ascii="Times New Roman" w:hAnsi="Times New Roman" w:cs="Times New Roman"/>
          <w:color w:val="222222"/>
          <w:sz w:val="24"/>
          <w:szCs w:val="24"/>
          <w:shd w:val="clear" w:color="auto" w:fill="FFFFFF"/>
        </w:rPr>
        <w:t>Bed Temperature-67C</w:t>
      </w:r>
      <w:r w:rsidRPr="00EF7D62">
        <w:rPr>
          <w:rFonts w:ascii="Times New Roman" w:hAnsi="Times New Roman" w:cs="Times New Roman"/>
          <w:color w:val="222222"/>
          <w:sz w:val="24"/>
          <w:szCs w:val="24"/>
          <w:shd w:val="clear" w:color="auto" w:fill="FFFFFF"/>
        </w:rPr>
        <w:t>. The Taguchi method adjusts average and reduces variance by arranging factors and their levels. Infill Density is adjusted to 20, 50, and 80 for nozzle diameter 0.4mm. This method requires fewer experiments, reducing production costs.</w:t>
      </w:r>
      <w:r w:rsidRPr="00EF7D62">
        <w:rPr>
          <w:rFonts w:ascii="Times New Roman" w:hAnsi="Times New Roman" w:cs="Times New Roman"/>
        </w:rPr>
        <w:t xml:space="preserve"> </w:t>
      </w:r>
      <w:r w:rsidRPr="00EF7D62">
        <w:rPr>
          <w:rFonts w:ascii="Times New Roman" w:hAnsi="Times New Roman" w:cs="Times New Roman"/>
          <w:color w:val="222222"/>
          <w:sz w:val="24"/>
          <w:szCs w:val="24"/>
          <w:shd w:val="clear" w:color="auto" w:fill="FFFFFF"/>
        </w:rPr>
        <w:t>The parameters and range were chosen based on previous studies, with a recommended printing temperature of 200-220°C. [12,13,14] High temperature yields higher tensile strength for PLA &amp; ABS filament. In this present research Wall line count levels are 2,4, and 8, and infill patterns were Honeycomb, Concentric, and Gyroid and, Layer height 0.2mm, Print Speed 65mm/s and Print temperature is 220</w:t>
      </w:r>
      <w:r w:rsidRPr="00EF7D62">
        <w:rPr>
          <w:rFonts w:ascii="Times New Roman" w:hAnsi="Times New Roman" w:cs="Times New Roman"/>
          <w:color w:val="222222"/>
          <w:sz w:val="24"/>
          <w:szCs w:val="24"/>
          <w:shd w:val="clear" w:color="auto" w:fill="FFFFFF"/>
          <w:vertAlign w:val="superscript"/>
        </w:rPr>
        <w:t>0</w:t>
      </w:r>
      <w:r w:rsidRPr="00EF7D62">
        <w:rPr>
          <w:rFonts w:ascii="Times New Roman" w:hAnsi="Times New Roman" w:cs="Times New Roman"/>
          <w:color w:val="222222"/>
          <w:sz w:val="24"/>
          <w:szCs w:val="24"/>
          <w:shd w:val="clear" w:color="auto" w:fill="FFFFFF"/>
        </w:rPr>
        <w:t>C were set to print the specimens.</w:t>
      </w:r>
      <w:r>
        <w:rPr>
          <w:rFonts w:ascii="Times New Roman" w:hAnsi="Times New Roman" w:cs="Times New Roman"/>
          <w:color w:val="222222"/>
          <w:sz w:val="24"/>
          <w:szCs w:val="24"/>
          <w:shd w:val="clear" w:color="auto" w:fill="FFFFFF"/>
        </w:rPr>
        <w:t xml:space="preserve"> </w:t>
      </w:r>
      <w:r w:rsidRPr="00EF7D62">
        <w:rPr>
          <w:rFonts w:ascii="Times New Roman" w:hAnsi="Times New Roman" w:cs="Times New Roman"/>
          <w:color w:val="222222"/>
          <w:sz w:val="24"/>
          <w:szCs w:val="24"/>
          <w:shd w:val="clear" w:color="auto" w:fill="FFFFFF"/>
        </w:rPr>
        <w:t>The experiments were set up using Minitab software and Taguchi's [16] orthogonal array of fractional factorial design. [17].</w:t>
      </w:r>
    </w:p>
    <w:p w:rsidR="005912CA" w:rsidRDefault="005912CA" w:rsidP="005912CA">
      <w:pPr>
        <w:spacing w:after="0" w:line="240" w:lineRule="auto"/>
        <w:outlineLvl w:val="2"/>
        <w:rPr>
          <w:rFonts w:ascii="Times New Roman" w:eastAsia="Times New Roman" w:hAnsi="Times New Roman" w:cs="Times New Roman"/>
          <w:b/>
          <w:bCs/>
          <w:color w:val="1F1F1F"/>
          <w:sz w:val="24"/>
          <w:szCs w:val="27"/>
          <w:lang w:eastAsia="en-IN"/>
        </w:rPr>
      </w:pPr>
      <w:r w:rsidRPr="00EF7D62">
        <w:rPr>
          <w:rFonts w:ascii="Times New Roman" w:eastAsia="Times New Roman" w:hAnsi="Times New Roman" w:cs="Times New Roman"/>
          <w:b/>
          <w:bCs/>
          <w:color w:val="1F1F1F"/>
          <w:sz w:val="24"/>
          <w:szCs w:val="27"/>
          <w:lang w:eastAsia="en-IN"/>
        </w:rPr>
        <w:t>3.</w:t>
      </w:r>
      <w:r>
        <w:rPr>
          <w:rFonts w:ascii="Times New Roman" w:eastAsia="Times New Roman" w:hAnsi="Times New Roman" w:cs="Times New Roman"/>
          <w:b/>
          <w:bCs/>
          <w:color w:val="1F1F1F"/>
          <w:sz w:val="24"/>
          <w:szCs w:val="27"/>
          <w:lang w:eastAsia="en-IN"/>
        </w:rPr>
        <w:t>4</w:t>
      </w:r>
      <w:r w:rsidRPr="00EF7D62">
        <w:rPr>
          <w:rFonts w:ascii="Times New Roman" w:eastAsia="Times New Roman" w:hAnsi="Times New Roman" w:cs="Times New Roman"/>
          <w:b/>
          <w:bCs/>
          <w:color w:val="1F1F1F"/>
          <w:sz w:val="24"/>
          <w:szCs w:val="27"/>
          <w:lang w:eastAsia="en-IN"/>
        </w:rPr>
        <w:t xml:space="preserve"> PREPARATION OF SPECIMENS</w:t>
      </w:r>
    </w:p>
    <w:p w:rsidR="005912CA" w:rsidRDefault="005912CA" w:rsidP="005912CA">
      <w:pPr>
        <w:spacing w:after="0" w:line="240" w:lineRule="auto"/>
        <w:jc w:val="both"/>
        <w:outlineLvl w:val="2"/>
        <w:rPr>
          <w:rFonts w:ascii="Times New Roman" w:eastAsia="Times New Roman" w:hAnsi="Times New Roman" w:cs="Times New Roman"/>
          <w:color w:val="222222"/>
          <w:sz w:val="24"/>
          <w:szCs w:val="24"/>
          <w:lang w:eastAsia="en-IN"/>
        </w:rPr>
      </w:pPr>
      <w:r w:rsidRPr="00EF7D62">
        <w:rPr>
          <w:rFonts w:ascii="Times New Roman" w:eastAsia="Times New Roman" w:hAnsi="Times New Roman" w:cs="Times New Roman"/>
          <w:color w:val="222222"/>
          <w:sz w:val="24"/>
          <w:szCs w:val="24"/>
          <w:lang w:eastAsia="en-IN"/>
        </w:rPr>
        <w:t xml:space="preserve">Flexural and Compression specimens were prepared using Creo software </w:t>
      </w:r>
      <w:r w:rsidR="00B6330E">
        <w:rPr>
          <w:rFonts w:ascii="Times New Roman" w:eastAsia="Times New Roman" w:hAnsi="Times New Roman" w:cs="Times New Roman"/>
          <w:color w:val="222222"/>
          <w:sz w:val="24"/>
          <w:szCs w:val="24"/>
          <w:lang w:eastAsia="en-IN"/>
        </w:rPr>
        <w:t>shown in fig 3.3 a &amp; b</w:t>
      </w:r>
      <w:r w:rsidRPr="00EF7D62">
        <w:rPr>
          <w:rFonts w:ascii="Times New Roman" w:eastAsia="Times New Roman" w:hAnsi="Times New Roman" w:cs="Times New Roman"/>
          <w:color w:val="222222"/>
          <w:sz w:val="24"/>
          <w:szCs w:val="24"/>
          <w:lang w:eastAsia="en-IN"/>
        </w:rPr>
        <w:t>and exported in Stereolithography (STL) file format for readable by slicer software</w:t>
      </w:r>
      <w:r w:rsidR="00B6330E">
        <w:rPr>
          <w:rFonts w:ascii="Times New Roman" w:eastAsia="Times New Roman" w:hAnsi="Times New Roman" w:cs="Times New Roman"/>
          <w:color w:val="222222"/>
          <w:sz w:val="24"/>
          <w:szCs w:val="24"/>
          <w:lang w:eastAsia="en-IN"/>
        </w:rPr>
        <w:t xml:space="preserve"> </w:t>
      </w:r>
      <w:proofErr w:type="spellStart"/>
      <w:r w:rsidR="00B6330E">
        <w:rPr>
          <w:rFonts w:ascii="Times New Roman" w:eastAsia="Times New Roman" w:hAnsi="Times New Roman" w:cs="Times New Roman"/>
          <w:color w:val="222222"/>
          <w:sz w:val="24"/>
          <w:szCs w:val="24"/>
          <w:lang w:eastAsia="en-IN"/>
        </w:rPr>
        <w:t>cura</w:t>
      </w:r>
      <w:proofErr w:type="spellEnd"/>
      <w:r w:rsidR="00B6330E">
        <w:rPr>
          <w:rFonts w:ascii="Times New Roman" w:eastAsia="Times New Roman" w:hAnsi="Times New Roman" w:cs="Times New Roman"/>
          <w:color w:val="222222"/>
          <w:sz w:val="24"/>
          <w:szCs w:val="24"/>
          <w:lang w:eastAsia="en-IN"/>
        </w:rPr>
        <w:t xml:space="preserve"> 5.5.0 shown in fig 3.4 a &amp;b</w:t>
      </w:r>
      <w:r w:rsidRPr="00EF7D62">
        <w:rPr>
          <w:rFonts w:ascii="Times New Roman" w:eastAsia="Times New Roman" w:hAnsi="Times New Roman" w:cs="Times New Roman"/>
          <w:color w:val="222222"/>
          <w:sz w:val="24"/>
          <w:szCs w:val="24"/>
          <w:lang w:eastAsia="en-IN"/>
        </w:rPr>
        <w:t>. The sliced model was saved as G-code and read by a 3D printer to create a 3D shape. Fig 4 shows the samples</w:t>
      </w:r>
      <w:r w:rsidRPr="005912CA">
        <w:rPr>
          <w:rFonts w:ascii="Times New Roman" w:eastAsia="Times New Roman" w:hAnsi="Times New Roman" w:cs="Times New Roman"/>
          <w:color w:val="222222"/>
          <w:sz w:val="24"/>
          <w:szCs w:val="24"/>
          <w:lang w:eastAsia="en-IN"/>
        </w:rPr>
        <w:t xml:space="preserve"> Printed by using selected parmeters of Infill dinsilty and pattern, wall line count </w:t>
      </w:r>
      <w:r w:rsidR="00B6330E">
        <w:rPr>
          <w:rFonts w:ascii="Times New Roman" w:eastAsia="Times New Roman" w:hAnsi="Times New Roman" w:cs="Times New Roman"/>
          <w:color w:val="222222"/>
          <w:sz w:val="24"/>
          <w:szCs w:val="24"/>
          <w:lang w:eastAsia="en-IN"/>
        </w:rPr>
        <w:t xml:space="preserve">are shown </w:t>
      </w:r>
      <w:proofErr w:type="gramStart"/>
      <w:r w:rsidR="00B6330E">
        <w:rPr>
          <w:rFonts w:ascii="Times New Roman" w:eastAsia="Times New Roman" w:hAnsi="Times New Roman" w:cs="Times New Roman"/>
          <w:color w:val="222222"/>
          <w:sz w:val="24"/>
          <w:szCs w:val="24"/>
          <w:lang w:eastAsia="en-IN"/>
        </w:rPr>
        <w:t xml:space="preserve">in </w:t>
      </w:r>
      <w:r w:rsidRPr="005912CA">
        <w:rPr>
          <w:rFonts w:ascii="Times New Roman" w:eastAsia="Times New Roman" w:hAnsi="Times New Roman" w:cs="Times New Roman"/>
          <w:color w:val="222222"/>
          <w:sz w:val="24"/>
          <w:szCs w:val="24"/>
          <w:lang w:eastAsia="en-IN"/>
        </w:rPr>
        <w:t xml:space="preserve"> </w:t>
      </w:r>
      <w:r w:rsidR="00B6330E">
        <w:rPr>
          <w:rFonts w:ascii="Times New Roman" w:eastAsia="Times New Roman" w:hAnsi="Times New Roman" w:cs="Times New Roman"/>
          <w:color w:val="222222"/>
          <w:sz w:val="24"/>
          <w:szCs w:val="24"/>
          <w:lang w:eastAsia="en-IN"/>
        </w:rPr>
        <w:t>f</w:t>
      </w:r>
      <w:r w:rsidRPr="005912CA">
        <w:rPr>
          <w:rFonts w:ascii="Times New Roman" w:eastAsia="Times New Roman" w:hAnsi="Times New Roman" w:cs="Times New Roman"/>
          <w:color w:val="222222"/>
          <w:sz w:val="24"/>
          <w:szCs w:val="24"/>
          <w:lang w:eastAsia="en-IN"/>
        </w:rPr>
        <w:t>ig</w:t>
      </w:r>
      <w:proofErr w:type="gramEnd"/>
      <w:r w:rsidR="00B6330E">
        <w:rPr>
          <w:rFonts w:ascii="Times New Roman" w:eastAsia="Times New Roman" w:hAnsi="Times New Roman" w:cs="Times New Roman"/>
          <w:color w:val="222222"/>
          <w:sz w:val="24"/>
          <w:szCs w:val="24"/>
          <w:lang w:eastAsia="en-IN"/>
        </w:rPr>
        <w:t xml:space="preserve"> 3.</w:t>
      </w:r>
      <w:r w:rsidRPr="005912CA">
        <w:rPr>
          <w:rFonts w:ascii="Times New Roman" w:eastAsia="Times New Roman" w:hAnsi="Times New Roman" w:cs="Times New Roman"/>
          <w:color w:val="222222"/>
          <w:sz w:val="24"/>
          <w:szCs w:val="24"/>
          <w:lang w:eastAsia="en-IN"/>
        </w:rPr>
        <w:t xml:space="preserve">5 shows the specimen after tested </w:t>
      </w:r>
      <w:proofErr w:type="spellStart"/>
      <w:r w:rsidRPr="005912CA">
        <w:rPr>
          <w:rFonts w:ascii="Times New Roman" w:eastAsia="Times New Roman" w:hAnsi="Times New Roman" w:cs="Times New Roman"/>
          <w:color w:val="222222"/>
          <w:sz w:val="24"/>
          <w:szCs w:val="24"/>
          <w:lang w:eastAsia="en-IN"/>
        </w:rPr>
        <w:t>onUTM</w:t>
      </w:r>
      <w:proofErr w:type="spellEnd"/>
      <w:r w:rsidRPr="005912CA">
        <w:rPr>
          <w:rFonts w:ascii="Times New Roman" w:eastAsia="Times New Roman" w:hAnsi="Times New Roman" w:cs="Times New Roman"/>
          <w:color w:val="222222"/>
          <w:sz w:val="24"/>
          <w:szCs w:val="24"/>
          <w:lang w:eastAsia="en-IN"/>
        </w:rPr>
        <w:t>.</w:t>
      </w:r>
    </w:p>
    <w:p w:rsidR="00783F6C" w:rsidRDefault="00783F6C" w:rsidP="005912CA">
      <w:pPr>
        <w:spacing w:after="0" w:line="240" w:lineRule="auto"/>
        <w:jc w:val="both"/>
        <w:outlineLvl w:val="2"/>
        <w:rPr>
          <w:rFonts w:ascii="Times New Roman" w:eastAsia="Times New Roman" w:hAnsi="Times New Roman" w:cs="Times New Roman"/>
          <w:color w:val="222222"/>
          <w:sz w:val="24"/>
          <w:szCs w:val="24"/>
          <w:lang w:eastAsia="en-IN"/>
        </w:rPr>
      </w:pPr>
    </w:p>
    <w:p w:rsidR="00783F6C" w:rsidRPr="005912CA" w:rsidRDefault="00783F6C" w:rsidP="005912CA">
      <w:pPr>
        <w:spacing w:after="0" w:line="240" w:lineRule="auto"/>
        <w:jc w:val="both"/>
        <w:outlineLvl w:val="2"/>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color w:val="222222"/>
          <w:sz w:val="24"/>
          <w:szCs w:val="24"/>
          <w:lang w:eastAsia="en-IN"/>
        </w:rPr>
        <w:lastRenderedPageBreak/>
        <w:drawing>
          <wp:inline distT="0" distB="0" distL="0" distR="0">
            <wp:extent cx="543877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009650"/>
                    </a:xfrm>
                    <a:prstGeom prst="rect">
                      <a:avLst/>
                    </a:prstGeom>
                    <a:noFill/>
                    <a:ln>
                      <a:noFill/>
                    </a:ln>
                  </pic:spPr>
                </pic:pic>
              </a:graphicData>
            </a:graphic>
          </wp:inline>
        </w:drawing>
      </w:r>
    </w:p>
    <w:p w:rsidR="005912CA" w:rsidRDefault="005F19BF" w:rsidP="00783F6C">
      <w:pPr>
        <w:spacing w:line="240" w:lineRule="auto"/>
        <w:jc w:val="both"/>
        <w:rPr>
          <w:rFonts w:ascii="Times New Roman" w:hAnsi="Times New Roman" w:cs="Times New Roman"/>
          <w:noProof/>
        </w:rPr>
      </w:pPr>
      <w:r w:rsidRPr="00EF7D62">
        <w:rPr>
          <w:rFonts w:ascii="Times New Roman" w:hAnsi="Times New Roman" w:cs="Times New Roman"/>
          <w:noProof/>
        </w:rPr>
        <w:t xml:space="preserve"> Fig </w:t>
      </w:r>
      <w:r w:rsidR="00B6330E">
        <w:rPr>
          <w:rFonts w:ascii="Times New Roman" w:hAnsi="Times New Roman" w:cs="Times New Roman"/>
          <w:noProof/>
        </w:rPr>
        <w:t>3.2</w:t>
      </w:r>
      <w:r w:rsidRPr="00EF7D62">
        <w:rPr>
          <w:rFonts w:ascii="Times New Roman" w:hAnsi="Times New Roman" w:cs="Times New Roman"/>
          <w:noProof/>
        </w:rPr>
        <w:t xml:space="preserve"> a) Compression </w:t>
      </w:r>
      <w:r w:rsidR="00C57E90">
        <w:rPr>
          <w:rFonts w:ascii="Times New Roman" w:hAnsi="Times New Roman" w:cs="Times New Roman"/>
          <w:noProof/>
        </w:rPr>
        <w:t xml:space="preserve"> </w:t>
      </w:r>
      <w:r w:rsidRPr="00EF7D62">
        <w:rPr>
          <w:rFonts w:ascii="Times New Roman" w:hAnsi="Times New Roman" w:cs="Times New Roman"/>
          <w:noProof/>
        </w:rPr>
        <w:t>b) Flexural specimen</w:t>
      </w:r>
      <w:r w:rsidR="00783F6C">
        <w:rPr>
          <w:rFonts w:ascii="Times New Roman" w:hAnsi="Times New Roman" w:cs="Times New Roman"/>
          <w:noProof/>
        </w:rPr>
        <w:t xml:space="preserve">                     </w:t>
      </w:r>
      <w:r w:rsidR="005912CA" w:rsidRPr="00EF7D62">
        <w:rPr>
          <w:rFonts w:ascii="Times New Roman" w:hAnsi="Times New Roman" w:cs="Times New Roman"/>
          <w:noProof/>
        </w:rPr>
        <w:t xml:space="preserve">Fig </w:t>
      </w:r>
      <w:r w:rsidR="00B6330E">
        <w:rPr>
          <w:rFonts w:ascii="Times New Roman" w:hAnsi="Times New Roman" w:cs="Times New Roman"/>
          <w:noProof/>
        </w:rPr>
        <w:t>3</w:t>
      </w:r>
      <w:r w:rsidR="005912CA">
        <w:rPr>
          <w:rFonts w:ascii="Times New Roman" w:hAnsi="Times New Roman" w:cs="Times New Roman"/>
          <w:noProof/>
        </w:rPr>
        <w:t>.</w:t>
      </w:r>
      <w:r w:rsidR="00B6330E">
        <w:rPr>
          <w:rFonts w:ascii="Times New Roman" w:hAnsi="Times New Roman" w:cs="Times New Roman"/>
          <w:noProof/>
        </w:rPr>
        <w:t>3</w:t>
      </w:r>
      <w:r w:rsidR="005912CA" w:rsidRPr="00EF7D62">
        <w:rPr>
          <w:rFonts w:ascii="Times New Roman" w:hAnsi="Times New Roman" w:cs="Times New Roman"/>
          <w:noProof/>
        </w:rPr>
        <w:t xml:space="preserve"> </w:t>
      </w:r>
      <w:r w:rsidR="005912CA">
        <w:rPr>
          <w:rFonts w:ascii="Times New Roman" w:hAnsi="Times New Roman" w:cs="Times New Roman"/>
          <w:noProof/>
        </w:rPr>
        <w:t>Design in Cre-o</w:t>
      </w:r>
    </w:p>
    <w:p w:rsidR="005912CA" w:rsidRDefault="005912CA" w:rsidP="005912CA">
      <w:pPr>
        <w:pStyle w:val="Heading3"/>
        <w:spacing w:before="0" w:beforeAutospacing="0" w:after="0" w:afterAutospacing="0"/>
        <w:rPr>
          <w:rFonts w:asciiTheme="minorHAnsi" w:eastAsiaTheme="minorHAnsi" w:hAnsiTheme="minorHAnsi" w:cstheme="minorBidi"/>
          <w:b w:val="0"/>
          <w:bCs w:val="0"/>
          <w:noProof/>
          <w:sz w:val="22"/>
          <w:szCs w:val="22"/>
          <w:lang w:eastAsia="en-US"/>
        </w:rPr>
      </w:pPr>
      <w:r w:rsidRPr="005912CA">
        <w:rPr>
          <w:noProof/>
          <w:color w:val="1F1F1F"/>
          <w:u w:val="single"/>
        </w:rPr>
        <w:drawing>
          <wp:inline distT="0" distB="0" distL="0" distR="0" wp14:anchorId="532CDFFD" wp14:editId="3EEA240A">
            <wp:extent cx="1381125" cy="1409065"/>
            <wp:effectExtent l="0" t="0" r="9525" b="635"/>
            <wp:docPr id="20" name="Picture 10">
              <a:extLst xmlns:a="http://schemas.openxmlformats.org/drawingml/2006/main">
                <a:ext uri="{FF2B5EF4-FFF2-40B4-BE49-F238E27FC236}">
                  <a16:creationId xmlns:a16="http://schemas.microsoft.com/office/drawing/2014/main" id="{DC88FD99-AB38-4319-B021-7A5A63640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C88FD99-AB38-4319-B021-7A5A63640845}"/>
                        </a:ext>
                      </a:extLst>
                    </pic:cNvPr>
                    <pic:cNvPicPr>
                      <a:picLocks noChangeAspect="1"/>
                    </pic:cNvPicPr>
                  </pic:nvPicPr>
                  <pic:blipFill>
                    <a:blip r:embed="rId9"/>
                    <a:stretch>
                      <a:fillRect/>
                    </a:stretch>
                  </pic:blipFill>
                  <pic:spPr>
                    <a:xfrm>
                      <a:off x="0" y="0"/>
                      <a:ext cx="1386861" cy="1414917"/>
                    </a:xfrm>
                    <a:prstGeom prst="rect">
                      <a:avLst/>
                    </a:prstGeom>
                  </pic:spPr>
                </pic:pic>
              </a:graphicData>
            </a:graphic>
          </wp:inline>
        </w:drawing>
      </w:r>
      <w:r w:rsidRPr="005912CA">
        <w:rPr>
          <w:rFonts w:asciiTheme="minorHAnsi" w:eastAsiaTheme="minorHAnsi" w:hAnsiTheme="minorHAnsi" w:cstheme="minorBidi"/>
          <w:b w:val="0"/>
          <w:bCs w:val="0"/>
          <w:noProof/>
          <w:sz w:val="22"/>
          <w:szCs w:val="22"/>
          <w:lang w:eastAsia="en-US"/>
        </w:rPr>
        <w:t xml:space="preserve"> </w:t>
      </w:r>
      <w:r w:rsidRPr="005912CA">
        <w:rPr>
          <w:noProof/>
          <w:color w:val="1F1F1F"/>
          <w:u w:val="single"/>
        </w:rPr>
        <w:drawing>
          <wp:inline distT="0" distB="0" distL="0" distR="0" wp14:anchorId="77650769" wp14:editId="05F1FF2B">
            <wp:extent cx="1181100" cy="1388110"/>
            <wp:effectExtent l="0" t="0" r="0" b="2540"/>
            <wp:docPr id="10" name="Picture 9">
              <a:extLst xmlns:a="http://schemas.openxmlformats.org/drawingml/2006/main">
                <a:ext uri="{FF2B5EF4-FFF2-40B4-BE49-F238E27FC236}">
                  <a16:creationId xmlns:a16="http://schemas.microsoft.com/office/drawing/2014/main" id="{701490EA-E145-45A6-A7B6-FE9791B66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01490EA-E145-45A6-A7B6-FE9791B66683}"/>
                        </a:ext>
                      </a:extLst>
                    </pic:cNvPr>
                    <pic:cNvPicPr>
                      <a:picLocks noChangeAspect="1"/>
                    </pic:cNvPicPr>
                  </pic:nvPicPr>
                  <pic:blipFill>
                    <a:blip r:embed="rId10"/>
                    <a:stretch>
                      <a:fillRect/>
                    </a:stretch>
                  </pic:blipFill>
                  <pic:spPr>
                    <a:xfrm>
                      <a:off x="0" y="0"/>
                      <a:ext cx="1192868" cy="1401941"/>
                    </a:xfrm>
                    <a:prstGeom prst="rect">
                      <a:avLst/>
                    </a:prstGeom>
                  </pic:spPr>
                </pic:pic>
              </a:graphicData>
            </a:graphic>
          </wp:inline>
        </w:drawing>
      </w:r>
      <w:r w:rsidR="00783F6C">
        <w:rPr>
          <w:rFonts w:asciiTheme="minorHAnsi" w:eastAsiaTheme="minorHAnsi" w:hAnsiTheme="minorHAnsi" w:cstheme="minorBidi"/>
          <w:b w:val="0"/>
          <w:bCs w:val="0"/>
          <w:noProof/>
          <w:sz w:val="22"/>
          <w:szCs w:val="22"/>
          <w:lang w:eastAsia="en-US"/>
        </w:rPr>
        <w:t xml:space="preserve">    </w:t>
      </w:r>
      <w:r w:rsidR="00783F6C">
        <w:rPr>
          <w:rFonts w:asciiTheme="minorHAnsi" w:eastAsiaTheme="minorHAnsi" w:hAnsiTheme="minorHAnsi" w:cstheme="minorBidi"/>
          <w:b w:val="0"/>
          <w:bCs w:val="0"/>
          <w:noProof/>
          <w:sz w:val="22"/>
          <w:szCs w:val="22"/>
          <w:lang w:eastAsia="en-US"/>
        </w:rPr>
        <w:drawing>
          <wp:inline distT="0" distB="0" distL="0" distR="0">
            <wp:extent cx="2979420" cy="13658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507" cy="1387930"/>
                    </a:xfrm>
                    <a:prstGeom prst="rect">
                      <a:avLst/>
                    </a:prstGeom>
                    <a:noFill/>
                    <a:ln>
                      <a:noFill/>
                    </a:ln>
                  </pic:spPr>
                </pic:pic>
              </a:graphicData>
            </a:graphic>
          </wp:inline>
        </w:drawing>
      </w:r>
    </w:p>
    <w:p w:rsidR="005912CA" w:rsidRPr="00EF7D62" w:rsidRDefault="00783F6C" w:rsidP="00783F6C">
      <w:pPr>
        <w:spacing w:after="0"/>
        <w:jc w:val="both"/>
        <w:rPr>
          <w:rFonts w:ascii="Times New Roman" w:hAnsi="Times New Roman" w:cs="Times New Roman"/>
        </w:rPr>
      </w:pPr>
      <w:r>
        <w:rPr>
          <w:rFonts w:ascii="Times New Roman" w:hAnsi="Times New Roman" w:cs="Times New Roman"/>
          <w:noProof/>
        </w:rPr>
        <w:t xml:space="preserve">           </w:t>
      </w:r>
      <w:r w:rsidR="005912CA" w:rsidRPr="00EF7D62">
        <w:rPr>
          <w:rFonts w:ascii="Times New Roman" w:hAnsi="Times New Roman" w:cs="Times New Roman"/>
          <w:noProof/>
        </w:rPr>
        <w:t xml:space="preserve">Fig </w:t>
      </w:r>
      <w:r w:rsidR="00B6330E">
        <w:rPr>
          <w:rFonts w:ascii="Times New Roman" w:hAnsi="Times New Roman" w:cs="Times New Roman"/>
          <w:noProof/>
        </w:rPr>
        <w:t>3</w:t>
      </w:r>
      <w:r w:rsidR="005912CA">
        <w:rPr>
          <w:rFonts w:ascii="Times New Roman" w:hAnsi="Times New Roman" w:cs="Times New Roman"/>
          <w:noProof/>
        </w:rPr>
        <w:t>.</w:t>
      </w:r>
      <w:r w:rsidR="00B6330E">
        <w:rPr>
          <w:rFonts w:ascii="Times New Roman" w:hAnsi="Times New Roman" w:cs="Times New Roman"/>
          <w:noProof/>
        </w:rPr>
        <w:t>4</w:t>
      </w:r>
      <w:r w:rsidR="005912CA" w:rsidRPr="00EF7D62">
        <w:rPr>
          <w:rFonts w:ascii="Times New Roman" w:hAnsi="Times New Roman" w:cs="Times New Roman"/>
          <w:noProof/>
        </w:rPr>
        <w:t xml:space="preserve"> </w:t>
      </w:r>
      <w:r>
        <w:rPr>
          <w:rFonts w:ascii="Times New Roman" w:hAnsi="Times New Roman" w:cs="Times New Roman"/>
          <w:noProof/>
        </w:rPr>
        <w:t xml:space="preserve">slicing using CURA 5.5.0              </w:t>
      </w:r>
      <w:r w:rsidR="005912CA" w:rsidRPr="00EF7D62">
        <w:rPr>
          <w:rFonts w:ascii="Times New Roman" w:hAnsi="Times New Roman" w:cs="Times New Roman"/>
        </w:rPr>
        <w:t xml:space="preserve">Fig </w:t>
      </w:r>
      <w:r w:rsidR="00B6330E">
        <w:rPr>
          <w:rFonts w:ascii="Times New Roman" w:hAnsi="Times New Roman" w:cs="Times New Roman"/>
        </w:rPr>
        <w:t>3.5</w:t>
      </w:r>
      <w:r w:rsidR="00B6330E" w:rsidRPr="00EF7D62">
        <w:rPr>
          <w:rFonts w:ascii="Times New Roman" w:hAnsi="Times New Roman" w:cs="Times New Roman"/>
        </w:rPr>
        <w:t xml:space="preserve"> </w:t>
      </w:r>
      <w:r w:rsidR="005912CA" w:rsidRPr="00EF7D62">
        <w:rPr>
          <w:rFonts w:ascii="Times New Roman" w:hAnsi="Times New Roman" w:cs="Times New Roman"/>
        </w:rPr>
        <w:t xml:space="preserve">Printed samples </w:t>
      </w:r>
      <w:r w:rsidRPr="00EF7D62">
        <w:rPr>
          <w:rFonts w:ascii="Times New Roman" w:hAnsi="Times New Roman" w:cs="Times New Roman"/>
        </w:rPr>
        <w:t>a) Compression</w:t>
      </w:r>
      <w:r>
        <w:rPr>
          <w:rFonts w:ascii="Times New Roman" w:hAnsi="Times New Roman" w:cs="Times New Roman"/>
        </w:rPr>
        <w:t xml:space="preserve">   </w:t>
      </w:r>
      <w:r w:rsidR="005912CA" w:rsidRPr="00EF7D62">
        <w:rPr>
          <w:rFonts w:ascii="Times New Roman" w:hAnsi="Times New Roman" w:cs="Times New Roman"/>
        </w:rPr>
        <w:t xml:space="preserve">b) Flexural </w:t>
      </w:r>
    </w:p>
    <w:p w:rsidR="00F47978" w:rsidRPr="00EF7D62" w:rsidRDefault="00DB4F4B" w:rsidP="00B6330E">
      <w:pPr>
        <w:spacing w:after="0" w:line="240" w:lineRule="auto"/>
        <w:jc w:val="both"/>
        <w:rPr>
          <w:rFonts w:ascii="Times New Roman" w:eastAsia="Times New Roman" w:hAnsi="Times New Roman" w:cs="Times New Roman"/>
          <w:color w:val="222222"/>
          <w:sz w:val="24"/>
          <w:szCs w:val="24"/>
          <w:lang w:eastAsia="en-IN"/>
        </w:rPr>
      </w:pPr>
      <w:r w:rsidRPr="00EF7D62">
        <w:rPr>
          <w:rFonts w:ascii="Times New Roman" w:eastAsia="Times New Roman" w:hAnsi="Times New Roman" w:cs="Times New Roman"/>
          <w:color w:val="222222"/>
          <w:sz w:val="24"/>
          <w:szCs w:val="24"/>
          <w:lang w:eastAsia="en-IN"/>
        </w:rPr>
        <w:t xml:space="preserve">The samples were tested using the universal testing machine </w:t>
      </w:r>
      <w:r w:rsidRPr="00EF7D62">
        <w:rPr>
          <w:rFonts w:ascii="Times New Roman" w:hAnsi="Times New Roman" w:cs="Times New Roman"/>
          <w:color w:val="222222"/>
          <w:sz w:val="24"/>
          <w:szCs w:val="24"/>
          <w:shd w:val="clear" w:color="auto" w:fill="FFFFFF"/>
        </w:rPr>
        <w:t>FUEL INSTRUMENTS &amp; ENGINEERS PVT LTD</w:t>
      </w:r>
      <w:r w:rsidRPr="00EF7D62">
        <w:rPr>
          <w:rFonts w:ascii="Times New Roman" w:eastAsia="Times New Roman" w:hAnsi="Times New Roman" w:cs="Times New Roman"/>
          <w:color w:val="222222"/>
          <w:sz w:val="24"/>
          <w:szCs w:val="24"/>
          <w:lang w:eastAsia="en-IN"/>
        </w:rPr>
        <w:t xml:space="preserve">, with a 400 </w:t>
      </w:r>
      <w:proofErr w:type="spellStart"/>
      <w:r w:rsidRPr="00EF7D62">
        <w:rPr>
          <w:rFonts w:ascii="Times New Roman" w:eastAsia="Times New Roman" w:hAnsi="Times New Roman" w:cs="Times New Roman"/>
          <w:color w:val="222222"/>
          <w:sz w:val="24"/>
          <w:szCs w:val="24"/>
          <w:lang w:eastAsia="en-IN"/>
        </w:rPr>
        <w:t>kN</w:t>
      </w:r>
      <w:proofErr w:type="spellEnd"/>
      <w:r w:rsidRPr="00EF7D62">
        <w:rPr>
          <w:rFonts w:ascii="Times New Roman" w:eastAsia="Times New Roman" w:hAnsi="Times New Roman" w:cs="Times New Roman"/>
          <w:color w:val="222222"/>
          <w:sz w:val="24"/>
          <w:szCs w:val="24"/>
          <w:lang w:eastAsia="en-IN"/>
        </w:rPr>
        <w:t xml:space="preserve"> load</w:t>
      </w:r>
      <w:r w:rsidR="005F19BF" w:rsidRPr="00EF7D62">
        <w:rPr>
          <w:rFonts w:ascii="Times New Roman" w:eastAsia="Times New Roman" w:hAnsi="Times New Roman" w:cs="Times New Roman"/>
          <w:color w:val="222222"/>
          <w:sz w:val="24"/>
          <w:szCs w:val="24"/>
          <w:lang w:eastAsia="en-IN"/>
        </w:rPr>
        <w:t xml:space="preserve"> as shown inf Fig </w:t>
      </w:r>
      <w:proofErr w:type="gramStart"/>
      <w:r w:rsidR="005F19BF" w:rsidRPr="00EF7D62">
        <w:rPr>
          <w:rFonts w:ascii="Times New Roman" w:eastAsia="Times New Roman" w:hAnsi="Times New Roman" w:cs="Times New Roman"/>
          <w:color w:val="222222"/>
          <w:sz w:val="24"/>
          <w:szCs w:val="24"/>
          <w:lang w:eastAsia="en-IN"/>
        </w:rPr>
        <w:t>3</w:t>
      </w:r>
      <w:r w:rsidR="00B6330E">
        <w:rPr>
          <w:rFonts w:ascii="Times New Roman" w:eastAsia="Times New Roman" w:hAnsi="Times New Roman" w:cs="Times New Roman"/>
          <w:color w:val="222222"/>
          <w:sz w:val="24"/>
          <w:szCs w:val="24"/>
          <w:lang w:eastAsia="en-IN"/>
        </w:rPr>
        <w:t xml:space="preserve">.6 </w:t>
      </w:r>
      <w:r w:rsidR="005C08FD">
        <w:rPr>
          <w:rFonts w:ascii="Times New Roman" w:eastAsia="Times New Roman" w:hAnsi="Times New Roman" w:cs="Times New Roman"/>
          <w:color w:val="222222"/>
          <w:sz w:val="24"/>
          <w:szCs w:val="24"/>
          <w:lang w:eastAsia="en-IN"/>
        </w:rPr>
        <w:t xml:space="preserve"> a</w:t>
      </w:r>
      <w:proofErr w:type="gramEnd"/>
      <w:r w:rsidR="005C08FD">
        <w:rPr>
          <w:rFonts w:ascii="Times New Roman" w:eastAsia="Times New Roman" w:hAnsi="Times New Roman" w:cs="Times New Roman"/>
          <w:color w:val="222222"/>
          <w:sz w:val="24"/>
          <w:szCs w:val="24"/>
          <w:lang w:eastAsia="en-IN"/>
        </w:rPr>
        <w:t xml:space="preserve"> &amp; b</w:t>
      </w:r>
      <w:r w:rsidR="00B6330E">
        <w:rPr>
          <w:rFonts w:ascii="Times New Roman" w:eastAsia="Times New Roman" w:hAnsi="Times New Roman" w:cs="Times New Roman"/>
          <w:color w:val="222222"/>
          <w:sz w:val="24"/>
          <w:szCs w:val="24"/>
          <w:lang w:eastAsia="en-IN"/>
        </w:rPr>
        <w:t xml:space="preserve"> and after testing the samples are shown in fig 3.7 a &amp; b.</w:t>
      </w:r>
    </w:p>
    <w:p w:rsidR="003C3085" w:rsidRPr="00EF7D62" w:rsidRDefault="00A00F3C" w:rsidP="00C57E90">
      <w:pPr>
        <w:spacing w:after="0" w:line="240" w:lineRule="auto"/>
        <w:jc w:val="both"/>
        <w:rPr>
          <w:rFonts w:ascii="Times New Roman" w:eastAsia="Times New Roman" w:hAnsi="Times New Roman" w:cs="Times New Roman"/>
          <w:color w:val="222222"/>
          <w:sz w:val="24"/>
          <w:szCs w:val="24"/>
          <w:lang w:eastAsia="en-IN"/>
        </w:rPr>
      </w:pPr>
      <w:r w:rsidRPr="00EF7D62">
        <w:rPr>
          <w:rFonts w:ascii="Times New Roman" w:hAnsi="Times New Roman" w:cs="Times New Roman"/>
          <w:noProof/>
        </w:rPr>
        <w:drawing>
          <wp:inline distT="0" distB="0" distL="0" distR="0" wp14:anchorId="43544F38" wp14:editId="147000B2">
            <wp:extent cx="1333500" cy="1283138"/>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1345" cy="1309931"/>
                    </a:xfrm>
                    <a:prstGeom prst="rect">
                      <a:avLst/>
                    </a:prstGeom>
                    <a:noFill/>
                    <a:ln>
                      <a:noFill/>
                    </a:ln>
                  </pic:spPr>
                </pic:pic>
              </a:graphicData>
            </a:graphic>
          </wp:inline>
        </w:drawing>
      </w:r>
      <w:r w:rsidRPr="00EF7D62">
        <w:rPr>
          <w:rFonts w:ascii="Times New Roman" w:eastAsia="Times New Roman" w:hAnsi="Times New Roman" w:cs="Times New Roman"/>
          <w:color w:val="222222"/>
          <w:sz w:val="24"/>
          <w:szCs w:val="24"/>
          <w:lang w:eastAsia="en-IN"/>
        </w:rPr>
        <w:t xml:space="preserve"> </w:t>
      </w:r>
      <w:r w:rsidRPr="00EF7D62">
        <w:rPr>
          <w:rFonts w:ascii="Times New Roman" w:hAnsi="Times New Roman" w:cs="Times New Roman"/>
          <w:noProof/>
        </w:rPr>
        <w:drawing>
          <wp:inline distT="0" distB="0" distL="0" distR="0" wp14:anchorId="593B837D" wp14:editId="5B304473">
            <wp:extent cx="1237742" cy="1289050"/>
            <wp:effectExtent l="0" t="0" r="635" b="635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3445" cy="1305404"/>
                    </a:xfrm>
                    <a:prstGeom prst="rect">
                      <a:avLst/>
                    </a:prstGeom>
                    <a:noFill/>
                    <a:ln>
                      <a:noFill/>
                    </a:ln>
                  </pic:spPr>
                </pic:pic>
              </a:graphicData>
            </a:graphic>
          </wp:inline>
        </w:drawing>
      </w:r>
      <w:r w:rsidR="001E517C">
        <w:rPr>
          <w:rFonts w:ascii="Times New Roman" w:eastAsia="Times New Roman" w:hAnsi="Times New Roman" w:cs="Times New Roman"/>
          <w:noProof/>
          <w:color w:val="222222"/>
          <w:sz w:val="24"/>
          <w:szCs w:val="24"/>
          <w:lang w:eastAsia="en-IN"/>
        </w:rPr>
        <w:drawing>
          <wp:inline distT="0" distB="0" distL="0" distR="0">
            <wp:extent cx="3048000"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p>
    <w:p w:rsidR="00F97FE8" w:rsidRPr="001E517C" w:rsidRDefault="001E517C" w:rsidP="001E517C">
      <w:pPr>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w:t>
      </w:r>
      <w:r w:rsidR="00B87964" w:rsidRPr="00EF7D62">
        <w:rPr>
          <w:rFonts w:ascii="Times New Roman" w:eastAsia="Times New Roman" w:hAnsi="Times New Roman" w:cs="Times New Roman"/>
          <w:color w:val="222222"/>
          <w:sz w:val="24"/>
          <w:szCs w:val="24"/>
          <w:lang w:eastAsia="en-IN"/>
        </w:rPr>
        <w:t xml:space="preserve">Fig </w:t>
      </w:r>
      <w:r w:rsidR="005F19BF" w:rsidRPr="00EF7D62">
        <w:rPr>
          <w:rFonts w:ascii="Times New Roman" w:eastAsia="Times New Roman" w:hAnsi="Times New Roman" w:cs="Times New Roman"/>
          <w:color w:val="222222"/>
          <w:sz w:val="24"/>
          <w:szCs w:val="24"/>
          <w:lang w:eastAsia="en-IN"/>
        </w:rPr>
        <w:t>3</w:t>
      </w:r>
      <w:r w:rsidR="00B6330E">
        <w:rPr>
          <w:rFonts w:ascii="Times New Roman" w:eastAsia="Times New Roman" w:hAnsi="Times New Roman" w:cs="Times New Roman"/>
          <w:color w:val="222222"/>
          <w:sz w:val="24"/>
          <w:szCs w:val="24"/>
          <w:lang w:eastAsia="en-IN"/>
        </w:rPr>
        <w:t>.6</w:t>
      </w:r>
      <w:r w:rsidR="005F19BF" w:rsidRPr="00EF7D62">
        <w:rPr>
          <w:rFonts w:ascii="Times New Roman" w:eastAsia="Times New Roman" w:hAnsi="Times New Roman" w:cs="Times New Roman"/>
          <w:color w:val="222222"/>
          <w:sz w:val="24"/>
          <w:szCs w:val="24"/>
          <w:lang w:eastAsia="en-IN"/>
        </w:rPr>
        <w:t xml:space="preserve"> </w:t>
      </w:r>
      <w:r w:rsidR="00B87964" w:rsidRPr="00EF7D62">
        <w:rPr>
          <w:rFonts w:ascii="Times New Roman" w:eastAsia="Times New Roman" w:hAnsi="Times New Roman" w:cs="Times New Roman"/>
          <w:color w:val="222222"/>
          <w:sz w:val="24"/>
          <w:szCs w:val="24"/>
          <w:lang w:eastAsia="en-IN"/>
        </w:rPr>
        <w:t>a</w:t>
      </w:r>
      <w:r w:rsidR="00C57E90">
        <w:rPr>
          <w:rFonts w:ascii="Times New Roman" w:eastAsia="Times New Roman" w:hAnsi="Times New Roman" w:cs="Times New Roman"/>
          <w:color w:val="222222"/>
          <w:sz w:val="24"/>
          <w:szCs w:val="24"/>
          <w:lang w:eastAsia="en-IN"/>
        </w:rPr>
        <w:t xml:space="preserve">) </w:t>
      </w:r>
      <w:r w:rsidR="00B87964" w:rsidRPr="00EF7D62">
        <w:rPr>
          <w:rFonts w:ascii="Times New Roman" w:eastAsia="Times New Roman" w:hAnsi="Times New Roman" w:cs="Times New Roman"/>
          <w:color w:val="222222"/>
          <w:sz w:val="24"/>
          <w:szCs w:val="24"/>
          <w:lang w:eastAsia="en-IN"/>
        </w:rPr>
        <w:t xml:space="preserve">Flexural </w:t>
      </w:r>
      <w:r w:rsidR="00C57E90">
        <w:rPr>
          <w:rFonts w:ascii="Times New Roman" w:eastAsia="Times New Roman" w:hAnsi="Times New Roman" w:cs="Times New Roman"/>
          <w:color w:val="222222"/>
          <w:sz w:val="24"/>
          <w:szCs w:val="24"/>
          <w:lang w:eastAsia="en-IN"/>
        </w:rPr>
        <w:t>b</w:t>
      </w:r>
      <w:r w:rsidR="00B87964" w:rsidRPr="00EF7D62">
        <w:rPr>
          <w:rFonts w:ascii="Times New Roman" w:eastAsia="Times New Roman" w:hAnsi="Times New Roman" w:cs="Times New Roman"/>
          <w:color w:val="222222"/>
          <w:sz w:val="24"/>
          <w:szCs w:val="24"/>
          <w:lang w:eastAsia="en-IN"/>
        </w:rPr>
        <w:t>) Compression</w:t>
      </w:r>
      <w:r>
        <w:rPr>
          <w:rFonts w:ascii="Times New Roman" w:eastAsia="Times New Roman" w:hAnsi="Times New Roman" w:cs="Times New Roman"/>
          <w:color w:val="222222"/>
          <w:sz w:val="24"/>
          <w:szCs w:val="24"/>
          <w:lang w:eastAsia="en-IN"/>
        </w:rPr>
        <w:t xml:space="preserve">          </w:t>
      </w:r>
      <w:r w:rsidR="00F97FE8" w:rsidRPr="00EF7D62">
        <w:rPr>
          <w:rFonts w:ascii="Times New Roman" w:hAnsi="Times New Roman" w:cs="Times New Roman"/>
        </w:rPr>
        <w:t>Fig</w:t>
      </w:r>
      <w:r w:rsidR="001445F6" w:rsidRPr="00EF7D62">
        <w:rPr>
          <w:rFonts w:ascii="Times New Roman" w:hAnsi="Times New Roman" w:cs="Times New Roman"/>
        </w:rPr>
        <w:t xml:space="preserve"> </w:t>
      </w:r>
      <w:r w:rsidR="00B6330E">
        <w:rPr>
          <w:rFonts w:ascii="Times New Roman" w:hAnsi="Times New Roman" w:cs="Times New Roman"/>
        </w:rPr>
        <w:t>3.7</w:t>
      </w:r>
      <w:r w:rsidR="001445F6" w:rsidRPr="00EF7D62">
        <w:rPr>
          <w:rFonts w:ascii="Times New Roman" w:hAnsi="Times New Roman" w:cs="Times New Roman"/>
        </w:rPr>
        <w:t xml:space="preserve"> </w:t>
      </w:r>
      <w:r w:rsidR="00F97FE8" w:rsidRPr="00EF7D62">
        <w:rPr>
          <w:rFonts w:ascii="Times New Roman" w:hAnsi="Times New Roman" w:cs="Times New Roman"/>
        </w:rPr>
        <w:t xml:space="preserve">After testing a) </w:t>
      </w:r>
      <w:proofErr w:type="gramStart"/>
      <w:r w:rsidR="00F97FE8" w:rsidRPr="00EF7D62">
        <w:rPr>
          <w:rFonts w:ascii="Times New Roman" w:hAnsi="Times New Roman" w:cs="Times New Roman"/>
        </w:rPr>
        <w:t>Compression  b</w:t>
      </w:r>
      <w:proofErr w:type="gramEnd"/>
      <w:r w:rsidR="00F97FE8" w:rsidRPr="00EF7D62">
        <w:rPr>
          <w:rFonts w:ascii="Times New Roman" w:hAnsi="Times New Roman" w:cs="Times New Roman"/>
        </w:rPr>
        <w:t xml:space="preserve">) Flexural </w:t>
      </w:r>
    </w:p>
    <w:p w:rsidR="00F1790F" w:rsidRPr="008D414E" w:rsidRDefault="00B6330E" w:rsidP="00D3718F">
      <w:pPr>
        <w:spacing w:after="0" w:line="240" w:lineRule="auto"/>
        <w:jc w:val="both"/>
        <w:rPr>
          <w:rFonts w:ascii="Times New Roman" w:hAnsi="Times New Roman" w:cs="Times New Roman"/>
          <w:b/>
          <w:color w:val="222222"/>
          <w:sz w:val="24"/>
          <w:szCs w:val="24"/>
          <w:shd w:val="clear" w:color="auto" w:fill="FFFFFF"/>
        </w:rPr>
      </w:pPr>
      <w:r w:rsidRPr="008D414E">
        <w:rPr>
          <w:rFonts w:ascii="Times New Roman" w:hAnsi="Times New Roman" w:cs="Times New Roman"/>
          <w:b/>
          <w:color w:val="222222"/>
          <w:sz w:val="24"/>
          <w:szCs w:val="24"/>
          <w:shd w:val="clear" w:color="auto" w:fill="FFFFFF"/>
        </w:rPr>
        <w:t>4</w:t>
      </w:r>
      <w:r w:rsidR="00D3718F" w:rsidRPr="008D414E">
        <w:rPr>
          <w:rFonts w:ascii="Times New Roman" w:hAnsi="Times New Roman" w:cs="Times New Roman"/>
          <w:b/>
          <w:color w:val="222222"/>
          <w:sz w:val="24"/>
          <w:szCs w:val="24"/>
          <w:shd w:val="clear" w:color="auto" w:fill="FFFFFF"/>
        </w:rPr>
        <w:t xml:space="preserve">. </w:t>
      </w:r>
      <w:r w:rsidR="00F1790F" w:rsidRPr="008D414E">
        <w:rPr>
          <w:rFonts w:ascii="Times New Roman" w:hAnsi="Times New Roman" w:cs="Times New Roman"/>
          <w:b/>
          <w:color w:val="222222"/>
          <w:sz w:val="24"/>
          <w:szCs w:val="24"/>
          <w:shd w:val="clear" w:color="auto" w:fill="FFFFFF"/>
        </w:rPr>
        <w:t xml:space="preserve">RESULTS </w:t>
      </w:r>
      <w:r w:rsidR="007E02D8" w:rsidRPr="008D414E">
        <w:rPr>
          <w:rFonts w:ascii="Times New Roman" w:hAnsi="Times New Roman" w:cs="Times New Roman"/>
          <w:b/>
          <w:color w:val="222222"/>
          <w:sz w:val="24"/>
          <w:szCs w:val="24"/>
          <w:shd w:val="clear" w:color="auto" w:fill="FFFFFF"/>
        </w:rPr>
        <w:t xml:space="preserve">&amp; DISCUSSION </w:t>
      </w:r>
    </w:p>
    <w:p w:rsidR="00B6330E" w:rsidRPr="00B6330E" w:rsidRDefault="00B6330E" w:rsidP="00D3718F">
      <w:pPr>
        <w:spacing w:after="0" w:line="240" w:lineRule="auto"/>
        <w:jc w:val="both"/>
        <w:rPr>
          <w:rFonts w:ascii="Times New Roman" w:hAnsi="Times New Roman" w:cs="Times New Roman"/>
          <w:color w:val="222222"/>
          <w:sz w:val="24"/>
          <w:szCs w:val="24"/>
          <w:shd w:val="clear" w:color="auto" w:fill="FFFFFF"/>
        </w:rPr>
        <w:sectPr w:rsidR="00B6330E" w:rsidRPr="00B6330E" w:rsidSect="00783F6C">
          <w:type w:val="continuous"/>
          <w:pgSz w:w="11906" w:h="16838"/>
          <w:pgMar w:top="1134" w:right="1440" w:bottom="1276" w:left="1440" w:header="708" w:footer="708" w:gutter="0"/>
          <w:cols w:space="566"/>
          <w:docGrid w:linePitch="360"/>
        </w:sectPr>
      </w:pPr>
      <w:r>
        <w:rPr>
          <w:rFonts w:ascii="Times New Roman" w:hAnsi="Times New Roman" w:cs="Times New Roman"/>
          <w:color w:val="222222"/>
          <w:sz w:val="24"/>
          <w:szCs w:val="24"/>
          <w:shd w:val="clear" w:color="auto" w:fill="FFFFFF"/>
        </w:rPr>
        <w:t xml:space="preserve">After testing the experimental results are entered in the </w:t>
      </w:r>
      <w:proofErr w:type="spellStart"/>
      <w:r>
        <w:rPr>
          <w:rFonts w:ascii="Times New Roman" w:hAnsi="Times New Roman" w:cs="Times New Roman"/>
          <w:color w:val="222222"/>
          <w:sz w:val="24"/>
          <w:szCs w:val="24"/>
          <w:shd w:val="clear" w:color="auto" w:fill="FFFFFF"/>
        </w:rPr>
        <w:t>minitab</w:t>
      </w:r>
      <w:proofErr w:type="spellEnd"/>
      <w:r>
        <w:rPr>
          <w:rFonts w:ascii="Times New Roman" w:hAnsi="Times New Roman" w:cs="Times New Roman"/>
          <w:color w:val="222222"/>
          <w:sz w:val="24"/>
          <w:szCs w:val="24"/>
          <w:shd w:val="clear" w:color="auto" w:fill="FFFFFF"/>
        </w:rPr>
        <w:t xml:space="preserve"> to find out </w:t>
      </w:r>
      <w:r w:rsidR="00496D55">
        <w:rPr>
          <w:rFonts w:ascii="Times New Roman" w:hAnsi="Times New Roman" w:cs="Times New Roman"/>
          <w:color w:val="222222"/>
          <w:sz w:val="24"/>
          <w:szCs w:val="24"/>
          <w:shd w:val="clear" w:color="auto" w:fill="FFFFFF"/>
        </w:rPr>
        <w:t>the S</w:t>
      </w:r>
      <w:r>
        <w:rPr>
          <w:rFonts w:ascii="Times New Roman" w:hAnsi="Times New Roman" w:cs="Times New Roman"/>
          <w:color w:val="222222"/>
          <w:sz w:val="24"/>
          <w:szCs w:val="24"/>
          <w:shd w:val="clear" w:color="auto" w:fill="FFFFFF"/>
        </w:rPr>
        <w:t>/N ratio, table 3 shows the s/n ration of the specimens. From table 3 it is observed that the greater</w:t>
      </w:r>
      <w:r w:rsidR="00496D55">
        <w:rPr>
          <w:rFonts w:ascii="Times New Roman" w:hAnsi="Times New Roman" w:cs="Times New Roman"/>
          <w:color w:val="222222"/>
          <w:sz w:val="24"/>
          <w:szCs w:val="24"/>
          <w:shd w:val="clear" w:color="auto" w:fill="FFFFFF"/>
        </w:rPr>
        <w:t xml:space="preserve"> (L9 Specimen)</w:t>
      </w:r>
      <w:r>
        <w:rPr>
          <w:rFonts w:ascii="Times New Roman" w:hAnsi="Times New Roman" w:cs="Times New Roman"/>
          <w:color w:val="222222"/>
          <w:sz w:val="24"/>
          <w:szCs w:val="24"/>
          <w:shd w:val="clear" w:color="auto" w:fill="FFFFFF"/>
        </w:rPr>
        <w:t xml:space="preserve"> flexural and compression strength got high S/N ration </w:t>
      </w:r>
      <w:r w:rsidR="004E571D">
        <w:rPr>
          <w:rFonts w:ascii="Times New Roman" w:hAnsi="Times New Roman" w:cs="Times New Roman"/>
          <w:color w:val="222222"/>
          <w:sz w:val="24"/>
          <w:szCs w:val="24"/>
          <w:shd w:val="clear" w:color="auto" w:fill="FFFFFF"/>
        </w:rPr>
        <w:t>whereas</w:t>
      </w:r>
      <w:r>
        <w:rPr>
          <w:rFonts w:ascii="Times New Roman" w:hAnsi="Times New Roman" w:cs="Times New Roman"/>
          <w:color w:val="222222"/>
          <w:sz w:val="24"/>
          <w:szCs w:val="24"/>
          <w:shd w:val="clear" w:color="auto" w:fill="FFFFFF"/>
        </w:rPr>
        <w:t xml:space="preserve"> the lesser </w:t>
      </w:r>
      <w:r w:rsidR="00496D55">
        <w:rPr>
          <w:rFonts w:ascii="Times New Roman" w:hAnsi="Times New Roman" w:cs="Times New Roman"/>
          <w:color w:val="222222"/>
          <w:sz w:val="24"/>
          <w:szCs w:val="24"/>
          <w:shd w:val="clear" w:color="auto" w:fill="FFFFFF"/>
        </w:rPr>
        <w:t xml:space="preserve">(L1 Specimen) </w:t>
      </w:r>
      <w:r>
        <w:rPr>
          <w:rFonts w:ascii="Times New Roman" w:hAnsi="Times New Roman" w:cs="Times New Roman"/>
          <w:color w:val="222222"/>
          <w:sz w:val="24"/>
          <w:szCs w:val="24"/>
          <w:shd w:val="clear" w:color="auto" w:fill="FFFFFF"/>
        </w:rPr>
        <w:t>strength of both flexural and compression specimen got less S</w:t>
      </w:r>
      <w:r w:rsidR="00496D55">
        <w:rPr>
          <w:rFonts w:ascii="Times New Roman" w:hAnsi="Times New Roman" w:cs="Times New Roman"/>
          <w:color w:val="222222"/>
          <w:sz w:val="24"/>
          <w:szCs w:val="24"/>
          <w:shd w:val="clear" w:color="auto" w:fill="FFFFFF"/>
        </w:rPr>
        <w:t xml:space="preserve">/N </w:t>
      </w:r>
      <w:r w:rsidR="004E571D">
        <w:rPr>
          <w:rFonts w:ascii="Times New Roman" w:hAnsi="Times New Roman" w:cs="Times New Roman"/>
          <w:color w:val="222222"/>
          <w:sz w:val="24"/>
          <w:szCs w:val="24"/>
          <w:shd w:val="clear" w:color="auto" w:fill="FFFFFF"/>
        </w:rPr>
        <w:t>ration.</w:t>
      </w:r>
    </w:p>
    <w:p w:rsidR="001A64FC" w:rsidRPr="00EF7D62" w:rsidRDefault="00B528A9" w:rsidP="00D3718F">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b/>
          <w:color w:val="222222"/>
          <w:sz w:val="24"/>
          <w:szCs w:val="24"/>
          <w:shd w:val="clear" w:color="auto" w:fill="FFFFFF"/>
        </w:rPr>
        <w:t>Table</w:t>
      </w:r>
      <w:r w:rsidR="00EF7D62">
        <w:rPr>
          <w:rFonts w:ascii="Times New Roman" w:hAnsi="Times New Roman" w:cs="Times New Roman"/>
          <w:b/>
          <w:color w:val="222222"/>
          <w:sz w:val="24"/>
          <w:szCs w:val="24"/>
          <w:shd w:val="clear" w:color="auto" w:fill="FFFFFF"/>
        </w:rPr>
        <w:t xml:space="preserve"> 3</w:t>
      </w:r>
      <w:r w:rsidRPr="00EF7D62">
        <w:rPr>
          <w:rFonts w:ascii="Times New Roman" w:hAnsi="Times New Roman" w:cs="Times New Roman"/>
          <w:b/>
          <w:color w:val="222222"/>
          <w:sz w:val="24"/>
          <w:szCs w:val="24"/>
          <w:shd w:val="clear" w:color="auto" w:fill="FFFFFF"/>
        </w:rPr>
        <w:t xml:space="preserve"> Results</w:t>
      </w:r>
      <w:r w:rsidR="001445F6" w:rsidRPr="00EF7D62">
        <w:rPr>
          <w:rFonts w:ascii="Times New Roman" w:hAnsi="Times New Roman" w:cs="Times New Roman"/>
          <w:b/>
          <w:color w:val="222222"/>
          <w:sz w:val="24"/>
          <w:szCs w:val="24"/>
          <w:shd w:val="clear" w:color="auto" w:fill="FFFFFF"/>
        </w:rPr>
        <w:t xml:space="preserve"> of Flexural and Compression test</w:t>
      </w:r>
      <w:r w:rsidRPr="00EF7D62">
        <w:rPr>
          <w:rFonts w:ascii="Times New Roman" w:hAnsi="Times New Roman" w:cs="Times New Roman"/>
          <w:b/>
          <w:color w:val="222222"/>
          <w:sz w:val="24"/>
          <w:szCs w:val="24"/>
          <w:shd w:val="clear" w:color="auto" w:fill="FFFFFF"/>
        </w:rPr>
        <w:t xml:space="preserve"> for both PLA &amp; ABS</w:t>
      </w:r>
    </w:p>
    <w:p w:rsidR="0002520C" w:rsidRDefault="0002520C" w:rsidP="00C57E90">
      <w:pPr>
        <w:spacing w:after="0" w:line="240" w:lineRule="auto"/>
        <w:jc w:val="center"/>
        <w:rPr>
          <w:rFonts w:ascii="Times New Roman" w:eastAsia="Times New Roman" w:hAnsi="Times New Roman" w:cs="Times New Roman"/>
          <w:color w:val="000000"/>
          <w:sz w:val="24"/>
          <w:lang w:eastAsia="en-IN"/>
        </w:rPr>
        <w:sectPr w:rsidR="0002520C" w:rsidSect="00783F6C">
          <w:type w:val="continuous"/>
          <w:pgSz w:w="11906" w:h="16838"/>
          <w:pgMar w:top="1134" w:right="1440" w:bottom="1276" w:left="1440" w:header="708" w:footer="708" w:gutter="0"/>
          <w:cols w:space="566"/>
          <w:docGrid w:linePitch="360"/>
        </w:sectPr>
      </w:pPr>
    </w:p>
    <w:tbl>
      <w:tblPr>
        <w:tblW w:w="8951" w:type="dxa"/>
        <w:tblLook w:val="04A0" w:firstRow="1" w:lastRow="0" w:firstColumn="1" w:lastColumn="0" w:noHBand="0" w:noVBand="1"/>
      </w:tblPr>
      <w:tblGrid>
        <w:gridCol w:w="639"/>
        <w:gridCol w:w="1053"/>
        <w:gridCol w:w="783"/>
        <w:gridCol w:w="1537"/>
        <w:gridCol w:w="783"/>
        <w:gridCol w:w="1053"/>
        <w:gridCol w:w="783"/>
        <w:gridCol w:w="1537"/>
        <w:gridCol w:w="783"/>
      </w:tblGrid>
      <w:tr w:rsidR="00941354" w:rsidRPr="00EF7D62" w:rsidTr="000954D8">
        <w:trPr>
          <w:trHeight w:val="34"/>
        </w:trPr>
        <w:tc>
          <w:tcPr>
            <w:tcW w:w="0" w:type="auto"/>
            <w:vMerge w:val="restart"/>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Run</w:t>
            </w:r>
          </w:p>
        </w:tc>
        <w:tc>
          <w:tcPr>
            <w:tcW w:w="0" w:type="auto"/>
            <w:gridSpan w:val="4"/>
            <w:tcBorders>
              <w:bottom w:val="single" w:sz="4" w:space="0" w:color="auto"/>
              <w:right w:val="single" w:sz="4" w:space="0" w:color="auto"/>
            </w:tcBorders>
            <w:shd w:val="clear" w:color="auto" w:fill="auto"/>
            <w:noWrap/>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ABS</w:t>
            </w:r>
          </w:p>
        </w:tc>
        <w:tc>
          <w:tcPr>
            <w:tcW w:w="0" w:type="auto"/>
            <w:gridSpan w:val="4"/>
            <w:tcBorders>
              <w:left w:val="single" w:sz="4" w:space="0" w:color="auto"/>
              <w:bottom w:val="single" w:sz="4" w:space="0" w:color="auto"/>
            </w:tcBorders>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PLA</w:t>
            </w:r>
          </w:p>
        </w:tc>
      </w:tr>
      <w:tr w:rsidR="000954D8" w:rsidRPr="00EF7D62" w:rsidTr="000954D8">
        <w:trPr>
          <w:trHeight w:val="34"/>
        </w:trPr>
        <w:tc>
          <w:tcPr>
            <w:tcW w:w="0" w:type="auto"/>
            <w:vMerge/>
            <w:tcBorders>
              <w:bottom w:val="single" w:sz="4" w:space="0" w:color="auto"/>
            </w:tcBorders>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p>
        </w:tc>
        <w:tc>
          <w:tcPr>
            <w:tcW w:w="0" w:type="auto"/>
            <w:tcBorders>
              <w:top w:val="single" w:sz="4" w:space="0" w:color="auto"/>
              <w:bottom w:val="single" w:sz="4" w:space="0" w:color="auto"/>
            </w:tcBorders>
            <w:shd w:val="clear" w:color="auto" w:fill="auto"/>
            <w:noWrap/>
            <w:vAlign w:val="center"/>
            <w:hideMark/>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Flexural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(MPa)</w:t>
            </w:r>
          </w:p>
        </w:tc>
        <w:tc>
          <w:tcPr>
            <w:tcW w:w="0" w:type="auto"/>
            <w:tcBorders>
              <w:top w:val="single" w:sz="4" w:space="0" w:color="auto"/>
              <w:bottom w:val="single" w:sz="4" w:space="0" w:color="auto"/>
            </w:tcBorders>
            <w:shd w:val="clear" w:color="auto" w:fill="auto"/>
            <w:noWrap/>
            <w:vAlign w:val="center"/>
            <w:hideMark/>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S/N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Ratio</w:t>
            </w:r>
          </w:p>
        </w:tc>
        <w:tc>
          <w:tcPr>
            <w:tcW w:w="0" w:type="auto"/>
            <w:tcBorders>
              <w:top w:val="single" w:sz="4" w:space="0" w:color="auto"/>
              <w:bottom w:val="single" w:sz="4" w:space="0" w:color="auto"/>
            </w:tcBorders>
            <w:shd w:val="clear" w:color="auto" w:fill="auto"/>
            <w:noWrap/>
            <w:vAlign w:val="center"/>
            <w:hideMark/>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Compression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(MPa)</w:t>
            </w:r>
          </w:p>
        </w:tc>
        <w:tc>
          <w:tcPr>
            <w:tcW w:w="0" w:type="auto"/>
            <w:tcBorders>
              <w:top w:val="single" w:sz="4" w:space="0" w:color="auto"/>
              <w:bottom w:val="single" w:sz="4" w:space="0" w:color="auto"/>
              <w:right w:val="single" w:sz="4" w:space="0" w:color="auto"/>
            </w:tcBorders>
            <w:shd w:val="clear" w:color="auto" w:fill="auto"/>
            <w:noWrap/>
            <w:vAlign w:val="center"/>
            <w:hideMark/>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S/N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Ratio</w:t>
            </w:r>
          </w:p>
        </w:tc>
        <w:tc>
          <w:tcPr>
            <w:tcW w:w="0" w:type="auto"/>
            <w:tcBorders>
              <w:top w:val="single" w:sz="4" w:space="0" w:color="auto"/>
              <w:left w:val="single" w:sz="4" w:space="0" w:color="auto"/>
              <w:bottom w:val="single" w:sz="4" w:space="0" w:color="auto"/>
            </w:tcBorders>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Flexural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(MPa)</w:t>
            </w:r>
          </w:p>
        </w:tc>
        <w:tc>
          <w:tcPr>
            <w:tcW w:w="0" w:type="auto"/>
            <w:tcBorders>
              <w:top w:val="single" w:sz="4" w:space="0" w:color="auto"/>
              <w:bottom w:val="single" w:sz="4" w:space="0" w:color="auto"/>
            </w:tcBorders>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S/N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Ratio</w:t>
            </w:r>
          </w:p>
        </w:tc>
        <w:tc>
          <w:tcPr>
            <w:tcW w:w="0" w:type="auto"/>
            <w:tcBorders>
              <w:top w:val="single" w:sz="4" w:space="0" w:color="auto"/>
              <w:bottom w:val="single" w:sz="4" w:space="0" w:color="auto"/>
            </w:tcBorders>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Compression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(MPa)</w:t>
            </w:r>
          </w:p>
        </w:tc>
        <w:tc>
          <w:tcPr>
            <w:tcW w:w="0" w:type="auto"/>
            <w:tcBorders>
              <w:top w:val="single" w:sz="4" w:space="0" w:color="auto"/>
              <w:bottom w:val="single" w:sz="4" w:space="0" w:color="auto"/>
            </w:tcBorders>
            <w:vAlign w:val="center"/>
          </w:tcPr>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 xml:space="preserve">S/N </w:t>
            </w:r>
          </w:p>
          <w:p w:rsidR="00941354" w:rsidRPr="00EF7D62" w:rsidRDefault="00941354"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Ratio</w:t>
            </w:r>
          </w:p>
        </w:tc>
      </w:tr>
      <w:tr w:rsidR="000954D8" w:rsidRPr="00EF7D62" w:rsidTr="000954D8">
        <w:trPr>
          <w:trHeight w:val="34"/>
        </w:trPr>
        <w:tc>
          <w:tcPr>
            <w:tcW w:w="0" w:type="auto"/>
            <w:tcBorders>
              <w:top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w:t>
            </w:r>
          </w:p>
        </w:tc>
        <w:tc>
          <w:tcPr>
            <w:tcW w:w="0" w:type="auto"/>
            <w:tcBorders>
              <w:top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35.07</w:t>
            </w:r>
          </w:p>
        </w:tc>
        <w:tc>
          <w:tcPr>
            <w:tcW w:w="0" w:type="auto"/>
            <w:tcBorders>
              <w:top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30.90</w:t>
            </w:r>
          </w:p>
        </w:tc>
        <w:tc>
          <w:tcPr>
            <w:tcW w:w="0" w:type="auto"/>
            <w:tcBorders>
              <w:top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13.74</w:t>
            </w:r>
          </w:p>
        </w:tc>
        <w:tc>
          <w:tcPr>
            <w:tcW w:w="0" w:type="auto"/>
            <w:tcBorders>
              <w:top w:val="single" w:sz="4" w:space="0" w:color="auto"/>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22.76</w:t>
            </w:r>
          </w:p>
        </w:tc>
        <w:tc>
          <w:tcPr>
            <w:tcW w:w="0" w:type="auto"/>
            <w:tcBorders>
              <w:top w:val="single" w:sz="4" w:space="0" w:color="auto"/>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13.86</w:t>
            </w:r>
          </w:p>
        </w:tc>
        <w:tc>
          <w:tcPr>
            <w:tcW w:w="0" w:type="auto"/>
            <w:tcBorders>
              <w:top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22.84</w:t>
            </w:r>
          </w:p>
        </w:tc>
        <w:tc>
          <w:tcPr>
            <w:tcW w:w="0" w:type="auto"/>
            <w:tcBorders>
              <w:top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54.57</w:t>
            </w:r>
          </w:p>
        </w:tc>
        <w:tc>
          <w:tcPr>
            <w:tcW w:w="0" w:type="auto"/>
            <w:tcBorders>
              <w:top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34.74</w:t>
            </w:r>
          </w:p>
        </w:tc>
      </w:tr>
      <w:tr w:rsidR="000954D8" w:rsidRPr="00EF7D62" w:rsidTr="000954D8">
        <w:trPr>
          <w:trHeight w:val="34"/>
        </w:trPr>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37.26</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31.42</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17.01</w:t>
            </w:r>
          </w:p>
        </w:tc>
        <w:tc>
          <w:tcPr>
            <w:tcW w:w="0" w:type="auto"/>
            <w:tcBorders>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24.61</w:t>
            </w:r>
          </w:p>
        </w:tc>
        <w:tc>
          <w:tcPr>
            <w:tcW w:w="0" w:type="auto"/>
            <w:tcBorders>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16.56</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24.38</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56.27</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35.01</w:t>
            </w:r>
          </w:p>
        </w:tc>
      </w:tr>
      <w:tr w:rsidR="000954D8" w:rsidRPr="00EF7D62" w:rsidTr="000954D8">
        <w:trPr>
          <w:trHeight w:val="34"/>
        </w:trPr>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39.99</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32.04</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24.52</w:t>
            </w:r>
          </w:p>
        </w:tc>
        <w:tc>
          <w:tcPr>
            <w:tcW w:w="0" w:type="auto"/>
            <w:tcBorders>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27.79</w:t>
            </w:r>
          </w:p>
        </w:tc>
        <w:tc>
          <w:tcPr>
            <w:tcW w:w="0" w:type="auto"/>
            <w:tcBorders>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18.47</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25.33</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57.81</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35.24</w:t>
            </w:r>
          </w:p>
        </w:tc>
      </w:tr>
      <w:tr w:rsidR="000954D8" w:rsidRPr="00EF7D62" w:rsidTr="000954D8">
        <w:trPr>
          <w:trHeight w:val="34"/>
        </w:trPr>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4</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43.25</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32.72</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27.79</w:t>
            </w:r>
          </w:p>
        </w:tc>
        <w:tc>
          <w:tcPr>
            <w:tcW w:w="0" w:type="auto"/>
            <w:tcBorders>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28.88</w:t>
            </w:r>
          </w:p>
        </w:tc>
        <w:tc>
          <w:tcPr>
            <w:tcW w:w="0" w:type="auto"/>
            <w:tcBorders>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34.45</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30.74</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60.01</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35.56</w:t>
            </w:r>
          </w:p>
        </w:tc>
      </w:tr>
      <w:tr w:rsidR="000954D8" w:rsidRPr="00EF7D62" w:rsidTr="000954D8">
        <w:trPr>
          <w:trHeight w:val="34"/>
        </w:trPr>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54.04</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34.65</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32.82</w:t>
            </w:r>
          </w:p>
        </w:tc>
        <w:tc>
          <w:tcPr>
            <w:tcW w:w="0" w:type="auto"/>
            <w:tcBorders>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30.32</w:t>
            </w:r>
          </w:p>
        </w:tc>
        <w:tc>
          <w:tcPr>
            <w:tcW w:w="0" w:type="auto"/>
            <w:tcBorders>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38.86</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31.79</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65.6</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36.34</w:t>
            </w:r>
          </w:p>
        </w:tc>
      </w:tr>
      <w:tr w:rsidR="000954D8" w:rsidRPr="00EF7D62" w:rsidTr="000954D8">
        <w:trPr>
          <w:trHeight w:val="34"/>
        </w:trPr>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6</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55.01</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34.81</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42.45</w:t>
            </w:r>
          </w:p>
        </w:tc>
        <w:tc>
          <w:tcPr>
            <w:tcW w:w="0" w:type="auto"/>
            <w:tcBorders>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32.56</w:t>
            </w:r>
          </w:p>
        </w:tc>
        <w:tc>
          <w:tcPr>
            <w:tcW w:w="0" w:type="auto"/>
            <w:tcBorders>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55.48</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34.88</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73.78</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37.36</w:t>
            </w:r>
          </w:p>
        </w:tc>
      </w:tr>
      <w:tr w:rsidR="000954D8" w:rsidRPr="00EF7D62" w:rsidTr="000954D8">
        <w:trPr>
          <w:trHeight w:val="34"/>
        </w:trPr>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7</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60.88</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35.69</w:t>
            </w:r>
          </w:p>
        </w:tc>
        <w:tc>
          <w:tcPr>
            <w:tcW w:w="0" w:type="auto"/>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44.56</w:t>
            </w:r>
          </w:p>
        </w:tc>
        <w:tc>
          <w:tcPr>
            <w:tcW w:w="0" w:type="auto"/>
            <w:tcBorders>
              <w:right w:val="single" w:sz="4" w:space="0" w:color="auto"/>
            </w:tcBorders>
            <w:shd w:val="clear" w:color="auto" w:fill="auto"/>
            <w:noWrap/>
            <w:vAlign w:val="center"/>
            <w:hideMark/>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32.98</w:t>
            </w:r>
          </w:p>
        </w:tc>
        <w:tc>
          <w:tcPr>
            <w:tcW w:w="0" w:type="auto"/>
            <w:tcBorders>
              <w:left w:val="single" w:sz="4" w:space="0" w:color="auto"/>
            </w:tcBorders>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78.97</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37.95</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85.9</w:t>
            </w:r>
          </w:p>
        </w:tc>
        <w:tc>
          <w:tcPr>
            <w:tcW w:w="0" w:type="auto"/>
            <w:vAlign w:val="center"/>
          </w:tcPr>
          <w:p w:rsidR="000954D8" w:rsidRPr="00EF7D62" w:rsidRDefault="000954D8" w:rsidP="00C57E90">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38.68</w:t>
            </w:r>
          </w:p>
        </w:tc>
      </w:tr>
      <w:tr w:rsidR="000954D8" w:rsidRPr="00EF7D62" w:rsidTr="000954D8">
        <w:trPr>
          <w:trHeight w:val="34"/>
        </w:trPr>
        <w:tc>
          <w:tcPr>
            <w:tcW w:w="0" w:type="auto"/>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8</w:t>
            </w:r>
          </w:p>
        </w:tc>
        <w:tc>
          <w:tcPr>
            <w:tcW w:w="0" w:type="auto"/>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71.56</w:t>
            </w:r>
          </w:p>
        </w:tc>
        <w:tc>
          <w:tcPr>
            <w:tcW w:w="0" w:type="auto"/>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37.09</w:t>
            </w:r>
          </w:p>
        </w:tc>
        <w:tc>
          <w:tcPr>
            <w:tcW w:w="0" w:type="auto"/>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55.75</w:t>
            </w:r>
          </w:p>
        </w:tc>
        <w:tc>
          <w:tcPr>
            <w:tcW w:w="0" w:type="auto"/>
            <w:tcBorders>
              <w:right w:val="single" w:sz="4" w:space="0" w:color="auto"/>
            </w:tcBorders>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34.92</w:t>
            </w:r>
          </w:p>
        </w:tc>
        <w:tc>
          <w:tcPr>
            <w:tcW w:w="0" w:type="auto"/>
            <w:tcBorders>
              <w:left w:val="single" w:sz="4" w:space="0" w:color="auto"/>
            </w:tcBorders>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85.4</w:t>
            </w:r>
          </w:p>
        </w:tc>
        <w:tc>
          <w:tcPr>
            <w:tcW w:w="0" w:type="auto"/>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38.63</w:t>
            </w:r>
          </w:p>
        </w:tc>
        <w:tc>
          <w:tcPr>
            <w:tcW w:w="0" w:type="auto"/>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86.13</w:t>
            </w:r>
          </w:p>
        </w:tc>
        <w:tc>
          <w:tcPr>
            <w:tcW w:w="0" w:type="auto"/>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38.7</w:t>
            </w:r>
          </w:p>
        </w:tc>
      </w:tr>
      <w:tr w:rsidR="000954D8" w:rsidRPr="00EF7D62" w:rsidTr="000954D8">
        <w:trPr>
          <w:trHeight w:val="34"/>
        </w:trPr>
        <w:tc>
          <w:tcPr>
            <w:tcW w:w="0" w:type="auto"/>
            <w:tcBorders>
              <w:bottom w:val="single" w:sz="4" w:space="0" w:color="auto"/>
            </w:tcBorders>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9</w:t>
            </w:r>
          </w:p>
        </w:tc>
        <w:tc>
          <w:tcPr>
            <w:tcW w:w="0" w:type="auto"/>
            <w:tcBorders>
              <w:bottom w:val="single" w:sz="4" w:space="0" w:color="auto"/>
            </w:tcBorders>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82.36</w:t>
            </w:r>
          </w:p>
        </w:tc>
        <w:tc>
          <w:tcPr>
            <w:tcW w:w="0" w:type="auto"/>
            <w:tcBorders>
              <w:bottom w:val="single" w:sz="4" w:space="0" w:color="auto"/>
            </w:tcBorders>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38.31</w:t>
            </w:r>
          </w:p>
        </w:tc>
        <w:tc>
          <w:tcPr>
            <w:tcW w:w="0" w:type="auto"/>
            <w:tcBorders>
              <w:bottom w:val="single" w:sz="4" w:space="0" w:color="auto"/>
            </w:tcBorders>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56.44</w:t>
            </w:r>
          </w:p>
        </w:tc>
        <w:tc>
          <w:tcPr>
            <w:tcW w:w="0" w:type="auto"/>
            <w:tcBorders>
              <w:bottom w:val="single" w:sz="4" w:space="0" w:color="auto"/>
              <w:right w:val="single" w:sz="4" w:space="0" w:color="auto"/>
            </w:tcBorders>
            <w:shd w:val="clear" w:color="auto" w:fill="auto"/>
            <w:noWrap/>
            <w:vAlign w:val="center"/>
            <w:hideMark/>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35.03</w:t>
            </w:r>
          </w:p>
        </w:tc>
        <w:tc>
          <w:tcPr>
            <w:tcW w:w="0" w:type="auto"/>
            <w:tcBorders>
              <w:left w:val="single" w:sz="4" w:space="0" w:color="auto"/>
              <w:bottom w:val="single" w:sz="4" w:space="0" w:color="auto"/>
            </w:tcBorders>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87.63</w:t>
            </w:r>
          </w:p>
        </w:tc>
        <w:tc>
          <w:tcPr>
            <w:tcW w:w="0" w:type="auto"/>
            <w:tcBorders>
              <w:bottom w:val="single" w:sz="4" w:space="0" w:color="auto"/>
            </w:tcBorders>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38.85</w:t>
            </w:r>
          </w:p>
        </w:tc>
        <w:tc>
          <w:tcPr>
            <w:tcW w:w="0" w:type="auto"/>
            <w:tcBorders>
              <w:bottom w:val="single" w:sz="4" w:space="0" w:color="auto"/>
            </w:tcBorders>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100.94</w:t>
            </w:r>
          </w:p>
        </w:tc>
        <w:tc>
          <w:tcPr>
            <w:tcW w:w="0" w:type="auto"/>
            <w:tcBorders>
              <w:bottom w:val="single" w:sz="4" w:space="0" w:color="auto"/>
            </w:tcBorders>
            <w:vAlign w:val="center"/>
          </w:tcPr>
          <w:p w:rsidR="000954D8" w:rsidRPr="00EF7D62" w:rsidRDefault="000954D8" w:rsidP="00F84A1D">
            <w:pPr>
              <w:spacing w:after="0" w:line="240" w:lineRule="auto"/>
              <w:jc w:val="center"/>
              <w:rPr>
                <w:rFonts w:ascii="Times New Roman" w:eastAsia="Times New Roman" w:hAnsi="Times New Roman" w:cs="Times New Roman"/>
                <w:color w:val="000000"/>
                <w:sz w:val="24"/>
                <w:lang w:eastAsia="en-IN"/>
              </w:rPr>
            </w:pPr>
            <w:r w:rsidRPr="00EF7D62">
              <w:rPr>
                <w:rFonts w:ascii="Times New Roman" w:eastAsia="Times New Roman" w:hAnsi="Times New Roman" w:cs="Times New Roman"/>
                <w:color w:val="000000"/>
                <w:sz w:val="24"/>
                <w:lang w:eastAsia="en-IN"/>
              </w:rPr>
              <w:t>40.08</w:t>
            </w:r>
          </w:p>
        </w:tc>
      </w:tr>
    </w:tbl>
    <w:p w:rsidR="0002520C" w:rsidRDefault="0002520C" w:rsidP="00F84A1D">
      <w:pPr>
        <w:spacing w:after="0" w:line="240" w:lineRule="auto"/>
        <w:jc w:val="both"/>
        <w:rPr>
          <w:rFonts w:ascii="Times New Roman" w:hAnsi="Times New Roman" w:cs="Times New Roman"/>
          <w:color w:val="222222"/>
          <w:sz w:val="24"/>
          <w:szCs w:val="24"/>
          <w:shd w:val="clear" w:color="auto" w:fill="FFFFFF"/>
        </w:rPr>
      </w:pPr>
    </w:p>
    <w:p w:rsidR="00496D55" w:rsidRDefault="00496D55" w:rsidP="00F84A1D">
      <w:pPr>
        <w:spacing w:after="0" w:line="240" w:lineRule="auto"/>
        <w:jc w:val="both"/>
        <w:rPr>
          <w:rFonts w:ascii="Times New Roman" w:hAnsi="Times New Roman" w:cs="Times New Roman"/>
          <w:color w:val="222222"/>
          <w:sz w:val="24"/>
          <w:szCs w:val="24"/>
          <w:shd w:val="clear" w:color="auto" w:fill="FFFFFF"/>
        </w:rPr>
        <w:sectPr w:rsidR="00496D55" w:rsidSect="00783F6C">
          <w:type w:val="continuous"/>
          <w:pgSz w:w="11906" w:h="16838"/>
          <w:pgMar w:top="1134" w:right="1440" w:bottom="1276" w:left="1440" w:header="708" w:footer="708" w:gutter="0"/>
          <w:cols w:space="708"/>
          <w:docGrid w:linePitch="360"/>
        </w:sectPr>
      </w:pPr>
    </w:p>
    <w:p w:rsidR="0090520A" w:rsidRPr="00EF7D62" w:rsidRDefault="00B528A9" w:rsidP="00F84A1D">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T</w:t>
      </w:r>
      <w:r w:rsidR="008906FD" w:rsidRPr="00EF7D62">
        <w:rPr>
          <w:rFonts w:ascii="Times New Roman" w:hAnsi="Times New Roman" w:cs="Times New Roman"/>
          <w:color w:val="222222"/>
          <w:sz w:val="24"/>
          <w:szCs w:val="24"/>
          <w:shd w:val="clear" w:color="auto" w:fill="FFFFFF"/>
        </w:rPr>
        <w:t xml:space="preserve">he average performance </w:t>
      </w:r>
      <w:r w:rsidRPr="00EF7D62">
        <w:rPr>
          <w:rFonts w:ascii="Times New Roman" w:eastAsia="Times New Roman" w:hAnsi="Times New Roman" w:cs="Times New Roman"/>
          <w:sz w:val="24"/>
          <w:szCs w:val="24"/>
          <w:lang w:eastAsia="en-IN"/>
        </w:rPr>
        <w:t>Signal to Noise Ratio</w:t>
      </w:r>
      <w:r w:rsidR="008906FD" w:rsidRPr="00EF7D62">
        <w:rPr>
          <w:rFonts w:ascii="Times New Roman" w:hAnsi="Times New Roman" w:cs="Times New Roman"/>
          <w:color w:val="222222"/>
          <w:sz w:val="24"/>
          <w:szCs w:val="24"/>
          <w:shd w:val="clear" w:color="auto" w:fill="FFFFFF"/>
        </w:rPr>
        <w:t xml:space="preserve"> of each parameter and their levels</w:t>
      </w:r>
      <w:r w:rsidRPr="00EF7D62">
        <w:rPr>
          <w:rFonts w:ascii="Times New Roman" w:hAnsi="Times New Roman" w:cs="Times New Roman"/>
          <w:color w:val="222222"/>
          <w:sz w:val="24"/>
          <w:szCs w:val="24"/>
          <w:shd w:val="clear" w:color="auto" w:fill="FFFFFF"/>
        </w:rPr>
        <w:t xml:space="preserve"> are display in Table</w:t>
      </w:r>
      <w:r w:rsidR="00EF7D62">
        <w:rPr>
          <w:rFonts w:ascii="Times New Roman" w:hAnsi="Times New Roman" w:cs="Times New Roman"/>
          <w:color w:val="222222"/>
          <w:sz w:val="24"/>
          <w:szCs w:val="24"/>
          <w:shd w:val="clear" w:color="auto" w:fill="FFFFFF"/>
        </w:rPr>
        <w:t xml:space="preserve"> 4</w:t>
      </w:r>
      <w:r w:rsidRPr="00EF7D62">
        <w:rPr>
          <w:rFonts w:ascii="Times New Roman" w:hAnsi="Times New Roman" w:cs="Times New Roman"/>
          <w:color w:val="222222"/>
          <w:sz w:val="24"/>
          <w:szCs w:val="24"/>
          <w:shd w:val="clear" w:color="auto" w:fill="FFFFFF"/>
        </w:rPr>
        <w:t xml:space="preserve"> &amp;</w:t>
      </w:r>
      <w:r w:rsidR="009C6DE1">
        <w:rPr>
          <w:rFonts w:ascii="Times New Roman" w:hAnsi="Times New Roman" w:cs="Times New Roman"/>
          <w:color w:val="222222"/>
          <w:sz w:val="24"/>
          <w:szCs w:val="24"/>
          <w:shd w:val="clear" w:color="auto" w:fill="FFFFFF"/>
        </w:rPr>
        <w:t xml:space="preserve"> </w:t>
      </w:r>
      <w:r w:rsidR="00EF7D62">
        <w:rPr>
          <w:rFonts w:ascii="Times New Roman" w:hAnsi="Times New Roman" w:cs="Times New Roman"/>
          <w:color w:val="222222"/>
          <w:sz w:val="24"/>
          <w:szCs w:val="24"/>
          <w:shd w:val="clear" w:color="auto" w:fill="FFFFFF"/>
        </w:rPr>
        <w:t>5</w:t>
      </w:r>
      <w:r w:rsidR="009C6DE1">
        <w:rPr>
          <w:rFonts w:ascii="Times New Roman" w:hAnsi="Times New Roman" w:cs="Times New Roman"/>
          <w:color w:val="222222"/>
          <w:sz w:val="24"/>
          <w:szCs w:val="24"/>
          <w:shd w:val="clear" w:color="auto" w:fill="FFFFFF"/>
        </w:rPr>
        <w:t>.</w:t>
      </w:r>
    </w:p>
    <w:p w:rsidR="00496D55" w:rsidRDefault="00496D55" w:rsidP="00F84A1D">
      <w:pPr>
        <w:spacing w:after="0" w:line="240" w:lineRule="auto"/>
        <w:jc w:val="both"/>
        <w:rPr>
          <w:rFonts w:ascii="Times New Roman" w:hAnsi="Times New Roman" w:cs="Times New Roman"/>
          <w:b/>
          <w:color w:val="222222"/>
          <w:sz w:val="24"/>
          <w:szCs w:val="24"/>
          <w:shd w:val="clear" w:color="auto" w:fill="FFFFFF"/>
        </w:rPr>
      </w:pPr>
    </w:p>
    <w:p w:rsidR="00496D55" w:rsidRDefault="00496D55" w:rsidP="00F84A1D">
      <w:pPr>
        <w:spacing w:after="0" w:line="240" w:lineRule="auto"/>
        <w:jc w:val="both"/>
        <w:rPr>
          <w:rFonts w:ascii="Times New Roman" w:hAnsi="Times New Roman" w:cs="Times New Roman"/>
          <w:b/>
          <w:color w:val="222222"/>
          <w:sz w:val="24"/>
          <w:szCs w:val="24"/>
          <w:shd w:val="clear" w:color="auto" w:fill="FFFFFF"/>
        </w:rPr>
      </w:pPr>
    </w:p>
    <w:p w:rsidR="00496D55" w:rsidRDefault="00496D55" w:rsidP="00F84A1D">
      <w:pPr>
        <w:spacing w:after="0" w:line="240" w:lineRule="auto"/>
        <w:jc w:val="both"/>
        <w:rPr>
          <w:rFonts w:ascii="Times New Roman" w:hAnsi="Times New Roman" w:cs="Times New Roman"/>
          <w:b/>
          <w:color w:val="222222"/>
          <w:sz w:val="24"/>
          <w:szCs w:val="24"/>
          <w:shd w:val="clear" w:color="auto" w:fill="FFFFFF"/>
        </w:rPr>
      </w:pPr>
    </w:p>
    <w:p w:rsidR="00B528A9" w:rsidRPr="00432D2C" w:rsidRDefault="00B528A9" w:rsidP="00F84A1D">
      <w:pPr>
        <w:spacing w:after="0" w:line="240" w:lineRule="auto"/>
        <w:jc w:val="both"/>
        <w:rPr>
          <w:rFonts w:ascii="Times New Roman" w:hAnsi="Times New Roman" w:cs="Times New Roman"/>
          <w:b/>
          <w:color w:val="222222"/>
          <w:sz w:val="24"/>
          <w:szCs w:val="24"/>
          <w:shd w:val="clear" w:color="auto" w:fill="FFFFFF"/>
        </w:rPr>
      </w:pPr>
      <w:r w:rsidRPr="00432D2C">
        <w:rPr>
          <w:rFonts w:ascii="Times New Roman" w:hAnsi="Times New Roman" w:cs="Times New Roman"/>
          <w:b/>
          <w:color w:val="222222"/>
          <w:sz w:val="24"/>
          <w:szCs w:val="24"/>
          <w:shd w:val="clear" w:color="auto" w:fill="FFFFFF"/>
        </w:rPr>
        <w:lastRenderedPageBreak/>
        <w:t>Table</w:t>
      </w:r>
      <w:r w:rsidR="00EF7D62" w:rsidRPr="00432D2C">
        <w:rPr>
          <w:rFonts w:ascii="Times New Roman" w:hAnsi="Times New Roman" w:cs="Times New Roman"/>
          <w:b/>
          <w:color w:val="222222"/>
          <w:sz w:val="24"/>
          <w:szCs w:val="24"/>
          <w:shd w:val="clear" w:color="auto" w:fill="FFFFFF"/>
        </w:rPr>
        <w:t xml:space="preserve"> 4</w:t>
      </w:r>
      <w:r w:rsidRPr="00432D2C">
        <w:rPr>
          <w:rFonts w:ascii="Times New Roman" w:hAnsi="Times New Roman" w:cs="Times New Roman"/>
          <w:b/>
          <w:color w:val="222222"/>
          <w:sz w:val="24"/>
          <w:szCs w:val="24"/>
          <w:shd w:val="clear" w:color="auto" w:fill="FFFFFF"/>
        </w:rPr>
        <w:t xml:space="preserve"> Average Performance S/N ration of ABS Material</w:t>
      </w:r>
    </w:p>
    <w:tbl>
      <w:tblPr>
        <w:tblW w:w="8740" w:type="dxa"/>
        <w:jc w:val="center"/>
        <w:tblCellMar>
          <w:top w:w="15" w:type="dxa"/>
          <w:left w:w="15" w:type="dxa"/>
          <w:bottom w:w="15" w:type="dxa"/>
          <w:right w:w="15" w:type="dxa"/>
        </w:tblCellMar>
        <w:tblLook w:val="04A0" w:firstRow="1" w:lastRow="0" w:firstColumn="1" w:lastColumn="0" w:noHBand="0" w:noVBand="1"/>
      </w:tblPr>
      <w:tblGrid>
        <w:gridCol w:w="760"/>
        <w:gridCol w:w="783"/>
        <w:gridCol w:w="832"/>
        <w:gridCol w:w="1203"/>
        <w:gridCol w:w="1419"/>
        <w:gridCol w:w="1313"/>
        <w:gridCol w:w="683"/>
        <w:gridCol w:w="785"/>
        <w:gridCol w:w="962"/>
      </w:tblGrid>
      <w:tr w:rsidR="00941354" w:rsidRPr="00EF7D62" w:rsidTr="00F84A1D">
        <w:trPr>
          <w:trHeight w:val="67"/>
          <w:jc w:val="center"/>
        </w:trPr>
        <w:tc>
          <w:tcPr>
            <w:tcW w:w="0" w:type="auto"/>
            <w:tcBorders>
              <w:bottom w:val="single" w:sz="4" w:space="0" w:color="auto"/>
            </w:tcBorders>
            <w:shd w:val="clear" w:color="auto" w:fill="FFFFFF"/>
            <w:noWrap/>
            <w:tcMar>
              <w:top w:w="15" w:type="dxa"/>
              <w:left w:w="105" w:type="dxa"/>
              <w:bottom w:w="15" w:type="dxa"/>
              <w:right w:w="105" w:type="dxa"/>
            </w:tcMar>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p>
        </w:tc>
        <w:tc>
          <w:tcPr>
            <w:tcW w:w="4231" w:type="dxa"/>
            <w:gridSpan w:val="4"/>
            <w:tcBorders>
              <w:top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FLEXURAL</w:t>
            </w:r>
          </w:p>
        </w:tc>
        <w:tc>
          <w:tcPr>
            <w:tcW w:w="3733" w:type="dxa"/>
            <w:gridSpan w:val="4"/>
            <w:tcBorders>
              <w:top w:val="single" w:sz="4" w:space="0" w:color="auto"/>
              <w:left w:val="single" w:sz="4" w:space="0" w:color="auto"/>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COMPRESSION</w:t>
            </w:r>
          </w:p>
        </w:tc>
      </w:tr>
      <w:tr w:rsidR="00941354" w:rsidRPr="00EF7D62" w:rsidTr="00F84A1D">
        <w:trPr>
          <w:trHeight w:val="480"/>
          <w:jc w:val="center"/>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Level</w:t>
            </w:r>
          </w:p>
        </w:tc>
        <w:tc>
          <w:tcPr>
            <w:tcW w:w="0" w:type="auto"/>
            <w:tcBorders>
              <w:top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t>
            </w:r>
          </w:p>
        </w:tc>
        <w:tc>
          <w:tcPr>
            <w:tcW w:w="0" w:type="auto"/>
            <w:tcBorders>
              <w:top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Wall</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Count</w:t>
            </w:r>
          </w:p>
        </w:tc>
        <w:tc>
          <w:tcPr>
            <w:tcW w:w="1157" w:type="dxa"/>
            <w:tcBorders>
              <w:top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Pattern</w:t>
            </w:r>
          </w:p>
        </w:tc>
        <w:tc>
          <w:tcPr>
            <w:tcW w:w="1365" w:type="dxa"/>
            <w:tcBorders>
              <w:top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Nozzle</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diameter</w:t>
            </w:r>
          </w:p>
        </w:tc>
        <w:tc>
          <w:tcPr>
            <w:tcW w:w="1192" w:type="dxa"/>
            <w:tcBorders>
              <w:top w:val="single" w:sz="4" w:space="0" w:color="auto"/>
              <w:left w:val="single" w:sz="4" w:space="0" w:color="auto"/>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t>
            </w:r>
          </w:p>
        </w:tc>
        <w:tc>
          <w:tcPr>
            <w:tcW w:w="0" w:type="auto"/>
            <w:tcBorders>
              <w:top w:val="single" w:sz="4" w:space="0" w:color="auto"/>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Wall</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Count</w:t>
            </w:r>
          </w:p>
        </w:tc>
        <w:tc>
          <w:tcPr>
            <w:tcW w:w="0" w:type="auto"/>
            <w:tcBorders>
              <w:top w:val="single" w:sz="4" w:space="0" w:color="auto"/>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Pattern</w:t>
            </w:r>
          </w:p>
        </w:tc>
        <w:tc>
          <w:tcPr>
            <w:tcW w:w="0" w:type="auto"/>
            <w:tcBorders>
              <w:top w:val="single" w:sz="4" w:space="0" w:color="auto"/>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Nozzle</w:t>
            </w:r>
          </w:p>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diameter</w:t>
            </w:r>
          </w:p>
        </w:tc>
      </w:tr>
      <w:tr w:rsidR="00941354" w:rsidRPr="00EF7D62" w:rsidTr="00F84A1D">
        <w:trPr>
          <w:trHeight w:val="39"/>
          <w:jc w:val="center"/>
        </w:trPr>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1</w:t>
            </w:r>
          </w:p>
        </w:tc>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31.45</w:t>
            </w:r>
          </w:p>
        </w:tc>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33.10</w:t>
            </w:r>
          </w:p>
        </w:tc>
        <w:tc>
          <w:tcPr>
            <w:tcW w:w="1157" w:type="dxa"/>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34.27</w:t>
            </w:r>
          </w:p>
        </w:tc>
        <w:tc>
          <w:tcPr>
            <w:tcW w:w="1365" w:type="dxa"/>
            <w:tcBorders>
              <w:top w:val="single" w:sz="4" w:space="0" w:color="auto"/>
              <w:right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34.62</w:t>
            </w:r>
          </w:p>
        </w:tc>
        <w:tc>
          <w:tcPr>
            <w:tcW w:w="1192" w:type="dxa"/>
            <w:tcBorders>
              <w:top w:val="single" w:sz="4" w:space="0" w:color="auto"/>
              <w:left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25.05</w:t>
            </w:r>
          </w:p>
        </w:tc>
        <w:tc>
          <w:tcPr>
            <w:tcW w:w="0" w:type="auto"/>
            <w:tcBorders>
              <w:top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28.21</w:t>
            </w:r>
          </w:p>
        </w:tc>
        <w:tc>
          <w:tcPr>
            <w:tcW w:w="0" w:type="auto"/>
            <w:tcBorders>
              <w:top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30.08</w:t>
            </w:r>
          </w:p>
        </w:tc>
        <w:tc>
          <w:tcPr>
            <w:tcW w:w="0" w:type="auto"/>
            <w:tcBorders>
              <w:top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29.37</w:t>
            </w:r>
          </w:p>
        </w:tc>
      </w:tr>
      <w:tr w:rsidR="00941354" w:rsidRPr="00EF7D62" w:rsidTr="00F84A1D">
        <w:trPr>
          <w:trHeight w:val="39"/>
          <w:jc w:val="center"/>
        </w:trPr>
        <w:tc>
          <w:tcPr>
            <w:tcW w:w="0" w:type="auto"/>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w:t>
            </w:r>
          </w:p>
        </w:tc>
        <w:tc>
          <w:tcPr>
            <w:tcW w:w="0" w:type="auto"/>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34.06</w:t>
            </w:r>
          </w:p>
        </w:tc>
        <w:tc>
          <w:tcPr>
            <w:tcW w:w="0" w:type="auto"/>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34.39</w:t>
            </w:r>
          </w:p>
        </w:tc>
        <w:tc>
          <w:tcPr>
            <w:tcW w:w="1157" w:type="dxa"/>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34.15</w:t>
            </w:r>
          </w:p>
        </w:tc>
        <w:tc>
          <w:tcPr>
            <w:tcW w:w="1365" w:type="dxa"/>
            <w:tcBorders>
              <w:right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33.97</w:t>
            </w:r>
          </w:p>
        </w:tc>
        <w:tc>
          <w:tcPr>
            <w:tcW w:w="1192" w:type="dxa"/>
            <w:tcBorders>
              <w:left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30.59</w:t>
            </w:r>
          </w:p>
        </w:tc>
        <w:tc>
          <w:tcPr>
            <w:tcW w:w="0" w:type="auto"/>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29.95</w:t>
            </w:r>
          </w:p>
        </w:tc>
        <w:tc>
          <w:tcPr>
            <w:tcW w:w="0" w:type="auto"/>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29.51</w:t>
            </w:r>
          </w:p>
        </w:tc>
        <w:tc>
          <w:tcPr>
            <w:tcW w:w="0" w:type="auto"/>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30.05</w:t>
            </w:r>
          </w:p>
        </w:tc>
      </w:tr>
      <w:tr w:rsidR="00941354" w:rsidRPr="00EF7D62" w:rsidTr="00F84A1D">
        <w:trPr>
          <w:trHeight w:val="39"/>
          <w:jc w:val="center"/>
        </w:trPr>
        <w:tc>
          <w:tcPr>
            <w:tcW w:w="0" w:type="auto"/>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w:t>
            </w:r>
          </w:p>
        </w:tc>
        <w:tc>
          <w:tcPr>
            <w:tcW w:w="0" w:type="auto"/>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37.03</w:t>
            </w:r>
          </w:p>
        </w:tc>
        <w:tc>
          <w:tcPr>
            <w:tcW w:w="0" w:type="auto"/>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35.05</w:t>
            </w:r>
          </w:p>
        </w:tc>
        <w:tc>
          <w:tcPr>
            <w:tcW w:w="1157" w:type="dxa"/>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34.13</w:t>
            </w:r>
          </w:p>
        </w:tc>
        <w:tc>
          <w:tcPr>
            <w:tcW w:w="1365" w:type="dxa"/>
            <w:tcBorders>
              <w:right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33.95</w:t>
            </w:r>
          </w:p>
        </w:tc>
        <w:tc>
          <w:tcPr>
            <w:tcW w:w="1192" w:type="dxa"/>
            <w:tcBorders>
              <w:left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34.31</w:t>
            </w:r>
          </w:p>
        </w:tc>
        <w:tc>
          <w:tcPr>
            <w:tcW w:w="0" w:type="auto"/>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31.79</w:t>
            </w:r>
          </w:p>
        </w:tc>
        <w:tc>
          <w:tcPr>
            <w:tcW w:w="0" w:type="auto"/>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30.36</w:t>
            </w:r>
          </w:p>
        </w:tc>
        <w:tc>
          <w:tcPr>
            <w:tcW w:w="0" w:type="auto"/>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b/>
                <w:sz w:val="24"/>
                <w:szCs w:val="24"/>
                <w:lang w:eastAsia="en-IN"/>
              </w:rPr>
            </w:pPr>
            <w:r w:rsidRPr="00EF7D62">
              <w:rPr>
                <w:rFonts w:ascii="Times New Roman" w:eastAsia="Times New Roman" w:hAnsi="Times New Roman" w:cs="Times New Roman"/>
                <w:b/>
                <w:sz w:val="24"/>
                <w:szCs w:val="24"/>
                <w:lang w:eastAsia="en-IN"/>
              </w:rPr>
              <w:t>30.53</w:t>
            </w:r>
          </w:p>
        </w:tc>
      </w:tr>
      <w:tr w:rsidR="00941354" w:rsidRPr="00EF7D62" w:rsidTr="00F84A1D">
        <w:trPr>
          <w:trHeight w:val="37"/>
          <w:jc w:val="center"/>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Delta</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5.58</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1.95</w:t>
            </w:r>
          </w:p>
        </w:tc>
        <w:tc>
          <w:tcPr>
            <w:tcW w:w="1157" w:type="dxa"/>
            <w:tcBorders>
              <w:bottom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0.14</w:t>
            </w:r>
          </w:p>
        </w:tc>
        <w:tc>
          <w:tcPr>
            <w:tcW w:w="1365" w:type="dxa"/>
            <w:tcBorders>
              <w:bottom w:val="single" w:sz="4" w:space="0" w:color="auto"/>
              <w:right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0.67</w:t>
            </w:r>
          </w:p>
        </w:tc>
        <w:tc>
          <w:tcPr>
            <w:tcW w:w="1192" w:type="dxa"/>
            <w:tcBorders>
              <w:left w:val="single" w:sz="4" w:space="0" w:color="auto"/>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9.26</w:t>
            </w:r>
          </w:p>
        </w:tc>
        <w:tc>
          <w:tcPr>
            <w:tcW w:w="0" w:type="auto"/>
            <w:tcBorders>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3.59</w:t>
            </w:r>
          </w:p>
        </w:tc>
        <w:tc>
          <w:tcPr>
            <w:tcW w:w="0" w:type="auto"/>
            <w:tcBorders>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0.86</w:t>
            </w:r>
          </w:p>
        </w:tc>
        <w:tc>
          <w:tcPr>
            <w:tcW w:w="0" w:type="auto"/>
            <w:tcBorders>
              <w:bottom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1.16</w:t>
            </w:r>
          </w:p>
        </w:tc>
      </w:tr>
      <w:tr w:rsidR="00941354" w:rsidRPr="00EF7D62" w:rsidTr="00F84A1D">
        <w:trPr>
          <w:trHeight w:val="39"/>
          <w:jc w:val="center"/>
        </w:trPr>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Rank</w:t>
            </w:r>
          </w:p>
        </w:tc>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1</w:t>
            </w:r>
          </w:p>
        </w:tc>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w:t>
            </w:r>
          </w:p>
        </w:tc>
        <w:tc>
          <w:tcPr>
            <w:tcW w:w="1157" w:type="dxa"/>
            <w:tcBorders>
              <w:top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4</w:t>
            </w:r>
          </w:p>
        </w:tc>
        <w:tc>
          <w:tcPr>
            <w:tcW w:w="1365" w:type="dxa"/>
            <w:tcBorders>
              <w:top w:val="single" w:sz="4" w:space="0" w:color="auto"/>
              <w:right w:val="single" w:sz="4" w:space="0" w:color="auto"/>
            </w:tcBorders>
            <w:shd w:val="clear" w:color="auto" w:fill="FFFFFF"/>
            <w:noWrap/>
            <w:tcMar>
              <w:top w:w="15" w:type="dxa"/>
              <w:left w:w="105" w:type="dxa"/>
              <w:bottom w:w="15" w:type="dxa"/>
              <w:right w:w="105" w:type="dxa"/>
            </w:tcMar>
            <w:vAlign w:val="center"/>
            <w:hideMark/>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w:t>
            </w:r>
          </w:p>
        </w:tc>
        <w:tc>
          <w:tcPr>
            <w:tcW w:w="1192" w:type="dxa"/>
            <w:tcBorders>
              <w:top w:val="single" w:sz="4" w:space="0" w:color="auto"/>
              <w:left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1</w:t>
            </w:r>
          </w:p>
        </w:tc>
        <w:tc>
          <w:tcPr>
            <w:tcW w:w="0" w:type="auto"/>
            <w:tcBorders>
              <w:top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w:t>
            </w:r>
          </w:p>
        </w:tc>
        <w:tc>
          <w:tcPr>
            <w:tcW w:w="0" w:type="auto"/>
            <w:tcBorders>
              <w:top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4</w:t>
            </w:r>
          </w:p>
        </w:tc>
        <w:tc>
          <w:tcPr>
            <w:tcW w:w="0" w:type="auto"/>
            <w:tcBorders>
              <w:top w:val="single" w:sz="4" w:space="0" w:color="auto"/>
            </w:tcBorders>
            <w:shd w:val="clear" w:color="auto" w:fill="FFFFFF"/>
            <w:vAlign w:val="center"/>
          </w:tcPr>
          <w:p w:rsidR="00941354" w:rsidRPr="00EF7D62" w:rsidRDefault="00941354"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w:t>
            </w:r>
          </w:p>
        </w:tc>
      </w:tr>
    </w:tbl>
    <w:p w:rsidR="0002520C" w:rsidRDefault="0002520C" w:rsidP="00C57E90">
      <w:pPr>
        <w:spacing w:after="0" w:line="240" w:lineRule="auto"/>
        <w:jc w:val="both"/>
        <w:rPr>
          <w:rFonts w:ascii="Times New Roman" w:hAnsi="Times New Roman" w:cs="Times New Roman"/>
          <w:b/>
          <w:color w:val="222222"/>
          <w:sz w:val="24"/>
          <w:szCs w:val="24"/>
          <w:shd w:val="clear" w:color="auto" w:fill="FFFFFF"/>
        </w:rPr>
        <w:sectPr w:rsidR="0002520C" w:rsidSect="00783F6C">
          <w:type w:val="continuous"/>
          <w:pgSz w:w="11906" w:h="16838"/>
          <w:pgMar w:top="1134" w:right="1440" w:bottom="1276" w:left="1440" w:header="708" w:footer="708" w:gutter="0"/>
          <w:cols w:space="708"/>
          <w:docGrid w:linePitch="360"/>
        </w:sectPr>
      </w:pPr>
    </w:p>
    <w:p w:rsidR="0002520C" w:rsidRDefault="002F0ABA" w:rsidP="00F84A1D">
      <w:pPr>
        <w:spacing w:after="0" w:line="240" w:lineRule="auto"/>
        <w:jc w:val="both"/>
        <w:rPr>
          <w:rFonts w:ascii="Times New Roman" w:eastAsia="Times New Roman" w:hAnsi="Times New Roman" w:cs="Times New Roman"/>
          <w:sz w:val="24"/>
          <w:szCs w:val="24"/>
          <w:lang w:eastAsia="en-IN"/>
        </w:rPr>
        <w:sectPr w:rsidR="0002520C" w:rsidSect="00783F6C">
          <w:type w:val="continuous"/>
          <w:pgSz w:w="11906" w:h="16838"/>
          <w:pgMar w:top="1134" w:right="1440" w:bottom="1276" w:left="1440" w:header="708" w:footer="708" w:gutter="0"/>
          <w:cols w:space="708"/>
          <w:docGrid w:linePitch="360"/>
        </w:sectPr>
      </w:pPr>
      <w:r w:rsidRPr="00432D2C">
        <w:rPr>
          <w:rFonts w:ascii="Times New Roman" w:hAnsi="Times New Roman" w:cs="Times New Roman"/>
          <w:b/>
          <w:color w:val="222222"/>
          <w:sz w:val="24"/>
          <w:szCs w:val="24"/>
          <w:shd w:val="clear" w:color="auto" w:fill="FFFFFF"/>
        </w:rPr>
        <w:t xml:space="preserve">Table </w:t>
      </w:r>
      <w:r w:rsidR="00EF7D62" w:rsidRPr="00432D2C">
        <w:rPr>
          <w:rFonts w:ascii="Times New Roman" w:hAnsi="Times New Roman" w:cs="Times New Roman"/>
          <w:b/>
          <w:color w:val="222222"/>
          <w:sz w:val="24"/>
          <w:szCs w:val="24"/>
          <w:shd w:val="clear" w:color="auto" w:fill="FFFFFF"/>
        </w:rPr>
        <w:t xml:space="preserve">5 </w:t>
      </w:r>
      <w:r w:rsidRPr="00432D2C">
        <w:rPr>
          <w:rFonts w:ascii="Times New Roman" w:hAnsi="Times New Roman" w:cs="Times New Roman"/>
          <w:b/>
          <w:color w:val="222222"/>
          <w:sz w:val="24"/>
          <w:szCs w:val="24"/>
          <w:shd w:val="clear" w:color="auto" w:fill="FFFFFF"/>
        </w:rPr>
        <w:t>Average Performance S/N ratio</w:t>
      </w:r>
      <w:r w:rsidR="00F84A1D">
        <w:rPr>
          <w:rFonts w:ascii="Times New Roman" w:hAnsi="Times New Roman" w:cs="Times New Roman"/>
          <w:b/>
          <w:color w:val="222222"/>
          <w:sz w:val="24"/>
          <w:szCs w:val="24"/>
          <w:shd w:val="clear" w:color="auto" w:fill="FFFFFF"/>
        </w:rPr>
        <w:t xml:space="preserve"> </w:t>
      </w:r>
      <w:r w:rsidRPr="00432D2C">
        <w:rPr>
          <w:rFonts w:ascii="Times New Roman" w:hAnsi="Times New Roman" w:cs="Times New Roman"/>
          <w:b/>
          <w:color w:val="222222"/>
          <w:sz w:val="24"/>
          <w:szCs w:val="24"/>
          <w:shd w:val="clear" w:color="auto" w:fill="FFFFFF"/>
        </w:rPr>
        <w:t>of PLA Material</w:t>
      </w:r>
    </w:p>
    <w:p w:rsidR="00F84A1D" w:rsidRDefault="00F84A1D" w:rsidP="00C57E90">
      <w:pPr>
        <w:spacing w:after="0" w:line="240" w:lineRule="auto"/>
        <w:jc w:val="center"/>
        <w:rPr>
          <w:rFonts w:ascii="Times New Roman" w:eastAsia="Times New Roman" w:hAnsi="Times New Roman" w:cs="Times New Roman"/>
          <w:sz w:val="24"/>
          <w:szCs w:val="24"/>
          <w:lang w:eastAsia="en-IN"/>
        </w:rPr>
        <w:sectPr w:rsidR="00F84A1D" w:rsidSect="00783F6C">
          <w:type w:val="continuous"/>
          <w:pgSz w:w="11906" w:h="16838"/>
          <w:pgMar w:top="1134" w:right="1440" w:bottom="1276" w:left="1440" w:header="708" w:footer="708" w:gutter="0"/>
          <w:cols w:space="708"/>
          <w:docGrid w:linePitch="360"/>
        </w:sectPr>
      </w:pPr>
    </w:p>
    <w:tbl>
      <w:tblPr>
        <w:tblW w:w="8694" w:type="dxa"/>
        <w:jc w:val="center"/>
        <w:tblCellMar>
          <w:top w:w="15" w:type="dxa"/>
          <w:left w:w="15" w:type="dxa"/>
          <w:bottom w:w="15" w:type="dxa"/>
          <w:right w:w="15" w:type="dxa"/>
        </w:tblCellMar>
        <w:tblLook w:val="04A0" w:firstRow="1" w:lastRow="0" w:firstColumn="1" w:lastColumn="0" w:noHBand="0" w:noVBand="1"/>
      </w:tblPr>
      <w:tblGrid>
        <w:gridCol w:w="760"/>
        <w:gridCol w:w="778"/>
        <w:gridCol w:w="826"/>
        <w:gridCol w:w="1198"/>
        <w:gridCol w:w="1414"/>
        <w:gridCol w:w="1321"/>
        <w:gridCol w:w="673"/>
        <w:gridCol w:w="775"/>
        <w:gridCol w:w="949"/>
      </w:tblGrid>
      <w:tr w:rsidR="002F0ABA" w:rsidRPr="00EF7D62" w:rsidTr="00EF7D62">
        <w:trPr>
          <w:trHeight w:val="97"/>
          <w:jc w:val="center"/>
        </w:trPr>
        <w:tc>
          <w:tcPr>
            <w:tcW w:w="0" w:type="auto"/>
            <w:tcBorders>
              <w:bottom w:val="single" w:sz="4" w:space="0" w:color="auto"/>
            </w:tcBorders>
            <w:shd w:val="clear" w:color="auto" w:fill="FFFFFF"/>
            <w:noWrap/>
            <w:tcMar>
              <w:top w:w="15" w:type="dxa"/>
              <w:left w:w="105" w:type="dxa"/>
              <w:bottom w:w="15" w:type="dxa"/>
              <w:right w:w="105" w:type="dxa"/>
            </w:tcMar>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p>
        </w:tc>
        <w:tc>
          <w:tcPr>
            <w:tcW w:w="4210" w:type="dxa"/>
            <w:gridSpan w:val="4"/>
            <w:tcBorders>
              <w:top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FLEXURAL</w:t>
            </w:r>
          </w:p>
        </w:tc>
        <w:tc>
          <w:tcPr>
            <w:tcW w:w="3710" w:type="dxa"/>
            <w:gridSpan w:val="4"/>
            <w:tcBorders>
              <w:top w:val="single" w:sz="4" w:space="0" w:color="auto"/>
              <w:left w:val="single" w:sz="4" w:space="0" w:color="auto"/>
              <w:bottom w:val="single" w:sz="4" w:space="0" w:color="auto"/>
            </w:tcBorders>
            <w:shd w:val="clear" w:color="auto" w:fill="FFFFFF"/>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COMPRESSION</w:t>
            </w:r>
          </w:p>
        </w:tc>
      </w:tr>
      <w:tr w:rsidR="002F0ABA" w:rsidRPr="00EF7D62" w:rsidTr="00EF7D62">
        <w:trPr>
          <w:trHeight w:val="97"/>
          <w:jc w:val="center"/>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Level</w:t>
            </w:r>
          </w:p>
        </w:tc>
        <w:tc>
          <w:tcPr>
            <w:tcW w:w="0" w:type="auto"/>
            <w:tcBorders>
              <w:top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t>
            </w:r>
          </w:p>
        </w:tc>
        <w:tc>
          <w:tcPr>
            <w:tcW w:w="0" w:type="auto"/>
            <w:tcBorders>
              <w:top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Wall</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Count</w:t>
            </w:r>
          </w:p>
        </w:tc>
        <w:tc>
          <w:tcPr>
            <w:tcW w:w="1160" w:type="dxa"/>
            <w:tcBorders>
              <w:top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Pattern</w:t>
            </w:r>
          </w:p>
        </w:tc>
        <w:tc>
          <w:tcPr>
            <w:tcW w:w="1369" w:type="dxa"/>
            <w:tcBorders>
              <w:top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Nozzle</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diameter</w:t>
            </w:r>
          </w:p>
        </w:tc>
        <w:tc>
          <w:tcPr>
            <w:tcW w:w="1215" w:type="dxa"/>
            <w:tcBorders>
              <w:top w:val="single" w:sz="4" w:space="0" w:color="auto"/>
              <w:left w:val="single" w:sz="4" w:space="0" w:color="auto"/>
              <w:bottom w:val="single" w:sz="4" w:space="0" w:color="auto"/>
            </w:tcBorders>
            <w:shd w:val="clear" w:color="auto" w:fill="FFFFFF"/>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t>
            </w:r>
          </w:p>
        </w:tc>
        <w:tc>
          <w:tcPr>
            <w:tcW w:w="0" w:type="auto"/>
            <w:tcBorders>
              <w:top w:val="single" w:sz="4" w:space="0" w:color="auto"/>
              <w:bottom w:val="single" w:sz="4" w:space="0" w:color="auto"/>
            </w:tcBorders>
            <w:shd w:val="clear" w:color="auto" w:fill="FFFFFF"/>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Wall</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Count</w:t>
            </w:r>
          </w:p>
        </w:tc>
        <w:tc>
          <w:tcPr>
            <w:tcW w:w="0" w:type="auto"/>
            <w:tcBorders>
              <w:top w:val="single" w:sz="4" w:space="0" w:color="auto"/>
              <w:bottom w:val="single" w:sz="4" w:space="0" w:color="auto"/>
            </w:tcBorders>
            <w:shd w:val="clear" w:color="auto" w:fill="FFFFFF"/>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Infill</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Pattern</w:t>
            </w:r>
          </w:p>
        </w:tc>
        <w:tc>
          <w:tcPr>
            <w:tcW w:w="0" w:type="auto"/>
            <w:tcBorders>
              <w:top w:val="single" w:sz="4" w:space="0" w:color="auto"/>
              <w:bottom w:val="single" w:sz="4" w:space="0" w:color="auto"/>
            </w:tcBorders>
            <w:shd w:val="clear" w:color="auto" w:fill="FFFFFF"/>
            <w:vAlign w:val="center"/>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Nozzle</w:t>
            </w:r>
          </w:p>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diameter</w:t>
            </w:r>
          </w:p>
        </w:tc>
      </w:tr>
      <w:tr w:rsidR="002F0ABA" w:rsidRPr="00EF7D62" w:rsidTr="00EF7D62">
        <w:trPr>
          <w:trHeight w:val="56"/>
          <w:jc w:val="center"/>
        </w:trPr>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1</w:t>
            </w:r>
          </w:p>
        </w:tc>
        <w:tc>
          <w:tcPr>
            <w:tcW w:w="0" w:type="auto"/>
            <w:tcBorders>
              <w:top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31.60</w:t>
            </w:r>
          </w:p>
        </w:tc>
        <w:tc>
          <w:tcPr>
            <w:tcW w:w="0" w:type="auto"/>
            <w:tcBorders>
              <w:top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31.33</w:t>
            </w:r>
          </w:p>
        </w:tc>
        <w:tc>
          <w:tcPr>
            <w:tcW w:w="1160" w:type="dxa"/>
            <w:tcBorders>
              <w:top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32.40</w:t>
            </w:r>
          </w:p>
        </w:tc>
        <w:tc>
          <w:tcPr>
            <w:tcW w:w="1369" w:type="dxa"/>
            <w:tcBorders>
              <w:top w:val="single" w:sz="4" w:space="0" w:color="auto"/>
              <w:right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24.18</w:t>
            </w:r>
          </w:p>
        </w:tc>
        <w:tc>
          <w:tcPr>
            <w:tcW w:w="1215" w:type="dxa"/>
            <w:tcBorders>
              <w:top w:val="single" w:sz="4" w:space="0" w:color="auto"/>
              <w:left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36.31</w:t>
            </w:r>
          </w:p>
        </w:tc>
        <w:tc>
          <w:tcPr>
            <w:tcW w:w="0" w:type="auto"/>
            <w:tcBorders>
              <w:top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38.71</w:t>
            </w:r>
          </w:p>
        </w:tc>
        <w:tc>
          <w:tcPr>
            <w:tcW w:w="0" w:type="auto"/>
            <w:tcBorders>
              <w:top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37.01</w:t>
            </w:r>
          </w:p>
        </w:tc>
        <w:tc>
          <w:tcPr>
            <w:tcW w:w="0" w:type="auto"/>
            <w:tcBorders>
              <w:top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35.89</w:t>
            </w:r>
          </w:p>
        </w:tc>
      </w:tr>
      <w:tr w:rsidR="002F0ABA" w:rsidRPr="00EF7D62" w:rsidTr="00EF7D62">
        <w:trPr>
          <w:trHeight w:val="56"/>
          <w:jc w:val="center"/>
        </w:trPr>
        <w:tc>
          <w:tcPr>
            <w:tcW w:w="0" w:type="auto"/>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2</w:t>
            </w:r>
          </w:p>
        </w:tc>
        <w:tc>
          <w:tcPr>
            <w:tcW w:w="0" w:type="auto"/>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30.51</w:t>
            </w:r>
          </w:p>
        </w:tc>
        <w:tc>
          <w:tcPr>
            <w:tcW w:w="0" w:type="auto"/>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32.12</w:t>
            </w:r>
          </w:p>
        </w:tc>
        <w:tc>
          <w:tcPr>
            <w:tcW w:w="1160" w:type="dxa"/>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31.57</w:t>
            </w:r>
          </w:p>
        </w:tc>
        <w:tc>
          <w:tcPr>
            <w:tcW w:w="1369" w:type="dxa"/>
            <w:tcBorders>
              <w:right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38.48</w:t>
            </w:r>
          </w:p>
        </w:tc>
        <w:tc>
          <w:tcPr>
            <w:tcW w:w="1215" w:type="dxa"/>
            <w:tcBorders>
              <w:left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37.83</w:t>
            </w:r>
          </w:p>
        </w:tc>
        <w:tc>
          <w:tcPr>
            <w:tcW w:w="0" w:type="auto"/>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34.99</w:t>
            </w:r>
          </w:p>
        </w:tc>
        <w:tc>
          <w:tcPr>
            <w:tcW w:w="0" w:type="auto"/>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36.96</w:t>
            </w:r>
          </w:p>
        </w:tc>
        <w:tc>
          <w:tcPr>
            <w:tcW w:w="0" w:type="auto"/>
            <w:shd w:val="clear" w:color="auto" w:fill="FFFFFF"/>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37.54</w:t>
            </w:r>
          </w:p>
        </w:tc>
      </w:tr>
      <w:tr w:rsidR="002F0ABA" w:rsidRPr="00EF7D62" w:rsidTr="00EF7D62">
        <w:trPr>
          <w:trHeight w:val="56"/>
          <w:jc w:val="center"/>
        </w:trPr>
        <w:tc>
          <w:tcPr>
            <w:tcW w:w="0" w:type="auto"/>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3</w:t>
            </w:r>
          </w:p>
        </w:tc>
        <w:tc>
          <w:tcPr>
            <w:tcW w:w="0" w:type="auto"/>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b/>
                <w:color w:val="000000" w:themeColor="text1"/>
                <w:sz w:val="24"/>
                <w:szCs w:val="24"/>
                <w:lang w:eastAsia="en-IN"/>
              </w:rPr>
            </w:pPr>
            <w:r w:rsidRPr="00EF7D62">
              <w:rPr>
                <w:rFonts w:ascii="Times New Roman" w:eastAsia="Times New Roman" w:hAnsi="Times New Roman" w:cs="Times New Roman"/>
                <w:b/>
                <w:color w:val="000000" w:themeColor="text1"/>
                <w:sz w:val="24"/>
                <w:szCs w:val="24"/>
                <w:lang w:eastAsia="en-IN"/>
              </w:rPr>
              <w:t>33.02</w:t>
            </w:r>
          </w:p>
        </w:tc>
        <w:tc>
          <w:tcPr>
            <w:tcW w:w="0" w:type="auto"/>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31.69</w:t>
            </w:r>
          </w:p>
        </w:tc>
        <w:tc>
          <w:tcPr>
            <w:tcW w:w="1160" w:type="dxa"/>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31.16</w:t>
            </w:r>
          </w:p>
        </w:tc>
        <w:tc>
          <w:tcPr>
            <w:tcW w:w="1369" w:type="dxa"/>
            <w:tcBorders>
              <w:right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32.47</w:t>
            </w:r>
          </w:p>
        </w:tc>
        <w:tc>
          <w:tcPr>
            <w:tcW w:w="1215" w:type="dxa"/>
            <w:tcBorders>
              <w:left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36.42</w:t>
            </w:r>
          </w:p>
        </w:tc>
        <w:tc>
          <w:tcPr>
            <w:tcW w:w="0" w:type="auto"/>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36.86</w:t>
            </w:r>
          </w:p>
        </w:tc>
        <w:tc>
          <w:tcPr>
            <w:tcW w:w="0" w:type="auto"/>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36.59</w:t>
            </w:r>
          </w:p>
        </w:tc>
        <w:tc>
          <w:tcPr>
            <w:tcW w:w="0" w:type="auto"/>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37.14</w:t>
            </w:r>
          </w:p>
        </w:tc>
      </w:tr>
      <w:tr w:rsidR="002F0ABA" w:rsidRPr="00EF7D62" w:rsidTr="00EF7D62">
        <w:trPr>
          <w:trHeight w:val="53"/>
          <w:jc w:val="center"/>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Delta</w:t>
            </w:r>
          </w:p>
        </w:tc>
        <w:tc>
          <w:tcPr>
            <w:tcW w:w="0" w:type="auto"/>
            <w:tcBorders>
              <w:bottom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2.51</w:t>
            </w:r>
          </w:p>
        </w:tc>
        <w:tc>
          <w:tcPr>
            <w:tcW w:w="0" w:type="auto"/>
            <w:tcBorders>
              <w:bottom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0.79</w:t>
            </w:r>
          </w:p>
        </w:tc>
        <w:tc>
          <w:tcPr>
            <w:tcW w:w="1160" w:type="dxa"/>
            <w:tcBorders>
              <w:bottom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1.24</w:t>
            </w:r>
          </w:p>
        </w:tc>
        <w:tc>
          <w:tcPr>
            <w:tcW w:w="1369" w:type="dxa"/>
            <w:tcBorders>
              <w:bottom w:val="single" w:sz="4" w:space="0" w:color="auto"/>
              <w:right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14.30</w:t>
            </w:r>
          </w:p>
        </w:tc>
        <w:tc>
          <w:tcPr>
            <w:tcW w:w="1215" w:type="dxa"/>
            <w:tcBorders>
              <w:left w:val="single" w:sz="4" w:space="0" w:color="auto"/>
              <w:bottom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1.52</w:t>
            </w:r>
          </w:p>
        </w:tc>
        <w:tc>
          <w:tcPr>
            <w:tcW w:w="0" w:type="auto"/>
            <w:tcBorders>
              <w:bottom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3.72</w:t>
            </w:r>
          </w:p>
        </w:tc>
        <w:tc>
          <w:tcPr>
            <w:tcW w:w="0" w:type="auto"/>
            <w:tcBorders>
              <w:bottom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0.42</w:t>
            </w:r>
          </w:p>
        </w:tc>
        <w:tc>
          <w:tcPr>
            <w:tcW w:w="0" w:type="auto"/>
            <w:tcBorders>
              <w:bottom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1.65</w:t>
            </w:r>
          </w:p>
        </w:tc>
      </w:tr>
      <w:tr w:rsidR="002F0ABA" w:rsidRPr="00EF7D62" w:rsidTr="00EF7D62">
        <w:trPr>
          <w:trHeight w:val="56"/>
          <w:jc w:val="center"/>
        </w:trPr>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2F0ABA" w:rsidRPr="00EF7D62" w:rsidRDefault="002F0ABA" w:rsidP="00C57E90">
            <w:pPr>
              <w:spacing w:after="0" w:line="240" w:lineRule="auto"/>
              <w:jc w:val="center"/>
              <w:rPr>
                <w:rFonts w:ascii="Times New Roman" w:eastAsia="Times New Roman" w:hAnsi="Times New Roman" w:cs="Times New Roman"/>
                <w:sz w:val="24"/>
                <w:szCs w:val="24"/>
                <w:lang w:eastAsia="en-IN"/>
              </w:rPr>
            </w:pPr>
            <w:r w:rsidRPr="00EF7D62">
              <w:rPr>
                <w:rFonts w:ascii="Times New Roman" w:eastAsia="Times New Roman" w:hAnsi="Times New Roman" w:cs="Times New Roman"/>
                <w:sz w:val="24"/>
                <w:szCs w:val="24"/>
                <w:lang w:eastAsia="en-IN"/>
              </w:rPr>
              <w:t>Rank</w:t>
            </w:r>
          </w:p>
        </w:tc>
        <w:tc>
          <w:tcPr>
            <w:tcW w:w="0" w:type="auto"/>
            <w:tcBorders>
              <w:top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2</w:t>
            </w:r>
          </w:p>
        </w:tc>
        <w:tc>
          <w:tcPr>
            <w:tcW w:w="0" w:type="auto"/>
            <w:tcBorders>
              <w:top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4</w:t>
            </w:r>
          </w:p>
        </w:tc>
        <w:tc>
          <w:tcPr>
            <w:tcW w:w="1160" w:type="dxa"/>
            <w:tcBorders>
              <w:top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w:t>
            </w:r>
          </w:p>
        </w:tc>
        <w:tc>
          <w:tcPr>
            <w:tcW w:w="1369" w:type="dxa"/>
            <w:tcBorders>
              <w:top w:val="single" w:sz="4" w:space="0" w:color="auto"/>
              <w:right w:val="single" w:sz="4" w:space="0" w:color="auto"/>
            </w:tcBorders>
            <w:shd w:val="clear" w:color="auto" w:fill="FFFFFF"/>
            <w:noWrap/>
            <w:tcMar>
              <w:top w:w="15" w:type="dxa"/>
              <w:left w:w="105" w:type="dxa"/>
              <w:bottom w:w="15" w:type="dxa"/>
              <w:right w:w="105" w:type="dxa"/>
            </w:tcMar>
            <w:hideMark/>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1</w:t>
            </w:r>
          </w:p>
        </w:tc>
        <w:tc>
          <w:tcPr>
            <w:tcW w:w="1215" w:type="dxa"/>
            <w:tcBorders>
              <w:top w:val="single" w:sz="4" w:space="0" w:color="auto"/>
              <w:left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3</w:t>
            </w:r>
          </w:p>
        </w:tc>
        <w:tc>
          <w:tcPr>
            <w:tcW w:w="0" w:type="auto"/>
            <w:tcBorders>
              <w:top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1</w:t>
            </w:r>
          </w:p>
        </w:tc>
        <w:tc>
          <w:tcPr>
            <w:tcW w:w="0" w:type="auto"/>
            <w:tcBorders>
              <w:top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4</w:t>
            </w:r>
          </w:p>
        </w:tc>
        <w:tc>
          <w:tcPr>
            <w:tcW w:w="0" w:type="auto"/>
            <w:tcBorders>
              <w:top w:val="single" w:sz="4" w:space="0" w:color="auto"/>
            </w:tcBorders>
            <w:shd w:val="clear" w:color="auto" w:fill="FFFFFF"/>
          </w:tcPr>
          <w:p w:rsidR="002F0ABA" w:rsidRPr="00EF7D62" w:rsidRDefault="002F0ABA" w:rsidP="00C57E90">
            <w:pPr>
              <w:spacing w:after="0" w:line="240" w:lineRule="auto"/>
              <w:jc w:val="center"/>
              <w:rPr>
                <w:rFonts w:ascii="Times New Roman" w:eastAsia="Times New Roman" w:hAnsi="Times New Roman" w:cs="Times New Roman"/>
                <w:color w:val="000000" w:themeColor="text1"/>
                <w:sz w:val="24"/>
                <w:szCs w:val="24"/>
                <w:lang w:eastAsia="en-IN"/>
              </w:rPr>
            </w:pPr>
            <w:r w:rsidRPr="00EF7D62">
              <w:rPr>
                <w:rFonts w:ascii="Times New Roman" w:eastAsia="Times New Roman" w:hAnsi="Times New Roman" w:cs="Times New Roman"/>
                <w:color w:val="000000" w:themeColor="text1"/>
                <w:sz w:val="24"/>
                <w:szCs w:val="24"/>
                <w:lang w:eastAsia="en-IN"/>
              </w:rPr>
              <w:t>2</w:t>
            </w:r>
          </w:p>
        </w:tc>
      </w:tr>
    </w:tbl>
    <w:p w:rsidR="0002520C" w:rsidRDefault="0002520C" w:rsidP="00C57E90">
      <w:pPr>
        <w:spacing w:after="0" w:line="240" w:lineRule="auto"/>
        <w:jc w:val="both"/>
        <w:rPr>
          <w:rFonts w:ascii="Times New Roman" w:hAnsi="Times New Roman" w:cs="Times New Roman"/>
          <w:color w:val="222222"/>
          <w:sz w:val="24"/>
          <w:szCs w:val="24"/>
          <w:shd w:val="clear" w:color="auto" w:fill="FFFFFF"/>
        </w:rPr>
        <w:sectPr w:rsidR="0002520C" w:rsidSect="00783F6C">
          <w:type w:val="continuous"/>
          <w:pgSz w:w="11906" w:h="16838"/>
          <w:pgMar w:top="1134" w:right="1440" w:bottom="1276" w:left="1440" w:header="708" w:footer="708" w:gutter="0"/>
          <w:cols w:space="708"/>
          <w:docGrid w:linePitch="360"/>
        </w:sectPr>
      </w:pPr>
    </w:p>
    <w:p w:rsidR="0090520A" w:rsidRPr="00EF7D62" w:rsidRDefault="008906FD" w:rsidP="00C57E90">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The optimal parameters for tensile strength were determined by selecting the maximum S/N ratio for each factor. The optimal parameters include infill 80%, wall count 8, infill pattern Concentric, and 0.3 nozzle diameter, which significantly influence </w:t>
      </w:r>
      <w:r w:rsidR="00C66BF3" w:rsidRPr="00EF7D62">
        <w:rPr>
          <w:rFonts w:ascii="Times New Roman" w:hAnsi="Times New Roman" w:cs="Times New Roman"/>
          <w:color w:val="222222"/>
          <w:sz w:val="24"/>
          <w:szCs w:val="24"/>
          <w:shd w:val="clear" w:color="auto" w:fill="FFFFFF"/>
        </w:rPr>
        <w:t xml:space="preserve">both </w:t>
      </w:r>
      <w:r w:rsidRPr="00EF7D62">
        <w:rPr>
          <w:rFonts w:ascii="Times New Roman" w:hAnsi="Times New Roman" w:cs="Times New Roman"/>
          <w:color w:val="222222"/>
          <w:sz w:val="24"/>
          <w:szCs w:val="24"/>
          <w:shd w:val="clear" w:color="auto" w:fill="FFFFFF"/>
        </w:rPr>
        <w:t>compression and flexural properties</w:t>
      </w:r>
      <w:r w:rsidR="00C66BF3" w:rsidRPr="00EF7D62">
        <w:rPr>
          <w:rFonts w:ascii="Times New Roman" w:hAnsi="Times New Roman" w:cs="Times New Roman"/>
          <w:color w:val="222222"/>
          <w:sz w:val="24"/>
          <w:szCs w:val="24"/>
          <w:shd w:val="clear" w:color="auto" w:fill="FFFFFF"/>
        </w:rPr>
        <w:t xml:space="preserve"> was shown in below figure</w:t>
      </w:r>
      <w:r w:rsidR="00432D2C">
        <w:rPr>
          <w:rFonts w:ascii="Times New Roman" w:hAnsi="Times New Roman" w:cs="Times New Roman"/>
          <w:color w:val="222222"/>
          <w:sz w:val="24"/>
          <w:szCs w:val="24"/>
          <w:shd w:val="clear" w:color="auto" w:fill="FFFFFF"/>
        </w:rPr>
        <w:t xml:space="preserve"> </w:t>
      </w:r>
      <w:proofErr w:type="gramStart"/>
      <w:r w:rsidR="00496D55">
        <w:rPr>
          <w:rFonts w:ascii="Times New Roman" w:hAnsi="Times New Roman" w:cs="Times New Roman"/>
          <w:color w:val="222222"/>
          <w:sz w:val="24"/>
          <w:szCs w:val="24"/>
          <w:shd w:val="clear" w:color="auto" w:fill="FFFFFF"/>
        </w:rPr>
        <w:t xml:space="preserve">4.1 </w:t>
      </w:r>
      <w:r w:rsidR="00432D2C">
        <w:rPr>
          <w:rFonts w:ascii="Times New Roman" w:hAnsi="Times New Roman" w:cs="Times New Roman"/>
          <w:color w:val="222222"/>
          <w:sz w:val="24"/>
          <w:szCs w:val="24"/>
          <w:shd w:val="clear" w:color="auto" w:fill="FFFFFF"/>
        </w:rPr>
        <w:t xml:space="preserve"> &amp;</w:t>
      </w:r>
      <w:proofErr w:type="gramEnd"/>
      <w:r w:rsidR="00432D2C">
        <w:rPr>
          <w:rFonts w:ascii="Times New Roman" w:hAnsi="Times New Roman" w:cs="Times New Roman"/>
          <w:color w:val="222222"/>
          <w:sz w:val="24"/>
          <w:szCs w:val="24"/>
          <w:shd w:val="clear" w:color="auto" w:fill="FFFFFF"/>
        </w:rPr>
        <w:t xml:space="preserve"> </w:t>
      </w:r>
      <w:r w:rsidR="00496D55">
        <w:rPr>
          <w:rFonts w:ascii="Times New Roman" w:hAnsi="Times New Roman" w:cs="Times New Roman"/>
          <w:color w:val="222222"/>
          <w:sz w:val="24"/>
          <w:szCs w:val="24"/>
          <w:shd w:val="clear" w:color="auto" w:fill="FFFFFF"/>
        </w:rPr>
        <w:t xml:space="preserve"> 4.2</w:t>
      </w:r>
      <w:r w:rsidR="00432D2C">
        <w:rPr>
          <w:rFonts w:ascii="Times New Roman" w:hAnsi="Times New Roman" w:cs="Times New Roman"/>
          <w:color w:val="222222"/>
          <w:sz w:val="24"/>
          <w:szCs w:val="24"/>
          <w:shd w:val="clear" w:color="auto" w:fill="FFFFFF"/>
        </w:rPr>
        <w:t>.</w:t>
      </w:r>
    </w:p>
    <w:p w:rsidR="0090520A" w:rsidRPr="00EF7D62" w:rsidRDefault="00FA7CE8" w:rsidP="00496D55">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noProof/>
          <w:color w:val="222222"/>
          <w:sz w:val="24"/>
          <w:szCs w:val="24"/>
          <w:shd w:val="clear" w:color="auto" w:fill="FFFFFF"/>
        </w:rPr>
        <w:drawing>
          <wp:inline distT="0" distB="0" distL="0" distR="0">
            <wp:extent cx="2752725" cy="182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9238" cy="1833403"/>
                    </a:xfrm>
                    <a:prstGeom prst="rect">
                      <a:avLst/>
                    </a:prstGeom>
                    <a:noFill/>
                    <a:ln>
                      <a:noFill/>
                    </a:ln>
                  </pic:spPr>
                </pic:pic>
              </a:graphicData>
            </a:graphic>
          </wp:inline>
        </w:drawing>
      </w:r>
      <w:r w:rsidR="0090520A" w:rsidRPr="00EF7D62">
        <w:rPr>
          <w:rFonts w:ascii="Times New Roman" w:hAnsi="Times New Roman" w:cs="Times New Roman"/>
          <w:noProof/>
          <w:color w:val="222222"/>
          <w:sz w:val="24"/>
          <w:szCs w:val="24"/>
          <w:shd w:val="clear" w:color="auto" w:fill="FFFFFF"/>
        </w:rPr>
        <w:drawing>
          <wp:inline distT="0" distB="0" distL="0" distR="0">
            <wp:extent cx="2857500" cy="17963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3430" cy="1806370"/>
                    </a:xfrm>
                    <a:prstGeom prst="rect">
                      <a:avLst/>
                    </a:prstGeom>
                    <a:noFill/>
                    <a:ln>
                      <a:noFill/>
                    </a:ln>
                  </pic:spPr>
                </pic:pic>
              </a:graphicData>
            </a:graphic>
          </wp:inline>
        </w:drawing>
      </w:r>
    </w:p>
    <w:p w:rsidR="00A23EDF" w:rsidRPr="00EF7D62" w:rsidRDefault="00A23EDF" w:rsidP="00C57E90">
      <w:pPr>
        <w:spacing w:after="0" w:line="240" w:lineRule="auto"/>
        <w:jc w:val="center"/>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Fig </w:t>
      </w:r>
      <w:r w:rsidR="00496D55">
        <w:rPr>
          <w:rFonts w:ascii="Times New Roman" w:hAnsi="Times New Roman" w:cs="Times New Roman"/>
          <w:color w:val="222222"/>
          <w:sz w:val="24"/>
          <w:szCs w:val="24"/>
          <w:shd w:val="clear" w:color="auto" w:fill="FFFFFF"/>
        </w:rPr>
        <w:t>4.1</w:t>
      </w:r>
      <w:r w:rsidR="00432D2C">
        <w:rPr>
          <w:rFonts w:ascii="Times New Roman" w:hAnsi="Times New Roman" w:cs="Times New Roman"/>
          <w:color w:val="222222"/>
          <w:sz w:val="24"/>
          <w:szCs w:val="24"/>
          <w:shd w:val="clear" w:color="auto" w:fill="FFFFFF"/>
        </w:rPr>
        <w:t xml:space="preserve"> </w:t>
      </w:r>
      <w:r w:rsidRPr="00EF7D62">
        <w:rPr>
          <w:rFonts w:ascii="Times New Roman" w:hAnsi="Times New Roman" w:cs="Times New Roman"/>
          <w:color w:val="222222"/>
          <w:sz w:val="24"/>
          <w:szCs w:val="24"/>
          <w:shd w:val="clear" w:color="auto" w:fill="FFFFFF"/>
        </w:rPr>
        <w:t>Main Effect plot for SN ratio of ABS Filament a) Flexural b) Compression</w:t>
      </w:r>
    </w:p>
    <w:p w:rsidR="00C07C5A" w:rsidRPr="00EF7D62" w:rsidRDefault="00C07C5A" w:rsidP="001E517C">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noProof/>
          <w:color w:val="222222"/>
          <w:sz w:val="24"/>
          <w:szCs w:val="24"/>
          <w:shd w:val="clear" w:color="auto" w:fill="FFFFFF"/>
        </w:rPr>
        <w:drawing>
          <wp:inline distT="0" distB="0" distL="0" distR="0">
            <wp:extent cx="2723904" cy="17513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9502" cy="1761359"/>
                    </a:xfrm>
                    <a:prstGeom prst="rect">
                      <a:avLst/>
                    </a:prstGeom>
                    <a:noFill/>
                    <a:ln>
                      <a:noFill/>
                    </a:ln>
                  </pic:spPr>
                </pic:pic>
              </a:graphicData>
            </a:graphic>
          </wp:inline>
        </w:drawing>
      </w:r>
      <w:r w:rsidRPr="00EF7D62">
        <w:rPr>
          <w:rFonts w:ascii="Times New Roman" w:hAnsi="Times New Roman" w:cs="Times New Roman"/>
          <w:noProof/>
          <w:color w:val="222222"/>
          <w:sz w:val="24"/>
          <w:szCs w:val="24"/>
          <w:shd w:val="clear" w:color="auto" w:fill="FFFFFF"/>
        </w:rPr>
        <w:drawing>
          <wp:inline distT="0" distB="0" distL="0" distR="0">
            <wp:extent cx="2968320" cy="17449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2798" cy="1747613"/>
                    </a:xfrm>
                    <a:prstGeom prst="rect">
                      <a:avLst/>
                    </a:prstGeom>
                    <a:noFill/>
                    <a:ln>
                      <a:noFill/>
                    </a:ln>
                  </pic:spPr>
                </pic:pic>
              </a:graphicData>
            </a:graphic>
          </wp:inline>
        </w:drawing>
      </w:r>
    </w:p>
    <w:p w:rsidR="00A23EDF" w:rsidRPr="00EF7D62" w:rsidRDefault="00A23EDF" w:rsidP="00C57E90">
      <w:pPr>
        <w:spacing w:after="0" w:line="240" w:lineRule="auto"/>
        <w:jc w:val="center"/>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Fig </w:t>
      </w:r>
      <w:r w:rsidR="00496D55">
        <w:rPr>
          <w:rFonts w:ascii="Times New Roman" w:hAnsi="Times New Roman" w:cs="Times New Roman"/>
          <w:color w:val="222222"/>
          <w:sz w:val="24"/>
          <w:szCs w:val="24"/>
          <w:shd w:val="clear" w:color="auto" w:fill="FFFFFF"/>
        </w:rPr>
        <w:t>4.2</w:t>
      </w:r>
      <w:r w:rsidR="00432D2C">
        <w:rPr>
          <w:rFonts w:ascii="Times New Roman" w:hAnsi="Times New Roman" w:cs="Times New Roman"/>
          <w:color w:val="222222"/>
          <w:sz w:val="24"/>
          <w:szCs w:val="24"/>
          <w:shd w:val="clear" w:color="auto" w:fill="FFFFFF"/>
        </w:rPr>
        <w:t xml:space="preserve"> </w:t>
      </w:r>
      <w:r w:rsidRPr="00EF7D62">
        <w:rPr>
          <w:rFonts w:ascii="Times New Roman" w:hAnsi="Times New Roman" w:cs="Times New Roman"/>
          <w:color w:val="222222"/>
          <w:sz w:val="24"/>
          <w:szCs w:val="24"/>
          <w:shd w:val="clear" w:color="auto" w:fill="FFFFFF"/>
        </w:rPr>
        <w:t xml:space="preserve">Main Effect plot for SN ratio of PLA Filament </w:t>
      </w:r>
      <w:r w:rsidR="00432D2C" w:rsidRPr="00EF7D62">
        <w:rPr>
          <w:rFonts w:ascii="Times New Roman" w:hAnsi="Times New Roman" w:cs="Times New Roman"/>
          <w:color w:val="222222"/>
          <w:sz w:val="24"/>
          <w:szCs w:val="24"/>
          <w:shd w:val="clear" w:color="auto" w:fill="FFFFFF"/>
        </w:rPr>
        <w:t>a) Flexural</w:t>
      </w:r>
      <w:r w:rsidRPr="00EF7D62">
        <w:rPr>
          <w:rFonts w:ascii="Times New Roman" w:hAnsi="Times New Roman" w:cs="Times New Roman"/>
          <w:color w:val="222222"/>
          <w:sz w:val="24"/>
          <w:szCs w:val="24"/>
          <w:shd w:val="clear" w:color="auto" w:fill="FFFFFF"/>
        </w:rPr>
        <w:t xml:space="preserve"> b) Compression</w:t>
      </w:r>
    </w:p>
    <w:p w:rsidR="00F84A1D" w:rsidRDefault="00F84A1D" w:rsidP="00C57E90">
      <w:pPr>
        <w:spacing w:after="0" w:line="240" w:lineRule="auto"/>
        <w:jc w:val="both"/>
        <w:rPr>
          <w:rFonts w:ascii="Times New Roman" w:hAnsi="Times New Roman" w:cs="Times New Roman"/>
          <w:b/>
          <w:color w:val="222222"/>
          <w:sz w:val="24"/>
          <w:szCs w:val="24"/>
          <w:shd w:val="clear" w:color="auto" w:fill="FFFFFF"/>
        </w:rPr>
      </w:pPr>
    </w:p>
    <w:p w:rsidR="00496D55" w:rsidRDefault="00496D55" w:rsidP="00C57E90">
      <w:pPr>
        <w:spacing w:after="0" w:line="240" w:lineRule="auto"/>
        <w:jc w:val="both"/>
        <w:rPr>
          <w:rFonts w:ascii="Times New Roman" w:hAnsi="Times New Roman" w:cs="Times New Roman"/>
          <w:b/>
          <w:color w:val="222222"/>
          <w:sz w:val="24"/>
          <w:szCs w:val="24"/>
          <w:shd w:val="clear" w:color="auto" w:fill="FFFFFF"/>
        </w:rPr>
      </w:pPr>
    </w:p>
    <w:p w:rsidR="00496D55" w:rsidRDefault="00496D55" w:rsidP="00C57E90">
      <w:pPr>
        <w:spacing w:after="0" w:line="240" w:lineRule="auto"/>
        <w:jc w:val="both"/>
        <w:rPr>
          <w:rFonts w:ascii="Times New Roman" w:hAnsi="Times New Roman" w:cs="Times New Roman"/>
          <w:b/>
          <w:color w:val="222222"/>
          <w:sz w:val="24"/>
          <w:szCs w:val="24"/>
          <w:shd w:val="clear" w:color="auto" w:fill="FFFFFF"/>
        </w:rPr>
      </w:pPr>
    </w:p>
    <w:p w:rsidR="00496D55" w:rsidRDefault="00496D55" w:rsidP="00C57E90">
      <w:pPr>
        <w:spacing w:after="0" w:line="240" w:lineRule="auto"/>
        <w:jc w:val="both"/>
        <w:rPr>
          <w:rFonts w:ascii="Times New Roman" w:hAnsi="Times New Roman" w:cs="Times New Roman"/>
          <w:b/>
          <w:color w:val="222222"/>
          <w:sz w:val="24"/>
          <w:szCs w:val="24"/>
          <w:shd w:val="clear" w:color="auto" w:fill="FFFFFF"/>
        </w:rPr>
        <w:sectPr w:rsidR="00496D55" w:rsidSect="00783F6C">
          <w:type w:val="continuous"/>
          <w:pgSz w:w="11906" w:h="16838"/>
          <w:pgMar w:top="1134" w:right="1440" w:bottom="1276" w:left="1440" w:header="708" w:footer="708" w:gutter="0"/>
          <w:cols w:space="708"/>
          <w:docGrid w:linePitch="360"/>
        </w:sectPr>
      </w:pPr>
    </w:p>
    <w:p w:rsidR="00496D55" w:rsidRDefault="00496D55" w:rsidP="00C57E90">
      <w:pPr>
        <w:spacing w:after="0" w:line="240" w:lineRule="auto"/>
        <w:jc w:val="both"/>
        <w:rPr>
          <w:rFonts w:ascii="Times New Roman" w:hAnsi="Times New Roman" w:cs="Times New Roman"/>
          <w:b/>
          <w:color w:val="222222"/>
          <w:sz w:val="24"/>
          <w:szCs w:val="24"/>
          <w:shd w:val="clear" w:color="auto" w:fill="FFFFFF"/>
        </w:rPr>
      </w:pPr>
    </w:p>
    <w:p w:rsidR="00432D2C" w:rsidRPr="00432D2C" w:rsidRDefault="00432D2C" w:rsidP="00C57E90">
      <w:pPr>
        <w:spacing w:after="0" w:line="240" w:lineRule="auto"/>
        <w:jc w:val="both"/>
        <w:rPr>
          <w:rFonts w:ascii="Times New Roman" w:hAnsi="Times New Roman" w:cs="Times New Roman"/>
          <w:b/>
          <w:color w:val="222222"/>
          <w:sz w:val="24"/>
          <w:szCs w:val="24"/>
          <w:shd w:val="clear" w:color="auto" w:fill="FFFFFF"/>
        </w:rPr>
      </w:pPr>
      <w:r w:rsidRPr="00432D2C">
        <w:rPr>
          <w:rFonts w:ascii="Times New Roman" w:hAnsi="Times New Roman" w:cs="Times New Roman"/>
          <w:b/>
          <w:color w:val="222222"/>
          <w:sz w:val="24"/>
          <w:szCs w:val="24"/>
          <w:shd w:val="clear" w:color="auto" w:fill="FFFFFF"/>
        </w:rPr>
        <w:t xml:space="preserve">Table </w:t>
      </w:r>
      <w:r>
        <w:rPr>
          <w:rFonts w:ascii="Times New Roman" w:hAnsi="Times New Roman" w:cs="Times New Roman"/>
          <w:b/>
          <w:color w:val="222222"/>
          <w:sz w:val="24"/>
          <w:szCs w:val="24"/>
          <w:shd w:val="clear" w:color="auto" w:fill="FFFFFF"/>
        </w:rPr>
        <w:t>6</w:t>
      </w:r>
      <w:r w:rsidRPr="00432D2C">
        <w:rPr>
          <w:rFonts w:ascii="Times New Roman" w:hAnsi="Times New Roman" w:cs="Times New Roman"/>
          <w:b/>
          <w:color w:val="222222"/>
          <w:sz w:val="24"/>
          <w:szCs w:val="24"/>
          <w:shd w:val="clear" w:color="auto" w:fill="FFFFFF"/>
        </w:rPr>
        <w:t xml:space="preserve"> </w:t>
      </w:r>
      <w:proofErr w:type="spellStart"/>
      <w:r>
        <w:rPr>
          <w:rFonts w:ascii="Times New Roman" w:hAnsi="Times New Roman" w:cs="Times New Roman"/>
          <w:b/>
          <w:color w:val="222222"/>
          <w:sz w:val="24"/>
          <w:szCs w:val="24"/>
          <w:shd w:val="clear" w:color="auto" w:fill="FFFFFF"/>
        </w:rPr>
        <w:t>Annova</w:t>
      </w:r>
      <w:proofErr w:type="spellEnd"/>
      <w:r>
        <w:rPr>
          <w:rFonts w:ascii="Times New Roman" w:hAnsi="Times New Roman" w:cs="Times New Roman"/>
          <w:b/>
          <w:color w:val="222222"/>
          <w:sz w:val="24"/>
          <w:szCs w:val="24"/>
          <w:shd w:val="clear" w:color="auto" w:fill="FFFFFF"/>
        </w:rPr>
        <w:t xml:space="preserve"> of Flexural and Compression for </w:t>
      </w:r>
      <w:r w:rsidR="009C6DE1">
        <w:rPr>
          <w:rFonts w:ascii="Times New Roman" w:hAnsi="Times New Roman" w:cs="Times New Roman"/>
          <w:b/>
          <w:color w:val="222222"/>
          <w:sz w:val="24"/>
          <w:szCs w:val="24"/>
          <w:shd w:val="clear" w:color="auto" w:fill="FFFFFF"/>
        </w:rPr>
        <w:t xml:space="preserve">both </w:t>
      </w:r>
      <w:r w:rsidR="009C6DE1" w:rsidRPr="00432D2C">
        <w:rPr>
          <w:rFonts w:ascii="Times New Roman" w:hAnsi="Times New Roman" w:cs="Times New Roman"/>
          <w:b/>
          <w:color w:val="222222"/>
          <w:sz w:val="24"/>
          <w:szCs w:val="24"/>
          <w:shd w:val="clear" w:color="auto" w:fill="FFFFFF"/>
        </w:rPr>
        <w:t>PLA</w:t>
      </w:r>
      <w:r w:rsidRPr="00432D2C">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 xml:space="preserve">&amp; ABS </w:t>
      </w:r>
      <w:r w:rsidRPr="00432D2C">
        <w:rPr>
          <w:rFonts w:ascii="Times New Roman" w:hAnsi="Times New Roman" w:cs="Times New Roman"/>
          <w:b/>
          <w:color w:val="222222"/>
          <w:sz w:val="24"/>
          <w:szCs w:val="24"/>
          <w:shd w:val="clear" w:color="auto" w:fill="FFFFFF"/>
        </w:rPr>
        <w:t>Material</w:t>
      </w:r>
    </w:p>
    <w:p w:rsidR="0002520C" w:rsidRDefault="0002520C" w:rsidP="00C57E90">
      <w:pPr>
        <w:spacing w:after="0" w:line="240" w:lineRule="auto"/>
        <w:rPr>
          <w:rFonts w:ascii="Times New Roman" w:eastAsia="Times New Roman" w:hAnsi="Times New Roman" w:cs="Times New Roman"/>
          <w:sz w:val="20"/>
          <w:szCs w:val="24"/>
          <w:lang w:eastAsia="en-IN"/>
        </w:rPr>
        <w:sectPr w:rsidR="0002520C" w:rsidSect="00783F6C">
          <w:type w:val="continuous"/>
          <w:pgSz w:w="11906" w:h="16838"/>
          <w:pgMar w:top="1134" w:right="1440" w:bottom="1276" w:left="1440" w:header="708" w:footer="708" w:gutter="0"/>
          <w:cols w:space="708"/>
          <w:docGrid w:linePitch="360"/>
        </w:sectPr>
      </w:pPr>
    </w:p>
    <w:tbl>
      <w:tblPr>
        <w:tblW w:w="9227" w:type="dxa"/>
        <w:tblCellMar>
          <w:top w:w="15" w:type="dxa"/>
          <w:left w:w="15" w:type="dxa"/>
          <w:bottom w:w="15" w:type="dxa"/>
          <w:right w:w="15" w:type="dxa"/>
        </w:tblCellMar>
        <w:tblLook w:val="04A0" w:firstRow="1" w:lastRow="0" w:firstColumn="1" w:lastColumn="0" w:noHBand="0" w:noVBand="1"/>
      </w:tblPr>
      <w:tblGrid>
        <w:gridCol w:w="2003"/>
        <w:gridCol w:w="506"/>
        <w:gridCol w:w="934"/>
        <w:gridCol w:w="934"/>
        <w:gridCol w:w="941"/>
        <w:gridCol w:w="941"/>
        <w:gridCol w:w="739"/>
        <w:gridCol w:w="739"/>
        <w:gridCol w:w="745"/>
        <w:gridCol w:w="745"/>
      </w:tblGrid>
      <w:tr w:rsidR="00797644" w:rsidRPr="00EF7D62" w:rsidTr="009C6DE1">
        <w:trPr>
          <w:trHeight w:val="221"/>
        </w:trPr>
        <w:tc>
          <w:tcPr>
            <w:tcW w:w="2002" w:type="dxa"/>
            <w:tcBorders>
              <w:top w:val="nil"/>
              <w:left w:val="nil"/>
              <w:bottom w:val="single" w:sz="6" w:space="0" w:color="000000"/>
              <w:right w:val="single" w:sz="4" w:space="0" w:color="auto"/>
            </w:tcBorders>
            <w:shd w:val="clear" w:color="auto" w:fill="FFFFFF"/>
            <w:noWrap/>
            <w:tcMar>
              <w:top w:w="15" w:type="dxa"/>
              <w:left w:w="105" w:type="dxa"/>
              <w:bottom w:w="15" w:type="dxa"/>
              <w:right w:w="105" w:type="dxa"/>
            </w:tcMar>
            <w:vAlign w:val="bottom"/>
          </w:tcPr>
          <w:p w:rsidR="00797644" w:rsidRPr="00EF7D62" w:rsidRDefault="00797644" w:rsidP="00C57E90">
            <w:pPr>
              <w:spacing w:after="0" w:line="240" w:lineRule="auto"/>
              <w:rPr>
                <w:rFonts w:ascii="Times New Roman" w:eastAsia="Times New Roman" w:hAnsi="Times New Roman" w:cs="Times New Roman"/>
                <w:sz w:val="20"/>
                <w:szCs w:val="24"/>
                <w:lang w:eastAsia="en-IN"/>
              </w:rPr>
            </w:pPr>
          </w:p>
        </w:tc>
        <w:tc>
          <w:tcPr>
            <w:tcW w:w="0" w:type="auto"/>
            <w:gridSpan w:val="5"/>
            <w:tcBorders>
              <w:top w:val="nil"/>
              <w:left w:val="single" w:sz="4" w:space="0" w:color="auto"/>
              <w:bottom w:val="single" w:sz="6" w:space="0" w:color="000000"/>
              <w:right w:val="single" w:sz="4" w:space="0" w:color="auto"/>
            </w:tcBorders>
            <w:shd w:val="clear" w:color="auto" w:fill="FFFFFF"/>
            <w:noWrap/>
            <w:tcMar>
              <w:top w:w="15" w:type="dxa"/>
              <w:left w:w="105" w:type="dxa"/>
              <w:bottom w:w="15" w:type="dxa"/>
              <w:right w:w="105" w:type="dxa"/>
            </w:tcMar>
            <w:vAlign w:val="bottom"/>
          </w:tcPr>
          <w:p w:rsidR="00797644" w:rsidRPr="00EF7D62" w:rsidRDefault="0079764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Compression</w:t>
            </w:r>
          </w:p>
        </w:tc>
        <w:tc>
          <w:tcPr>
            <w:tcW w:w="0" w:type="auto"/>
            <w:gridSpan w:val="4"/>
            <w:tcBorders>
              <w:top w:val="nil"/>
              <w:left w:val="single" w:sz="4" w:space="0" w:color="auto"/>
              <w:bottom w:val="single" w:sz="4" w:space="0" w:color="auto"/>
            </w:tcBorders>
            <w:shd w:val="clear" w:color="auto" w:fill="FFFFFF"/>
            <w:vAlign w:val="bottom"/>
          </w:tcPr>
          <w:p w:rsidR="00797644" w:rsidRPr="00EF7D62" w:rsidRDefault="0079764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Flexural</w:t>
            </w:r>
          </w:p>
        </w:tc>
      </w:tr>
      <w:tr w:rsidR="00C05314" w:rsidRPr="00EF7D62" w:rsidTr="009C6DE1">
        <w:trPr>
          <w:trHeight w:val="221"/>
        </w:trPr>
        <w:tc>
          <w:tcPr>
            <w:tcW w:w="2002" w:type="dxa"/>
            <w:tcBorders>
              <w:top w:val="nil"/>
              <w:left w:val="nil"/>
              <w:bottom w:val="single" w:sz="6" w:space="0" w:color="000000"/>
              <w:right w:val="single" w:sz="4" w:space="0" w:color="auto"/>
            </w:tcBorders>
            <w:shd w:val="clear" w:color="auto" w:fill="FFFFFF"/>
            <w:noWrap/>
            <w:tcMar>
              <w:top w:w="15" w:type="dxa"/>
              <w:left w:w="105" w:type="dxa"/>
              <w:bottom w:w="15" w:type="dxa"/>
              <w:right w:w="105" w:type="dxa"/>
            </w:tcMar>
            <w:vAlign w:val="bottom"/>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Source</w:t>
            </w:r>
          </w:p>
        </w:tc>
        <w:tc>
          <w:tcPr>
            <w:tcW w:w="0" w:type="auto"/>
            <w:tcBorders>
              <w:top w:val="nil"/>
              <w:left w:val="single" w:sz="4" w:space="0" w:color="auto"/>
              <w:bottom w:val="single" w:sz="6" w:space="0" w:color="000000"/>
              <w:right w:val="single" w:sz="4" w:space="0" w:color="auto"/>
            </w:tcBorders>
            <w:shd w:val="clear" w:color="auto" w:fill="FFFFFF"/>
            <w:noWrap/>
            <w:tcMar>
              <w:top w:w="15" w:type="dxa"/>
              <w:left w:w="105" w:type="dxa"/>
              <w:bottom w:w="15" w:type="dxa"/>
              <w:right w:w="105" w:type="dxa"/>
            </w:tcMar>
            <w:vAlign w:val="bottom"/>
            <w:hideMark/>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DF</w:t>
            </w:r>
          </w:p>
        </w:tc>
        <w:tc>
          <w:tcPr>
            <w:tcW w:w="0" w:type="auto"/>
            <w:tcBorders>
              <w:top w:val="nil"/>
              <w:left w:val="single" w:sz="4" w:space="0" w:color="auto"/>
              <w:bottom w:val="single" w:sz="6" w:space="0" w:color="000000"/>
              <w:right w:val="nil"/>
            </w:tcBorders>
            <w:shd w:val="clear" w:color="auto" w:fill="FFFFFF"/>
            <w:noWrap/>
            <w:tcMar>
              <w:top w:w="15" w:type="dxa"/>
              <w:left w:w="105" w:type="dxa"/>
              <w:bottom w:w="15" w:type="dxa"/>
              <w:right w:w="105" w:type="dxa"/>
            </w:tcMar>
            <w:vAlign w:val="bottom"/>
            <w:hideMark/>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proofErr w:type="spellStart"/>
            <w:r w:rsidRPr="00EF7D62">
              <w:rPr>
                <w:rFonts w:ascii="Times New Roman" w:eastAsia="Times New Roman" w:hAnsi="Times New Roman" w:cs="Times New Roman"/>
                <w:sz w:val="20"/>
                <w:szCs w:val="24"/>
                <w:lang w:eastAsia="en-IN"/>
              </w:rPr>
              <w:t>Adj</w:t>
            </w:r>
            <w:proofErr w:type="spellEnd"/>
            <w:r w:rsidRPr="00EF7D62">
              <w:rPr>
                <w:rFonts w:ascii="Times New Roman" w:eastAsia="Times New Roman" w:hAnsi="Times New Roman" w:cs="Times New Roman"/>
                <w:sz w:val="20"/>
                <w:szCs w:val="24"/>
                <w:lang w:eastAsia="en-IN"/>
              </w:rPr>
              <w:t xml:space="preserve"> SS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proofErr w:type="spellStart"/>
            <w:r w:rsidRPr="00EF7D62">
              <w:rPr>
                <w:rFonts w:ascii="Times New Roman" w:eastAsia="Times New Roman" w:hAnsi="Times New Roman" w:cs="Times New Roman"/>
                <w:sz w:val="20"/>
                <w:szCs w:val="24"/>
                <w:lang w:eastAsia="en-IN"/>
              </w:rPr>
              <w:t>Adj</w:t>
            </w:r>
            <w:proofErr w:type="spellEnd"/>
            <w:r w:rsidRPr="00EF7D62">
              <w:rPr>
                <w:rFonts w:ascii="Times New Roman" w:eastAsia="Times New Roman" w:hAnsi="Times New Roman" w:cs="Times New Roman"/>
                <w:sz w:val="20"/>
                <w:szCs w:val="24"/>
                <w:lang w:eastAsia="en-IN"/>
              </w:rPr>
              <w:t xml:space="preserve"> MS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F-Value</w:t>
            </w:r>
          </w:p>
        </w:tc>
        <w:tc>
          <w:tcPr>
            <w:tcW w:w="0" w:type="auto"/>
            <w:tcBorders>
              <w:top w:val="nil"/>
              <w:left w:val="nil"/>
              <w:bottom w:val="single" w:sz="6" w:space="0" w:color="000000"/>
              <w:right w:val="single" w:sz="4" w:space="0" w:color="auto"/>
            </w:tcBorders>
            <w:shd w:val="clear" w:color="auto" w:fill="FFFFFF"/>
            <w:noWrap/>
            <w:tcMar>
              <w:top w:w="15" w:type="dxa"/>
              <w:left w:w="105" w:type="dxa"/>
              <w:bottom w:w="15" w:type="dxa"/>
              <w:right w:w="105" w:type="dxa"/>
            </w:tcMar>
            <w:vAlign w:val="bottom"/>
            <w:hideMark/>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P-Value</w:t>
            </w:r>
          </w:p>
        </w:tc>
        <w:tc>
          <w:tcPr>
            <w:tcW w:w="0" w:type="auto"/>
            <w:tcBorders>
              <w:top w:val="single" w:sz="4" w:space="0" w:color="auto"/>
              <w:left w:val="single" w:sz="4" w:space="0" w:color="auto"/>
              <w:bottom w:val="single" w:sz="6" w:space="0" w:color="000000"/>
              <w:right w:val="nil"/>
            </w:tcBorders>
            <w:shd w:val="clear" w:color="auto" w:fill="FFFFFF"/>
            <w:vAlign w:val="bottom"/>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proofErr w:type="spellStart"/>
            <w:r w:rsidRPr="00EF7D62">
              <w:rPr>
                <w:rFonts w:ascii="Times New Roman" w:eastAsia="Times New Roman" w:hAnsi="Times New Roman" w:cs="Times New Roman"/>
                <w:sz w:val="20"/>
                <w:szCs w:val="24"/>
                <w:lang w:eastAsia="en-IN"/>
              </w:rPr>
              <w:t>Adj</w:t>
            </w:r>
            <w:proofErr w:type="spellEnd"/>
            <w:r w:rsidRPr="00EF7D62">
              <w:rPr>
                <w:rFonts w:ascii="Times New Roman" w:eastAsia="Times New Roman" w:hAnsi="Times New Roman" w:cs="Times New Roman"/>
                <w:sz w:val="20"/>
                <w:szCs w:val="24"/>
                <w:lang w:eastAsia="en-IN"/>
              </w:rPr>
              <w:t xml:space="preserve"> SS</w:t>
            </w:r>
          </w:p>
        </w:tc>
        <w:tc>
          <w:tcPr>
            <w:tcW w:w="0" w:type="auto"/>
            <w:tcBorders>
              <w:top w:val="single" w:sz="4" w:space="0" w:color="auto"/>
              <w:left w:val="nil"/>
              <w:bottom w:val="single" w:sz="6" w:space="0" w:color="000000"/>
              <w:right w:val="nil"/>
            </w:tcBorders>
            <w:shd w:val="clear" w:color="auto" w:fill="FFFFFF"/>
            <w:vAlign w:val="bottom"/>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proofErr w:type="spellStart"/>
            <w:r w:rsidRPr="00EF7D62">
              <w:rPr>
                <w:rFonts w:ascii="Times New Roman" w:eastAsia="Times New Roman" w:hAnsi="Times New Roman" w:cs="Times New Roman"/>
                <w:sz w:val="20"/>
                <w:szCs w:val="24"/>
                <w:lang w:eastAsia="en-IN"/>
              </w:rPr>
              <w:t>Adj</w:t>
            </w:r>
            <w:proofErr w:type="spellEnd"/>
            <w:r w:rsidRPr="00EF7D62">
              <w:rPr>
                <w:rFonts w:ascii="Times New Roman" w:eastAsia="Times New Roman" w:hAnsi="Times New Roman" w:cs="Times New Roman"/>
                <w:sz w:val="20"/>
                <w:szCs w:val="24"/>
                <w:lang w:eastAsia="en-IN"/>
              </w:rPr>
              <w:t xml:space="preserve"> MS</w:t>
            </w:r>
          </w:p>
        </w:tc>
        <w:tc>
          <w:tcPr>
            <w:tcW w:w="0" w:type="auto"/>
            <w:tcBorders>
              <w:top w:val="single" w:sz="4" w:space="0" w:color="auto"/>
              <w:left w:val="nil"/>
              <w:bottom w:val="single" w:sz="6" w:space="0" w:color="000000"/>
              <w:right w:val="nil"/>
            </w:tcBorders>
            <w:shd w:val="clear" w:color="auto" w:fill="FFFFFF"/>
            <w:vAlign w:val="bottom"/>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F-Value</w:t>
            </w:r>
          </w:p>
        </w:tc>
        <w:tc>
          <w:tcPr>
            <w:tcW w:w="0" w:type="auto"/>
            <w:tcBorders>
              <w:top w:val="single" w:sz="4" w:space="0" w:color="auto"/>
              <w:left w:val="nil"/>
              <w:bottom w:val="single" w:sz="4" w:space="0" w:color="auto"/>
            </w:tcBorders>
            <w:shd w:val="clear" w:color="auto" w:fill="FFFFFF"/>
            <w:vAlign w:val="bottom"/>
          </w:tcPr>
          <w:p w:rsidR="00725E84" w:rsidRPr="00EF7D62" w:rsidRDefault="00725E84" w:rsidP="00C57E90">
            <w:pPr>
              <w:spacing w:after="0" w:line="240" w:lineRule="auto"/>
              <w:jc w:val="right"/>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P-Value</w:t>
            </w:r>
          </w:p>
        </w:tc>
      </w:tr>
      <w:tr w:rsidR="00C05314" w:rsidRPr="00EF7D62" w:rsidTr="009C6DE1">
        <w:trPr>
          <w:trHeight w:val="232"/>
        </w:trPr>
        <w:tc>
          <w:tcPr>
            <w:tcW w:w="2002" w:type="dxa"/>
            <w:tcBorders>
              <w:top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Model</w:t>
            </w:r>
          </w:p>
        </w:tc>
        <w:tc>
          <w:tcPr>
            <w:tcW w:w="0" w:type="auto"/>
            <w:tcBorders>
              <w:top w:val="single" w:sz="4" w:space="0" w:color="auto"/>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6</w:t>
            </w:r>
          </w:p>
        </w:tc>
        <w:tc>
          <w:tcPr>
            <w:tcW w:w="0" w:type="auto"/>
            <w:tcBorders>
              <w:top w:val="single" w:sz="4" w:space="0" w:color="auto"/>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6408.22</w:t>
            </w:r>
          </w:p>
        </w:tc>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1068.04</w:t>
            </w:r>
          </w:p>
        </w:tc>
        <w:tc>
          <w:tcPr>
            <w:tcW w:w="0" w:type="auto"/>
            <w:tcBorders>
              <w:top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1469.20</w:t>
            </w:r>
          </w:p>
        </w:tc>
        <w:tc>
          <w:tcPr>
            <w:tcW w:w="0" w:type="auto"/>
            <w:tcBorders>
              <w:top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0.001</w:t>
            </w:r>
          </w:p>
        </w:tc>
        <w:tc>
          <w:tcPr>
            <w:tcW w:w="0" w:type="auto"/>
            <w:tcBorders>
              <w:top w:val="single" w:sz="4" w:space="0" w:color="auto"/>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5264.08</w:t>
            </w:r>
          </w:p>
        </w:tc>
        <w:tc>
          <w:tcPr>
            <w:tcW w:w="0" w:type="auto"/>
            <w:tcBorders>
              <w:top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877.35</w:t>
            </w:r>
          </w:p>
        </w:tc>
        <w:tc>
          <w:tcPr>
            <w:tcW w:w="0" w:type="auto"/>
            <w:tcBorders>
              <w:top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47.52</w:t>
            </w:r>
          </w:p>
        </w:tc>
        <w:tc>
          <w:tcPr>
            <w:tcW w:w="0" w:type="auto"/>
            <w:tcBorders>
              <w:top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0.021</w:t>
            </w:r>
          </w:p>
        </w:tc>
      </w:tr>
      <w:tr w:rsidR="00C05314" w:rsidRPr="00EF7D62" w:rsidTr="009C6DE1">
        <w:trPr>
          <w:trHeight w:val="221"/>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Linear</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4263.67</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1421.22</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1955.05</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0.001</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3104.33</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1034.78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56.04</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0.018</w:t>
            </w:r>
          </w:p>
        </w:tc>
      </w:tr>
      <w:tr w:rsidR="00C05314" w:rsidRPr="00EF7D62" w:rsidTr="009C6DE1">
        <w:trPr>
          <w:trHeight w:val="232"/>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Infill %</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4248.43</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4248.43</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5844.19</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0.000</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2748.38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2748.38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148.86</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0.007</w:t>
            </w:r>
          </w:p>
        </w:tc>
      </w:tr>
      <w:tr w:rsidR="00C05314" w:rsidRPr="00EF7D62" w:rsidTr="009C6DE1">
        <w:trPr>
          <w:trHeight w:val="221"/>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Wall</w:t>
            </w:r>
            <w:r w:rsidR="00C05314" w:rsidRPr="00EF7D62">
              <w:rPr>
                <w:rFonts w:ascii="Times New Roman" w:eastAsia="Times New Roman" w:hAnsi="Times New Roman" w:cs="Times New Roman"/>
                <w:sz w:val="20"/>
                <w:szCs w:val="24"/>
                <w:lang w:eastAsia="en-IN"/>
              </w:rPr>
              <w:t xml:space="preserve"> </w:t>
            </w:r>
            <w:r w:rsidRPr="00EF7D62">
              <w:rPr>
                <w:rFonts w:ascii="Times New Roman" w:eastAsia="Times New Roman" w:hAnsi="Times New Roman" w:cs="Times New Roman"/>
                <w:sz w:val="20"/>
                <w:szCs w:val="24"/>
                <w:lang w:eastAsia="en-IN"/>
              </w:rPr>
              <w:t>Count</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1.46</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1.46</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2.01</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0.292</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3.74</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3.74</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0.20</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0.697</w:t>
            </w:r>
          </w:p>
        </w:tc>
      </w:tr>
      <w:tr w:rsidR="00C05314" w:rsidRPr="00EF7D62" w:rsidTr="009C6DE1">
        <w:trPr>
          <w:trHeight w:val="221"/>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Infill</w:t>
            </w:r>
            <w:r w:rsidR="00C05314" w:rsidRPr="00EF7D62">
              <w:rPr>
                <w:rFonts w:ascii="Times New Roman" w:eastAsia="Times New Roman" w:hAnsi="Times New Roman" w:cs="Times New Roman"/>
                <w:sz w:val="20"/>
                <w:szCs w:val="24"/>
                <w:lang w:eastAsia="en-IN"/>
              </w:rPr>
              <w:t xml:space="preserve"> </w:t>
            </w:r>
            <w:r w:rsidRPr="00EF7D62">
              <w:rPr>
                <w:rFonts w:ascii="Times New Roman" w:eastAsia="Times New Roman" w:hAnsi="Times New Roman" w:cs="Times New Roman"/>
                <w:sz w:val="20"/>
                <w:szCs w:val="24"/>
                <w:lang w:eastAsia="en-IN"/>
              </w:rPr>
              <w:t>Pattern</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3.57</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3.57</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4.91</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0.157</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29.67</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29.67</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1.61</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0.333</w:t>
            </w:r>
          </w:p>
        </w:tc>
      </w:tr>
      <w:tr w:rsidR="00C05314" w:rsidRPr="00EF7D62" w:rsidTr="009C6DE1">
        <w:trPr>
          <w:trHeight w:val="232"/>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Square</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22.58</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22.58</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31.06</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0.031</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266.88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266.88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14.45</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0.063</w:t>
            </w:r>
          </w:p>
        </w:tc>
      </w:tr>
      <w:tr w:rsidR="00C05314" w:rsidRPr="00EF7D62" w:rsidTr="009C6DE1">
        <w:trPr>
          <w:trHeight w:val="221"/>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Infill %*Infill %</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22.58</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22.58</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31.06</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0.031</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266.88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266.88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14.45</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0.063</w:t>
            </w:r>
          </w:p>
        </w:tc>
      </w:tr>
      <w:tr w:rsidR="00C05314" w:rsidRPr="00EF7D62" w:rsidTr="009C6DE1">
        <w:trPr>
          <w:trHeight w:val="232"/>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2-Way</w:t>
            </w:r>
            <w:r w:rsidR="00C05314" w:rsidRPr="00EF7D62">
              <w:rPr>
                <w:rFonts w:ascii="Times New Roman" w:eastAsia="Times New Roman" w:hAnsi="Times New Roman" w:cs="Times New Roman"/>
                <w:sz w:val="20"/>
                <w:szCs w:val="24"/>
                <w:lang w:eastAsia="en-IN"/>
              </w:rPr>
              <w:t xml:space="preserve"> </w:t>
            </w:r>
            <w:r w:rsidRPr="00EF7D62">
              <w:rPr>
                <w:rFonts w:ascii="Times New Roman" w:eastAsia="Times New Roman" w:hAnsi="Times New Roman" w:cs="Times New Roman"/>
                <w:sz w:val="20"/>
                <w:szCs w:val="24"/>
                <w:lang w:eastAsia="en-IN"/>
              </w:rPr>
              <w:t>Interaction</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1.67</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0.83</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1.15</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0.466</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64.61</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32.31</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1.75</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0.364</w:t>
            </w:r>
          </w:p>
        </w:tc>
      </w:tr>
      <w:tr w:rsidR="00C05314" w:rsidRPr="00EF7D62" w:rsidTr="009C6DE1">
        <w:trPr>
          <w:trHeight w:val="221"/>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Infill %</w:t>
            </w:r>
            <w:r w:rsidR="00C05314" w:rsidRPr="00EF7D62">
              <w:rPr>
                <w:rFonts w:ascii="Times New Roman" w:eastAsia="Times New Roman" w:hAnsi="Times New Roman" w:cs="Times New Roman"/>
                <w:sz w:val="20"/>
                <w:szCs w:val="24"/>
                <w:lang w:eastAsia="en-IN"/>
              </w:rPr>
              <w:t xml:space="preserve"> </w:t>
            </w:r>
            <w:r w:rsidRPr="00EF7D62">
              <w:rPr>
                <w:rFonts w:ascii="Times New Roman" w:eastAsia="Times New Roman" w:hAnsi="Times New Roman" w:cs="Times New Roman"/>
                <w:sz w:val="20"/>
                <w:szCs w:val="24"/>
                <w:lang w:eastAsia="en-IN"/>
              </w:rPr>
              <w:t>*</w:t>
            </w:r>
            <w:r w:rsidR="00C05314" w:rsidRPr="00EF7D62">
              <w:rPr>
                <w:rFonts w:ascii="Times New Roman" w:eastAsia="Times New Roman" w:hAnsi="Times New Roman" w:cs="Times New Roman"/>
                <w:sz w:val="20"/>
                <w:szCs w:val="24"/>
                <w:lang w:eastAsia="en-IN"/>
              </w:rPr>
              <w:t xml:space="preserve"> </w:t>
            </w:r>
            <w:r w:rsidRPr="00EF7D62">
              <w:rPr>
                <w:rFonts w:ascii="Times New Roman" w:eastAsia="Times New Roman" w:hAnsi="Times New Roman" w:cs="Times New Roman"/>
                <w:sz w:val="20"/>
                <w:szCs w:val="24"/>
                <w:lang w:eastAsia="en-IN"/>
              </w:rPr>
              <w:t>Wall Count</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0.00</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0.971</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23.72</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23.72</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1.28</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0.375</w:t>
            </w:r>
          </w:p>
        </w:tc>
      </w:tr>
      <w:tr w:rsidR="00C05314" w:rsidRPr="00EF7D62" w:rsidTr="009C6DE1">
        <w:trPr>
          <w:trHeight w:val="221"/>
        </w:trPr>
        <w:tc>
          <w:tcPr>
            <w:tcW w:w="2002" w:type="dxa"/>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Infill %*</w:t>
            </w:r>
            <w:r w:rsidR="00C05314" w:rsidRPr="00EF7D62">
              <w:rPr>
                <w:rFonts w:ascii="Times New Roman" w:eastAsia="Times New Roman" w:hAnsi="Times New Roman" w:cs="Times New Roman"/>
                <w:sz w:val="20"/>
                <w:szCs w:val="24"/>
                <w:lang w:eastAsia="en-IN"/>
              </w:rPr>
              <w:t xml:space="preserve"> </w:t>
            </w:r>
            <w:r w:rsidRPr="00EF7D62">
              <w:rPr>
                <w:rFonts w:ascii="Times New Roman" w:eastAsia="Times New Roman" w:hAnsi="Times New Roman" w:cs="Times New Roman"/>
                <w:sz w:val="20"/>
                <w:szCs w:val="24"/>
                <w:lang w:eastAsia="en-IN"/>
              </w:rPr>
              <w:t>Infill Pattern</w:t>
            </w:r>
          </w:p>
        </w:tc>
        <w:tc>
          <w:tcPr>
            <w:tcW w:w="0" w:type="auto"/>
            <w:tcBorders>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w:t>
            </w:r>
          </w:p>
        </w:tc>
        <w:tc>
          <w:tcPr>
            <w:tcW w:w="0" w:type="auto"/>
            <w:tcBorders>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0.04</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0.04</w:t>
            </w:r>
          </w:p>
        </w:tc>
        <w:tc>
          <w:tcPr>
            <w:tcW w:w="0" w:type="auto"/>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0.06</w:t>
            </w:r>
          </w:p>
        </w:tc>
        <w:tc>
          <w:tcPr>
            <w:tcW w:w="0" w:type="auto"/>
            <w:tcBorders>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0.829</w:t>
            </w:r>
          </w:p>
        </w:tc>
        <w:tc>
          <w:tcPr>
            <w:tcW w:w="0" w:type="auto"/>
            <w:tcBorders>
              <w:left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35.89</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35.89</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1.94</w:t>
            </w:r>
          </w:p>
        </w:tc>
        <w:tc>
          <w:tcPr>
            <w:tcW w:w="0" w:type="auto"/>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0.298</w:t>
            </w:r>
          </w:p>
        </w:tc>
      </w:tr>
      <w:tr w:rsidR="00C05314" w:rsidRPr="00EF7D62" w:rsidTr="009C6DE1">
        <w:trPr>
          <w:trHeight w:val="232"/>
        </w:trPr>
        <w:tc>
          <w:tcPr>
            <w:tcW w:w="2002" w:type="dxa"/>
            <w:tcBorders>
              <w:bottom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Error</w:t>
            </w:r>
          </w:p>
        </w:tc>
        <w:tc>
          <w:tcPr>
            <w:tcW w:w="0" w:type="auto"/>
            <w:tcBorders>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2</w:t>
            </w:r>
          </w:p>
        </w:tc>
        <w:tc>
          <w:tcPr>
            <w:tcW w:w="0" w:type="auto"/>
            <w:tcBorders>
              <w:left w:val="single" w:sz="4" w:space="0" w:color="auto"/>
              <w:bottom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1.45</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0.73</w:t>
            </w: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nil"/>
              <w:left w:val="nil"/>
              <w:bottom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nil"/>
              <w:left w:val="single" w:sz="4" w:space="0" w:color="auto"/>
              <w:bottom w:val="single" w:sz="4" w:space="0" w:color="auto"/>
              <w:right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36.93</w:t>
            </w:r>
          </w:p>
        </w:tc>
        <w:tc>
          <w:tcPr>
            <w:tcW w:w="0" w:type="auto"/>
            <w:tcBorders>
              <w:top w:val="nil"/>
              <w:left w:val="nil"/>
              <w:bottom w:val="single" w:sz="4" w:space="0" w:color="auto"/>
              <w:right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18.46</w:t>
            </w:r>
          </w:p>
        </w:tc>
        <w:tc>
          <w:tcPr>
            <w:tcW w:w="0" w:type="auto"/>
            <w:tcBorders>
              <w:top w:val="nil"/>
              <w:left w:val="nil"/>
              <w:bottom w:val="single" w:sz="4" w:space="0" w:color="auto"/>
              <w:right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nil"/>
              <w:left w:val="nil"/>
              <w:bottom w:val="single" w:sz="4" w:space="0" w:color="auto"/>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r>
      <w:tr w:rsidR="00C05314" w:rsidRPr="00EF7D62" w:rsidTr="009C6DE1">
        <w:trPr>
          <w:trHeight w:val="221"/>
        </w:trPr>
        <w:tc>
          <w:tcPr>
            <w:tcW w:w="2002" w:type="dxa"/>
            <w:tcBorders>
              <w:top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Total</w:t>
            </w:r>
          </w:p>
        </w:tc>
        <w:tc>
          <w:tcPr>
            <w:tcW w:w="0" w:type="auto"/>
            <w:tcBorders>
              <w:top w:val="single" w:sz="4" w:space="0" w:color="auto"/>
              <w:left w:val="single" w:sz="4" w:space="0" w:color="auto"/>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8</w:t>
            </w:r>
          </w:p>
        </w:tc>
        <w:tc>
          <w:tcPr>
            <w:tcW w:w="0" w:type="auto"/>
            <w:tcBorders>
              <w:top w:val="single" w:sz="4" w:space="0" w:color="auto"/>
              <w:lef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6409.67</w:t>
            </w:r>
          </w:p>
        </w:tc>
        <w:tc>
          <w:tcPr>
            <w:tcW w:w="0" w:type="auto"/>
            <w:tcBorders>
              <w:top w:val="single" w:sz="4" w:space="0" w:color="auto"/>
              <w:left w:val="nil"/>
              <w:bottom w:val="nil"/>
              <w:right w:val="nil"/>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single" w:sz="4" w:space="0" w:color="auto"/>
              <w:left w:val="nil"/>
              <w:bottom w:val="nil"/>
              <w:right w:val="nil"/>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single" w:sz="4" w:space="0" w:color="auto"/>
              <w:left w:val="nil"/>
              <w:bottom w:val="nil"/>
              <w:right w:val="single" w:sz="4" w:space="0" w:color="auto"/>
            </w:tcBorders>
            <w:shd w:val="clear" w:color="auto" w:fill="FFFFFF"/>
            <w:noWrap/>
            <w:tcMar>
              <w:top w:w="15" w:type="dxa"/>
              <w:left w:w="105" w:type="dxa"/>
              <w:bottom w:w="15" w:type="dxa"/>
              <w:right w:w="105" w:type="dxa"/>
            </w:tcMar>
            <w:vAlign w:val="center"/>
            <w:hideMark/>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single" w:sz="4" w:space="0" w:color="auto"/>
              <w:left w:val="single" w:sz="4" w:space="0" w:color="auto"/>
              <w:bottom w:val="nil"/>
              <w:right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r w:rsidRPr="00EF7D62">
              <w:rPr>
                <w:rFonts w:ascii="Times New Roman" w:eastAsia="Times New Roman" w:hAnsi="Times New Roman" w:cs="Times New Roman"/>
                <w:sz w:val="20"/>
                <w:szCs w:val="24"/>
                <w:lang w:eastAsia="en-IN"/>
              </w:rPr>
              <w:t>5301.01</w:t>
            </w:r>
          </w:p>
        </w:tc>
        <w:tc>
          <w:tcPr>
            <w:tcW w:w="0" w:type="auto"/>
            <w:tcBorders>
              <w:top w:val="single" w:sz="4" w:space="0" w:color="auto"/>
              <w:left w:val="nil"/>
              <w:bottom w:val="nil"/>
              <w:right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single" w:sz="4" w:space="0" w:color="auto"/>
              <w:left w:val="nil"/>
              <w:bottom w:val="nil"/>
              <w:right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c>
          <w:tcPr>
            <w:tcW w:w="0" w:type="auto"/>
            <w:tcBorders>
              <w:top w:val="single" w:sz="4" w:space="0" w:color="auto"/>
              <w:left w:val="nil"/>
              <w:bottom w:val="nil"/>
            </w:tcBorders>
            <w:shd w:val="clear" w:color="auto" w:fill="FFFFFF"/>
            <w:vAlign w:val="center"/>
          </w:tcPr>
          <w:p w:rsidR="00725E84" w:rsidRPr="00EF7D62" w:rsidRDefault="00725E84" w:rsidP="00C57E90">
            <w:pPr>
              <w:spacing w:after="0" w:line="240" w:lineRule="auto"/>
              <w:jc w:val="center"/>
              <w:rPr>
                <w:rFonts w:ascii="Times New Roman" w:eastAsia="Times New Roman" w:hAnsi="Times New Roman" w:cs="Times New Roman"/>
                <w:sz w:val="20"/>
                <w:szCs w:val="24"/>
                <w:lang w:eastAsia="en-IN"/>
              </w:rPr>
            </w:pPr>
          </w:p>
        </w:tc>
      </w:tr>
    </w:tbl>
    <w:p w:rsidR="0002520C" w:rsidRDefault="0002520C" w:rsidP="00C57E90">
      <w:pPr>
        <w:spacing w:after="0" w:line="240" w:lineRule="auto"/>
        <w:jc w:val="both"/>
        <w:rPr>
          <w:rFonts w:ascii="Times New Roman" w:hAnsi="Times New Roman" w:cs="Times New Roman"/>
          <w:color w:val="222222"/>
          <w:sz w:val="24"/>
          <w:szCs w:val="24"/>
          <w:shd w:val="clear" w:color="auto" w:fill="FFFFFF"/>
        </w:rPr>
        <w:sectPr w:rsidR="0002520C" w:rsidSect="00783F6C">
          <w:type w:val="continuous"/>
          <w:pgSz w:w="11906" w:h="16838"/>
          <w:pgMar w:top="1134" w:right="1440" w:bottom="1276" w:left="1440" w:header="708" w:footer="708" w:gutter="0"/>
          <w:cols w:space="708"/>
          <w:docGrid w:linePitch="360"/>
        </w:sectPr>
      </w:pPr>
    </w:p>
    <w:p w:rsidR="00EF7D62" w:rsidRPr="00EF7D62" w:rsidRDefault="00EF7D62" w:rsidP="00C57E90">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Taguchi classifies factors into control and noise, with control factors set by the designer and noise factors like humidity and temperature. The Taguchi method uses signal-to-noise ratio (S/N ratio) to make processes more robust, with three types: smaller, nominal, and bigger. In tensile tests, larger is better.</w:t>
      </w:r>
    </w:p>
    <w:p w:rsidR="00EF7D62" w:rsidRPr="00EF7D62" w:rsidRDefault="00EF7D62" w:rsidP="00C57E90">
      <w:pPr>
        <w:spacing w:after="0" w:line="240" w:lineRule="auto"/>
        <w:jc w:val="center"/>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 xml:space="preserve">S/N = -10 log </w:t>
      </w:r>
      <m:oMath>
        <m:d>
          <m:dPr>
            <m:begChr m:val="["/>
            <m:endChr m:val="]"/>
            <m:ctrlPr>
              <w:rPr>
                <w:rFonts w:ascii="Cambria Math" w:hAnsi="Cambria Math" w:cs="Times New Roman"/>
                <w:i/>
                <w:color w:val="222222"/>
                <w:sz w:val="24"/>
                <w:szCs w:val="24"/>
                <w:shd w:val="clear" w:color="auto" w:fill="FFFFFF"/>
              </w:rPr>
            </m:ctrlPr>
          </m:dPr>
          <m:e>
            <m:f>
              <m:fPr>
                <m:ctrlPr>
                  <w:rPr>
                    <w:rFonts w:ascii="Cambria Math" w:hAnsi="Cambria Math" w:cs="Times New Roman"/>
                    <w:i/>
                    <w:color w:val="222222"/>
                    <w:sz w:val="24"/>
                    <w:szCs w:val="24"/>
                    <w:shd w:val="clear" w:color="auto" w:fill="FFFFFF"/>
                  </w:rPr>
                </m:ctrlPr>
              </m:fPr>
              <m:num>
                <m:r>
                  <w:rPr>
                    <w:rFonts w:ascii="Cambria Math" w:hAnsi="Cambria Math" w:cs="Times New Roman"/>
                    <w:color w:val="222222"/>
                    <w:sz w:val="24"/>
                    <w:szCs w:val="24"/>
                    <w:shd w:val="clear" w:color="auto" w:fill="FFFFFF"/>
                  </w:rPr>
                  <m:t>1</m:t>
                </m:r>
              </m:num>
              <m:den>
                <m:r>
                  <w:rPr>
                    <w:rFonts w:ascii="Cambria Math" w:hAnsi="Cambria Math" w:cs="Times New Roman"/>
                    <w:color w:val="222222"/>
                    <w:sz w:val="24"/>
                    <w:szCs w:val="24"/>
                    <w:shd w:val="clear" w:color="auto" w:fill="FFFFFF"/>
                  </w:rPr>
                  <m:t>n</m:t>
                </m:r>
              </m:den>
            </m:f>
            <m:nary>
              <m:naryPr>
                <m:chr m:val="∑"/>
                <m:limLoc m:val="subSup"/>
                <m:ctrlPr>
                  <w:rPr>
                    <w:rFonts w:ascii="Cambria Math" w:eastAsiaTheme="minorEastAsia" w:hAnsi="Cambria Math" w:cs="Times New Roman"/>
                    <w:i/>
                    <w:color w:val="222222"/>
                    <w:sz w:val="24"/>
                    <w:szCs w:val="24"/>
                    <w:shd w:val="clear" w:color="auto" w:fill="FFFFFF"/>
                  </w:rPr>
                </m:ctrlPr>
              </m:naryPr>
              <m:sub>
                <m:r>
                  <w:rPr>
                    <w:rFonts w:ascii="Cambria Math" w:eastAsiaTheme="minorEastAsia" w:hAnsi="Cambria Math" w:cs="Times New Roman"/>
                    <w:color w:val="222222"/>
                    <w:sz w:val="24"/>
                    <w:szCs w:val="24"/>
                    <w:shd w:val="clear" w:color="auto" w:fill="FFFFFF"/>
                  </w:rPr>
                  <m:t>i=1</m:t>
                </m:r>
              </m:sub>
              <m:sup>
                <m:r>
                  <w:rPr>
                    <w:rFonts w:ascii="Cambria Math" w:eastAsiaTheme="minorEastAsia" w:hAnsi="Cambria Math" w:cs="Times New Roman"/>
                    <w:color w:val="222222"/>
                    <w:sz w:val="24"/>
                    <w:szCs w:val="24"/>
                    <w:shd w:val="clear" w:color="auto" w:fill="FFFFFF"/>
                  </w:rPr>
                  <m:t>n</m:t>
                </m:r>
              </m:sup>
              <m:e>
                <m:f>
                  <m:fPr>
                    <m:ctrlPr>
                      <w:rPr>
                        <w:rFonts w:ascii="Cambria Math" w:eastAsiaTheme="minorEastAsia" w:hAnsi="Cambria Math" w:cs="Times New Roman"/>
                        <w:i/>
                        <w:color w:val="222222"/>
                        <w:sz w:val="24"/>
                        <w:szCs w:val="24"/>
                        <w:shd w:val="clear" w:color="auto" w:fill="FFFFFF"/>
                      </w:rPr>
                    </m:ctrlPr>
                  </m:fPr>
                  <m:num>
                    <m:r>
                      <w:rPr>
                        <w:rFonts w:ascii="Cambria Math" w:eastAsiaTheme="minorEastAsia" w:hAnsi="Cambria Math" w:cs="Times New Roman"/>
                        <w:color w:val="222222"/>
                        <w:sz w:val="24"/>
                        <w:szCs w:val="24"/>
                        <w:shd w:val="clear" w:color="auto" w:fill="FFFFFF"/>
                      </w:rPr>
                      <m:t>1</m:t>
                    </m:r>
                  </m:num>
                  <m:den>
                    <m:sSubSup>
                      <m:sSubSupPr>
                        <m:ctrlPr>
                          <w:rPr>
                            <w:rFonts w:ascii="Cambria Math" w:eastAsiaTheme="minorEastAsia" w:hAnsi="Cambria Math" w:cs="Times New Roman"/>
                            <w:i/>
                            <w:color w:val="222222"/>
                            <w:sz w:val="24"/>
                            <w:szCs w:val="24"/>
                            <w:shd w:val="clear" w:color="auto" w:fill="FFFFFF"/>
                          </w:rPr>
                        </m:ctrlPr>
                      </m:sSubSupPr>
                      <m:e>
                        <m:r>
                          <w:rPr>
                            <w:rFonts w:ascii="Cambria Math" w:eastAsiaTheme="minorEastAsia" w:hAnsi="Cambria Math" w:cs="Times New Roman"/>
                            <w:color w:val="222222"/>
                            <w:sz w:val="24"/>
                            <w:szCs w:val="24"/>
                            <w:shd w:val="clear" w:color="auto" w:fill="FFFFFF"/>
                          </w:rPr>
                          <m:t>Y</m:t>
                        </m:r>
                      </m:e>
                      <m:sub>
                        <m:r>
                          <w:rPr>
                            <w:rFonts w:ascii="Cambria Math" w:eastAsiaTheme="minorEastAsia" w:hAnsi="Cambria Math" w:cs="Times New Roman"/>
                            <w:color w:val="222222"/>
                            <w:sz w:val="24"/>
                            <w:szCs w:val="24"/>
                            <w:shd w:val="clear" w:color="auto" w:fill="FFFFFF"/>
                          </w:rPr>
                          <m:t>i</m:t>
                        </m:r>
                      </m:sub>
                      <m:sup>
                        <m:r>
                          <w:rPr>
                            <w:rFonts w:ascii="Cambria Math" w:eastAsiaTheme="minorEastAsia" w:hAnsi="Cambria Math" w:cs="Times New Roman"/>
                            <w:color w:val="222222"/>
                            <w:sz w:val="24"/>
                            <w:szCs w:val="24"/>
                            <w:shd w:val="clear" w:color="auto" w:fill="FFFFFF"/>
                          </w:rPr>
                          <m:t>2</m:t>
                        </m:r>
                      </m:sup>
                    </m:sSubSup>
                  </m:den>
                </m:f>
              </m:e>
            </m:nary>
          </m:e>
        </m:d>
      </m:oMath>
    </w:p>
    <w:p w:rsidR="00E54DAC" w:rsidRDefault="00EF7D62" w:rsidP="00C57E90">
      <w:pPr>
        <w:spacing w:after="0" w:line="240" w:lineRule="auto"/>
        <w:jc w:val="both"/>
        <w:rPr>
          <w:rFonts w:ascii="Times New Roman" w:hAnsi="Times New Roman" w:cs="Times New Roman"/>
          <w:color w:val="222222"/>
          <w:sz w:val="24"/>
          <w:szCs w:val="24"/>
          <w:shd w:val="clear" w:color="auto" w:fill="FFFFFF"/>
        </w:rPr>
      </w:pPr>
      <w:r w:rsidRPr="00EF7D62">
        <w:rPr>
          <w:rFonts w:ascii="Times New Roman" w:hAnsi="Times New Roman" w:cs="Times New Roman"/>
          <w:color w:val="222222"/>
          <w:sz w:val="24"/>
          <w:szCs w:val="24"/>
          <w:shd w:val="clear" w:color="auto" w:fill="FFFFFF"/>
        </w:rPr>
        <w:t>This study uses n = 1 tests, with strength and S/N ratio results in Table. Run 9 maximum strength of 82.36 MPa and minimum of 38.31 MPa, whereas for Compression strength is high for 9</w:t>
      </w:r>
      <w:r w:rsidRPr="00EF7D62">
        <w:rPr>
          <w:rFonts w:ascii="Times New Roman" w:hAnsi="Times New Roman" w:cs="Times New Roman"/>
          <w:color w:val="222222"/>
          <w:sz w:val="24"/>
          <w:szCs w:val="24"/>
          <w:shd w:val="clear" w:color="auto" w:fill="FFFFFF"/>
          <w:vertAlign w:val="superscript"/>
        </w:rPr>
        <w:t>th</w:t>
      </w:r>
      <w:r w:rsidRPr="00EF7D62">
        <w:rPr>
          <w:rFonts w:ascii="Times New Roman" w:hAnsi="Times New Roman" w:cs="Times New Roman"/>
          <w:color w:val="222222"/>
          <w:sz w:val="24"/>
          <w:szCs w:val="24"/>
          <w:shd w:val="clear" w:color="auto" w:fill="FFFFFF"/>
        </w:rPr>
        <w:t xml:space="preserve"> run and low for 1</w:t>
      </w:r>
      <w:r w:rsidRPr="00EF7D62">
        <w:rPr>
          <w:rFonts w:ascii="Times New Roman" w:hAnsi="Times New Roman" w:cs="Times New Roman"/>
          <w:color w:val="222222"/>
          <w:sz w:val="24"/>
          <w:szCs w:val="24"/>
          <w:shd w:val="clear" w:color="auto" w:fill="FFFFFF"/>
          <w:vertAlign w:val="superscript"/>
        </w:rPr>
        <w:t>st</w:t>
      </w:r>
      <w:r w:rsidRPr="00EF7D62">
        <w:rPr>
          <w:rFonts w:ascii="Times New Roman" w:hAnsi="Times New Roman" w:cs="Times New Roman"/>
          <w:color w:val="222222"/>
          <w:sz w:val="24"/>
          <w:szCs w:val="24"/>
          <w:shd w:val="clear" w:color="auto" w:fill="FFFFFF"/>
        </w:rPr>
        <w:t xml:space="preserve"> run is 56.44 MPa and 13.74 MPa, </w:t>
      </w:r>
      <w:r w:rsidRPr="00EF7D62">
        <w:rPr>
          <w:rFonts w:ascii="Times New Roman" w:hAnsi="Times New Roman" w:cs="Times New Roman"/>
          <w:color w:val="1F1F1F"/>
        </w:rPr>
        <w:t>the FDM creates the specimen</w:t>
      </w:r>
      <w:r w:rsidRPr="00EF7D62">
        <w:rPr>
          <w:rFonts w:ascii="Times New Roman" w:hAnsi="Times New Roman" w:cs="Times New Roman"/>
          <w:color w:val="222222"/>
          <w:sz w:val="24"/>
          <w:szCs w:val="24"/>
          <w:shd w:val="clear" w:color="auto" w:fill="FFFFFF"/>
        </w:rPr>
        <w:t xml:space="preserve"> with high strength in runs 5-9 due to high infill percentage and orientation.</w:t>
      </w:r>
      <w:r w:rsidR="00432D2C">
        <w:rPr>
          <w:rFonts w:ascii="Times New Roman" w:hAnsi="Times New Roman" w:cs="Times New Roman"/>
          <w:color w:val="222222"/>
          <w:sz w:val="24"/>
          <w:szCs w:val="24"/>
          <w:shd w:val="clear" w:color="auto" w:fill="FFFFFF"/>
        </w:rPr>
        <w:t xml:space="preserve"> From Table 6 Infill density is significant for both the materials</w:t>
      </w:r>
      <w:r w:rsidR="00E54DAC">
        <w:rPr>
          <w:rFonts w:ascii="Times New Roman" w:hAnsi="Times New Roman" w:cs="Times New Roman"/>
          <w:color w:val="222222"/>
          <w:sz w:val="24"/>
          <w:szCs w:val="24"/>
          <w:shd w:val="clear" w:color="auto" w:fill="FFFFFF"/>
        </w:rPr>
        <w:t>.</w:t>
      </w:r>
    </w:p>
    <w:p w:rsidR="00E54DAC" w:rsidRDefault="00E54DAC" w:rsidP="00290D46">
      <w:pPr>
        <w:spacing w:after="0" w:line="240" w:lineRule="auto"/>
        <w:jc w:val="both"/>
        <w:rPr>
          <w:rFonts w:ascii="Times New Roman" w:hAnsi="Times New Roman" w:cs="Times New Roman"/>
          <w:color w:val="222222"/>
          <w:sz w:val="24"/>
          <w:szCs w:val="24"/>
          <w:shd w:val="clear" w:color="auto" w:fill="FFFFFF"/>
        </w:rPr>
      </w:pPr>
      <w:r w:rsidRPr="00E54DAC">
        <w:rPr>
          <w:rFonts w:ascii="Times New Roman" w:hAnsi="Times New Roman" w:cs="Times New Roman"/>
          <w:noProof/>
          <w:color w:val="222222"/>
          <w:sz w:val="24"/>
          <w:szCs w:val="24"/>
          <w:shd w:val="clear" w:color="auto" w:fill="FFFFFF"/>
        </w:rPr>
        <w:drawing>
          <wp:inline distT="0" distB="0" distL="0" distR="0" wp14:anchorId="3285564D" wp14:editId="404C8AE2">
            <wp:extent cx="2867025" cy="2280285"/>
            <wp:effectExtent l="0" t="0" r="9525"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9648" cy="2314185"/>
                    </a:xfrm>
                    <a:prstGeom prst="rect">
                      <a:avLst/>
                    </a:prstGeom>
                    <a:noFill/>
                    <a:ln>
                      <a:noFill/>
                    </a:ln>
                  </pic:spPr>
                </pic:pic>
              </a:graphicData>
            </a:graphic>
          </wp:inline>
        </w:drawing>
      </w:r>
      <w:r w:rsidR="00881A76">
        <w:rPr>
          <w:noProof/>
        </w:rPr>
        <w:drawing>
          <wp:inline distT="0" distB="0" distL="0" distR="0" wp14:anchorId="45C75B01" wp14:editId="0BFB0AEF">
            <wp:extent cx="2781300" cy="2294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10" t="27851" r="43496" b="23299"/>
                    <a:stretch/>
                  </pic:blipFill>
                  <pic:spPr bwMode="auto">
                    <a:xfrm>
                      <a:off x="0" y="0"/>
                      <a:ext cx="2835503" cy="2339614"/>
                    </a:xfrm>
                    <a:prstGeom prst="rect">
                      <a:avLst/>
                    </a:prstGeom>
                    <a:ln>
                      <a:noFill/>
                    </a:ln>
                    <a:extLst>
                      <a:ext uri="{53640926-AAD7-44D8-BBD7-CCE9431645EC}">
                        <a14:shadowObscured xmlns:a14="http://schemas.microsoft.com/office/drawing/2010/main"/>
                      </a:ext>
                    </a:extLst>
                  </pic:spPr>
                </pic:pic>
              </a:graphicData>
            </a:graphic>
          </wp:inline>
        </w:drawing>
      </w:r>
    </w:p>
    <w:p w:rsidR="00881A76" w:rsidRDefault="00881A76" w:rsidP="00C57E90">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Fig</w:t>
      </w:r>
      <w:r w:rsidR="007A44AD">
        <w:rPr>
          <w:rFonts w:ascii="Times New Roman" w:hAnsi="Times New Roman" w:cs="Times New Roman"/>
          <w:color w:val="222222"/>
          <w:sz w:val="24"/>
          <w:szCs w:val="24"/>
          <w:shd w:val="clear" w:color="auto" w:fill="FFFFFF"/>
        </w:rPr>
        <w:t xml:space="preserve"> </w:t>
      </w:r>
      <w:r w:rsidR="00496D55">
        <w:rPr>
          <w:rFonts w:ascii="Times New Roman" w:hAnsi="Times New Roman" w:cs="Times New Roman"/>
          <w:color w:val="222222"/>
          <w:sz w:val="24"/>
          <w:szCs w:val="24"/>
          <w:shd w:val="clear" w:color="auto" w:fill="FFFFFF"/>
        </w:rPr>
        <w:t>4.3</w:t>
      </w:r>
      <w:r w:rsidR="007A44AD">
        <w:rPr>
          <w:rFonts w:ascii="Times New Roman" w:hAnsi="Times New Roman" w:cs="Times New Roman"/>
          <w:color w:val="222222"/>
          <w:sz w:val="24"/>
          <w:szCs w:val="24"/>
          <w:shd w:val="clear" w:color="auto" w:fill="FFFFFF"/>
        </w:rPr>
        <w:t xml:space="preserve"> SEM images of fractured interface of</w:t>
      </w:r>
      <w:r>
        <w:rPr>
          <w:rFonts w:ascii="Times New Roman" w:hAnsi="Times New Roman" w:cs="Times New Roman"/>
          <w:color w:val="222222"/>
          <w:sz w:val="24"/>
          <w:szCs w:val="24"/>
          <w:shd w:val="clear" w:color="auto" w:fill="FFFFFF"/>
        </w:rPr>
        <w:t xml:space="preserve"> (a) </w:t>
      </w:r>
      <w:r w:rsidR="007A44AD">
        <w:rPr>
          <w:rFonts w:ascii="Times New Roman" w:hAnsi="Times New Roman" w:cs="Times New Roman"/>
          <w:color w:val="222222"/>
          <w:sz w:val="24"/>
          <w:szCs w:val="24"/>
          <w:shd w:val="clear" w:color="auto" w:fill="FFFFFF"/>
        </w:rPr>
        <w:t xml:space="preserve">PLA </w:t>
      </w:r>
      <w:r>
        <w:rPr>
          <w:rFonts w:ascii="Times New Roman" w:hAnsi="Times New Roman" w:cs="Times New Roman"/>
          <w:color w:val="222222"/>
          <w:sz w:val="24"/>
          <w:szCs w:val="24"/>
          <w:shd w:val="clear" w:color="auto" w:fill="FFFFFF"/>
        </w:rPr>
        <w:t>(b)</w:t>
      </w:r>
      <w:r w:rsidR="007A44AD">
        <w:rPr>
          <w:rFonts w:ascii="Times New Roman" w:hAnsi="Times New Roman" w:cs="Times New Roman"/>
          <w:color w:val="222222"/>
          <w:sz w:val="24"/>
          <w:szCs w:val="24"/>
          <w:shd w:val="clear" w:color="auto" w:fill="FFFFFF"/>
        </w:rPr>
        <w:t xml:space="preserve"> ABS</w:t>
      </w:r>
    </w:p>
    <w:p w:rsidR="00C2693E" w:rsidRDefault="00186515" w:rsidP="00C57E90">
      <w:pPr>
        <w:spacing w:after="0" w:line="240" w:lineRule="auto"/>
        <w:jc w:val="both"/>
        <w:rPr>
          <w:rFonts w:ascii="Times New Roman" w:hAnsi="Times New Roman" w:cs="Times New Roman"/>
          <w:color w:val="000000"/>
          <w:sz w:val="23"/>
          <w:szCs w:val="23"/>
        </w:rPr>
      </w:pPr>
      <w:r w:rsidRPr="00186515">
        <w:rPr>
          <w:rFonts w:ascii="Times New Roman" w:hAnsi="Times New Roman" w:cs="Times New Roman"/>
          <w:color w:val="222222"/>
          <w:sz w:val="24"/>
          <w:szCs w:val="24"/>
          <w:shd w:val="clear" w:color="auto" w:fill="FFFFFF"/>
          <w:lang w:val="en-US"/>
        </w:rPr>
        <w:t>In the below SEM image, L9 we can see that Porosity has been developed between the layers. The mechanical properties of the specimen, including</w:t>
      </w:r>
      <w:r w:rsidR="00881A76">
        <w:rPr>
          <w:rFonts w:ascii="Times New Roman" w:hAnsi="Times New Roman" w:cs="Times New Roman"/>
          <w:color w:val="222222"/>
          <w:sz w:val="24"/>
          <w:szCs w:val="24"/>
          <w:shd w:val="clear" w:color="auto" w:fill="FFFFFF"/>
          <w:lang w:val="en-US"/>
        </w:rPr>
        <w:t xml:space="preserve"> flexural</w:t>
      </w:r>
      <w:r w:rsidRPr="00186515">
        <w:rPr>
          <w:rFonts w:ascii="Times New Roman" w:hAnsi="Times New Roman" w:cs="Times New Roman"/>
          <w:color w:val="222222"/>
          <w:sz w:val="24"/>
          <w:szCs w:val="24"/>
          <w:shd w:val="clear" w:color="auto" w:fill="FFFFFF"/>
          <w:lang w:val="en-US"/>
        </w:rPr>
        <w:t xml:space="preserve"> </w:t>
      </w:r>
      <w:r w:rsidR="00881A76">
        <w:rPr>
          <w:rFonts w:ascii="Times New Roman" w:hAnsi="Times New Roman" w:cs="Times New Roman"/>
          <w:color w:val="222222"/>
          <w:sz w:val="24"/>
          <w:szCs w:val="24"/>
          <w:shd w:val="clear" w:color="auto" w:fill="FFFFFF"/>
          <w:lang w:val="en-US"/>
        </w:rPr>
        <w:t xml:space="preserve">and compression strength </w:t>
      </w:r>
      <w:r w:rsidRPr="00186515">
        <w:rPr>
          <w:rFonts w:ascii="Times New Roman" w:hAnsi="Times New Roman" w:cs="Times New Roman"/>
          <w:color w:val="222222"/>
          <w:sz w:val="24"/>
          <w:szCs w:val="24"/>
          <w:shd w:val="clear" w:color="auto" w:fill="FFFFFF"/>
          <w:lang w:val="en-US"/>
        </w:rPr>
        <w:t>are reduced when porosity occurs. The failure of the specimen could be caused by porosity.</w:t>
      </w:r>
      <w:r w:rsidR="00881A76">
        <w:rPr>
          <w:rFonts w:ascii="Times New Roman" w:hAnsi="Times New Roman" w:cs="Times New Roman"/>
          <w:color w:val="222222"/>
          <w:sz w:val="24"/>
          <w:szCs w:val="24"/>
          <w:shd w:val="clear" w:color="auto" w:fill="FFFFFF"/>
          <w:lang w:val="en-US"/>
        </w:rPr>
        <w:t xml:space="preserve"> </w:t>
      </w:r>
      <w:r w:rsidR="00881A76" w:rsidRPr="00881A76">
        <w:rPr>
          <w:rFonts w:ascii="Times New Roman" w:hAnsi="Times New Roman" w:cs="Times New Roman"/>
          <w:color w:val="000000"/>
          <w:sz w:val="23"/>
          <w:szCs w:val="23"/>
        </w:rPr>
        <w:t>Long reinforcements can be seen in the corresponding figure</w:t>
      </w:r>
      <w:r w:rsidR="00782F6B">
        <w:rPr>
          <w:rFonts w:ascii="Times New Roman" w:hAnsi="Times New Roman" w:cs="Times New Roman"/>
          <w:color w:val="000000"/>
          <w:sz w:val="23"/>
          <w:szCs w:val="23"/>
        </w:rPr>
        <w:t xml:space="preserve"> </w:t>
      </w:r>
      <w:r w:rsidR="00496D55">
        <w:rPr>
          <w:rFonts w:ascii="Times New Roman" w:hAnsi="Times New Roman" w:cs="Times New Roman"/>
          <w:color w:val="000000"/>
          <w:sz w:val="23"/>
          <w:szCs w:val="23"/>
        </w:rPr>
        <w:t>4.3</w:t>
      </w:r>
      <w:r w:rsidR="00782F6B">
        <w:rPr>
          <w:rFonts w:ascii="Times New Roman" w:hAnsi="Times New Roman" w:cs="Times New Roman"/>
          <w:color w:val="000000"/>
          <w:sz w:val="23"/>
          <w:szCs w:val="23"/>
        </w:rPr>
        <w:t xml:space="preserve"> (a)</w:t>
      </w:r>
      <w:r w:rsidR="00881A76" w:rsidRPr="00881A76">
        <w:rPr>
          <w:rFonts w:ascii="Times New Roman" w:hAnsi="Times New Roman" w:cs="Times New Roman"/>
          <w:color w:val="000000"/>
          <w:sz w:val="23"/>
          <w:szCs w:val="23"/>
        </w:rPr>
        <w:t>, which were generated by scanning electron microscopy of specimen L-6. This provide the specimen more strength.</w:t>
      </w:r>
      <w:r w:rsidR="00881A76">
        <w:rPr>
          <w:rFonts w:ascii="Times New Roman" w:hAnsi="Times New Roman" w:cs="Times New Roman"/>
          <w:color w:val="000000"/>
          <w:sz w:val="23"/>
          <w:szCs w:val="23"/>
        </w:rPr>
        <w:t xml:space="preserve"> Compare </w:t>
      </w:r>
      <w:r w:rsidR="007A44AD">
        <w:rPr>
          <w:rFonts w:ascii="Times New Roman" w:hAnsi="Times New Roman" w:cs="Times New Roman"/>
          <w:color w:val="000000"/>
          <w:sz w:val="23"/>
          <w:szCs w:val="23"/>
        </w:rPr>
        <w:t xml:space="preserve">with ABS air gaps, </w:t>
      </w:r>
      <w:r w:rsidR="00881A76">
        <w:rPr>
          <w:rFonts w:ascii="Times New Roman" w:hAnsi="Times New Roman" w:cs="Times New Roman"/>
          <w:color w:val="000000"/>
          <w:sz w:val="23"/>
          <w:szCs w:val="23"/>
        </w:rPr>
        <w:t xml:space="preserve">wall lines </w:t>
      </w:r>
      <w:r w:rsidR="007A44AD">
        <w:rPr>
          <w:rFonts w:ascii="Times New Roman" w:hAnsi="Times New Roman" w:cs="Times New Roman"/>
          <w:color w:val="000000"/>
          <w:sz w:val="23"/>
          <w:szCs w:val="23"/>
        </w:rPr>
        <w:t>and void areas of PLA specimens are very good</w:t>
      </w:r>
      <w:r w:rsidR="00881A76" w:rsidRPr="00881A76">
        <w:rPr>
          <w:rFonts w:ascii="Times New Roman" w:hAnsi="Times New Roman" w:cs="Times New Roman"/>
          <w:color w:val="000000"/>
          <w:sz w:val="23"/>
          <w:szCs w:val="23"/>
        </w:rPr>
        <w:t xml:space="preserve"> </w:t>
      </w:r>
      <w:r w:rsidR="007A44AD">
        <w:rPr>
          <w:rFonts w:ascii="Times New Roman" w:hAnsi="Times New Roman" w:cs="Times New Roman"/>
          <w:color w:val="000000"/>
          <w:sz w:val="23"/>
          <w:szCs w:val="23"/>
        </w:rPr>
        <w:t xml:space="preserve">as shown in figure </w:t>
      </w:r>
      <w:r w:rsidR="00496D55">
        <w:rPr>
          <w:rFonts w:ascii="Times New Roman" w:hAnsi="Times New Roman" w:cs="Times New Roman"/>
          <w:color w:val="000000"/>
          <w:sz w:val="23"/>
          <w:szCs w:val="23"/>
        </w:rPr>
        <w:t>4.3</w:t>
      </w:r>
      <w:r w:rsidR="007A44AD">
        <w:rPr>
          <w:rFonts w:ascii="Times New Roman" w:hAnsi="Times New Roman" w:cs="Times New Roman"/>
          <w:color w:val="000000"/>
          <w:sz w:val="23"/>
          <w:szCs w:val="23"/>
        </w:rPr>
        <w:t xml:space="preserve"> b</w:t>
      </w:r>
      <w:r w:rsidR="00C2693E">
        <w:rPr>
          <w:rFonts w:ascii="Times New Roman" w:hAnsi="Times New Roman" w:cs="Times New Roman"/>
          <w:color w:val="000000"/>
          <w:sz w:val="23"/>
          <w:szCs w:val="23"/>
        </w:rPr>
        <w:t>.</w:t>
      </w:r>
    </w:p>
    <w:p w:rsidR="00FC6565" w:rsidRDefault="00FC6565" w:rsidP="00C57E90">
      <w:pPr>
        <w:spacing w:after="0" w:line="240" w:lineRule="auto"/>
        <w:jc w:val="both"/>
        <w:rPr>
          <w:rFonts w:ascii="Times New Roman" w:hAnsi="Times New Roman" w:cs="Times New Roman"/>
          <w:color w:val="000000"/>
          <w:sz w:val="23"/>
          <w:szCs w:val="23"/>
        </w:rPr>
      </w:pPr>
    </w:p>
    <w:p w:rsidR="00FC6565" w:rsidRDefault="00FC6565" w:rsidP="00C57E90">
      <w:pPr>
        <w:spacing w:after="0" w:line="240" w:lineRule="auto"/>
        <w:jc w:val="both"/>
        <w:rPr>
          <w:rFonts w:ascii="Times New Roman" w:hAnsi="Times New Roman" w:cs="Times New Roman"/>
          <w:color w:val="000000"/>
          <w:sz w:val="23"/>
          <w:szCs w:val="23"/>
        </w:rPr>
      </w:pPr>
    </w:p>
    <w:p w:rsidR="007E02D8" w:rsidRDefault="00C2693E" w:rsidP="00C57E90">
      <w:pPr>
        <w:spacing w:after="0" w:line="240" w:lineRule="auto"/>
        <w:jc w:val="both"/>
        <w:rPr>
          <w:rFonts w:ascii="Times New Roman" w:hAnsi="Times New Roman" w:cs="Times New Roman"/>
          <w:color w:val="222222"/>
          <w:sz w:val="24"/>
          <w:szCs w:val="24"/>
          <w:shd w:val="clear" w:color="auto" w:fill="FFFFFF"/>
        </w:rPr>
      </w:pPr>
      <w:r w:rsidRPr="00C2693E">
        <w:rPr>
          <w:rFonts w:ascii="Times New Roman" w:hAnsi="Times New Roman" w:cs="Times New Roman"/>
          <w:color w:val="000000"/>
          <w:sz w:val="23"/>
          <w:szCs w:val="23"/>
        </w:rPr>
        <w:t>Relevant studies were documented in ref.</w:t>
      </w:r>
      <w:r>
        <w:rPr>
          <w:rFonts w:ascii="Times New Roman" w:hAnsi="Times New Roman" w:cs="Times New Roman"/>
          <w:color w:val="000000"/>
          <w:sz w:val="23"/>
          <w:szCs w:val="23"/>
        </w:rPr>
        <w:t xml:space="preserve"> [</w:t>
      </w:r>
      <w:r w:rsidR="007E02D8">
        <w:rPr>
          <w:rFonts w:ascii="Times New Roman" w:hAnsi="Times New Roman" w:cs="Times New Roman"/>
          <w:color w:val="000000"/>
          <w:sz w:val="23"/>
          <w:szCs w:val="23"/>
        </w:rPr>
        <w:t>19</w:t>
      </w:r>
      <w:r>
        <w:rPr>
          <w:rFonts w:ascii="Times New Roman" w:hAnsi="Times New Roman" w:cs="Times New Roman"/>
          <w:color w:val="000000"/>
          <w:sz w:val="23"/>
          <w:szCs w:val="23"/>
        </w:rPr>
        <w:t>]</w:t>
      </w:r>
      <w:r w:rsidR="00FC6565">
        <w:rPr>
          <w:rFonts w:ascii="Times New Roman" w:hAnsi="Times New Roman" w:cs="Times New Roman"/>
          <w:sz w:val="24"/>
          <w:szCs w:val="24"/>
        </w:rPr>
        <w:t>, E</w:t>
      </w:r>
      <w:r w:rsidRPr="003C4EB2">
        <w:rPr>
          <w:rFonts w:ascii="Times New Roman" w:hAnsi="Times New Roman" w:cs="Times New Roman"/>
          <w:sz w:val="24"/>
          <w:szCs w:val="24"/>
        </w:rPr>
        <w:t>ffect of PEG content on the mechanical properties of PCL/PLA/PEG composites, finding that increasing PEG content improved tensile and impact strength</w:t>
      </w:r>
      <w:r>
        <w:rPr>
          <w:rFonts w:ascii="Times New Roman" w:hAnsi="Times New Roman" w:cs="Times New Roman"/>
          <w:sz w:val="24"/>
          <w:szCs w:val="24"/>
        </w:rPr>
        <w:t>, but not compared with ABS material. In research [</w:t>
      </w:r>
      <w:r w:rsidR="007E02D8">
        <w:rPr>
          <w:rFonts w:ascii="Times New Roman" w:hAnsi="Times New Roman" w:cs="Times New Roman"/>
          <w:sz w:val="24"/>
          <w:szCs w:val="24"/>
        </w:rPr>
        <w:t>20</w:t>
      </w:r>
      <w:r>
        <w:rPr>
          <w:rFonts w:ascii="Times New Roman" w:hAnsi="Times New Roman" w:cs="Times New Roman"/>
          <w:sz w:val="24"/>
          <w:szCs w:val="24"/>
        </w:rPr>
        <w:t>]</w:t>
      </w:r>
      <w:r w:rsidRPr="003C4EB2">
        <w:rPr>
          <w:rFonts w:ascii="Times New Roman" w:hAnsi="Times New Roman" w:cs="Times New Roman"/>
          <w:sz w:val="24"/>
          <w:szCs w:val="24"/>
        </w:rPr>
        <w:t xml:space="preserve"> the influence of </w:t>
      </w:r>
      <w:r w:rsidRPr="003C4EB2">
        <w:rPr>
          <w:rFonts w:ascii="Times New Roman" w:hAnsi="Times New Roman" w:cs="Times New Roman"/>
          <w:sz w:val="24"/>
          <w:szCs w:val="24"/>
        </w:rPr>
        <w:lastRenderedPageBreak/>
        <w:t>geometry and printing temperature on 3D printed PLA specimens, revealing that fillet radius and printer parameters influence material quantity and damage area</w:t>
      </w:r>
      <w:r>
        <w:rPr>
          <w:rFonts w:ascii="Times New Roman" w:hAnsi="Times New Roman" w:cs="Times New Roman"/>
          <w:sz w:val="24"/>
          <w:szCs w:val="24"/>
        </w:rPr>
        <w:t>. In Ref [</w:t>
      </w:r>
      <w:r w:rsidR="007E02D8">
        <w:rPr>
          <w:rFonts w:ascii="Times New Roman" w:hAnsi="Times New Roman" w:cs="Times New Roman"/>
          <w:sz w:val="24"/>
          <w:szCs w:val="24"/>
        </w:rPr>
        <w:t>21</w:t>
      </w:r>
      <w:r>
        <w:rPr>
          <w:rFonts w:ascii="Times New Roman" w:hAnsi="Times New Roman" w:cs="Times New Roman"/>
          <w:sz w:val="24"/>
          <w:szCs w:val="24"/>
        </w:rPr>
        <w:t>]</w:t>
      </w:r>
      <w:r w:rsidRPr="003C4EB2">
        <w:rPr>
          <w:rFonts w:ascii="Times New Roman" w:hAnsi="Times New Roman" w:cs="Times New Roman"/>
          <w:sz w:val="24"/>
          <w:szCs w:val="24"/>
        </w:rPr>
        <w:t xml:space="preserve"> use of PLA biodegradable material in additive manufacturing (AM) for fast prototyping, focusing on parameters like fill percentage, raster angle, and layer thickness</w:t>
      </w:r>
      <w:r>
        <w:rPr>
          <w:rFonts w:ascii="Times New Roman" w:hAnsi="Times New Roman" w:cs="Times New Roman"/>
          <w:sz w:val="24"/>
          <w:szCs w:val="24"/>
        </w:rPr>
        <w:t xml:space="preserve"> and also found</w:t>
      </w:r>
      <w:r w:rsidRPr="003C4EB2">
        <w:rPr>
          <w:rFonts w:ascii="Times New Roman" w:hAnsi="Times New Roman" w:cs="Times New Roman"/>
          <w:sz w:val="24"/>
          <w:szCs w:val="24"/>
        </w:rPr>
        <w:t xml:space="preserve"> good mechanical and flexural properties, reducing printing time.</w:t>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From ref [4] </w:t>
      </w:r>
      <w:r w:rsidRPr="00EF7D62">
        <w:rPr>
          <w:rFonts w:ascii="Times New Roman" w:hAnsi="Times New Roman" w:cs="Times New Roman"/>
          <w:color w:val="222222"/>
          <w:sz w:val="24"/>
          <w:szCs w:val="24"/>
          <w:shd w:val="clear" w:color="auto" w:fill="FFFFFF"/>
        </w:rPr>
        <w:t>show</w:t>
      </w:r>
      <w:r>
        <w:rPr>
          <w:rFonts w:ascii="Times New Roman" w:hAnsi="Times New Roman" w:cs="Times New Roman"/>
          <w:color w:val="222222"/>
          <w:sz w:val="24"/>
          <w:szCs w:val="24"/>
          <w:shd w:val="clear" w:color="auto" w:fill="FFFFFF"/>
        </w:rPr>
        <w:t xml:space="preserve">s </w:t>
      </w:r>
      <w:r w:rsidRPr="00EF7D62">
        <w:rPr>
          <w:rFonts w:ascii="Times New Roman" w:hAnsi="Times New Roman" w:cs="Times New Roman"/>
          <w:color w:val="222222"/>
          <w:sz w:val="24"/>
          <w:szCs w:val="24"/>
          <w:shd w:val="clear" w:color="auto" w:fill="FFFFFF"/>
        </w:rPr>
        <w:t xml:space="preserve">that lower </w:t>
      </w:r>
      <w:r>
        <w:rPr>
          <w:rFonts w:ascii="Times New Roman" w:hAnsi="Times New Roman" w:cs="Times New Roman"/>
          <w:color w:val="222222"/>
          <w:sz w:val="24"/>
          <w:szCs w:val="24"/>
          <w:shd w:val="clear" w:color="auto" w:fill="FFFFFF"/>
        </w:rPr>
        <w:t>layer height</w:t>
      </w:r>
      <w:r w:rsidRPr="00EF7D62">
        <w:rPr>
          <w:rFonts w:ascii="Times New Roman" w:hAnsi="Times New Roman" w:cs="Times New Roman"/>
          <w:color w:val="222222"/>
          <w:sz w:val="24"/>
          <w:szCs w:val="24"/>
          <w:shd w:val="clear" w:color="auto" w:fill="FFFFFF"/>
        </w:rPr>
        <w:t xml:space="preserve"> and </w:t>
      </w:r>
      <w:r>
        <w:rPr>
          <w:rFonts w:ascii="Times New Roman" w:hAnsi="Times New Roman" w:cs="Times New Roman"/>
          <w:color w:val="222222"/>
          <w:sz w:val="24"/>
          <w:szCs w:val="24"/>
          <w:shd w:val="clear" w:color="auto" w:fill="FFFFFF"/>
        </w:rPr>
        <w:t>printing temperature</w:t>
      </w:r>
      <w:r w:rsidRPr="00EF7D62">
        <w:rPr>
          <w:rFonts w:ascii="Times New Roman" w:hAnsi="Times New Roman" w:cs="Times New Roman"/>
          <w:color w:val="222222"/>
          <w:sz w:val="24"/>
          <w:szCs w:val="24"/>
          <w:shd w:val="clear" w:color="auto" w:fill="FFFFFF"/>
        </w:rPr>
        <w:t xml:space="preserve"> reduce volumetric defect</w:t>
      </w:r>
      <w:r>
        <w:rPr>
          <w:rFonts w:ascii="Times New Roman" w:hAnsi="Times New Roman" w:cs="Times New Roman"/>
          <w:color w:val="222222"/>
          <w:sz w:val="24"/>
          <w:szCs w:val="24"/>
          <w:shd w:val="clear" w:color="auto" w:fill="FFFFFF"/>
        </w:rPr>
        <w:t xml:space="preserve">s. Ref [12] </w:t>
      </w:r>
      <w:r w:rsidRPr="00EF7D62">
        <w:rPr>
          <w:rFonts w:ascii="Times New Roman" w:hAnsi="Times New Roman" w:cs="Times New Roman"/>
          <w:color w:val="222222"/>
          <w:sz w:val="24"/>
          <w:szCs w:val="24"/>
          <w:shd w:val="clear" w:color="auto" w:fill="FFFFFF"/>
        </w:rPr>
        <w:t>Impact of process parameters</w:t>
      </w:r>
      <w:r>
        <w:rPr>
          <w:rFonts w:ascii="Times New Roman" w:hAnsi="Times New Roman" w:cs="Times New Roman"/>
          <w:color w:val="222222"/>
          <w:sz w:val="24"/>
          <w:szCs w:val="24"/>
          <w:shd w:val="clear" w:color="auto" w:fill="FFFFFF"/>
        </w:rPr>
        <w:t xml:space="preserve"> of infill 50% and 100 microns achieved minimum </w:t>
      </w:r>
      <w:r w:rsidR="00FC6565">
        <w:rPr>
          <w:rFonts w:ascii="Times New Roman" w:hAnsi="Times New Roman" w:cs="Times New Roman"/>
          <w:color w:val="222222"/>
          <w:sz w:val="24"/>
          <w:szCs w:val="24"/>
          <w:shd w:val="clear" w:color="auto" w:fill="FFFFFF"/>
        </w:rPr>
        <w:t>friction</w:t>
      </w:r>
      <w:r>
        <w:rPr>
          <w:rFonts w:ascii="Times New Roman" w:hAnsi="Times New Roman" w:cs="Times New Roman"/>
          <w:color w:val="222222"/>
          <w:sz w:val="24"/>
          <w:szCs w:val="24"/>
          <w:shd w:val="clear" w:color="auto" w:fill="FFFFFF"/>
        </w:rPr>
        <w:t xml:space="preserve"> during linear wear</w:t>
      </w:r>
      <w:r w:rsidR="00FC6565">
        <w:rPr>
          <w:rFonts w:ascii="Times New Roman" w:hAnsi="Times New Roman" w:cs="Times New Roman"/>
          <w:color w:val="222222"/>
          <w:sz w:val="24"/>
          <w:szCs w:val="24"/>
          <w:shd w:val="clear" w:color="auto" w:fill="FFFFFF"/>
        </w:rPr>
        <w:t>.</w:t>
      </w:r>
    </w:p>
    <w:p w:rsidR="007E02D8" w:rsidRPr="007E02D8" w:rsidRDefault="007E02D8" w:rsidP="007E02D8">
      <w:pPr>
        <w:spacing w:after="0" w:line="240" w:lineRule="auto"/>
        <w:ind w:firstLine="720"/>
        <w:jc w:val="both"/>
        <w:rPr>
          <w:rFonts w:ascii="Times New Roman" w:hAnsi="Times New Roman" w:cs="Times New Roman"/>
          <w:color w:val="222222"/>
          <w:sz w:val="24"/>
          <w:szCs w:val="24"/>
          <w:shd w:val="clear" w:color="auto" w:fill="FFFFFF"/>
        </w:rPr>
      </w:pPr>
      <w:r w:rsidRPr="007E02D8">
        <w:rPr>
          <w:rFonts w:ascii="Times New Roman" w:hAnsi="Times New Roman" w:cs="Times New Roman"/>
          <w:color w:val="222222"/>
          <w:sz w:val="24"/>
          <w:szCs w:val="24"/>
          <w:shd w:val="clear" w:color="auto" w:fill="FFFFFF"/>
        </w:rPr>
        <w:t>It can be observed from the results Compared to ABS, PLA printed samples exhibit a higher degree of variance in the mechanical property values.</w:t>
      </w:r>
      <w:r>
        <w:rPr>
          <w:rFonts w:ascii="Times New Roman" w:hAnsi="Times New Roman" w:cs="Times New Roman"/>
          <w:color w:val="222222"/>
          <w:sz w:val="24"/>
          <w:szCs w:val="24"/>
          <w:shd w:val="clear" w:color="auto" w:fill="FFFFFF"/>
        </w:rPr>
        <w:t xml:space="preserve"> The mechanical properties varies by wall count, infill %  and pattern</w:t>
      </w:r>
    </w:p>
    <w:p w:rsidR="00396A69" w:rsidRPr="00432D2C" w:rsidRDefault="00496D55" w:rsidP="00C57E90">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5.</w:t>
      </w:r>
      <w:r w:rsidR="00A969C4" w:rsidRPr="00432D2C">
        <w:rPr>
          <w:rFonts w:ascii="Times New Roman" w:hAnsi="Times New Roman" w:cs="Times New Roman"/>
          <w:b/>
          <w:color w:val="222222"/>
          <w:sz w:val="24"/>
          <w:szCs w:val="24"/>
          <w:shd w:val="clear" w:color="auto" w:fill="FFFFFF"/>
        </w:rPr>
        <w:t>CONCLUSION:</w:t>
      </w:r>
    </w:p>
    <w:p w:rsidR="007E02D8" w:rsidRDefault="00782F6B" w:rsidP="007E02D8">
      <w:pPr>
        <w:spacing w:after="0" w:line="240" w:lineRule="auto"/>
        <w:jc w:val="both"/>
        <w:rPr>
          <w:rFonts w:ascii="Times New Roman" w:hAnsi="Times New Roman" w:cs="Times New Roman"/>
          <w:color w:val="222222"/>
          <w:sz w:val="24"/>
          <w:szCs w:val="24"/>
          <w:shd w:val="clear" w:color="auto" w:fill="FFFFFF"/>
        </w:rPr>
      </w:pPr>
      <w:r w:rsidRPr="00782F6B">
        <w:rPr>
          <w:rFonts w:ascii="Times New Roman" w:hAnsi="Times New Roman" w:cs="Times New Roman"/>
          <w:color w:val="222222"/>
          <w:sz w:val="24"/>
          <w:szCs w:val="24"/>
          <w:shd w:val="clear" w:color="auto" w:fill="FFFFFF"/>
        </w:rPr>
        <w:t xml:space="preserve">From </w:t>
      </w:r>
      <w:r w:rsidRPr="00782F6B">
        <w:rPr>
          <w:rFonts w:ascii="Times New Roman" w:hAnsi="Times New Roman" w:cs="Times New Roman"/>
          <w:bCs/>
          <w:color w:val="222222"/>
          <w:sz w:val="24"/>
          <w:szCs w:val="24"/>
          <w:shd w:val="clear" w:color="auto" w:fill="FFFFFF"/>
        </w:rPr>
        <w:t>Experimental and ANNOVA the</w:t>
      </w:r>
      <w:r w:rsidRPr="00782F6B">
        <w:rPr>
          <w:rFonts w:ascii="Times New Roman" w:hAnsi="Times New Roman" w:cs="Times New Roman"/>
          <w:color w:val="222222"/>
          <w:sz w:val="24"/>
          <w:szCs w:val="24"/>
          <w:shd w:val="clear" w:color="auto" w:fill="FFFFFF"/>
        </w:rPr>
        <w:t xml:space="preserve"> suitable process parameter to print specimens fast, flexible and filling with less material are</w:t>
      </w:r>
      <w:r>
        <w:rPr>
          <w:rFonts w:ascii="Times New Roman" w:hAnsi="Times New Roman" w:cs="Times New Roman"/>
          <w:color w:val="222222"/>
          <w:sz w:val="24"/>
          <w:szCs w:val="24"/>
          <w:shd w:val="clear" w:color="auto" w:fill="FFFFFF"/>
        </w:rPr>
        <w:t xml:space="preserve"> i</w:t>
      </w:r>
      <w:r w:rsidRPr="00782F6B">
        <w:rPr>
          <w:rFonts w:ascii="Times New Roman" w:hAnsi="Times New Roman" w:cs="Times New Roman"/>
          <w:bCs/>
          <w:color w:val="222222"/>
          <w:sz w:val="24"/>
          <w:szCs w:val="24"/>
          <w:shd w:val="clear" w:color="auto" w:fill="FFFFFF"/>
        </w:rPr>
        <w:t>nfill 80%, wall count 8</w:t>
      </w:r>
      <w:r w:rsidRPr="00782F6B">
        <w:rPr>
          <w:rFonts w:ascii="Times New Roman" w:hAnsi="Times New Roman" w:cs="Times New Roman"/>
          <w:color w:val="222222"/>
          <w:sz w:val="24"/>
          <w:szCs w:val="24"/>
          <w:shd w:val="clear" w:color="auto" w:fill="FFFFFF"/>
        </w:rPr>
        <w:t xml:space="preserve"> and </w:t>
      </w:r>
      <w:r w:rsidRPr="00782F6B">
        <w:rPr>
          <w:rFonts w:ascii="Times New Roman" w:hAnsi="Times New Roman" w:cs="Times New Roman"/>
          <w:bCs/>
          <w:color w:val="222222"/>
          <w:sz w:val="24"/>
          <w:szCs w:val="24"/>
          <w:shd w:val="clear" w:color="auto" w:fill="FFFFFF"/>
        </w:rPr>
        <w:t xml:space="preserve">Concentric infill pattern </w:t>
      </w:r>
      <w:r w:rsidRPr="00782F6B">
        <w:rPr>
          <w:rFonts w:ascii="Times New Roman" w:hAnsi="Times New Roman" w:cs="Times New Roman"/>
          <w:color w:val="222222"/>
          <w:sz w:val="24"/>
          <w:szCs w:val="24"/>
          <w:shd w:val="clear" w:color="auto" w:fill="FFFFFF"/>
        </w:rPr>
        <w:t xml:space="preserve">for both </w:t>
      </w:r>
      <w:r w:rsidRPr="00782F6B">
        <w:rPr>
          <w:rFonts w:ascii="Times New Roman" w:hAnsi="Times New Roman" w:cs="Times New Roman"/>
          <w:bCs/>
          <w:color w:val="222222"/>
          <w:sz w:val="24"/>
          <w:szCs w:val="24"/>
          <w:shd w:val="clear" w:color="auto" w:fill="FFFFFF"/>
        </w:rPr>
        <w:t>ABS &amp; PLA material.</w:t>
      </w:r>
      <w:r w:rsidRPr="00782F6B">
        <w:rPr>
          <w:rFonts w:ascii="Times New Roman" w:hAnsi="Times New Roman" w:cs="Times New Roman"/>
          <w:color w:val="222222"/>
          <w:sz w:val="24"/>
          <w:szCs w:val="24"/>
          <w:shd w:val="clear" w:color="auto" w:fill="FFFFFF"/>
        </w:rPr>
        <w:t xml:space="preserve"> </w:t>
      </w:r>
    </w:p>
    <w:p w:rsidR="007E02D8" w:rsidRDefault="00782F6B" w:rsidP="007E02D8">
      <w:pPr>
        <w:spacing w:after="0" w:line="240" w:lineRule="auto"/>
        <w:ind w:firstLine="720"/>
        <w:jc w:val="both"/>
        <w:rPr>
          <w:rFonts w:ascii="Times New Roman" w:hAnsi="Times New Roman" w:cs="Times New Roman"/>
          <w:color w:val="222222"/>
          <w:sz w:val="24"/>
          <w:szCs w:val="24"/>
          <w:shd w:val="clear" w:color="auto" w:fill="FFFFFF"/>
        </w:rPr>
      </w:pPr>
      <w:r w:rsidRPr="00782F6B">
        <w:rPr>
          <w:rFonts w:ascii="Times New Roman" w:hAnsi="Times New Roman" w:cs="Times New Roman"/>
          <w:color w:val="222222"/>
          <w:sz w:val="24"/>
          <w:szCs w:val="24"/>
          <w:shd w:val="clear" w:color="auto" w:fill="FFFFFF"/>
        </w:rPr>
        <w:t xml:space="preserve">The ANOVA table reveals that infill% is the only statistically significant parameter from Table 6 for both ABS and PLA materials, specimen 9 got high and specimen resulting in </w:t>
      </w:r>
      <w:r w:rsidRPr="00782F6B">
        <w:rPr>
          <w:rFonts w:ascii="Times New Roman" w:hAnsi="Times New Roman" w:cs="Times New Roman"/>
          <w:bCs/>
          <w:color w:val="222222"/>
          <w:sz w:val="24"/>
          <w:szCs w:val="24"/>
          <w:shd w:val="clear" w:color="auto" w:fill="FFFFFF"/>
        </w:rPr>
        <w:t xml:space="preserve">flexural strengths </w:t>
      </w:r>
      <w:r w:rsidRPr="00782F6B">
        <w:rPr>
          <w:rFonts w:ascii="Times New Roman" w:hAnsi="Times New Roman" w:cs="Times New Roman"/>
          <w:color w:val="222222"/>
          <w:sz w:val="24"/>
          <w:szCs w:val="24"/>
          <w:shd w:val="clear" w:color="auto" w:fill="FFFFFF"/>
        </w:rPr>
        <w:t>of</w:t>
      </w:r>
      <w:r w:rsidRPr="00782F6B">
        <w:rPr>
          <w:rFonts w:ascii="Times New Roman" w:hAnsi="Times New Roman" w:cs="Times New Roman"/>
          <w:bCs/>
          <w:color w:val="222222"/>
          <w:sz w:val="24"/>
          <w:szCs w:val="24"/>
          <w:shd w:val="clear" w:color="auto" w:fill="FFFFFF"/>
        </w:rPr>
        <w:t xml:space="preserve"> 82.36 MPa</w:t>
      </w:r>
      <w:r w:rsidRPr="00782F6B">
        <w:rPr>
          <w:rFonts w:ascii="Times New Roman" w:hAnsi="Times New Roman" w:cs="Times New Roman"/>
          <w:color w:val="222222"/>
          <w:sz w:val="24"/>
          <w:szCs w:val="24"/>
          <w:shd w:val="clear" w:color="auto" w:fill="FFFFFF"/>
        </w:rPr>
        <w:t xml:space="preserve"> for </w:t>
      </w:r>
      <w:r w:rsidRPr="00782F6B">
        <w:rPr>
          <w:rFonts w:ascii="Times New Roman" w:hAnsi="Times New Roman" w:cs="Times New Roman"/>
          <w:bCs/>
          <w:color w:val="222222"/>
          <w:sz w:val="24"/>
          <w:szCs w:val="24"/>
          <w:shd w:val="clear" w:color="auto" w:fill="FFFFFF"/>
        </w:rPr>
        <w:t xml:space="preserve">ABS </w:t>
      </w:r>
      <w:r w:rsidRPr="00782F6B">
        <w:rPr>
          <w:rFonts w:ascii="Times New Roman" w:hAnsi="Times New Roman" w:cs="Times New Roman"/>
          <w:color w:val="222222"/>
          <w:sz w:val="24"/>
          <w:szCs w:val="24"/>
          <w:shd w:val="clear" w:color="auto" w:fill="FFFFFF"/>
        </w:rPr>
        <w:t>and</w:t>
      </w:r>
      <w:r w:rsidRPr="00782F6B">
        <w:rPr>
          <w:rFonts w:ascii="Times New Roman" w:hAnsi="Times New Roman" w:cs="Times New Roman"/>
          <w:bCs/>
          <w:color w:val="222222"/>
          <w:sz w:val="24"/>
          <w:szCs w:val="24"/>
          <w:shd w:val="clear" w:color="auto" w:fill="FFFFFF"/>
        </w:rPr>
        <w:t xml:space="preserve"> 87.63 MPa </w:t>
      </w:r>
      <w:r w:rsidRPr="00782F6B">
        <w:rPr>
          <w:rFonts w:ascii="Times New Roman" w:hAnsi="Times New Roman" w:cs="Times New Roman"/>
          <w:color w:val="222222"/>
          <w:sz w:val="24"/>
          <w:szCs w:val="24"/>
          <w:shd w:val="clear" w:color="auto" w:fill="FFFFFF"/>
        </w:rPr>
        <w:t>for</w:t>
      </w:r>
      <w:r w:rsidRPr="00782F6B">
        <w:rPr>
          <w:rFonts w:ascii="Times New Roman" w:hAnsi="Times New Roman" w:cs="Times New Roman"/>
          <w:bCs/>
          <w:color w:val="222222"/>
          <w:sz w:val="24"/>
          <w:szCs w:val="24"/>
          <w:shd w:val="clear" w:color="auto" w:fill="FFFFFF"/>
        </w:rPr>
        <w:t xml:space="preserve"> PLA </w:t>
      </w:r>
      <w:r w:rsidRPr="00782F6B">
        <w:rPr>
          <w:rFonts w:ascii="Times New Roman" w:hAnsi="Times New Roman" w:cs="Times New Roman"/>
          <w:color w:val="222222"/>
          <w:sz w:val="24"/>
          <w:szCs w:val="24"/>
          <w:shd w:val="clear" w:color="auto" w:fill="FFFFFF"/>
        </w:rPr>
        <w:t xml:space="preserve">whereas for </w:t>
      </w:r>
      <w:r w:rsidRPr="00782F6B">
        <w:rPr>
          <w:rFonts w:ascii="Times New Roman" w:hAnsi="Times New Roman" w:cs="Times New Roman"/>
          <w:bCs/>
          <w:color w:val="222222"/>
          <w:sz w:val="24"/>
          <w:szCs w:val="24"/>
          <w:shd w:val="clear" w:color="auto" w:fill="FFFFFF"/>
        </w:rPr>
        <w:t xml:space="preserve">compression strength 56.44 MPA </w:t>
      </w:r>
      <w:r w:rsidRPr="00782F6B">
        <w:rPr>
          <w:rFonts w:ascii="Times New Roman" w:hAnsi="Times New Roman" w:cs="Times New Roman"/>
          <w:color w:val="222222"/>
          <w:sz w:val="24"/>
          <w:szCs w:val="24"/>
          <w:shd w:val="clear" w:color="auto" w:fill="FFFFFF"/>
        </w:rPr>
        <w:t>for</w:t>
      </w:r>
      <w:r w:rsidRPr="00782F6B">
        <w:rPr>
          <w:rFonts w:ascii="Times New Roman" w:hAnsi="Times New Roman" w:cs="Times New Roman"/>
          <w:bCs/>
          <w:color w:val="222222"/>
          <w:sz w:val="24"/>
          <w:szCs w:val="24"/>
          <w:shd w:val="clear" w:color="auto" w:fill="FFFFFF"/>
        </w:rPr>
        <w:t xml:space="preserve"> ABS </w:t>
      </w:r>
      <w:r w:rsidRPr="00782F6B">
        <w:rPr>
          <w:rFonts w:ascii="Times New Roman" w:hAnsi="Times New Roman" w:cs="Times New Roman"/>
          <w:color w:val="222222"/>
          <w:sz w:val="24"/>
          <w:szCs w:val="24"/>
          <w:shd w:val="clear" w:color="auto" w:fill="FFFFFF"/>
        </w:rPr>
        <w:t xml:space="preserve">and </w:t>
      </w:r>
      <w:r w:rsidRPr="00782F6B">
        <w:rPr>
          <w:rFonts w:ascii="Times New Roman" w:hAnsi="Times New Roman" w:cs="Times New Roman"/>
          <w:bCs/>
          <w:color w:val="222222"/>
          <w:sz w:val="24"/>
          <w:szCs w:val="24"/>
          <w:shd w:val="clear" w:color="auto" w:fill="FFFFFF"/>
        </w:rPr>
        <w:t xml:space="preserve">100.94 MPa </w:t>
      </w:r>
      <w:r w:rsidRPr="00782F6B">
        <w:rPr>
          <w:rFonts w:ascii="Times New Roman" w:hAnsi="Times New Roman" w:cs="Times New Roman"/>
          <w:color w:val="222222"/>
          <w:sz w:val="24"/>
          <w:szCs w:val="24"/>
          <w:shd w:val="clear" w:color="auto" w:fill="FFFFFF"/>
        </w:rPr>
        <w:t>for</w:t>
      </w:r>
      <w:r w:rsidRPr="00782F6B">
        <w:rPr>
          <w:rFonts w:ascii="Times New Roman" w:hAnsi="Times New Roman" w:cs="Times New Roman"/>
          <w:bCs/>
          <w:color w:val="222222"/>
          <w:sz w:val="24"/>
          <w:szCs w:val="24"/>
          <w:shd w:val="clear" w:color="auto" w:fill="FFFFFF"/>
        </w:rPr>
        <w:t xml:space="preserve"> PLA</w:t>
      </w:r>
      <w:r w:rsidRPr="00782F6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
    <w:p w:rsidR="00782F6B" w:rsidRDefault="00782F6B" w:rsidP="007E02D8">
      <w:pPr>
        <w:spacing w:after="0" w:line="240" w:lineRule="auto"/>
        <w:ind w:firstLine="720"/>
        <w:jc w:val="both"/>
        <w:rPr>
          <w:rFonts w:ascii="Times New Roman" w:hAnsi="Times New Roman" w:cs="Times New Roman"/>
          <w:color w:val="222222"/>
          <w:sz w:val="24"/>
          <w:szCs w:val="24"/>
          <w:shd w:val="clear" w:color="auto" w:fill="FFFFFF"/>
        </w:rPr>
      </w:pPr>
      <w:r w:rsidRPr="00782F6B">
        <w:rPr>
          <w:rFonts w:ascii="Times New Roman" w:hAnsi="Times New Roman" w:cs="Times New Roman"/>
          <w:color w:val="222222"/>
          <w:sz w:val="24"/>
          <w:szCs w:val="24"/>
          <w:shd w:val="clear" w:color="auto" w:fill="FFFFFF"/>
        </w:rPr>
        <w:t>The study reveals that PLA material exhibits high flexural and compression strength, while ABS material has a lower strength.</w:t>
      </w:r>
      <w:r>
        <w:rPr>
          <w:rFonts w:ascii="Times New Roman" w:hAnsi="Times New Roman" w:cs="Times New Roman"/>
          <w:color w:val="222222"/>
          <w:sz w:val="24"/>
          <w:szCs w:val="24"/>
          <w:shd w:val="clear" w:color="auto" w:fill="FFFFFF"/>
        </w:rPr>
        <w:t xml:space="preserve"> </w:t>
      </w:r>
      <w:r w:rsidRPr="00782F6B">
        <w:rPr>
          <w:rFonts w:ascii="Times New Roman" w:hAnsi="Times New Roman" w:cs="Times New Roman"/>
          <w:color w:val="222222"/>
          <w:sz w:val="24"/>
          <w:szCs w:val="24"/>
          <w:shd w:val="clear" w:color="auto" w:fill="FFFFFF"/>
        </w:rPr>
        <w:t>From SEM compare to PLA, ABS got microstructural defects, such as air gaps and voids, are directly linked to the strength outcomes.</w:t>
      </w:r>
    </w:p>
    <w:p w:rsidR="007E02D8" w:rsidRDefault="007E02D8" w:rsidP="007E02D8">
      <w:pPr>
        <w:spacing w:after="0" w:line="240" w:lineRule="auto"/>
        <w:ind w:firstLine="720"/>
        <w:jc w:val="both"/>
        <w:rPr>
          <w:rFonts w:ascii="Times New Roman" w:hAnsi="Times New Roman" w:cs="Times New Roman"/>
          <w:color w:val="222222"/>
          <w:sz w:val="24"/>
          <w:szCs w:val="24"/>
          <w:shd w:val="clear" w:color="auto" w:fill="FFFFFF"/>
        </w:rPr>
      </w:pPr>
      <w:r w:rsidRPr="007E02D8">
        <w:rPr>
          <w:rFonts w:ascii="Times New Roman" w:hAnsi="Times New Roman" w:cs="Times New Roman"/>
          <w:color w:val="222222"/>
          <w:sz w:val="24"/>
          <w:szCs w:val="24"/>
          <w:shd w:val="clear" w:color="auto" w:fill="FFFFFF"/>
        </w:rPr>
        <w:t>Compared to ABS material, PLA material exhibits an earlier onset of dependence between wall count, infill percentage, and pattern.</w:t>
      </w:r>
      <w:r>
        <w:rPr>
          <w:rFonts w:ascii="Times New Roman" w:hAnsi="Times New Roman" w:cs="Times New Roman"/>
          <w:color w:val="222222"/>
          <w:sz w:val="24"/>
          <w:szCs w:val="24"/>
          <w:shd w:val="clear" w:color="auto" w:fill="FFFFFF"/>
        </w:rPr>
        <w:tab/>
      </w:r>
    </w:p>
    <w:p w:rsidR="00342E0D" w:rsidRDefault="00F25A50" w:rsidP="00C57E90">
      <w:pPr>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6. </w:t>
      </w:r>
      <w:r w:rsidR="00A969C4" w:rsidRPr="00342E0D">
        <w:rPr>
          <w:rFonts w:ascii="Times New Roman" w:hAnsi="Times New Roman" w:cs="Times New Roman"/>
          <w:b/>
          <w:color w:val="222222"/>
          <w:sz w:val="24"/>
          <w:szCs w:val="24"/>
          <w:shd w:val="clear" w:color="auto" w:fill="FFFFFF"/>
        </w:rPr>
        <w:t>REFERENCES:</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Maidin</w:t>
      </w:r>
      <w:proofErr w:type="spellEnd"/>
      <w:r w:rsidRPr="00342E0D">
        <w:rPr>
          <w:rFonts w:ascii="Times New Roman" w:hAnsi="Times New Roman" w:cs="Times New Roman"/>
          <w:color w:val="222222"/>
          <w:sz w:val="24"/>
          <w:szCs w:val="24"/>
          <w:shd w:val="clear" w:color="auto" w:fill="FFFFFF"/>
        </w:rPr>
        <w:t xml:space="preserve">, S., Rajendran, T. K., </w:t>
      </w:r>
      <w:proofErr w:type="spellStart"/>
      <w:r w:rsidRPr="00342E0D">
        <w:rPr>
          <w:rFonts w:ascii="Times New Roman" w:hAnsi="Times New Roman" w:cs="Times New Roman"/>
          <w:color w:val="222222"/>
          <w:sz w:val="24"/>
          <w:szCs w:val="24"/>
          <w:shd w:val="clear" w:color="auto" w:fill="FFFFFF"/>
        </w:rPr>
        <w:t>Hayati</w:t>
      </w:r>
      <w:proofErr w:type="spellEnd"/>
      <w:r w:rsidRPr="00342E0D">
        <w:rPr>
          <w:rFonts w:ascii="Times New Roman" w:hAnsi="Times New Roman" w:cs="Times New Roman"/>
          <w:color w:val="222222"/>
          <w:sz w:val="24"/>
          <w:szCs w:val="24"/>
          <w:shd w:val="clear" w:color="auto" w:fill="FFFFFF"/>
        </w:rPr>
        <w:t>, N. M. N., Sheng, Y. Y., Ismail, S., &amp; Muhammad, A. H. (2023). Effect of ultrasonic vibration on the mechanical properties of 3D printed acrylonitrile butadiene styrene and polylactic acid samples. </w:t>
      </w:r>
      <w:proofErr w:type="spellStart"/>
      <w:r w:rsidRPr="00342E0D">
        <w:rPr>
          <w:rFonts w:ascii="Times New Roman" w:hAnsi="Times New Roman" w:cs="Times New Roman"/>
          <w:color w:val="222222"/>
          <w:sz w:val="24"/>
          <w:szCs w:val="24"/>
          <w:shd w:val="clear" w:color="auto" w:fill="FFFFFF"/>
        </w:rPr>
        <w:t>Heliyon</w:t>
      </w:r>
      <w:proofErr w:type="spellEnd"/>
      <w:r w:rsidRPr="00342E0D">
        <w:rPr>
          <w:rFonts w:ascii="Times New Roman" w:hAnsi="Times New Roman" w:cs="Times New Roman"/>
          <w:color w:val="222222"/>
          <w:sz w:val="24"/>
          <w:szCs w:val="24"/>
          <w:shd w:val="clear" w:color="auto" w:fill="FFFFFF"/>
        </w:rPr>
        <w:t>.</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Moradi, M., </w:t>
      </w:r>
      <w:proofErr w:type="spellStart"/>
      <w:r w:rsidRPr="00342E0D">
        <w:rPr>
          <w:rFonts w:ascii="Times New Roman" w:hAnsi="Times New Roman" w:cs="Times New Roman"/>
          <w:color w:val="222222"/>
          <w:sz w:val="24"/>
          <w:szCs w:val="24"/>
          <w:shd w:val="clear" w:color="auto" w:fill="FFFFFF"/>
        </w:rPr>
        <w:t>Beygi</w:t>
      </w:r>
      <w:proofErr w:type="spellEnd"/>
      <w:r w:rsidRPr="00342E0D">
        <w:rPr>
          <w:rFonts w:ascii="Times New Roman" w:hAnsi="Times New Roman" w:cs="Times New Roman"/>
          <w:color w:val="222222"/>
          <w:sz w:val="24"/>
          <w:szCs w:val="24"/>
          <w:shd w:val="clear" w:color="auto" w:fill="FFFFFF"/>
        </w:rPr>
        <w:t xml:space="preserve">, R., </w:t>
      </w:r>
      <w:proofErr w:type="spellStart"/>
      <w:r w:rsidRPr="00342E0D">
        <w:rPr>
          <w:rFonts w:ascii="Times New Roman" w:hAnsi="Times New Roman" w:cs="Times New Roman"/>
          <w:color w:val="222222"/>
          <w:sz w:val="24"/>
          <w:szCs w:val="24"/>
          <w:shd w:val="clear" w:color="auto" w:fill="FFFFFF"/>
        </w:rPr>
        <w:t>Mohd</w:t>
      </w:r>
      <w:proofErr w:type="spellEnd"/>
      <w:r w:rsidRPr="00342E0D">
        <w:rPr>
          <w:rFonts w:ascii="Times New Roman" w:hAnsi="Times New Roman" w:cs="Times New Roman"/>
          <w:color w:val="222222"/>
          <w:sz w:val="24"/>
          <w:szCs w:val="24"/>
          <w:shd w:val="clear" w:color="auto" w:fill="FFFFFF"/>
        </w:rPr>
        <w:t xml:space="preserve">. Yusof, N., </w:t>
      </w:r>
      <w:proofErr w:type="spellStart"/>
      <w:r w:rsidRPr="00342E0D">
        <w:rPr>
          <w:rFonts w:ascii="Times New Roman" w:hAnsi="Times New Roman" w:cs="Times New Roman"/>
          <w:color w:val="222222"/>
          <w:sz w:val="24"/>
          <w:szCs w:val="24"/>
          <w:shd w:val="clear" w:color="auto" w:fill="FFFFFF"/>
        </w:rPr>
        <w:t>Amiri</w:t>
      </w:r>
      <w:proofErr w:type="spellEnd"/>
      <w:r w:rsidRPr="00342E0D">
        <w:rPr>
          <w:rFonts w:ascii="Times New Roman" w:hAnsi="Times New Roman" w:cs="Times New Roman"/>
          <w:color w:val="222222"/>
          <w:sz w:val="24"/>
          <w:szCs w:val="24"/>
          <w:shd w:val="clear" w:color="auto" w:fill="FFFFFF"/>
        </w:rPr>
        <w:t>, A., da Silva, L. F. M., &amp; Sharif, S. (2023). 3D printing of acrylonitrile butadiene styrene by fused deposition modeling: Artificial neural network and response surface method analyses. Journal of Materials Engineering and Performance, 32(4), 2016-2028.</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Zisopol</w:t>
      </w:r>
      <w:proofErr w:type="spellEnd"/>
      <w:r w:rsidRPr="00342E0D">
        <w:rPr>
          <w:rFonts w:ascii="Times New Roman" w:hAnsi="Times New Roman" w:cs="Times New Roman"/>
          <w:color w:val="222222"/>
          <w:sz w:val="24"/>
          <w:szCs w:val="24"/>
          <w:shd w:val="clear" w:color="auto" w:fill="FFFFFF"/>
        </w:rPr>
        <w:t xml:space="preserve">, D. G., </w:t>
      </w:r>
      <w:proofErr w:type="spellStart"/>
      <w:r w:rsidRPr="00342E0D">
        <w:rPr>
          <w:rFonts w:ascii="Times New Roman" w:hAnsi="Times New Roman" w:cs="Times New Roman"/>
          <w:color w:val="222222"/>
          <w:sz w:val="24"/>
          <w:szCs w:val="24"/>
          <w:shd w:val="clear" w:color="auto" w:fill="FFFFFF"/>
        </w:rPr>
        <w:t>Tănase</w:t>
      </w:r>
      <w:proofErr w:type="spellEnd"/>
      <w:r w:rsidRPr="00342E0D">
        <w:rPr>
          <w:rFonts w:ascii="Times New Roman" w:hAnsi="Times New Roman" w:cs="Times New Roman"/>
          <w:color w:val="222222"/>
          <w:sz w:val="24"/>
          <w:szCs w:val="24"/>
          <w:shd w:val="clear" w:color="auto" w:fill="FFFFFF"/>
        </w:rPr>
        <w:t xml:space="preserve">, M., &amp; </w:t>
      </w:r>
      <w:proofErr w:type="spellStart"/>
      <w:r w:rsidRPr="00342E0D">
        <w:rPr>
          <w:rFonts w:ascii="Times New Roman" w:hAnsi="Times New Roman" w:cs="Times New Roman"/>
          <w:color w:val="222222"/>
          <w:sz w:val="24"/>
          <w:szCs w:val="24"/>
          <w:shd w:val="clear" w:color="auto" w:fill="FFFFFF"/>
        </w:rPr>
        <w:t>Portoacă</w:t>
      </w:r>
      <w:proofErr w:type="spellEnd"/>
      <w:r w:rsidRPr="00342E0D">
        <w:rPr>
          <w:rFonts w:ascii="Times New Roman" w:hAnsi="Times New Roman" w:cs="Times New Roman"/>
          <w:color w:val="222222"/>
          <w:sz w:val="24"/>
          <w:szCs w:val="24"/>
          <w:shd w:val="clear" w:color="auto" w:fill="FFFFFF"/>
        </w:rPr>
        <w:t>, A. I. (2023). Innovative Strategies for Technical-Economical Optimization of FDM Production. Polymers, 15(18), 3787.</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de Carvalho, W. S., </w:t>
      </w:r>
      <w:proofErr w:type="spellStart"/>
      <w:r w:rsidRPr="00342E0D">
        <w:rPr>
          <w:rFonts w:ascii="Times New Roman" w:hAnsi="Times New Roman" w:cs="Times New Roman"/>
          <w:color w:val="222222"/>
          <w:sz w:val="24"/>
          <w:szCs w:val="24"/>
          <w:shd w:val="clear" w:color="auto" w:fill="FFFFFF"/>
        </w:rPr>
        <w:t>Marzemin</w:t>
      </w:r>
      <w:proofErr w:type="spellEnd"/>
      <w:r w:rsidRPr="00342E0D">
        <w:rPr>
          <w:rFonts w:ascii="Times New Roman" w:hAnsi="Times New Roman" w:cs="Times New Roman"/>
          <w:color w:val="222222"/>
          <w:sz w:val="24"/>
          <w:szCs w:val="24"/>
          <w:shd w:val="clear" w:color="auto" w:fill="FFFFFF"/>
        </w:rPr>
        <w:t xml:space="preserve">, F., </w:t>
      </w:r>
      <w:proofErr w:type="spellStart"/>
      <w:r w:rsidRPr="00342E0D">
        <w:rPr>
          <w:rFonts w:ascii="Times New Roman" w:hAnsi="Times New Roman" w:cs="Times New Roman"/>
          <w:color w:val="222222"/>
          <w:sz w:val="24"/>
          <w:szCs w:val="24"/>
          <w:shd w:val="clear" w:color="auto" w:fill="FFFFFF"/>
        </w:rPr>
        <w:t>Belei</w:t>
      </w:r>
      <w:proofErr w:type="spellEnd"/>
      <w:r w:rsidRPr="00342E0D">
        <w:rPr>
          <w:rFonts w:ascii="Times New Roman" w:hAnsi="Times New Roman" w:cs="Times New Roman"/>
          <w:color w:val="222222"/>
          <w:sz w:val="24"/>
          <w:szCs w:val="24"/>
          <w:shd w:val="clear" w:color="auto" w:fill="FFFFFF"/>
        </w:rPr>
        <w:t xml:space="preserve">, C., </w:t>
      </w:r>
      <w:proofErr w:type="spellStart"/>
      <w:r w:rsidRPr="00342E0D">
        <w:rPr>
          <w:rFonts w:ascii="Times New Roman" w:hAnsi="Times New Roman" w:cs="Times New Roman"/>
          <w:color w:val="222222"/>
          <w:sz w:val="24"/>
          <w:szCs w:val="24"/>
          <w:shd w:val="clear" w:color="auto" w:fill="FFFFFF"/>
        </w:rPr>
        <w:t>Petersmann</w:t>
      </w:r>
      <w:proofErr w:type="spellEnd"/>
      <w:r w:rsidRPr="00342E0D">
        <w:rPr>
          <w:rFonts w:ascii="Times New Roman" w:hAnsi="Times New Roman" w:cs="Times New Roman"/>
          <w:color w:val="222222"/>
          <w:sz w:val="24"/>
          <w:szCs w:val="24"/>
          <w:shd w:val="clear" w:color="auto" w:fill="FFFFFF"/>
        </w:rPr>
        <w:t xml:space="preserve">, S., </w:t>
      </w:r>
      <w:proofErr w:type="spellStart"/>
      <w:r w:rsidRPr="00342E0D">
        <w:rPr>
          <w:rFonts w:ascii="Times New Roman" w:hAnsi="Times New Roman" w:cs="Times New Roman"/>
          <w:color w:val="222222"/>
          <w:sz w:val="24"/>
          <w:szCs w:val="24"/>
          <w:shd w:val="clear" w:color="auto" w:fill="FFFFFF"/>
        </w:rPr>
        <w:t>Arbeiter</w:t>
      </w:r>
      <w:proofErr w:type="spellEnd"/>
      <w:r w:rsidRPr="00342E0D">
        <w:rPr>
          <w:rFonts w:ascii="Times New Roman" w:hAnsi="Times New Roman" w:cs="Times New Roman"/>
          <w:color w:val="222222"/>
          <w:sz w:val="24"/>
          <w:szCs w:val="24"/>
          <w:shd w:val="clear" w:color="auto" w:fill="FFFFFF"/>
        </w:rPr>
        <w:t xml:space="preserve">, F., &amp; </w:t>
      </w:r>
      <w:proofErr w:type="spellStart"/>
      <w:r w:rsidRPr="00342E0D">
        <w:rPr>
          <w:rFonts w:ascii="Times New Roman" w:hAnsi="Times New Roman" w:cs="Times New Roman"/>
          <w:color w:val="222222"/>
          <w:sz w:val="24"/>
          <w:szCs w:val="24"/>
          <w:shd w:val="clear" w:color="auto" w:fill="FFFFFF"/>
        </w:rPr>
        <w:t>Amancio</w:t>
      </w:r>
      <w:proofErr w:type="spellEnd"/>
      <w:r w:rsidRPr="00342E0D">
        <w:rPr>
          <w:rFonts w:ascii="Times New Roman" w:hAnsi="Times New Roman" w:cs="Times New Roman"/>
          <w:color w:val="222222"/>
          <w:sz w:val="24"/>
          <w:szCs w:val="24"/>
          <w:shd w:val="clear" w:color="auto" w:fill="FFFFFF"/>
        </w:rPr>
        <w:t>-Filho, S. T. (2023). Statistical-based optimization of fused filament fabrication parameters for short-carbon-fiber-reinforced poly-ether-ether-ketone considering multiple loading conditions. Polymer Testing, 108207.</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Borah, J., &amp; Chandrasekaran, M. (2023). Experimental investigation and development of Artificial neural network modeling of 3D printed PEEK bio implants and its optimization.</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Kermani</w:t>
      </w:r>
      <w:proofErr w:type="spellEnd"/>
      <w:r w:rsidRPr="00342E0D">
        <w:rPr>
          <w:rFonts w:ascii="Times New Roman" w:hAnsi="Times New Roman" w:cs="Times New Roman"/>
          <w:color w:val="222222"/>
          <w:sz w:val="24"/>
          <w:szCs w:val="24"/>
          <w:shd w:val="clear" w:color="auto" w:fill="FFFFFF"/>
        </w:rPr>
        <w:t xml:space="preserve">, N. N., Advani, S. G., &amp; </w:t>
      </w:r>
      <w:proofErr w:type="spellStart"/>
      <w:r w:rsidRPr="00342E0D">
        <w:rPr>
          <w:rFonts w:ascii="Times New Roman" w:hAnsi="Times New Roman" w:cs="Times New Roman"/>
          <w:color w:val="222222"/>
          <w:sz w:val="24"/>
          <w:szCs w:val="24"/>
          <w:shd w:val="clear" w:color="auto" w:fill="FFFFFF"/>
        </w:rPr>
        <w:t>Férec</w:t>
      </w:r>
      <w:proofErr w:type="spellEnd"/>
      <w:r w:rsidRPr="00342E0D">
        <w:rPr>
          <w:rFonts w:ascii="Times New Roman" w:hAnsi="Times New Roman" w:cs="Times New Roman"/>
          <w:color w:val="222222"/>
          <w:sz w:val="24"/>
          <w:szCs w:val="24"/>
          <w:shd w:val="clear" w:color="auto" w:fill="FFFFFF"/>
        </w:rPr>
        <w:t>, J. (2023). Orientation Predictions of Fibers Within 3D Printed Strand in Material Extrusion of Polymer Composites. Additive Manufacturing, 103781.</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Abas, M., Awadh, M. A., Habib, T., &amp; Noor, S. (2023). </w:t>
      </w:r>
      <w:proofErr w:type="spellStart"/>
      <w:r w:rsidRPr="00342E0D">
        <w:rPr>
          <w:rFonts w:ascii="Times New Roman" w:hAnsi="Times New Roman" w:cs="Times New Roman"/>
          <w:color w:val="222222"/>
          <w:sz w:val="24"/>
          <w:szCs w:val="24"/>
          <w:shd w:val="clear" w:color="auto" w:fill="FFFFFF"/>
        </w:rPr>
        <w:t>Analyzing</w:t>
      </w:r>
      <w:proofErr w:type="spellEnd"/>
      <w:r w:rsidRPr="00342E0D">
        <w:rPr>
          <w:rFonts w:ascii="Times New Roman" w:hAnsi="Times New Roman" w:cs="Times New Roman"/>
          <w:color w:val="222222"/>
          <w:sz w:val="24"/>
          <w:szCs w:val="24"/>
          <w:shd w:val="clear" w:color="auto" w:fill="FFFFFF"/>
        </w:rPr>
        <w:t xml:space="preserve"> Surface Roughness Variations in Material Extrusion Additive Manufacturing of Nylon Carbon Fiber Composites. Polymers, 15(17), 3633.</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Quarto, M., &amp; </w:t>
      </w:r>
      <w:proofErr w:type="spellStart"/>
      <w:r w:rsidRPr="00342E0D">
        <w:rPr>
          <w:rFonts w:ascii="Times New Roman" w:hAnsi="Times New Roman" w:cs="Times New Roman"/>
          <w:color w:val="222222"/>
          <w:sz w:val="24"/>
          <w:szCs w:val="24"/>
          <w:shd w:val="clear" w:color="auto" w:fill="FFFFFF"/>
        </w:rPr>
        <w:t>Maccarini</w:t>
      </w:r>
      <w:proofErr w:type="spellEnd"/>
      <w:r w:rsidRPr="00342E0D">
        <w:rPr>
          <w:rFonts w:ascii="Times New Roman" w:hAnsi="Times New Roman" w:cs="Times New Roman"/>
          <w:color w:val="222222"/>
          <w:sz w:val="24"/>
          <w:szCs w:val="24"/>
          <w:shd w:val="clear" w:color="auto" w:fill="FFFFFF"/>
        </w:rPr>
        <w:t xml:space="preserve">, G. (2023). Surface Quality Improvement Techniques for 3D Printed Metal Samples. In Selected Topics in Manufacturing: Emerging Trends from the Perspective of </w:t>
      </w:r>
      <w:proofErr w:type="spellStart"/>
      <w:r w:rsidRPr="00342E0D">
        <w:rPr>
          <w:rFonts w:ascii="Times New Roman" w:hAnsi="Times New Roman" w:cs="Times New Roman"/>
          <w:color w:val="222222"/>
          <w:sz w:val="24"/>
          <w:szCs w:val="24"/>
          <w:shd w:val="clear" w:color="auto" w:fill="FFFFFF"/>
        </w:rPr>
        <w:t>AITeM's</w:t>
      </w:r>
      <w:proofErr w:type="spellEnd"/>
      <w:r w:rsidRPr="00342E0D">
        <w:rPr>
          <w:rFonts w:ascii="Times New Roman" w:hAnsi="Times New Roman" w:cs="Times New Roman"/>
          <w:color w:val="222222"/>
          <w:sz w:val="24"/>
          <w:szCs w:val="24"/>
          <w:shd w:val="clear" w:color="auto" w:fill="FFFFFF"/>
        </w:rPr>
        <w:t xml:space="preserve"> Young Researchers (pp. 35-49). Cham: Springer Nature Switzerland.</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Sharma, S., Datta, S., Roy, T., &amp; Mahapatra, S. S. (2023). Study of parametric interaction during fused filament fabrication (FFF) using interpretive structural modelling (ISM) followed by experimental analysis. Rapid Prototyping Journal.</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lastRenderedPageBreak/>
        <w:t>Yongbiao</w:t>
      </w:r>
      <w:proofErr w:type="spellEnd"/>
      <w:r w:rsidRPr="00342E0D">
        <w:rPr>
          <w:rFonts w:ascii="Times New Roman" w:hAnsi="Times New Roman" w:cs="Times New Roman"/>
          <w:color w:val="222222"/>
          <w:sz w:val="24"/>
          <w:szCs w:val="24"/>
          <w:shd w:val="clear" w:color="auto" w:fill="FFFFFF"/>
        </w:rPr>
        <w:t xml:space="preserve">, M., </w:t>
      </w:r>
      <w:proofErr w:type="spellStart"/>
      <w:r w:rsidRPr="00342E0D">
        <w:rPr>
          <w:rFonts w:ascii="Times New Roman" w:hAnsi="Times New Roman" w:cs="Times New Roman"/>
          <w:color w:val="222222"/>
          <w:sz w:val="24"/>
          <w:szCs w:val="24"/>
          <w:shd w:val="clear" w:color="auto" w:fill="FFFFFF"/>
        </w:rPr>
        <w:t>Youqi</w:t>
      </w:r>
      <w:proofErr w:type="spellEnd"/>
      <w:r w:rsidRPr="00342E0D">
        <w:rPr>
          <w:rFonts w:ascii="Times New Roman" w:hAnsi="Times New Roman" w:cs="Times New Roman"/>
          <w:color w:val="222222"/>
          <w:sz w:val="24"/>
          <w:szCs w:val="24"/>
          <w:shd w:val="clear" w:color="auto" w:fill="FFFFFF"/>
        </w:rPr>
        <w:t xml:space="preserve">, C., Pan, L., Buke, W., </w:t>
      </w:r>
      <w:proofErr w:type="spellStart"/>
      <w:r w:rsidRPr="00342E0D">
        <w:rPr>
          <w:rFonts w:ascii="Times New Roman" w:hAnsi="Times New Roman" w:cs="Times New Roman"/>
          <w:color w:val="222222"/>
          <w:sz w:val="24"/>
          <w:szCs w:val="24"/>
          <w:shd w:val="clear" w:color="auto" w:fill="FFFFFF"/>
        </w:rPr>
        <w:t>Lingfeng</w:t>
      </w:r>
      <w:proofErr w:type="spellEnd"/>
      <w:r w:rsidRPr="00342E0D">
        <w:rPr>
          <w:rFonts w:ascii="Times New Roman" w:hAnsi="Times New Roman" w:cs="Times New Roman"/>
          <w:color w:val="222222"/>
          <w:sz w:val="24"/>
          <w:szCs w:val="24"/>
          <w:shd w:val="clear" w:color="auto" w:fill="FFFFFF"/>
        </w:rPr>
        <w:t xml:space="preserve">, Z., </w:t>
      </w:r>
      <w:proofErr w:type="spellStart"/>
      <w:r w:rsidRPr="00342E0D">
        <w:rPr>
          <w:rFonts w:ascii="Times New Roman" w:hAnsi="Times New Roman" w:cs="Times New Roman"/>
          <w:color w:val="222222"/>
          <w:sz w:val="24"/>
          <w:szCs w:val="24"/>
          <w:shd w:val="clear" w:color="auto" w:fill="FFFFFF"/>
        </w:rPr>
        <w:t>Jiafeng</w:t>
      </w:r>
      <w:proofErr w:type="spellEnd"/>
      <w:r w:rsidRPr="00342E0D">
        <w:rPr>
          <w:rFonts w:ascii="Times New Roman" w:hAnsi="Times New Roman" w:cs="Times New Roman"/>
          <w:color w:val="222222"/>
          <w:sz w:val="24"/>
          <w:szCs w:val="24"/>
          <w:shd w:val="clear" w:color="auto" w:fill="FFFFFF"/>
        </w:rPr>
        <w:t>, H., ... &amp; Zeng, L. (2023). 3D printing critical materials for rechargeable batteries: from materials, design and optimization strategies to applications. International Journal of Extreme Manufacturing.</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Frunzaverde</w:t>
      </w:r>
      <w:proofErr w:type="spellEnd"/>
      <w:r w:rsidRPr="00342E0D">
        <w:rPr>
          <w:rFonts w:ascii="Times New Roman" w:hAnsi="Times New Roman" w:cs="Times New Roman"/>
          <w:color w:val="222222"/>
          <w:sz w:val="24"/>
          <w:szCs w:val="24"/>
          <w:shd w:val="clear" w:color="auto" w:fill="FFFFFF"/>
        </w:rPr>
        <w:t xml:space="preserve">, D., </w:t>
      </w:r>
      <w:proofErr w:type="spellStart"/>
      <w:r w:rsidRPr="00342E0D">
        <w:rPr>
          <w:rFonts w:ascii="Times New Roman" w:hAnsi="Times New Roman" w:cs="Times New Roman"/>
          <w:color w:val="222222"/>
          <w:sz w:val="24"/>
          <w:szCs w:val="24"/>
          <w:shd w:val="clear" w:color="auto" w:fill="FFFFFF"/>
        </w:rPr>
        <w:t>Cojocaru</w:t>
      </w:r>
      <w:proofErr w:type="spellEnd"/>
      <w:r w:rsidRPr="00342E0D">
        <w:rPr>
          <w:rFonts w:ascii="Times New Roman" w:hAnsi="Times New Roman" w:cs="Times New Roman"/>
          <w:color w:val="222222"/>
          <w:sz w:val="24"/>
          <w:szCs w:val="24"/>
          <w:shd w:val="clear" w:color="auto" w:fill="FFFFFF"/>
        </w:rPr>
        <w:t xml:space="preserve">, V., </w:t>
      </w:r>
      <w:proofErr w:type="spellStart"/>
      <w:r w:rsidRPr="00342E0D">
        <w:rPr>
          <w:rFonts w:ascii="Times New Roman" w:hAnsi="Times New Roman" w:cs="Times New Roman"/>
          <w:color w:val="222222"/>
          <w:sz w:val="24"/>
          <w:szCs w:val="24"/>
          <w:shd w:val="clear" w:color="auto" w:fill="FFFFFF"/>
        </w:rPr>
        <w:t>Ciubotariu</w:t>
      </w:r>
      <w:proofErr w:type="spellEnd"/>
      <w:r w:rsidRPr="00342E0D">
        <w:rPr>
          <w:rFonts w:ascii="Times New Roman" w:hAnsi="Times New Roman" w:cs="Times New Roman"/>
          <w:color w:val="222222"/>
          <w:sz w:val="24"/>
          <w:szCs w:val="24"/>
          <w:shd w:val="clear" w:color="auto" w:fill="FFFFFF"/>
        </w:rPr>
        <w:t xml:space="preserve">, C. R., </w:t>
      </w:r>
      <w:proofErr w:type="spellStart"/>
      <w:r w:rsidRPr="00342E0D">
        <w:rPr>
          <w:rFonts w:ascii="Times New Roman" w:hAnsi="Times New Roman" w:cs="Times New Roman"/>
          <w:color w:val="222222"/>
          <w:sz w:val="24"/>
          <w:szCs w:val="24"/>
          <w:shd w:val="clear" w:color="auto" w:fill="FFFFFF"/>
        </w:rPr>
        <w:t>Miclosina</w:t>
      </w:r>
      <w:proofErr w:type="spellEnd"/>
      <w:r w:rsidRPr="00342E0D">
        <w:rPr>
          <w:rFonts w:ascii="Times New Roman" w:hAnsi="Times New Roman" w:cs="Times New Roman"/>
          <w:color w:val="222222"/>
          <w:sz w:val="24"/>
          <w:szCs w:val="24"/>
          <w:shd w:val="clear" w:color="auto" w:fill="FFFFFF"/>
        </w:rPr>
        <w:t xml:space="preserve">, C. O., </w:t>
      </w:r>
      <w:proofErr w:type="spellStart"/>
      <w:r w:rsidRPr="00342E0D">
        <w:rPr>
          <w:rFonts w:ascii="Times New Roman" w:hAnsi="Times New Roman" w:cs="Times New Roman"/>
          <w:color w:val="222222"/>
          <w:sz w:val="24"/>
          <w:szCs w:val="24"/>
          <w:shd w:val="clear" w:color="auto" w:fill="FFFFFF"/>
        </w:rPr>
        <w:t>Ardeljan</w:t>
      </w:r>
      <w:proofErr w:type="spellEnd"/>
      <w:r w:rsidRPr="00342E0D">
        <w:rPr>
          <w:rFonts w:ascii="Times New Roman" w:hAnsi="Times New Roman" w:cs="Times New Roman"/>
          <w:color w:val="222222"/>
          <w:sz w:val="24"/>
          <w:szCs w:val="24"/>
          <w:shd w:val="clear" w:color="auto" w:fill="FFFFFF"/>
        </w:rPr>
        <w:t xml:space="preserve">, D. D., </w:t>
      </w:r>
      <w:proofErr w:type="spellStart"/>
      <w:r w:rsidRPr="00342E0D">
        <w:rPr>
          <w:rFonts w:ascii="Times New Roman" w:hAnsi="Times New Roman" w:cs="Times New Roman"/>
          <w:color w:val="222222"/>
          <w:sz w:val="24"/>
          <w:szCs w:val="24"/>
          <w:shd w:val="clear" w:color="auto" w:fill="FFFFFF"/>
        </w:rPr>
        <w:t>Ignat</w:t>
      </w:r>
      <w:proofErr w:type="spellEnd"/>
      <w:r w:rsidRPr="00342E0D">
        <w:rPr>
          <w:rFonts w:ascii="Times New Roman" w:hAnsi="Times New Roman" w:cs="Times New Roman"/>
          <w:color w:val="222222"/>
          <w:sz w:val="24"/>
          <w:szCs w:val="24"/>
          <w:shd w:val="clear" w:color="auto" w:fill="FFFFFF"/>
        </w:rPr>
        <w:t xml:space="preserve">, E. F., &amp; </w:t>
      </w:r>
      <w:proofErr w:type="spellStart"/>
      <w:r w:rsidRPr="00342E0D">
        <w:rPr>
          <w:rFonts w:ascii="Times New Roman" w:hAnsi="Times New Roman" w:cs="Times New Roman"/>
          <w:color w:val="222222"/>
          <w:sz w:val="24"/>
          <w:szCs w:val="24"/>
          <w:shd w:val="clear" w:color="auto" w:fill="FFFFFF"/>
        </w:rPr>
        <w:t>Marginean</w:t>
      </w:r>
      <w:proofErr w:type="spellEnd"/>
      <w:r w:rsidRPr="00342E0D">
        <w:rPr>
          <w:rFonts w:ascii="Times New Roman" w:hAnsi="Times New Roman" w:cs="Times New Roman"/>
          <w:color w:val="222222"/>
          <w:sz w:val="24"/>
          <w:szCs w:val="24"/>
          <w:shd w:val="clear" w:color="auto" w:fill="FFFFFF"/>
        </w:rPr>
        <w:t xml:space="preserve">, G. (2022). The influence of the printing temperature and the filament </w:t>
      </w:r>
      <w:proofErr w:type="spellStart"/>
      <w:r w:rsidRPr="00342E0D">
        <w:rPr>
          <w:rFonts w:ascii="Times New Roman" w:hAnsi="Times New Roman" w:cs="Times New Roman"/>
          <w:color w:val="222222"/>
          <w:sz w:val="24"/>
          <w:szCs w:val="24"/>
          <w:shd w:val="clear" w:color="auto" w:fill="FFFFFF"/>
        </w:rPr>
        <w:t>color</w:t>
      </w:r>
      <w:proofErr w:type="spellEnd"/>
      <w:r w:rsidRPr="00342E0D">
        <w:rPr>
          <w:rFonts w:ascii="Times New Roman" w:hAnsi="Times New Roman" w:cs="Times New Roman"/>
          <w:color w:val="222222"/>
          <w:sz w:val="24"/>
          <w:szCs w:val="24"/>
          <w:shd w:val="clear" w:color="auto" w:fill="FFFFFF"/>
        </w:rPr>
        <w:t xml:space="preserve"> on the dimensional accuracy, tensile strength, and friction performance of FFF-printed PLA specimens. Polymers, 14(10), 1978.</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Frunzaverde</w:t>
      </w:r>
      <w:proofErr w:type="spellEnd"/>
      <w:r w:rsidRPr="00342E0D">
        <w:rPr>
          <w:rFonts w:ascii="Times New Roman" w:hAnsi="Times New Roman" w:cs="Times New Roman"/>
          <w:color w:val="222222"/>
          <w:sz w:val="24"/>
          <w:szCs w:val="24"/>
          <w:shd w:val="clear" w:color="auto" w:fill="FFFFFF"/>
        </w:rPr>
        <w:t xml:space="preserve">, D., </w:t>
      </w:r>
      <w:proofErr w:type="spellStart"/>
      <w:r w:rsidRPr="00342E0D">
        <w:rPr>
          <w:rFonts w:ascii="Times New Roman" w:hAnsi="Times New Roman" w:cs="Times New Roman"/>
          <w:color w:val="222222"/>
          <w:sz w:val="24"/>
          <w:szCs w:val="24"/>
          <w:shd w:val="clear" w:color="auto" w:fill="FFFFFF"/>
        </w:rPr>
        <w:t>Cojocaru</w:t>
      </w:r>
      <w:proofErr w:type="spellEnd"/>
      <w:r w:rsidRPr="00342E0D">
        <w:rPr>
          <w:rFonts w:ascii="Times New Roman" w:hAnsi="Times New Roman" w:cs="Times New Roman"/>
          <w:color w:val="222222"/>
          <w:sz w:val="24"/>
          <w:szCs w:val="24"/>
          <w:shd w:val="clear" w:color="auto" w:fill="FFFFFF"/>
        </w:rPr>
        <w:t xml:space="preserve">, V., </w:t>
      </w:r>
      <w:proofErr w:type="spellStart"/>
      <w:r w:rsidRPr="00342E0D">
        <w:rPr>
          <w:rFonts w:ascii="Times New Roman" w:hAnsi="Times New Roman" w:cs="Times New Roman"/>
          <w:color w:val="222222"/>
          <w:sz w:val="24"/>
          <w:szCs w:val="24"/>
          <w:shd w:val="clear" w:color="auto" w:fill="FFFFFF"/>
        </w:rPr>
        <w:t>Bacescu</w:t>
      </w:r>
      <w:proofErr w:type="spellEnd"/>
      <w:r w:rsidRPr="00342E0D">
        <w:rPr>
          <w:rFonts w:ascii="Times New Roman" w:hAnsi="Times New Roman" w:cs="Times New Roman"/>
          <w:color w:val="222222"/>
          <w:sz w:val="24"/>
          <w:szCs w:val="24"/>
          <w:shd w:val="clear" w:color="auto" w:fill="FFFFFF"/>
        </w:rPr>
        <w:t xml:space="preserve">, N., </w:t>
      </w:r>
      <w:proofErr w:type="spellStart"/>
      <w:r w:rsidRPr="00342E0D">
        <w:rPr>
          <w:rFonts w:ascii="Times New Roman" w:hAnsi="Times New Roman" w:cs="Times New Roman"/>
          <w:color w:val="222222"/>
          <w:sz w:val="24"/>
          <w:szCs w:val="24"/>
          <w:shd w:val="clear" w:color="auto" w:fill="FFFFFF"/>
        </w:rPr>
        <w:t>Ciubotariu</w:t>
      </w:r>
      <w:proofErr w:type="spellEnd"/>
      <w:r w:rsidRPr="00342E0D">
        <w:rPr>
          <w:rFonts w:ascii="Times New Roman" w:hAnsi="Times New Roman" w:cs="Times New Roman"/>
          <w:color w:val="222222"/>
          <w:sz w:val="24"/>
          <w:szCs w:val="24"/>
          <w:shd w:val="clear" w:color="auto" w:fill="FFFFFF"/>
        </w:rPr>
        <w:t xml:space="preserve">, C. R., </w:t>
      </w:r>
      <w:proofErr w:type="spellStart"/>
      <w:r w:rsidRPr="00342E0D">
        <w:rPr>
          <w:rFonts w:ascii="Times New Roman" w:hAnsi="Times New Roman" w:cs="Times New Roman"/>
          <w:color w:val="222222"/>
          <w:sz w:val="24"/>
          <w:szCs w:val="24"/>
          <w:shd w:val="clear" w:color="auto" w:fill="FFFFFF"/>
        </w:rPr>
        <w:t>Miclosina</w:t>
      </w:r>
      <w:proofErr w:type="spellEnd"/>
      <w:r w:rsidRPr="00342E0D">
        <w:rPr>
          <w:rFonts w:ascii="Times New Roman" w:hAnsi="Times New Roman" w:cs="Times New Roman"/>
          <w:color w:val="222222"/>
          <w:sz w:val="24"/>
          <w:szCs w:val="24"/>
          <w:shd w:val="clear" w:color="auto" w:fill="FFFFFF"/>
        </w:rPr>
        <w:t xml:space="preserve">, C. O., </w:t>
      </w:r>
      <w:proofErr w:type="spellStart"/>
      <w:r w:rsidRPr="00342E0D">
        <w:rPr>
          <w:rFonts w:ascii="Times New Roman" w:hAnsi="Times New Roman" w:cs="Times New Roman"/>
          <w:color w:val="222222"/>
          <w:sz w:val="24"/>
          <w:szCs w:val="24"/>
          <w:shd w:val="clear" w:color="auto" w:fill="FFFFFF"/>
        </w:rPr>
        <w:t>Turiac</w:t>
      </w:r>
      <w:proofErr w:type="spellEnd"/>
      <w:r w:rsidRPr="00342E0D">
        <w:rPr>
          <w:rFonts w:ascii="Times New Roman" w:hAnsi="Times New Roman" w:cs="Times New Roman"/>
          <w:color w:val="222222"/>
          <w:sz w:val="24"/>
          <w:szCs w:val="24"/>
          <w:shd w:val="clear" w:color="auto" w:fill="FFFFFF"/>
        </w:rPr>
        <w:t xml:space="preserve">, R. R., &amp; </w:t>
      </w:r>
      <w:proofErr w:type="spellStart"/>
      <w:r w:rsidRPr="00342E0D">
        <w:rPr>
          <w:rFonts w:ascii="Times New Roman" w:hAnsi="Times New Roman" w:cs="Times New Roman"/>
          <w:color w:val="222222"/>
          <w:sz w:val="24"/>
          <w:szCs w:val="24"/>
          <w:shd w:val="clear" w:color="auto" w:fill="FFFFFF"/>
        </w:rPr>
        <w:t>Marginean</w:t>
      </w:r>
      <w:proofErr w:type="spellEnd"/>
      <w:r w:rsidRPr="00342E0D">
        <w:rPr>
          <w:rFonts w:ascii="Times New Roman" w:hAnsi="Times New Roman" w:cs="Times New Roman"/>
          <w:color w:val="222222"/>
          <w:sz w:val="24"/>
          <w:szCs w:val="24"/>
          <w:shd w:val="clear" w:color="auto" w:fill="FFFFFF"/>
        </w:rPr>
        <w:t xml:space="preserve">, G. (2023). The Influence of the Layer Height and the Filament </w:t>
      </w:r>
      <w:proofErr w:type="spellStart"/>
      <w:r w:rsidRPr="00342E0D">
        <w:rPr>
          <w:rFonts w:ascii="Times New Roman" w:hAnsi="Times New Roman" w:cs="Times New Roman"/>
          <w:color w:val="222222"/>
          <w:sz w:val="24"/>
          <w:szCs w:val="24"/>
          <w:shd w:val="clear" w:color="auto" w:fill="FFFFFF"/>
        </w:rPr>
        <w:t>Color</w:t>
      </w:r>
      <w:proofErr w:type="spellEnd"/>
      <w:r w:rsidRPr="00342E0D">
        <w:rPr>
          <w:rFonts w:ascii="Times New Roman" w:hAnsi="Times New Roman" w:cs="Times New Roman"/>
          <w:color w:val="222222"/>
          <w:sz w:val="24"/>
          <w:szCs w:val="24"/>
          <w:shd w:val="clear" w:color="auto" w:fill="FFFFFF"/>
        </w:rPr>
        <w:t xml:space="preserve"> on the Dimensional Accuracy and the Tensile Strength of FDM-Printed PLA Specimens. Polymers, 15(10), 2377.</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Parast</w:t>
      </w:r>
      <w:proofErr w:type="spellEnd"/>
      <w:r w:rsidRPr="00342E0D">
        <w:rPr>
          <w:rFonts w:ascii="Times New Roman" w:hAnsi="Times New Roman" w:cs="Times New Roman"/>
          <w:color w:val="222222"/>
          <w:sz w:val="24"/>
          <w:szCs w:val="24"/>
          <w:shd w:val="clear" w:color="auto" w:fill="FFFFFF"/>
        </w:rPr>
        <w:t xml:space="preserve">, M.S.A., Bagheri, A., Kami, A., Azadi, M. and </w:t>
      </w:r>
      <w:proofErr w:type="spellStart"/>
      <w:r w:rsidRPr="00342E0D">
        <w:rPr>
          <w:rFonts w:ascii="Times New Roman" w:hAnsi="Times New Roman" w:cs="Times New Roman"/>
          <w:color w:val="222222"/>
          <w:sz w:val="24"/>
          <w:szCs w:val="24"/>
          <w:shd w:val="clear" w:color="auto" w:fill="FFFFFF"/>
        </w:rPr>
        <w:t>Asghari</w:t>
      </w:r>
      <w:proofErr w:type="spellEnd"/>
      <w:r w:rsidRPr="00342E0D">
        <w:rPr>
          <w:rFonts w:ascii="Times New Roman" w:hAnsi="Times New Roman" w:cs="Times New Roman"/>
          <w:color w:val="222222"/>
          <w:sz w:val="24"/>
          <w:szCs w:val="24"/>
          <w:shd w:val="clear" w:color="auto" w:fill="FFFFFF"/>
        </w:rPr>
        <w:t>, V., 2022. Bending fatigue behavior of fused filament fabrication 3D-printed ABS and PLA joints with rotary friction welding. Progress in additive manufacturing, 7(6), pp.1345-1361.</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Khan, I., Tariq, M., Abas, M., Shakeel, M., Hira, F., Al Rashid, A. and </w:t>
      </w:r>
      <w:proofErr w:type="spellStart"/>
      <w:r w:rsidRPr="00342E0D">
        <w:rPr>
          <w:rFonts w:ascii="Times New Roman" w:hAnsi="Times New Roman" w:cs="Times New Roman"/>
          <w:color w:val="222222"/>
          <w:sz w:val="24"/>
          <w:szCs w:val="24"/>
          <w:shd w:val="clear" w:color="auto" w:fill="FFFFFF"/>
        </w:rPr>
        <w:t>Koç</w:t>
      </w:r>
      <w:proofErr w:type="spellEnd"/>
      <w:r w:rsidRPr="00342E0D">
        <w:rPr>
          <w:rFonts w:ascii="Times New Roman" w:hAnsi="Times New Roman" w:cs="Times New Roman"/>
          <w:color w:val="222222"/>
          <w:sz w:val="24"/>
          <w:szCs w:val="24"/>
          <w:shd w:val="clear" w:color="auto" w:fill="FFFFFF"/>
        </w:rPr>
        <w:t>, M., 2023. Parametric investigation and optimisation of mechanical properties of thick tri-material based composite of PLA-PETG-ABS 3D-printed using fused filament fabrication. Composites Part C: Open Access, 12, p.100392.</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Agrawal, A.P., Kumar, V., Kumar, J., </w:t>
      </w:r>
      <w:proofErr w:type="spellStart"/>
      <w:r w:rsidRPr="00342E0D">
        <w:rPr>
          <w:rFonts w:ascii="Times New Roman" w:hAnsi="Times New Roman" w:cs="Times New Roman"/>
          <w:color w:val="222222"/>
          <w:sz w:val="24"/>
          <w:szCs w:val="24"/>
          <w:shd w:val="clear" w:color="auto" w:fill="FFFFFF"/>
        </w:rPr>
        <w:t>Paramasivam</w:t>
      </w:r>
      <w:proofErr w:type="spellEnd"/>
      <w:r w:rsidRPr="00342E0D">
        <w:rPr>
          <w:rFonts w:ascii="Times New Roman" w:hAnsi="Times New Roman" w:cs="Times New Roman"/>
          <w:color w:val="222222"/>
          <w:sz w:val="24"/>
          <w:szCs w:val="24"/>
          <w:shd w:val="clear" w:color="auto" w:fill="FFFFFF"/>
        </w:rPr>
        <w:t xml:space="preserve">, P., </w:t>
      </w:r>
      <w:proofErr w:type="spellStart"/>
      <w:r w:rsidRPr="00342E0D">
        <w:rPr>
          <w:rFonts w:ascii="Times New Roman" w:hAnsi="Times New Roman" w:cs="Times New Roman"/>
          <w:color w:val="222222"/>
          <w:sz w:val="24"/>
          <w:szCs w:val="24"/>
          <w:shd w:val="clear" w:color="auto" w:fill="FFFFFF"/>
        </w:rPr>
        <w:t>Dhanasekaran</w:t>
      </w:r>
      <w:proofErr w:type="spellEnd"/>
      <w:r w:rsidRPr="00342E0D">
        <w:rPr>
          <w:rFonts w:ascii="Times New Roman" w:hAnsi="Times New Roman" w:cs="Times New Roman"/>
          <w:color w:val="222222"/>
          <w:sz w:val="24"/>
          <w:szCs w:val="24"/>
          <w:shd w:val="clear" w:color="auto" w:fill="FFFFFF"/>
        </w:rPr>
        <w:t>, S. and Prasad, L., 2023. An investigation of combined effect of infill pattern, density, and layer thickness on mechanical properties of 3D printed ABS by fused filament fabrication. </w:t>
      </w:r>
      <w:proofErr w:type="spellStart"/>
      <w:r w:rsidRPr="00342E0D">
        <w:rPr>
          <w:rFonts w:ascii="Times New Roman" w:hAnsi="Times New Roman" w:cs="Times New Roman"/>
          <w:color w:val="222222"/>
          <w:sz w:val="24"/>
          <w:szCs w:val="24"/>
          <w:shd w:val="clear" w:color="auto" w:fill="FFFFFF"/>
        </w:rPr>
        <w:t>Heliyon</w:t>
      </w:r>
      <w:proofErr w:type="spellEnd"/>
      <w:r w:rsidRPr="00342E0D">
        <w:rPr>
          <w:rFonts w:ascii="Times New Roman" w:hAnsi="Times New Roman" w:cs="Times New Roman"/>
          <w:color w:val="222222"/>
          <w:sz w:val="24"/>
          <w:szCs w:val="24"/>
          <w:shd w:val="clear" w:color="auto" w:fill="FFFFFF"/>
        </w:rPr>
        <w:t>, 9(6).</w:t>
      </w:r>
    </w:p>
    <w:p w:rsidR="00342E0D" w:rsidRP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42E0D">
        <w:rPr>
          <w:rFonts w:ascii="Times New Roman" w:hAnsi="Times New Roman" w:cs="Times New Roman"/>
          <w:color w:val="222222"/>
          <w:sz w:val="24"/>
          <w:szCs w:val="24"/>
          <w:shd w:val="clear" w:color="auto" w:fill="FFFFFF"/>
        </w:rPr>
        <w:t xml:space="preserve">Lokesh, N., </w:t>
      </w:r>
      <w:proofErr w:type="spellStart"/>
      <w:r w:rsidRPr="00342E0D">
        <w:rPr>
          <w:rFonts w:ascii="Times New Roman" w:hAnsi="Times New Roman" w:cs="Times New Roman"/>
          <w:color w:val="222222"/>
          <w:sz w:val="24"/>
          <w:szCs w:val="24"/>
          <w:shd w:val="clear" w:color="auto" w:fill="FFFFFF"/>
        </w:rPr>
        <w:t>Praveena</w:t>
      </w:r>
      <w:proofErr w:type="spellEnd"/>
      <w:r w:rsidRPr="00342E0D">
        <w:rPr>
          <w:rFonts w:ascii="Times New Roman" w:hAnsi="Times New Roman" w:cs="Times New Roman"/>
          <w:color w:val="222222"/>
          <w:sz w:val="24"/>
          <w:szCs w:val="24"/>
          <w:shd w:val="clear" w:color="auto" w:fill="FFFFFF"/>
        </w:rPr>
        <w:t>, B.A., Reddy, J.S., Vasu, V.K. and Vijaykumar, S., 2022. Evaluation on effect of printing process parameter through Taguchi approach on mechanical properties of 3D printed PLA specimens using FDM at constant printing temperature. </w:t>
      </w:r>
      <w:r w:rsidRPr="00342E0D">
        <w:rPr>
          <w:rFonts w:ascii="Times New Roman" w:hAnsi="Times New Roman" w:cs="Times New Roman"/>
          <w:i/>
          <w:iCs/>
          <w:color w:val="222222"/>
          <w:sz w:val="24"/>
          <w:szCs w:val="24"/>
          <w:shd w:val="clear" w:color="auto" w:fill="FFFFFF"/>
        </w:rPr>
        <w:t>Materials Today: Proceedings</w:t>
      </w:r>
      <w:r w:rsidRPr="00342E0D">
        <w:rPr>
          <w:rFonts w:ascii="Times New Roman" w:hAnsi="Times New Roman" w:cs="Times New Roman"/>
          <w:color w:val="222222"/>
          <w:sz w:val="24"/>
          <w:szCs w:val="24"/>
          <w:shd w:val="clear" w:color="auto" w:fill="FFFFFF"/>
        </w:rPr>
        <w:t>, </w:t>
      </w:r>
      <w:r w:rsidRPr="00342E0D">
        <w:rPr>
          <w:rFonts w:ascii="Times New Roman" w:hAnsi="Times New Roman" w:cs="Times New Roman"/>
          <w:i/>
          <w:iCs/>
          <w:color w:val="222222"/>
          <w:sz w:val="24"/>
          <w:szCs w:val="24"/>
          <w:shd w:val="clear" w:color="auto" w:fill="FFFFFF"/>
        </w:rPr>
        <w:t>52</w:t>
      </w:r>
      <w:r w:rsidRPr="00342E0D">
        <w:rPr>
          <w:rFonts w:ascii="Times New Roman" w:hAnsi="Times New Roman" w:cs="Times New Roman"/>
          <w:color w:val="222222"/>
          <w:sz w:val="24"/>
          <w:szCs w:val="24"/>
          <w:shd w:val="clear" w:color="auto" w:fill="FFFFFF"/>
        </w:rPr>
        <w:t>, pp.1288-1293.</w:t>
      </w:r>
    </w:p>
    <w:p w:rsid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Heidari-Rarani</w:t>
      </w:r>
      <w:proofErr w:type="spellEnd"/>
      <w:r w:rsidRPr="00342E0D">
        <w:rPr>
          <w:rFonts w:ascii="Times New Roman" w:hAnsi="Times New Roman" w:cs="Times New Roman"/>
          <w:color w:val="222222"/>
          <w:sz w:val="24"/>
          <w:szCs w:val="24"/>
          <w:shd w:val="clear" w:color="auto" w:fill="FFFFFF"/>
        </w:rPr>
        <w:t xml:space="preserve">, M., </w:t>
      </w:r>
      <w:proofErr w:type="spellStart"/>
      <w:r w:rsidRPr="00342E0D">
        <w:rPr>
          <w:rFonts w:ascii="Times New Roman" w:hAnsi="Times New Roman" w:cs="Times New Roman"/>
          <w:color w:val="222222"/>
          <w:sz w:val="24"/>
          <w:szCs w:val="24"/>
          <w:shd w:val="clear" w:color="auto" w:fill="FFFFFF"/>
        </w:rPr>
        <w:t>Ezati</w:t>
      </w:r>
      <w:proofErr w:type="spellEnd"/>
      <w:r w:rsidRPr="00342E0D">
        <w:rPr>
          <w:rFonts w:ascii="Times New Roman" w:hAnsi="Times New Roman" w:cs="Times New Roman"/>
          <w:color w:val="222222"/>
          <w:sz w:val="24"/>
          <w:szCs w:val="24"/>
          <w:shd w:val="clear" w:color="auto" w:fill="FFFFFF"/>
        </w:rPr>
        <w:t xml:space="preserve">, N., Sadeghi, P. and </w:t>
      </w:r>
      <w:proofErr w:type="spellStart"/>
      <w:r w:rsidRPr="00342E0D">
        <w:rPr>
          <w:rFonts w:ascii="Times New Roman" w:hAnsi="Times New Roman" w:cs="Times New Roman"/>
          <w:color w:val="222222"/>
          <w:sz w:val="24"/>
          <w:szCs w:val="24"/>
          <w:shd w:val="clear" w:color="auto" w:fill="FFFFFF"/>
        </w:rPr>
        <w:t>Badrossamay</w:t>
      </w:r>
      <w:proofErr w:type="spellEnd"/>
      <w:r w:rsidRPr="00342E0D">
        <w:rPr>
          <w:rFonts w:ascii="Times New Roman" w:hAnsi="Times New Roman" w:cs="Times New Roman"/>
          <w:color w:val="222222"/>
          <w:sz w:val="24"/>
          <w:szCs w:val="24"/>
          <w:shd w:val="clear" w:color="auto" w:fill="FFFFFF"/>
        </w:rPr>
        <w:t>, M.R., 2022. Optimization of FDM process parameters for tensile properties of polylactic acid specimens using Taguchi design of experiment method. Journal of Thermoplastic Composite Materials, 35(12), pp.2435-2452.</w:t>
      </w:r>
    </w:p>
    <w:p w:rsidR="00342E0D" w:rsidRDefault="00342E0D" w:rsidP="00C57E90">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42E0D">
        <w:rPr>
          <w:rFonts w:ascii="Times New Roman" w:hAnsi="Times New Roman" w:cs="Times New Roman"/>
          <w:color w:val="222222"/>
          <w:sz w:val="24"/>
          <w:szCs w:val="24"/>
          <w:shd w:val="clear" w:color="auto" w:fill="FFFFFF"/>
        </w:rPr>
        <w:t>Hikmat</w:t>
      </w:r>
      <w:proofErr w:type="spellEnd"/>
      <w:r w:rsidRPr="00342E0D">
        <w:rPr>
          <w:rFonts w:ascii="Times New Roman" w:hAnsi="Times New Roman" w:cs="Times New Roman"/>
          <w:color w:val="222222"/>
          <w:sz w:val="24"/>
          <w:szCs w:val="24"/>
          <w:shd w:val="clear" w:color="auto" w:fill="FFFFFF"/>
        </w:rPr>
        <w:t xml:space="preserve">, M., </w:t>
      </w:r>
      <w:proofErr w:type="spellStart"/>
      <w:r w:rsidRPr="00342E0D">
        <w:rPr>
          <w:rFonts w:ascii="Times New Roman" w:hAnsi="Times New Roman" w:cs="Times New Roman"/>
          <w:color w:val="222222"/>
          <w:sz w:val="24"/>
          <w:szCs w:val="24"/>
          <w:shd w:val="clear" w:color="auto" w:fill="FFFFFF"/>
        </w:rPr>
        <w:t>Rostam</w:t>
      </w:r>
      <w:proofErr w:type="spellEnd"/>
      <w:r w:rsidRPr="00342E0D">
        <w:rPr>
          <w:rFonts w:ascii="Times New Roman" w:hAnsi="Times New Roman" w:cs="Times New Roman"/>
          <w:color w:val="222222"/>
          <w:sz w:val="24"/>
          <w:szCs w:val="24"/>
          <w:shd w:val="clear" w:color="auto" w:fill="FFFFFF"/>
        </w:rPr>
        <w:t>, S. and Ahmed, Y.M., 2021. Investigation of tensile property-based Taguchi method of PLA parts fabricated by FDM 3D printing technology. Results in Engineering, 11, p.100264.</w:t>
      </w:r>
    </w:p>
    <w:p w:rsidR="00FC6565" w:rsidRPr="00FC6565" w:rsidRDefault="00FC6565" w:rsidP="00FC6565">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proofErr w:type="spellStart"/>
      <w:r w:rsidRPr="003C4EB2">
        <w:rPr>
          <w:rFonts w:ascii="Times New Roman" w:hAnsi="Times New Roman" w:cs="Times New Roman"/>
          <w:color w:val="222222"/>
          <w:sz w:val="24"/>
          <w:szCs w:val="24"/>
          <w:shd w:val="clear" w:color="auto" w:fill="FFFFFF"/>
        </w:rPr>
        <w:t>Haq</w:t>
      </w:r>
      <w:proofErr w:type="spellEnd"/>
      <w:r w:rsidRPr="003C4EB2">
        <w:rPr>
          <w:rFonts w:ascii="Times New Roman" w:hAnsi="Times New Roman" w:cs="Times New Roman"/>
          <w:color w:val="222222"/>
          <w:sz w:val="24"/>
          <w:szCs w:val="24"/>
          <w:shd w:val="clear" w:color="auto" w:fill="FFFFFF"/>
        </w:rPr>
        <w:t xml:space="preserve">, R.H.A., </w:t>
      </w:r>
      <w:proofErr w:type="spellStart"/>
      <w:r w:rsidRPr="003C4EB2">
        <w:rPr>
          <w:rFonts w:ascii="Times New Roman" w:hAnsi="Times New Roman" w:cs="Times New Roman"/>
          <w:color w:val="222222"/>
          <w:sz w:val="24"/>
          <w:szCs w:val="24"/>
          <w:shd w:val="clear" w:color="auto" w:fill="FFFFFF"/>
        </w:rPr>
        <w:t>Marwah</w:t>
      </w:r>
      <w:proofErr w:type="spellEnd"/>
      <w:r w:rsidRPr="003C4EB2">
        <w:rPr>
          <w:rFonts w:ascii="Times New Roman" w:hAnsi="Times New Roman" w:cs="Times New Roman"/>
          <w:color w:val="222222"/>
          <w:sz w:val="24"/>
          <w:szCs w:val="24"/>
          <w:shd w:val="clear" w:color="auto" w:fill="FFFFFF"/>
        </w:rPr>
        <w:t xml:space="preserve">, O.M.F., Rahman, M.N.A., Ho, F.H., Abdullah, H., Ahmad, S., Arifin, A.M.T., Hassan, M.F. and </w:t>
      </w:r>
      <w:proofErr w:type="spellStart"/>
      <w:r w:rsidRPr="003C4EB2">
        <w:rPr>
          <w:rFonts w:ascii="Times New Roman" w:hAnsi="Times New Roman" w:cs="Times New Roman"/>
          <w:color w:val="222222"/>
          <w:sz w:val="24"/>
          <w:szCs w:val="24"/>
          <w:shd w:val="clear" w:color="auto" w:fill="FFFFFF"/>
        </w:rPr>
        <w:t>Yunos</w:t>
      </w:r>
      <w:proofErr w:type="spellEnd"/>
      <w:r w:rsidRPr="003C4EB2">
        <w:rPr>
          <w:rFonts w:ascii="Times New Roman" w:hAnsi="Times New Roman" w:cs="Times New Roman"/>
          <w:color w:val="222222"/>
          <w:sz w:val="24"/>
          <w:szCs w:val="24"/>
          <w:shd w:val="clear" w:color="auto" w:fill="FFFFFF"/>
        </w:rPr>
        <w:t>, M.Z., 2018. Mechanical Properties of PCL/PLA/PEG composite blended with different molecular weight (MW) of PEG for Fused Deposition Modelling (FDM) filament wire. </w:t>
      </w:r>
      <w:r w:rsidRPr="00FC6565">
        <w:rPr>
          <w:rFonts w:ascii="Times New Roman" w:hAnsi="Times New Roman" w:cs="Times New Roman"/>
          <w:color w:val="222222"/>
          <w:sz w:val="24"/>
          <w:szCs w:val="24"/>
          <w:shd w:val="clear" w:color="auto" w:fill="FFFFFF"/>
        </w:rPr>
        <w:t>International Journal of Integrated Engineering</w:t>
      </w:r>
      <w:r w:rsidRPr="003C4EB2">
        <w:rPr>
          <w:rFonts w:ascii="Times New Roman" w:hAnsi="Times New Roman" w:cs="Times New Roman"/>
          <w:color w:val="222222"/>
          <w:sz w:val="24"/>
          <w:szCs w:val="24"/>
          <w:shd w:val="clear" w:color="auto" w:fill="FFFFFF"/>
        </w:rPr>
        <w:t>, </w:t>
      </w:r>
      <w:r w:rsidRPr="00FC6565">
        <w:rPr>
          <w:rFonts w:ascii="Times New Roman" w:hAnsi="Times New Roman" w:cs="Times New Roman"/>
          <w:color w:val="222222"/>
          <w:sz w:val="24"/>
          <w:szCs w:val="24"/>
          <w:shd w:val="clear" w:color="auto" w:fill="FFFFFF"/>
        </w:rPr>
        <w:t>10</w:t>
      </w:r>
      <w:r w:rsidRPr="003C4EB2">
        <w:rPr>
          <w:rFonts w:ascii="Times New Roman" w:hAnsi="Times New Roman" w:cs="Times New Roman"/>
          <w:color w:val="222222"/>
          <w:sz w:val="24"/>
          <w:szCs w:val="24"/>
          <w:shd w:val="clear" w:color="auto" w:fill="FFFFFF"/>
        </w:rPr>
        <w:t>(5).</w:t>
      </w:r>
    </w:p>
    <w:p w:rsidR="00FC6565" w:rsidRPr="00FC6565" w:rsidRDefault="00FC6565" w:rsidP="00FC6565">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C4EB2">
        <w:rPr>
          <w:rFonts w:ascii="Times New Roman" w:hAnsi="Times New Roman" w:cs="Times New Roman"/>
          <w:color w:val="222222"/>
          <w:sz w:val="24"/>
          <w:szCs w:val="24"/>
          <w:shd w:val="clear" w:color="auto" w:fill="FFFFFF"/>
        </w:rPr>
        <w:t xml:space="preserve">Sierra, J., Villa, D.S., Velasquez, A.M. and </w:t>
      </w:r>
      <w:proofErr w:type="spellStart"/>
      <w:r w:rsidRPr="003C4EB2">
        <w:rPr>
          <w:rFonts w:ascii="Times New Roman" w:hAnsi="Times New Roman" w:cs="Times New Roman"/>
          <w:color w:val="222222"/>
          <w:sz w:val="24"/>
          <w:szCs w:val="24"/>
          <w:shd w:val="clear" w:color="auto" w:fill="FFFFFF"/>
        </w:rPr>
        <w:t>Villaneda</w:t>
      </w:r>
      <w:proofErr w:type="spellEnd"/>
      <w:r w:rsidRPr="003C4EB2">
        <w:rPr>
          <w:rFonts w:ascii="Times New Roman" w:hAnsi="Times New Roman" w:cs="Times New Roman"/>
          <w:color w:val="222222"/>
          <w:sz w:val="24"/>
          <w:szCs w:val="24"/>
          <w:shd w:val="clear" w:color="auto" w:fill="FFFFFF"/>
        </w:rPr>
        <w:t xml:space="preserve">, W., 2020. Relation Between Mechanical Properties and 3D Printer Configurations Parameters Using PLA at Open-Source </w:t>
      </w:r>
      <w:proofErr w:type="spellStart"/>
      <w:r w:rsidRPr="003C4EB2">
        <w:rPr>
          <w:rFonts w:ascii="Times New Roman" w:hAnsi="Times New Roman" w:cs="Times New Roman"/>
          <w:color w:val="222222"/>
          <w:sz w:val="24"/>
          <w:szCs w:val="24"/>
          <w:shd w:val="clear" w:color="auto" w:fill="FFFFFF"/>
        </w:rPr>
        <w:t>Prusa</w:t>
      </w:r>
      <w:proofErr w:type="spellEnd"/>
      <w:r w:rsidRPr="003C4EB2">
        <w:rPr>
          <w:rFonts w:ascii="Times New Roman" w:hAnsi="Times New Roman" w:cs="Times New Roman"/>
          <w:color w:val="222222"/>
          <w:sz w:val="24"/>
          <w:szCs w:val="24"/>
          <w:shd w:val="clear" w:color="auto" w:fill="FFFFFF"/>
        </w:rPr>
        <w:t xml:space="preserve"> I3. </w:t>
      </w:r>
      <w:r w:rsidRPr="00FC6565">
        <w:rPr>
          <w:rFonts w:ascii="Times New Roman" w:hAnsi="Times New Roman" w:cs="Times New Roman"/>
          <w:color w:val="222222"/>
          <w:sz w:val="24"/>
          <w:szCs w:val="24"/>
          <w:shd w:val="clear" w:color="auto" w:fill="FFFFFF"/>
        </w:rPr>
        <w:t>International Journal of Integrated Engineering</w:t>
      </w:r>
      <w:r w:rsidRPr="003C4EB2">
        <w:rPr>
          <w:rFonts w:ascii="Times New Roman" w:hAnsi="Times New Roman" w:cs="Times New Roman"/>
          <w:color w:val="222222"/>
          <w:sz w:val="24"/>
          <w:szCs w:val="24"/>
          <w:shd w:val="clear" w:color="auto" w:fill="FFFFFF"/>
        </w:rPr>
        <w:t>, </w:t>
      </w:r>
      <w:r w:rsidRPr="00FC6565">
        <w:rPr>
          <w:rFonts w:ascii="Times New Roman" w:hAnsi="Times New Roman" w:cs="Times New Roman"/>
          <w:color w:val="222222"/>
          <w:sz w:val="24"/>
          <w:szCs w:val="24"/>
          <w:shd w:val="clear" w:color="auto" w:fill="FFFFFF"/>
        </w:rPr>
        <w:t>12</w:t>
      </w:r>
      <w:r w:rsidRPr="003C4EB2">
        <w:rPr>
          <w:rFonts w:ascii="Times New Roman" w:hAnsi="Times New Roman" w:cs="Times New Roman"/>
          <w:color w:val="222222"/>
          <w:sz w:val="24"/>
          <w:szCs w:val="24"/>
          <w:shd w:val="clear" w:color="auto" w:fill="FFFFFF"/>
        </w:rPr>
        <w:t>(8), pp.97-108.</w:t>
      </w:r>
    </w:p>
    <w:p w:rsidR="00FC6565" w:rsidRPr="00FC6565" w:rsidRDefault="00FC6565" w:rsidP="00FC6565">
      <w:pPr>
        <w:pStyle w:val="ListParagraph"/>
        <w:numPr>
          <w:ilvl w:val="0"/>
          <w:numId w:val="1"/>
        </w:numPr>
        <w:spacing w:after="0" w:line="240" w:lineRule="auto"/>
        <w:ind w:left="284"/>
        <w:jc w:val="both"/>
        <w:rPr>
          <w:rFonts w:ascii="Times New Roman" w:hAnsi="Times New Roman" w:cs="Times New Roman"/>
          <w:color w:val="222222"/>
          <w:sz w:val="24"/>
          <w:szCs w:val="24"/>
          <w:shd w:val="clear" w:color="auto" w:fill="FFFFFF"/>
        </w:rPr>
      </w:pPr>
      <w:r w:rsidRPr="003C4EB2">
        <w:rPr>
          <w:rFonts w:ascii="Times New Roman" w:hAnsi="Times New Roman" w:cs="Times New Roman"/>
          <w:color w:val="222222"/>
          <w:sz w:val="24"/>
          <w:szCs w:val="24"/>
          <w:shd w:val="clear" w:color="auto" w:fill="FFFFFF"/>
        </w:rPr>
        <w:t>Kumar, P. G. (2023). Impact of compression and bending behavior on fused deposition modeling of 3D printed components. </w:t>
      </w:r>
      <w:r w:rsidRPr="00FC6565">
        <w:rPr>
          <w:rFonts w:ascii="Times New Roman" w:hAnsi="Times New Roman" w:cs="Times New Roman"/>
          <w:color w:val="222222"/>
          <w:sz w:val="24"/>
          <w:szCs w:val="24"/>
          <w:shd w:val="clear" w:color="auto" w:fill="FFFFFF"/>
        </w:rPr>
        <w:t>Materials Today: Proceedings</w:t>
      </w:r>
      <w:r>
        <w:rPr>
          <w:rFonts w:ascii="Times New Roman" w:hAnsi="Times New Roman" w:cs="Times New Roman"/>
          <w:color w:val="222222"/>
          <w:sz w:val="24"/>
          <w:szCs w:val="24"/>
          <w:shd w:val="clear" w:color="auto" w:fill="FFFFFF"/>
        </w:rPr>
        <w:t>,92(2), pp.554-560.</w:t>
      </w:r>
    </w:p>
    <w:sectPr w:rsidR="00FC6565" w:rsidRPr="00FC6565" w:rsidSect="00783F6C">
      <w:type w:val="continuous"/>
      <w:pgSz w:w="11906" w:h="16838"/>
      <w:pgMar w:top="1134"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6E5D1F1"/>
    <w:multiLevelType w:val="hybridMultilevel"/>
    <w:tmpl w:val="3EB6C8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F42769"/>
    <w:multiLevelType w:val="hybridMultilevel"/>
    <w:tmpl w:val="40D6C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78"/>
    <w:rsid w:val="0002520C"/>
    <w:rsid w:val="000954D8"/>
    <w:rsid w:val="000D26A2"/>
    <w:rsid w:val="000F19EE"/>
    <w:rsid w:val="001445F6"/>
    <w:rsid w:val="00153970"/>
    <w:rsid w:val="00186515"/>
    <w:rsid w:val="0019765E"/>
    <w:rsid w:val="001A64FC"/>
    <w:rsid w:val="001E517C"/>
    <w:rsid w:val="001F5223"/>
    <w:rsid w:val="00254197"/>
    <w:rsid w:val="00270548"/>
    <w:rsid w:val="00276C1C"/>
    <w:rsid w:val="00290D46"/>
    <w:rsid w:val="002C1081"/>
    <w:rsid w:val="002F0ABA"/>
    <w:rsid w:val="00305998"/>
    <w:rsid w:val="00342408"/>
    <w:rsid w:val="00342E0D"/>
    <w:rsid w:val="00387EA1"/>
    <w:rsid w:val="00396A69"/>
    <w:rsid w:val="003A28DA"/>
    <w:rsid w:val="003B557D"/>
    <w:rsid w:val="003C3085"/>
    <w:rsid w:val="003D4E9F"/>
    <w:rsid w:val="00422F56"/>
    <w:rsid w:val="00432D2C"/>
    <w:rsid w:val="00496D55"/>
    <w:rsid w:val="004E4BE1"/>
    <w:rsid w:val="004E571D"/>
    <w:rsid w:val="00512BD7"/>
    <w:rsid w:val="0053236F"/>
    <w:rsid w:val="00551B3E"/>
    <w:rsid w:val="00561CC2"/>
    <w:rsid w:val="0056306D"/>
    <w:rsid w:val="005912CA"/>
    <w:rsid w:val="005C08FD"/>
    <w:rsid w:val="005C7D75"/>
    <w:rsid w:val="005D58D6"/>
    <w:rsid w:val="005F19BF"/>
    <w:rsid w:val="00631AFF"/>
    <w:rsid w:val="00687F88"/>
    <w:rsid w:val="006E734F"/>
    <w:rsid w:val="00725E84"/>
    <w:rsid w:val="007276F5"/>
    <w:rsid w:val="0073352B"/>
    <w:rsid w:val="0075348F"/>
    <w:rsid w:val="00782F6B"/>
    <w:rsid w:val="00783F6C"/>
    <w:rsid w:val="00797644"/>
    <w:rsid w:val="007A44AD"/>
    <w:rsid w:val="007A65EA"/>
    <w:rsid w:val="007C1FB7"/>
    <w:rsid w:val="007E02D8"/>
    <w:rsid w:val="007F03FB"/>
    <w:rsid w:val="00831BD0"/>
    <w:rsid w:val="00871FA8"/>
    <w:rsid w:val="00881A76"/>
    <w:rsid w:val="008846E2"/>
    <w:rsid w:val="008906FD"/>
    <w:rsid w:val="008A024E"/>
    <w:rsid w:val="008C328B"/>
    <w:rsid w:val="008D414E"/>
    <w:rsid w:val="0090520A"/>
    <w:rsid w:val="00941354"/>
    <w:rsid w:val="009C6DE1"/>
    <w:rsid w:val="00A00F3C"/>
    <w:rsid w:val="00A060E8"/>
    <w:rsid w:val="00A23EDF"/>
    <w:rsid w:val="00A424EE"/>
    <w:rsid w:val="00A969C4"/>
    <w:rsid w:val="00AA31DC"/>
    <w:rsid w:val="00AD6D8A"/>
    <w:rsid w:val="00AE0474"/>
    <w:rsid w:val="00AE4FF2"/>
    <w:rsid w:val="00B46154"/>
    <w:rsid w:val="00B528A9"/>
    <w:rsid w:val="00B6330E"/>
    <w:rsid w:val="00B83E3F"/>
    <w:rsid w:val="00B87964"/>
    <w:rsid w:val="00B90696"/>
    <w:rsid w:val="00BD1927"/>
    <w:rsid w:val="00BE65E9"/>
    <w:rsid w:val="00C05314"/>
    <w:rsid w:val="00C07C5A"/>
    <w:rsid w:val="00C2693E"/>
    <w:rsid w:val="00C57E90"/>
    <w:rsid w:val="00C64901"/>
    <w:rsid w:val="00C66BF3"/>
    <w:rsid w:val="00C70A6E"/>
    <w:rsid w:val="00CF6AAE"/>
    <w:rsid w:val="00D002C5"/>
    <w:rsid w:val="00D3718F"/>
    <w:rsid w:val="00D45EB4"/>
    <w:rsid w:val="00D968CA"/>
    <w:rsid w:val="00DB4F4B"/>
    <w:rsid w:val="00DE5E09"/>
    <w:rsid w:val="00E54DAC"/>
    <w:rsid w:val="00E57A9E"/>
    <w:rsid w:val="00E73DEA"/>
    <w:rsid w:val="00EF7D62"/>
    <w:rsid w:val="00F1790F"/>
    <w:rsid w:val="00F231B6"/>
    <w:rsid w:val="00F25A50"/>
    <w:rsid w:val="00F47978"/>
    <w:rsid w:val="00F84A1D"/>
    <w:rsid w:val="00F97FE8"/>
    <w:rsid w:val="00FA7CE8"/>
    <w:rsid w:val="00FC6565"/>
    <w:rsid w:val="00FD7E94"/>
    <w:rsid w:val="00FF7B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E107"/>
  <w15:chartTrackingRefBased/>
  <w15:docId w15:val="{18FFB68A-3099-4AB8-B2B5-80933D74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978"/>
  </w:style>
  <w:style w:type="paragraph" w:styleId="Heading3">
    <w:name w:val="heading 3"/>
    <w:basedOn w:val="Normal"/>
    <w:link w:val="Heading3Char"/>
    <w:uiPriority w:val="9"/>
    <w:qFormat/>
    <w:rsid w:val="0056306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jxassistivemathml">
    <w:name w:val="mjx_assistive_mathml"/>
    <w:basedOn w:val="DefaultParagraphFont"/>
    <w:rsid w:val="00F47978"/>
  </w:style>
  <w:style w:type="table" w:styleId="TableGrid">
    <w:name w:val="Table Grid"/>
    <w:basedOn w:val="TableNormal"/>
    <w:uiPriority w:val="39"/>
    <w:rsid w:val="00F4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B46154"/>
  </w:style>
  <w:style w:type="character" w:styleId="Hyperlink">
    <w:name w:val="Hyperlink"/>
    <w:basedOn w:val="DefaultParagraphFont"/>
    <w:uiPriority w:val="99"/>
    <w:semiHidden/>
    <w:unhideWhenUsed/>
    <w:rsid w:val="006E734F"/>
    <w:rPr>
      <w:color w:val="0000FF"/>
      <w:u w:val="single"/>
    </w:rPr>
  </w:style>
  <w:style w:type="character" w:customStyle="1" w:styleId="Heading3Char">
    <w:name w:val="Heading 3 Char"/>
    <w:basedOn w:val="DefaultParagraphFont"/>
    <w:link w:val="Heading3"/>
    <w:uiPriority w:val="9"/>
    <w:rsid w:val="0056306D"/>
    <w:rPr>
      <w:rFonts w:ascii="Times New Roman" w:eastAsia="Times New Roman" w:hAnsi="Times New Roman" w:cs="Times New Roman"/>
      <w:b/>
      <w:bCs/>
      <w:sz w:val="27"/>
      <w:szCs w:val="27"/>
      <w:lang w:eastAsia="en-IN"/>
    </w:rPr>
  </w:style>
  <w:style w:type="character" w:styleId="CommentReference">
    <w:name w:val="annotation reference"/>
    <w:basedOn w:val="DefaultParagraphFont"/>
    <w:uiPriority w:val="99"/>
    <w:semiHidden/>
    <w:unhideWhenUsed/>
    <w:rsid w:val="0090520A"/>
    <w:rPr>
      <w:sz w:val="16"/>
      <w:szCs w:val="16"/>
    </w:rPr>
  </w:style>
  <w:style w:type="paragraph" w:styleId="CommentText">
    <w:name w:val="annotation text"/>
    <w:basedOn w:val="Normal"/>
    <w:link w:val="CommentTextChar"/>
    <w:uiPriority w:val="99"/>
    <w:semiHidden/>
    <w:unhideWhenUsed/>
    <w:rsid w:val="0090520A"/>
    <w:pPr>
      <w:spacing w:line="240" w:lineRule="auto"/>
    </w:pPr>
    <w:rPr>
      <w:sz w:val="20"/>
      <w:szCs w:val="20"/>
    </w:rPr>
  </w:style>
  <w:style w:type="character" w:customStyle="1" w:styleId="CommentTextChar">
    <w:name w:val="Comment Text Char"/>
    <w:basedOn w:val="DefaultParagraphFont"/>
    <w:link w:val="CommentText"/>
    <w:uiPriority w:val="99"/>
    <w:semiHidden/>
    <w:rsid w:val="0090520A"/>
    <w:rPr>
      <w:sz w:val="20"/>
      <w:szCs w:val="20"/>
    </w:rPr>
  </w:style>
  <w:style w:type="paragraph" w:styleId="CommentSubject">
    <w:name w:val="annotation subject"/>
    <w:basedOn w:val="CommentText"/>
    <w:next w:val="CommentText"/>
    <w:link w:val="CommentSubjectChar"/>
    <w:uiPriority w:val="99"/>
    <w:semiHidden/>
    <w:unhideWhenUsed/>
    <w:rsid w:val="0090520A"/>
    <w:rPr>
      <w:b/>
      <w:bCs/>
    </w:rPr>
  </w:style>
  <w:style w:type="character" w:customStyle="1" w:styleId="CommentSubjectChar">
    <w:name w:val="Comment Subject Char"/>
    <w:basedOn w:val="CommentTextChar"/>
    <w:link w:val="CommentSubject"/>
    <w:uiPriority w:val="99"/>
    <w:semiHidden/>
    <w:rsid w:val="0090520A"/>
    <w:rPr>
      <w:b/>
      <w:bCs/>
      <w:sz w:val="20"/>
      <w:szCs w:val="20"/>
    </w:rPr>
  </w:style>
  <w:style w:type="paragraph" w:styleId="BalloonText">
    <w:name w:val="Balloon Text"/>
    <w:basedOn w:val="Normal"/>
    <w:link w:val="BalloonTextChar"/>
    <w:uiPriority w:val="99"/>
    <w:semiHidden/>
    <w:unhideWhenUsed/>
    <w:rsid w:val="00905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0A"/>
    <w:rPr>
      <w:rFonts w:ascii="Segoe UI" w:hAnsi="Segoe UI" w:cs="Segoe UI"/>
      <w:sz w:val="18"/>
      <w:szCs w:val="18"/>
    </w:rPr>
  </w:style>
  <w:style w:type="character" w:styleId="PlaceholderText">
    <w:name w:val="Placeholder Text"/>
    <w:basedOn w:val="DefaultParagraphFont"/>
    <w:uiPriority w:val="99"/>
    <w:semiHidden/>
    <w:rsid w:val="00631AFF"/>
    <w:rPr>
      <w:color w:val="808080"/>
    </w:rPr>
  </w:style>
  <w:style w:type="paragraph" w:styleId="ListParagraph">
    <w:name w:val="List Paragraph"/>
    <w:basedOn w:val="Normal"/>
    <w:uiPriority w:val="34"/>
    <w:qFormat/>
    <w:rsid w:val="00342E0D"/>
    <w:pPr>
      <w:ind w:left="720"/>
      <w:contextualSpacing/>
    </w:pPr>
  </w:style>
  <w:style w:type="paragraph" w:customStyle="1" w:styleId="Default">
    <w:name w:val="Default"/>
    <w:rsid w:val="008C328B"/>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NormalWeb">
    <w:name w:val="Normal (Web)"/>
    <w:basedOn w:val="Normal"/>
    <w:uiPriority w:val="99"/>
    <w:semiHidden/>
    <w:unhideWhenUsed/>
    <w:rsid w:val="005C08FD"/>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1304">
      <w:bodyDiv w:val="1"/>
      <w:marLeft w:val="0"/>
      <w:marRight w:val="0"/>
      <w:marTop w:val="0"/>
      <w:marBottom w:val="0"/>
      <w:divBdr>
        <w:top w:val="none" w:sz="0" w:space="0" w:color="auto"/>
        <w:left w:val="none" w:sz="0" w:space="0" w:color="auto"/>
        <w:bottom w:val="none" w:sz="0" w:space="0" w:color="auto"/>
        <w:right w:val="none" w:sz="0" w:space="0" w:color="auto"/>
      </w:divBdr>
      <w:divsChild>
        <w:div w:id="1575552884">
          <w:marLeft w:val="240"/>
          <w:marRight w:val="90"/>
          <w:marTop w:val="120"/>
          <w:marBottom w:val="75"/>
          <w:divBdr>
            <w:top w:val="none" w:sz="0" w:space="0" w:color="auto"/>
            <w:left w:val="none" w:sz="0" w:space="0" w:color="auto"/>
            <w:bottom w:val="none" w:sz="0" w:space="0" w:color="auto"/>
            <w:right w:val="none" w:sz="0" w:space="0" w:color="auto"/>
          </w:divBdr>
          <w:divsChild>
            <w:div w:id="583032759">
              <w:marLeft w:val="0"/>
              <w:marRight w:val="0"/>
              <w:marTop w:val="0"/>
              <w:marBottom w:val="0"/>
              <w:divBdr>
                <w:top w:val="none" w:sz="0" w:space="0" w:color="auto"/>
                <w:left w:val="none" w:sz="0" w:space="0" w:color="auto"/>
                <w:bottom w:val="none" w:sz="0" w:space="0" w:color="auto"/>
                <w:right w:val="none" w:sz="0" w:space="0" w:color="auto"/>
              </w:divBdr>
            </w:div>
            <w:div w:id="15085560">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93131561">
      <w:bodyDiv w:val="1"/>
      <w:marLeft w:val="0"/>
      <w:marRight w:val="0"/>
      <w:marTop w:val="0"/>
      <w:marBottom w:val="0"/>
      <w:divBdr>
        <w:top w:val="none" w:sz="0" w:space="0" w:color="auto"/>
        <w:left w:val="none" w:sz="0" w:space="0" w:color="auto"/>
        <w:bottom w:val="none" w:sz="0" w:space="0" w:color="auto"/>
        <w:right w:val="none" w:sz="0" w:space="0" w:color="auto"/>
      </w:divBdr>
      <w:divsChild>
        <w:div w:id="1083724926">
          <w:marLeft w:val="240"/>
          <w:marRight w:val="90"/>
          <w:marTop w:val="120"/>
          <w:marBottom w:val="75"/>
          <w:divBdr>
            <w:top w:val="none" w:sz="0" w:space="0" w:color="auto"/>
            <w:left w:val="none" w:sz="0" w:space="0" w:color="auto"/>
            <w:bottom w:val="none" w:sz="0" w:space="0" w:color="auto"/>
            <w:right w:val="none" w:sz="0" w:space="0" w:color="auto"/>
          </w:divBdr>
          <w:divsChild>
            <w:div w:id="1706829152">
              <w:marLeft w:val="0"/>
              <w:marRight w:val="0"/>
              <w:marTop w:val="0"/>
              <w:marBottom w:val="0"/>
              <w:divBdr>
                <w:top w:val="none" w:sz="0" w:space="0" w:color="auto"/>
                <w:left w:val="none" w:sz="0" w:space="0" w:color="auto"/>
                <w:bottom w:val="none" w:sz="0" w:space="0" w:color="auto"/>
                <w:right w:val="none" w:sz="0" w:space="0" w:color="auto"/>
              </w:divBdr>
            </w:div>
            <w:div w:id="1629703633">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261423894">
      <w:bodyDiv w:val="1"/>
      <w:marLeft w:val="0"/>
      <w:marRight w:val="0"/>
      <w:marTop w:val="0"/>
      <w:marBottom w:val="0"/>
      <w:divBdr>
        <w:top w:val="none" w:sz="0" w:space="0" w:color="auto"/>
        <w:left w:val="none" w:sz="0" w:space="0" w:color="auto"/>
        <w:bottom w:val="none" w:sz="0" w:space="0" w:color="auto"/>
        <w:right w:val="none" w:sz="0" w:space="0" w:color="auto"/>
      </w:divBdr>
    </w:div>
    <w:div w:id="268241596">
      <w:bodyDiv w:val="1"/>
      <w:marLeft w:val="0"/>
      <w:marRight w:val="0"/>
      <w:marTop w:val="0"/>
      <w:marBottom w:val="0"/>
      <w:divBdr>
        <w:top w:val="none" w:sz="0" w:space="0" w:color="auto"/>
        <w:left w:val="none" w:sz="0" w:space="0" w:color="auto"/>
        <w:bottom w:val="none" w:sz="0" w:space="0" w:color="auto"/>
        <w:right w:val="none" w:sz="0" w:space="0" w:color="auto"/>
      </w:divBdr>
    </w:div>
    <w:div w:id="361368587">
      <w:bodyDiv w:val="1"/>
      <w:marLeft w:val="0"/>
      <w:marRight w:val="0"/>
      <w:marTop w:val="0"/>
      <w:marBottom w:val="0"/>
      <w:divBdr>
        <w:top w:val="none" w:sz="0" w:space="0" w:color="auto"/>
        <w:left w:val="none" w:sz="0" w:space="0" w:color="auto"/>
        <w:bottom w:val="none" w:sz="0" w:space="0" w:color="auto"/>
        <w:right w:val="none" w:sz="0" w:space="0" w:color="auto"/>
      </w:divBdr>
    </w:div>
    <w:div w:id="384062024">
      <w:bodyDiv w:val="1"/>
      <w:marLeft w:val="0"/>
      <w:marRight w:val="0"/>
      <w:marTop w:val="0"/>
      <w:marBottom w:val="0"/>
      <w:divBdr>
        <w:top w:val="none" w:sz="0" w:space="0" w:color="auto"/>
        <w:left w:val="none" w:sz="0" w:space="0" w:color="auto"/>
        <w:bottom w:val="none" w:sz="0" w:space="0" w:color="auto"/>
        <w:right w:val="none" w:sz="0" w:space="0" w:color="auto"/>
      </w:divBdr>
    </w:div>
    <w:div w:id="442655389">
      <w:bodyDiv w:val="1"/>
      <w:marLeft w:val="0"/>
      <w:marRight w:val="0"/>
      <w:marTop w:val="0"/>
      <w:marBottom w:val="0"/>
      <w:divBdr>
        <w:top w:val="none" w:sz="0" w:space="0" w:color="auto"/>
        <w:left w:val="none" w:sz="0" w:space="0" w:color="auto"/>
        <w:bottom w:val="none" w:sz="0" w:space="0" w:color="auto"/>
        <w:right w:val="none" w:sz="0" w:space="0" w:color="auto"/>
      </w:divBdr>
    </w:div>
    <w:div w:id="459885995">
      <w:bodyDiv w:val="1"/>
      <w:marLeft w:val="0"/>
      <w:marRight w:val="0"/>
      <w:marTop w:val="0"/>
      <w:marBottom w:val="0"/>
      <w:divBdr>
        <w:top w:val="none" w:sz="0" w:space="0" w:color="auto"/>
        <w:left w:val="none" w:sz="0" w:space="0" w:color="auto"/>
        <w:bottom w:val="none" w:sz="0" w:space="0" w:color="auto"/>
        <w:right w:val="none" w:sz="0" w:space="0" w:color="auto"/>
      </w:divBdr>
    </w:div>
    <w:div w:id="629752964">
      <w:bodyDiv w:val="1"/>
      <w:marLeft w:val="0"/>
      <w:marRight w:val="0"/>
      <w:marTop w:val="0"/>
      <w:marBottom w:val="0"/>
      <w:divBdr>
        <w:top w:val="none" w:sz="0" w:space="0" w:color="auto"/>
        <w:left w:val="none" w:sz="0" w:space="0" w:color="auto"/>
        <w:bottom w:val="none" w:sz="0" w:space="0" w:color="auto"/>
        <w:right w:val="none" w:sz="0" w:space="0" w:color="auto"/>
      </w:divBdr>
    </w:div>
    <w:div w:id="800803580">
      <w:bodyDiv w:val="1"/>
      <w:marLeft w:val="0"/>
      <w:marRight w:val="0"/>
      <w:marTop w:val="0"/>
      <w:marBottom w:val="0"/>
      <w:divBdr>
        <w:top w:val="none" w:sz="0" w:space="0" w:color="auto"/>
        <w:left w:val="none" w:sz="0" w:space="0" w:color="auto"/>
        <w:bottom w:val="none" w:sz="0" w:space="0" w:color="auto"/>
        <w:right w:val="none" w:sz="0" w:space="0" w:color="auto"/>
      </w:divBdr>
      <w:divsChild>
        <w:div w:id="1728068476">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770925989">
              <w:marLeft w:val="0"/>
              <w:marRight w:val="0"/>
              <w:marTop w:val="0"/>
              <w:marBottom w:val="0"/>
              <w:divBdr>
                <w:top w:val="none" w:sz="0" w:space="0" w:color="auto"/>
                <w:left w:val="none" w:sz="0" w:space="0" w:color="auto"/>
                <w:bottom w:val="none" w:sz="0" w:space="0" w:color="auto"/>
                <w:right w:val="none" w:sz="0" w:space="0" w:color="auto"/>
              </w:divBdr>
            </w:div>
            <w:div w:id="1708480187">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957838939">
      <w:bodyDiv w:val="1"/>
      <w:marLeft w:val="0"/>
      <w:marRight w:val="0"/>
      <w:marTop w:val="0"/>
      <w:marBottom w:val="0"/>
      <w:divBdr>
        <w:top w:val="none" w:sz="0" w:space="0" w:color="auto"/>
        <w:left w:val="none" w:sz="0" w:space="0" w:color="auto"/>
        <w:bottom w:val="none" w:sz="0" w:space="0" w:color="auto"/>
        <w:right w:val="none" w:sz="0" w:space="0" w:color="auto"/>
      </w:divBdr>
    </w:div>
    <w:div w:id="1071275603">
      <w:bodyDiv w:val="1"/>
      <w:marLeft w:val="0"/>
      <w:marRight w:val="0"/>
      <w:marTop w:val="0"/>
      <w:marBottom w:val="0"/>
      <w:divBdr>
        <w:top w:val="none" w:sz="0" w:space="0" w:color="auto"/>
        <w:left w:val="none" w:sz="0" w:space="0" w:color="auto"/>
        <w:bottom w:val="none" w:sz="0" w:space="0" w:color="auto"/>
        <w:right w:val="none" w:sz="0" w:space="0" w:color="auto"/>
      </w:divBdr>
    </w:div>
    <w:div w:id="1186938293">
      <w:bodyDiv w:val="1"/>
      <w:marLeft w:val="0"/>
      <w:marRight w:val="0"/>
      <w:marTop w:val="0"/>
      <w:marBottom w:val="0"/>
      <w:divBdr>
        <w:top w:val="none" w:sz="0" w:space="0" w:color="auto"/>
        <w:left w:val="none" w:sz="0" w:space="0" w:color="auto"/>
        <w:bottom w:val="none" w:sz="0" w:space="0" w:color="auto"/>
        <w:right w:val="none" w:sz="0" w:space="0" w:color="auto"/>
      </w:divBdr>
    </w:div>
    <w:div w:id="1205025681">
      <w:bodyDiv w:val="1"/>
      <w:marLeft w:val="0"/>
      <w:marRight w:val="0"/>
      <w:marTop w:val="0"/>
      <w:marBottom w:val="0"/>
      <w:divBdr>
        <w:top w:val="none" w:sz="0" w:space="0" w:color="auto"/>
        <w:left w:val="none" w:sz="0" w:space="0" w:color="auto"/>
        <w:bottom w:val="none" w:sz="0" w:space="0" w:color="auto"/>
        <w:right w:val="none" w:sz="0" w:space="0" w:color="auto"/>
      </w:divBdr>
    </w:div>
    <w:div w:id="1231772741">
      <w:bodyDiv w:val="1"/>
      <w:marLeft w:val="0"/>
      <w:marRight w:val="0"/>
      <w:marTop w:val="0"/>
      <w:marBottom w:val="0"/>
      <w:divBdr>
        <w:top w:val="none" w:sz="0" w:space="0" w:color="auto"/>
        <w:left w:val="none" w:sz="0" w:space="0" w:color="auto"/>
        <w:bottom w:val="none" w:sz="0" w:space="0" w:color="auto"/>
        <w:right w:val="none" w:sz="0" w:space="0" w:color="auto"/>
      </w:divBdr>
    </w:div>
    <w:div w:id="1282809777">
      <w:bodyDiv w:val="1"/>
      <w:marLeft w:val="0"/>
      <w:marRight w:val="0"/>
      <w:marTop w:val="0"/>
      <w:marBottom w:val="0"/>
      <w:divBdr>
        <w:top w:val="none" w:sz="0" w:space="0" w:color="auto"/>
        <w:left w:val="none" w:sz="0" w:space="0" w:color="auto"/>
        <w:bottom w:val="none" w:sz="0" w:space="0" w:color="auto"/>
        <w:right w:val="none" w:sz="0" w:space="0" w:color="auto"/>
      </w:divBdr>
      <w:divsChild>
        <w:div w:id="924996272">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71186765">
              <w:marLeft w:val="0"/>
              <w:marRight w:val="0"/>
              <w:marTop w:val="0"/>
              <w:marBottom w:val="0"/>
              <w:divBdr>
                <w:top w:val="none" w:sz="0" w:space="0" w:color="auto"/>
                <w:left w:val="none" w:sz="0" w:space="0" w:color="auto"/>
                <w:bottom w:val="none" w:sz="0" w:space="0" w:color="auto"/>
                <w:right w:val="none" w:sz="0" w:space="0" w:color="auto"/>
              </w:divBdr>
            </w:div>
            <w:div w:id="467821472">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1405563499">
      <w:bodyDiv w:val="1"/>
      <w:marLeft w:val="0"/>
      <w:marRight w:val="0"/>
      <w:marTop w:val="0"/>
      <w:marBottom w:val="0"/>
      <w:divBdr>
        <w:top w:val="none" w:sz="0" w:space="0" w:color="auto"/>
        <w:left w:val="none" w:sz="0" w:space="0" w:color="auto"/>
        <w:bottom w:val="none" w:sz="0" w:space="0" w:color="auto"/>
        <w:right w:val="none" w:sz="0" w:space="0" w:color="auto"/>
      </w:divBdr>
      <w:divsChild>
        <w:div w:id="1756824642">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564026181">
              <w:marLeft w:val="0"/>
              <w:marRight w:val="0"/>
              <w:marTop w:val="0"/>
              <w:marBottom w:val="0"/>
              <w:divBdr>
                <w:top w:val="none" w:sz="0" w:space="0" w:color="auto"/>
                <w:left w:val="none" w:sz="0" w:space="0" w:color="auto"/>
                <w:bottom w:val="none" w:sz="0" w:space="0" w:color="auto"/>
                <w:right w:val="none" w:sz="0" w:space="0" w:color="auto"/>
              </w:divBdr>
            </w:div>
            <w:div w:id="1848012063">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1615092663">
      <w:bodyDiv w:val="1"/>
      <w:marLeft w:val="0"/>
      <w:marRight w:val="0"/>
      <w:marTop w:val="0"/>
      <w:marBottom w:val="0"/>
      <w:divBdr>
        <w:top w:val="none" w:sz="0" w:space="0" w:color="auto"/>
        <w:left w:val="none" w:sz="0" w:space="0" w:color="auto"/>
        <w:bottom w:val="none" w:sz="0" w:space="0" w:color="auto"/>
        <w:right w:val="none" w:sz="0" w:space="0" w:color="auto"/>
      </w:divBdr>
    </w:div>
    <w:div w:id="1908606443">
      <w:bodyDiv w:val="1"/>
      <w:marLeft w:val="0"/>
      <w:marRight w:val="0"/>
      <w:marTop w:val="0"/>
      <w:marBottom w:val="0"/>
      <w:divBdr>
        <w:top w:val="none" w:sz="0" w:space="0" w:color="auto"/>
        <w:left w:val="none" w:sz="0" w:space="0" w:color="auto"/>
        <w:bottom w:val="none" w:sz="0" w:space="0" w:color="auto"/>
        <w:right w:val="none" w:sz="0" w:space="0" w:color="auto"/>
      </w:divBdr>
      <w:divsChild>
        <w:div w:id="1848403464">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2066250509">
              <w:marLeft w:val="0"/>
              <w:marRight w:val="0"/>
              <w:marTop w:val="0"/>
              <w:marBottom w:val="0"/>
              <w:divBdr>
                <w:top w:val="none" w:sz="0" w:space="0" w:color="auto"/>
                <w:left w:val="none" w:sz="0" w:space="0" w:color="auto"/>
                <w:bottom w:val="none" w:sz="0" w:space="0" w:color="auto"/>
                <w:right w:val="none" w:sz="0" w:space="0" w:color="auto"/>
              </w:divBdr>
            </w:div>
            <w:div w:id="1170293336">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 w:id="1951551737">
      <w:bodyDiv w:val="1"/>
      <w:marLeft w:val="0"/>
      <w:marRight w:val="0"/>
      <w:marTop w:val="0"/>
      <w:marBottom w:val="0"/>
      <w:divBdr>
        <w:top w:val="none" w:sz="0" w:space="0" w:color="auto"/>
        <w:left w:val="none" w:sz="0" w:space="0" w:color="auto"/>
        <w:bottom w:val="none" w:sz="0" w:space="0" w:color="auto"/>
        <w:right w:val="none" w:sz="0" w:space="0" w:color="auto"/>
      </w:divBdr>
    </w:div>
    <w:div w:id="1985351912">
      <w:bodyDiv w:val="1"/>
      <w:marLeft w:val="0"/>
      <w:marRight w:val="0"/>
      <w:marTop w:val="0"/>
      <w:marBottom w:val="0"/>
      <w:divBdr>
        <w:top w:val="none" w:sz="0" w:space="0" w:color="auto"/>
        <w:left w:val="none" w:sz="0" w:space="0" w:color="auto"/>
        <w:bottom w:val="none" w:sz="0" w:space="0" w:color="auto"/>
        <w:right w:val="none" w:sz="0" w:space="0" w:color="auto"/>
      </w:divBdr>
    </w:div>
    <w:div w:id="2036300868">
      <w:bodyDiv w:val="1"/>
      <w:marLeft w:val="0"/>
      <w:marRight w:val="0"/>
      <w:marTop w:val="0"/>
      <w:marBottom w:val="0"/>
      <w:divBdr>
        <w:top w:val="none" w:sz="0" w:space="0" w:color="auto"/>
        <w:left w:val="none" w:sz="0" w:space="0" w:color="auto"/>
        <w:bottom w:val="none" w:sz="0" w:space="0" w:color="auto"/>
        <w:right w:val="none" w:sz="0" w:space="0" w:color="auto"/>
      </w:divBdr>
    </w:div>
    <w:div w:id="204243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ciencedirect.com/science/article/pii/S2590123021000657" TargetMode="External"/><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image" Target="media/image14.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2402</TotalTime>
  <Pages>1</Pages>
  <Words>3446</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Girish</dc:creator>
  <cp:keywords/>
  <dc:description/>
  <cp:lastModifiedBy>Girish</cp:lastModifiedBy>
  <cp:revision>60</cp:revision>
  <dcterms:created xsi:type="dcterms:W3CDTF">2023-09-26T14:22:00Z</dcterms:created>
  <dcterms:modified xsi:type="dcterms:W3CDTF">2024-01-30T07:15:00Z</dcterms:modified>
</cp:coreProperties>
</file>