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1920" w:rsidRDefault="005B55A1" w:rsidP="00DA1920">
      <w:pPr>
        <w:jc w:val="center"/>
        <w:rPr>
          <w:rFonts w:ascii="Times New Roman" w:hAnsi="Times New Roman" w:cs="Times New Roman"/>
          <w:b/>
          <w:color w:val="0D0D0D"/>
          <w:sz w:val="24"/>
          <w:szCs w:val="24"/>
          <w:u w:val="single"/>
          <w:shd w:val="clear" w:color="auto" w:fill="FFFFFF"/>
        </w:rPr>
      </w:pPr>
      <w:r>
        <w:rPr>
          <w:rFonts w:ascii="Times New Roman" w:hAnsi="Times New Roman" w:cs="Times New Roman"/>
          <w:b/>
          <w:color w:val="0D0D0D"/>
          <w:sz w:val="24"/>
          <w:szCs w:val="24"/>
          <w:u w:val="single"/>
          <w:shd w:val="clear" w:color="auto" w:fill="FFFFFF"/>
        </w:rPr>
        <w:t>PHYTOPHARMACEUTICALS</w:t>
      </w:r>
      <w:r w:rsidR="00711FB6">
        <w:rPr>
          <w:rFonts w:ascii="Times New Roman" w:hAnsi="Times New Roman" w:cs="Times New Roman"/>
          <w:b/>
          <w:color w:val="0D0D0D"/>
          <w:sz w:val="24"/>
          <w:szCs w:val="24"/>
          <w:u w:val="single"/>
          <w:shd w:val="clear" w:color="auto" w:fill="FFFFFF"/>
        </w:rPr>
        <w:t xml:space="preserve">: A NEW VENTURE INTEGRATING PHARMA &amp; NATURE </w:t>
      </w:r>
      <w:r w:rsidR="00DA1920" w:rsidRPr="00DA1920">
        <w:rPr>
          <w:rFonts w:ascii="Times New Roman" w:hAnsi="Times New Roman" w:cs="Times New Roman"/>
          <w:b/>
          <w:color w:val="0D0D0D"/>
          <w:sz w:val="24"/>
          <w:szCs w:val="24"/>
          <w:u w:val="single"/>
          <w:shd w:val="clear" w:color="auto" w:fill="FFFFFF"/>
        </w:rPr>
        <w:t>AND</w:t>
      </w:r>
      <w:r w:rsidR="00711FB6">
        <w:rPr>
          <w:rFonts w:ascii="Times New Roman" w:hAnsi="Times New Roman" w:cs="Times New Roman"/>
          <w:b/>
          <w:color w:val="0D0D0D"/>
          <w:sz w:val="24"/>
          <w:szCs w:val="24"/>
          <w:u w:val="single"/>
          <w:shd w:val="clear" w:color="auto" w:fill="FFFFFF"/>
        </w:rPr>
        <w:t xml:space="preserve"> ITS</w:t>
      </w:r>
      <w:r w:rsidR="00DA1920" w:rsidRPr="00DA1920">
        <w:rPr>
          <w:rFonts w:ascii="Times New Roman" w:hAnsi="Times New Roman" w:cs="Times New Roman"/>
          <w:b/>
          <w:color w:val="0D0D0D"/>
          <w:sz w:val="24"/>
          <w:szCs w:val="24"/>
          <w:u w:val="single"/>
          <w:shd w:val="clear" w:color="auto" w:fill="FFFFFF"/>
        </w:rPr>
        <w:t xml:space="preserve"> EVOLVING HORIZONS</w:t>
      </w:r>
    </w:p>
    <w:p w:rsidR="00E00ACE" w:rsidRDefault="00E00ACE" w:rsidP="00E00ACE">
      <w:pPr>
        <w:jc w:val="center"/>
        <w:rPr>
          <w:rFonts w:ascii="Times New Roman" w:hAnsi="Times New Roman" w:cs="Times New Roman"/>
          <w:b/>
          <w:sz w:val="24"/>
          <w:szCs w:val="24"/>
          <w:vertAlign w:val="superscript"/>
          <w:lang w:val="en-US"/>
        </w:rPr>
      </w:pPr>
      <w:r w:rsidRPr="00E00ACE">
        <w:rPr>
          <w:rFonts w:ascii="Times New Roman" w:hAnsi="Times New Roman" w:cs="Times New Roman"/>
          <w:b/>
          <w:sz w:val="24"/>
          <w:szCs w:val="24"/>
          <w:lang w:val="en-US"/>
        </w:rPr>
        <w:t>Yashika Saini</w:t>
      </w:r>
      <w:r w:rsidRPr="00E00ACE">
        <w:rPr>
          <w:rFonts w:ascii="Times New Roman" w:hAnsi="Times New Roman" w:cs="Times New Roman"/>
          <w:b/>
          <w:sz w:val="24"/>
          <w:szCs w:val="24"/>
          <w:vertAlign w:val="superscript"/>
          <w:lang w:val="en-US"/>
        </w:rPr>
        <w:t>1</w:t>
      </w:r>
      <w:r>
        <w:rPr>
          <w:rFonts w:ascii="Times New Roman" w:hAnsi="Times New Roman" w:cs="Times New Roman"/>
          <w:b/>
          <w:sz w:val="24"/>
          <w:szCs w:val="24"/>
          <w:lang w:val="en-US"/>
        </w:rPr>
        <w:t xml:space="preserve"> Mohseen</w:t>
      </w:r>
      <w:r w:rsidR="008A213D">
        <w:rPr>
          <w:rFonts w:ascii="Times New Roman" w:hAnsi="Times New Roman" w:cs="Times New Roman"/>
          <w:b/>
          <w:sz w:val="24"/>
          <w:szCs w:val="24"/>
          <w:vertAlign w:val="superscript"/>
          <w:lang w:val="en-US"/>
        </w:rPr>
        <w:t>2</w:t>
      </w:r>
    </w:p>
    <w:p w:rsidR="00E00ACE" w:rsidRDefault="00E00ACE" w:rsidP="008A213D">
      <w:pPr>
        <w:pStyle w:val="ListParagraph"/>
        <w:numPr>
          <w:ilvl w:val="0"/>
          <w:numId w:val="5"/>
        </w:numPr>
        <w:jc w:val="both"/>
        <w:rPr>
          <w:rFonts w:ascii="Times New Roman" w:hAnsi="Times New Roman" w:cs="Times New Roman"/>
          <w:lang w:val="en-US"/>
        </w:rPr>
      </w:pPr>
      <w:r w:rsidRPr="008A213D">
        <w:rPr>
          <w:rFonts w:ascii="Times New Roman" w:hAnsi="Times New Roman" w:cs="Times New Roman"/>
          <w:lang w:val="en-US"/>
        </w:rPr>
        <w:t>Ph.D. Scholar,</w:t>
      </w:r>
      <w:r w:rsidR="00876D2E">
        <w:rPr>
          <w:rFonts w:ascii="Times New Roman" w:hAnsi="Times New Roman" w:cs="Times New Roman"/>
          <w:lang w:val="en-US"/>
        </w:rPr>
        <w:t xml:space="preserve"> School of Life &amp; Basic Sciences, </w:t>
      </w:r>
      <w:r w:rsidR="008A213D">
        <w:rPr>
          <w:rFonts w:ascii="Times New Roman" w:hAnsi="Times New Roman" w:cs="Times New Roman"/>
          <w:lang w:val="en-US"/>
        </w:rPr>
        <w:t xml:space="preserve">Jaipur National University, </w:t>
      </w:r>
      <w:r w:rsidRPr="008A213D">
        <w:rPr>
          <w:rFonts w:ascii="Times New Roman" w:hAnsi="Times New Roman" w:cs="Times New Roman"/>
          <w:lang w:val="en-US"/>
        </w:rPr>
        <w:t>Jaipur, Rajasthan.</w:t>
      </w:r>
    </w:p>
    <w:p w:rsidR="00E00ACE" w:rsidRDefault="008A213D" w:rsidP="008A213D">
      <w:pPr>
        <w:pStyle w:val="ListParagraph"/>
        <w:numPr>
          <w:ilvl w:val="0"/>
          <w:numId w:val="5"/>
        </w:numPr>
        <w:rPr>
          <w:rFonts w:ascii="Times New Roman" w:hAnsi="Times New Roman" w:cs="Times New Roman"/>
          <w:lang w:val="en-US"/>
        </w:rPr>
      </w:pPr>
      <w:r w:rsidRPr="008A213D">
        <w:rPr>
          <w:rFonts w:ascii="Times New Roman" w:hAnsi="Times New Roman" w:cs="Times New Roman"/>
          <w:lang w:val="en-US"/>
        </w:rPr>
        <w:t>Ph.D. Scholar</w:t>
      </w:r>
      <w:r w:rsidR="00876D2E">
        <w:rPr>
          <w:rFonts w:ascii="Times New Roman" w:hAnsi="Times New Roman" w:cs="Times New Roman"/>
          <w:lang w:val="en-US"/>
        </w:rPr>
        <w:t>,</w:t>
      </w:r>
      <w:r w:rsidR="00BA1329">
        <w:rPr>
          <w:rFonts w:ascii="Times New Roman" w:hAnsi="Times New Roman" w:cs="Times New Roman"/>
          <w:lang w:val="en-US"/>
        </w:rPr>
        <w:t xml:space="preserve"> Department of Pharmacology,</w:t>
      </w:r>
      <w:r w:rsidR="00EC1D72">
        <w:rPr>
          <w:rFonts w:ascii="Times New Roman" w:hAnsi="Times New Roman" w:cs="Times New Roman"/>
          <w:lang w:val="en-US"/>
        </w:rPr>
        <w:t xml:space="preserve"> </w:t>
      </w:r>
      <w:r w:rsidR="00876D2E">
        <w:rPr>
          <w:rFonts w:ascii="Times New Roman" w:hAnsi="Times New Roman" w:cs="Times New Roman"/>
          <w:lang w:val="en-US"/>
        </w:rPr>
        <w:t xml:space="preserve">Institute of Pharmacy, </w:t>
      </w:r>
      <w:r w:rsidRPr="008A213D">
        <w:rPr>
          <w:rFonts w:ascii="Times New Roman" w:hAnsi="Times New Roman" w:cs="Times New Roman"/>
          <w:lang w:val="en-US"/>
        </w:rPr>
        <w:t>NIMS University, Jaipur, Rajasthan.</w:t>
      </w:r>
    </w:p>
    <w:p w:rsidR="00C367AD" w:rsidRDefault="00C367AD" w:rsidP="00C367AD">
      <w:pPr>
        <w:pStyle w:val="ListParagraph"/>
        <w:jc w:val="both"/>
        <w:rPr>
          <w:rFonts w:ascii="Times New Roman" w:hAnsi="Times New Roman" w:cs="Times New Roman"/>
          <w:lang w:val="en-US"/>
        </w:rPr>
      </w:pPr>
    </w:p>
    <w:p w:rsidR="00C367AD" w:rsidRDefault="00C367AD" w:rsidP="00C367AD">
      <w:pPr>
        <w:pStyle w:val="ListParagraph"/>
        <w:jc w:val="both"/>
        <w:rPr>
          <w:rFonts w:ascii="Times New Roman" w:hAnsi="Times New Roman" w:cs="Times New Roman"/>
          <w:lang w:val="en-US"/>
        </w:rPr>
      </w:pPr>
      <w:proofErr w:type="spellStart"/>
      <w:r w:rsidRPr="00C367AD">
        <w:rPr>
          <w:rFonts w:ascii="Times New Roman" w:hAnsi="Times New Roman" w:cs="Times New Roman"/>
          <w:b/>
          <w:lang w:val="en-US"/>
        </w:rPr>
        <w:t>Abstract</w:t>
      </w:r>
      <w:proofErr w:type="gramStart"/>
      <w:r w:rsidRPr="00C367AD">
        <w:rPr>
          <w:rFonts w:ascii="Times New Roman" w:hAnsi="Times New Roman" w:cs="Times New Roman"/>
          <w:b/>
          <w:lang w:val="en-US"/>
        </w:rPr>
        <w:t>:</w:t>
      </w:r>
      <w:r w:rsidRPr="00C367AD">
        <w:rPr>
          <w:rFonts w:ascii="Times New Roman" w:hAnsi="Times New Roman" w:cs="Times New Roman"/>
          <w:lang w:val="en-US"/>
        </w:rPr>
        <w:t>This</w:t>
      </w:r>
      <w:proofErr w:type="spellEnd"/>
      <w:proofErr w:type="gramEnd"/>
      <w:r w:rsidRPr="00C367AD">
        <w:rPr>
          <w:rFonts w:ascii="Times New Roman" w:hAnsi="Times New Roman" w:cs="Times New Roman"/>
          <w:lang w:val="en-US"/>
        </w:rPr>
        <w:t xml:space="preserve"> chapter digs into the cutting-edge collaboration of </w:t>
      </w:r>
      <w:proofErr w:type="spellStart"/>
      <w:r w:rsidR="005B55A1">
        <w:rPr>
          <w:rFonts w:ascii="Times New Roman" w:hAnsi="Times New Roman" w:cs="Times New Roman"/>
          <w:lang w:val="en-US"/>
        </w:rPr>
        <w:t>Phytopharmaceuticals</w:t>
      </w:r>
      <w:proofErr w:type="spellEnd"/>
      <w:r w:rsidRPr="00C367AD">
        <w:rPr>
          <w:rFonts w:ascii="Times New Roman" w:hAnsi="Times New Roman" w:cs="Times New Roman"/>
          <w:lang w:val="en-US"/>
        </w:rPr>
        <w:t xml:space="preserve">, nanotechnology, and </w:t>
      </w:r>
      <w:r w:rsidR="005B55A1">
        <w:rPr>
          <w:rFonts w:ascii="Times New Roman" w:hAnsi="Times New Roman" w:cs="Times New Roman"/>
          <w:lang w:val="en-US"/>
        </w:rPr>
        <w:t>Polypharmacology</w:t>
      </w:r>
      <w:r w:rsidRPr="00C367AD">
        <w:rPr>
          <w:rFonts w:ascii="Times New Roman" w:hAnsi="Times New Roman" w:cs="Times New Roman"/>
          <w:lang w:val="en-US"/>
        </w:rPr>
        <w:t xml:space="preserve"> to discover new therapeutic paths. </w:t>
      </w:r>
      <w:proofErr w:type="spellStart"/>
      <w:r w:rsidR="005B55A1">
        <w:rPr>
          <w:rFonts w:ascii="Times New Roman" w:hAnsi="Times New Roman" w:cs="Times New Roman"/>
          <w:lang w:val="en-US"/>
        </w:rPr>
        <w:t>Phytopharmaceuticals</w:t>
      </w:r>
      <w:proofErr w:type="spellEnd"/>
      <w:r w:rsidRPr="00C367AD">
        <w:rPr>
          <w:rFonts w:ascii="Times New Roman" w:hAnsi="Times New Roman" w:cs="Times New Roman"/>
          <w:lang w:val="en-US"/>
        </w:rPr>
        <w:t xml:space="preserve"> generated from plants have been </w:t>
      </w:r>
      <w:proofErr w:type="spellStart"/>
      <w:r w:rsidRPr="00C367AD">
        <w:rPr>
          <w:rFonts w:ascii="Times New Roman" w:hAnsi="Times New Roman" w:cs="Times New Roman"/>
          <w:lang w:val="en-US"/>
        </w:rPr>
        <w:t>recognised</w:t>
      </w:r>
      <w:proofErr w:type="spellEnd"/>
      <w:r w:rsidRPr="00C367AD">
        <w:rPr>
          <w:rFonts w:ascii="Times New Roman" w:hAnsi="Times New Roman" w:cs="Times New Roman"/>
          <w:lang w:val="en-US"/>
        </w:rPr>
        <w:t xml:space="preserve"> for their wide range of therapeutic characteristics. However, by incorporating nanotechnology, these materials can be converted into targeted drug delivery systems, increasing efficacy and bioavailability while reducing side effects. This connection creates opportunities for precise and </w:t>
      </w:r>
      <w:proofErr w:type="spellStart"/>
      <w:r w:rsidRPr="00C367AD">
        <w:rPr>
          <w:rFonts w:ascii="Times New Roman" w:hAnsi="Times New Roman" w:cs="Times New Roman"/>
          <w:lang w:val="en-US"/>
        </w:rPr>
        <w:t>per</w:t>
      </w:r>
      <w:r>
        <w:rPr>
          <w:rFonts w:ascii="Times New Roman" w:hAnsi="Times New Roman" w:cs="Times New Roman"/>
          <w:lang w:val="en-US"/>
        </w:rPr>
        <w:t>sonalised</w:t>
      </w:r>
      <w:proofErr w:type="spellEnd"/>
      <w:r>
        <w:rPr>
          <w:rFonts w:ascii="Times New Roman" w:hAnsi="Times New Roman" w:cs="Times New Roman"/>
          <w:lang w:val="en-US"/>
        </w:rPr>
        <w:t xml:space="preserve"> treatment techniques. </w:t>
      </w:r>
      <w:r w:rsidR="005B55A1">
        <w:rPr>
          <w:rFonts w:ascii="Times New Roman" w:hAnsi="Times New Roman" w:cs="Times New Roman"/>
          <w:lang w:val="en-US"/>
        </w:rPr>
        <w:t>Polypharmacology</w:t>
      </w:r>
      <w:r w:rsidRPr="00C367AD">
        <w:rPr>
          <w:rFonts w:ascii="Times New Roman" w:hAnsi="Times New Roman" w:cs="Times New Roman"/>
          <w:lang w:val="en-US"/>
        </w:rPr>
        <w:t xml:space="preserve">, the study of medications impacting several targets, greatly intensifies the therapeutic potential of </w:t>
      </w:r>
      <w:proofErr w:type="spellStart"/>
      <w:r w:rsidR="005B55A1">
        <w:rPr>
          <w:rFonts w:ascii="Times New Roman" w:hAnsi="Times New Roman" w:cs="Times New Roman"/>
          <w:lang w:val="en-US"/>
        </w:rPr>
        <w:t>Phytopharmaceuticals</w:t>
      </w:r>
      <w:proofErr w:type="spellEnd"/>
      <w:r w:rsidRPr="00C367AD">
        <w:rPr>
          <w:rFonts w:ascii="Times New Roman" w:hAnsi="Times New Roman" w:cs="Times New Roman"/>
          <w:lang w:val="en-US"/>
        </w:rPr>
        <w:t xml:space="preserve">. </w:t>
      </w:r>
      <w:r w:rsidR="005B55A1">
        <w:rPr>
          <w:rFonts w:ascii="Times New Roman" w:hAnsi="Times New Roman" w:cs="Times New Roman"/>
        </w:rPr>
        <w:t>Polypharmacology</w:t>
      </w:r>
      <w:proofErr w:type="gramStart"/>
      <w:r w:rsidR="005B55A1" w:rsidRPr="005B55A1">
        <w:rPr>
          <w:rFonts w:ascii="Times New Roman" w:hAnsi="Times New Roman" w:cs="Times New Roman"/>
        </w:rPr>
        <w:t> </w:t>
      </w:r>
      <w:r w:rsidR="005B55A1" w:rsidRPr="005B55A1">
        <w:rPr>
          <w:rFonts w:ascii="Times New Roman" w:hAnsi="Times New Roman" w:cs="Times New Roman"/>
          <w:lang w:val="en-US"/>
        </w:rPr>
        <w:t xml:space="preserve"> </w:t>
      </w:r>
      <w:r w:rsidRPr="00C367AD">
        <w:rPr>
          <w:rFonts w:ascii="Times New Roman" w:hAnsi="Times New Roman" w:cs="Times New Roman"/>
          <w:lang w:val="en-US"/>
        </w:rPr>
        <w:t>allows</w:t>
      </w:r>
      <w:proofErr w:type="gramEnd"/>
      <w:r w:rsidRPr="00C367AD">
        <w:rPr>
          <w:rFonts w:ascii="Times New Roman" w:hAnsi="Times New Roman" w:cs="Times New Roman"/>
          <w:lang w:val="en-US"/>
        </w:rPr>
        <w:t xml:space="preserve"> for the simultaneous regulation of many pathways, resulting in synergistic therapeutic effects and reducing drug resistance.</w:t>
      </w:r>
      <w:r w:rsidR="00522747">
        <w:rPr>
          <w:rFonts w:ascii="Times New Roman" w:hAnsi="Times New Roman" w:cs="Times New Roman"/>
          <w:lang w:val="en-US"/>
        </w:rPr>
        <w:t xml:space="preserve"> </w:t>
      </w:r>
      <w:r w:rsidRPr="00C367AD">
        <w:rPr>
          <w:rFonts w:ascii="Times New Roman" w:hAnsi="Times New Roman" w:cs="Times New Roman"/>
          <w:lang w:val="en-US"/>
        </w:rPr>
        <w:t xml:space="preserve">As the area evolves, new frontiers arise, creating potential for innovation and growth. This chapter delves into the most recent advances in the integration of nanotechnology and </w:t>
      </w:r>
      <w:proofErr w:type="spellStart"/>
      <w:r w:rsidR="005B55A1">
        <w:rPr>
          <w:rFonts w:ascii="Times New Roman" w:hAnsi="Times New Roman" w:cs="Times New Roman"/>
          <w:lang w:val="en-US"/>
        </w:rPr>
        <w:t>Phytopharmaceuticals</w:t>
      </w:r>
      <w:proofErr w:type="spellEnd"/>
      <w:r w:rsidRPr="00C367AD">
        <w:rPr>
          <w:rFonts w:ascii="Times New Roman" w:hAnsi="Times New Roman" w:cs="Times New Roman"/>
          <w:lang w:val="en-US"/>
        </w:rPr>
        <w:t xml:space="preserve">, the complex mechanisms of </w:t>
      </w:r>
      <w:r w:rsidR="005B55A1">
        <w:rPr>
          <w:rFonts w:ascii="Times New Roman" w:hAnsi="Times New Roman" w:cs="Times New Roman"/>
          <w:lang w:val="en-US"/>
        </w:rPr>
        <w:t>Polypharmacology</w:t>
      </w:r>
      <w:r w:rsidRPr="00C367AD">
        <w:rPr>
          <w:rFonts w:ascii="Times New Roman" w:hAnsi="Times New Roman" w:cs="Times New Roman"/>
          <w:lang w:val="en-US"/>
        </w:rPr>
        <w:t>, and the intriguing future paths in this ever-changing landscape. The chapter's goal in describing these advances is to encourage additional study and foster the creation of next-generation treatments with increased e</w:t>
      </w:r>
      <w:r>
        <w:rPr>
          <w:rFonts w:ascii="Times New Roman" w:hAnsi="Times New Roman" w:cs="Times New Roman"/>
          <w:lang w:val="en-US"/>
        </w:rPr>
        <w:t>fficacy and fewer side effects.</w:t>
      </w:r>
    </w:p>
    <w:p w:rsidR="00522747" w:rsidRDefault="00522747" w:rsidP="00522747">
      <w:pPr>
        <w:pStyle w:val="ListParagraph"/>
        <w:jc w:val="both"/>
        <w:rPr>
          <w:rFonts w:ascii="Times New Roman" w:hAnsi="Times New Roman" w:cs="Times New Roman"/>
          <w:b/>
          <w:i/>
          <w:lang w:val="en-US"/>
        </w:rPr>
      </w:pPr>
    </w:p>
    <w:p w:rsidR="00522747" w:rsidRDefault="00522747" w:rsidP="00522747">
      <w:pPr>
        <w:pStyle w:val="ListParagraph"/>
        <w:jc w:val="both"/>
        <w:rPr>
          <w:b/>
        </w:rPr>
      </w:pPr>
      <w:r w:rsidRPr="00522747">
        <w:rPr>
          <w:rFonts w:ascii="Times New Roman" w:hAnsi="Times New Roman" w:cs="Times New Roman"/>
          <w:b/>
          <w:i/>
          <w:lang w:val="en-US"/>
        </w:rPr>
        <w:t>Key Words:</w:t>
      </w:r>
      <w:r w:rsidRPr="00522747">
        <w:rPr>
          <w:rFonts w:ascii="Times New Roman" w:hAnsi="Times New Roman" w:cs="Times New Roman"/>
          <w:i/>
          <w:lang w:val="en-US"/>
        </w:rPr>
        <w:t xml:space="preserve"> </w:t>
      </w:r>
      <w:proofErr w:type="spellStart"/>
      <w:r w:rsidRPr="00522747">
        <w:rPr>
          <w:rFonts w:ascii="Times New Roman" w:hAnsi="Times New Roman" w:cs="Times New Roman"/>
          <w:b/>
          <w:i/>
          <w:lang w:val="en-US"/>
        </w:rPr>
        <w:t>Phytopharmaceuticals</w:t>
      </w:r>
      <w:proofErr w:type="spellEnd"/>
      <w:r w:rsidRPr="00522747">
        <w:rPr>
          <w:rFonts w:ascii="Times New Roman" w:hAnsi="Times New Roman" w:cs="Times New Roman"/>
          <w:b/>
          <w:i/>
          <w:lang w:val="en-US"/>
        </w:rPr>
        <w:t>, Polypharmacology,</w:t>
      </w:r>
      <w:r w:rsidRPr="00522747">
        <w:rPr>
          <w:b/>
        </w:rPr>
        <w:t xml:space="preserve"> </w:t>
      </w:r>
      <w:r w:rsidRPr="00522747">
        <w:rPr>
          <w:rFonts w:ascii="Times New Roman" w:hAnsi="Times New Roman" w:cs="Times New Roman"/>
          <w:b/>
          <w:i/>
          <w:lang w:val="en-US"/>
        </w:rPr>
        <w:t>Nanotechnology, Drug deliver,</w:t>
      </w:r>
      <w:r w:rsidRPr="00522747">
        <w:rPr>
          <w:b/>
        </w:rPr>
        <w:t xml:space="preserve"> </w:t>
      </w:r>
    </w:p>
    <w:p w:rsidR="00522747" w:rsidRPr="00522747" w:rsidRDefault="00522747" w:rsidP="00522747">
      <w:pPr>
        <w:pStyle w:val="ListParagraph"/>
        <w:jc w:val="both"/>
        <w:rPr>
          <w:rFonts w:ascii="Times New Roman" w:hAnsi="Times New Roman" w:cs="Times New Roman"/>
          <w:b/>
          <w:i/>
          <w:lang w:val="en-US"/>
        </w:rPr>
      </w:pPr>
      <w:r>
        <w:rPr>
          <w:b/>
        </w:rPr>
        <w:t xml:space="preserve">                      </w:t>
      </w:r>
      <w:proofErr w:type="spellStart"/>
      <w:proofErr w:type="gramStart"/>
      <w:r w:rsidRPr="00522747">
        <w:rPr>
          <w:rFonts w:ascii="Times New Roman" w:hAnsi="Times New Roman" w:cs="Times New Roman"/>
          <w:b/>
          <w:i/>
          <w:lang w:val="en-US"/>
        </w:rPr>
        <w:t>Personalised</w:t>
      </w:r>
      <w:proofErr w:type="spellEnd"/>
      <w:r w:rsidRPr="00522747">
        <w:rPr>
          <w:rFonts w:ascii="Times New Roman" w:hAnsi="Times New Roman" w:cs="Times New Roman"/>
          <w:b/>
          <w:i/>
          <w:lang w:val="en-US"/>
        </w:rPr>
        <w:t xml:space="preserve"> treatment</w:t>
      </w:r>
      <w:r>
        <w:rPr>
          <w:rFonts w:ascii="Times New Roman" w:hAnsi="Times New Roman" w:cs="Times New Roman"/>
          <w:b/>
          <w:i/>
          <w:lang w:val="en-US"/>
        </w:rPr>
        <w:t>.</w:t>
      </w:r>
      <w:proofErr w:type="gramEnd"/>
    </w:p>
    <w:p w:rsidR="00C367AD" w:rsidRPr="00522747" w:rsidRDefault="00C367AD" w:rsidP="00C367AD">
      <w:pPr>
        <w:pStyle w:val="ListParagraph"/>
        <w:ind w:left="0"/>
        <w:jc w:val="both"/>
        <w:rPr>
          <w:rFonts w:ascii="Times New Roman" w:hAnsi="Times New Roman" w:cs="Times New Roman"/>
          <w:b/>
          <w:lang w:val="en-US"/>
        </w:rPr>
      </w:pPr>
    </w:p>
    <w:p w:rsidR="00765D9D" w:rsidRPr="00765D9D" w:rsidRDefault="00DA1920" w:rsidP="00281501">
      <w:pPr>
        <w:jc w:val="both"/>
        <w:rPr>
          <w:rFonts w:ascii="Times New Roman" w:hAnsi="Times New Roman" w:cs="Times New Roman"/>
          <w:b/>
          <w:sz w:val="24"/>
          <w:szCs w:val="24"/>
        </w:rPr>
      </w:pPr>
      <w:r w:rsidRPr="00765D9D">
        <w:rPr>
          <w:rFonts w:ascii="Times New Roman" w:hAnsi="Times New Roman" w:cs="Times New Roman"/>
          <w:b/>
          <w:sz w:val="24"/>
          <w:szCs w:val="24"/>
        </w:rPr>
        <w:t>Introduction</w:t>
      </w:r>
      <w:r w:rsidR="000B1857">
        <w:rPr>
          <w:rFonts w:ascii="Times New Roman" w:hAnsi="Times New Roman" w:cs="Times New Roman"/>
          <w:b/>
          <w:sz w:val="24"/>
          <w:szCs w:val="24"/>
        </w:rPr>
        <w:t>:</w:t>
      </w:r>
    </w:p>
    <w:p w:rsidR="006B5575" w:rsidRDefault="00D1616C" w:rsidP="006B5575">
      <w:pPr>
        <w:jc w:val="both"/>
        <w:rPr>
          <w:rFonts w:ascii="Times New Roman" w:hAnsi="Times New Roman" w:cs="Times New Roman"/>
          <w:sz w:val="24"/>
          <w:szCs w:val="24"/>
        </w:rPr>
      </w:pPr>
      <w:proofErr w:type="gramStart"/>
      <w:r w:rsidRPr="00281501">
        <w:rPr>
          <w:rFonts w:ascii="Times New Roman" w:hAnsi="Times New Roman" w:cs="Times New Roman"/>
          <w:sz w:val="24"/>
          <w:szCs w:val="24"/>
        </w:rPr>
        <w:t>As we traverse the challenges of healthcare in the twenty-first century, a diverse range of therapeutic approaches have arisen to tackle illness and disease.</w:t>
      </w:r>
      <w:proofErr w:type="gramEnd"/>
      <w:r w:rsidRPr="00281501">
        <w:rPr>
          <w:rFonts w:ascii="Times New Roman" w:hAnsi="Times New Roman" w:cs="Times New Roman"/>
          <w:sz w:val="24"/>
          <w:szCs w:val="24"/>
        </w:rPr>
        <w:t xml:space="preserve"> The arsenal of medical approaches has grown to include traditional surgical interventions, such as organ transplantation, as well as psychological support through psychotherapy and physical therapy applications. Pharmacotherapy, or medication treatment, stands out as a key component in </w:t>
      </w:r>
      <w:r w:rsidR="0049095D" w:rsidRPr="00281501">
        <w:rPr>
          <w:rFonts w:ascii="Times New Roman" w:hAnsi="Times New Roman" w:cs="Times New Roman"/>
          <w:sz w:val="24"/>
          <w:szCs w:val="24"/>
        </w:rPr>
        <w:t xml:space="preserve">modern therapeutic procedures. </w:t>
      </w:r>
      <w:r w:rsidRPr="00281501">
        <w:rPr>
          <w:rFonts w:ascii="Times New Roman" w:hAnsi="Times New Roman" w:cs="Times New Roman"/>
          <w:sz w:val="24"/>
          <w:szCs w:val="24"/>
        </w:rPr>
        <w:t xml:space="preserve">Pharmacotherapy has evolved into the most commonly used method for treating a wide range of illness conditions. Its exceptional adaptability enables the treatment of ailments ranging from chronic disorders to acute infections. Notably, it is frequently the least expensive and most popular type of treatment. </w:t>
      </w:r>
      <w:r w:rsidR="0049095D" w:rsidRPr="00281501">
        <w:rPr>
          <w:rFonts w:ascii="Times New Roman" w:hAnsi="Times New Roman" w:cs="Times New Roman"/>
          <w:sz w:val="24"/>
          <w:szCs w:val="24"/>
        </w:rPr>
        <w:t>This choice stems from the non-invasive nature of the administration of pharmaceuticals, the capacity to target specific biochemical pathways, and the convenience it provides to patients as well as medical professionals. In the field of cancer treatment, particularly for malignancies such as breast cancer, pharmacology is progressively replacing the once-popular sig</w:t>
      </w:r>
      <w:r w:rsidR="001F0266" w:rsidRPr="00281501">
        <w:rPr>
          <w:rFonts w:ascii="Times New Roman" w:hAnsi="Times New Roman" w:cs="Times New Roman"/>
          <w:sz w:val="24"/>
          <w:szCs w:val="24"/>
        </w:rPr>
        <w:t xml:space="preserve">nificant surgical techniques. </w:t>
      </w:r>
      <w:r w:rsidR="001F0266" w:rsidRPr="00281501">
        <w:rPr>
          <w:rFonts w:ascii="Times New Roman" w:hAnsi="Times New Roman" w:cs="Times New Roman"/>
          <w:sz w:val="24"/>
          <w:szCs w:val="24"/>
        </w:rPr>
        <w:br/>
      </w:r>
      <w:r w:rsidR="0049095D" w:rsidRPr="00281501">
        <w:rPr>
          <w:rFonts w:ascii="Times New Roman" w:hAnsi="Times New Roman" w:cs="Times New Roman"/>
          <w:sz w:val="24"/>
          <w:szCs w:val="24"/>
        </w:rPr>
        <w:t xml:space="preserve">Importantly, medication goes beyond treatment and plays a critical role in disease prevention. </w:t>
      </w:r>
      <w:r w:rsidR="0049095D" w:rsidRPr="00281501">
        <w:rPr>
          <w:rFonts w:ascii="Times New Roman" w:hAnsi="Times New Roman" w:cs="Times New Roman"/>
          <w:sz w:val="24"/>
          <w:szCs w:val="24"/>
        </w:rPr>
        <w:lastRenderedPageBreak/>
        <w:t>Vaccines and immunization agents, which are essential components of preventive medicine, demonstrate medicines' proactive impact. As pharmacotherapy advances, its growing powers propel it to the forefront of 21st-century healthcare, altering the landscape of disease management and prevention</w:t>
      </w:r>
      <w:r w:rsidR="00FA0D75" w:rsidRPr="00281501">
        <w:rPr>
          <w:rFonts w:ascii="Times New Roman" w:hAnsi="Times New Roman" w:cs="Times New Roman"/>
          <w:sz w:val="24"/>
          <w:szCs w:val="24"/>
        </w:rPr>
        <w:t xml:space="preserve"> (1)</w:t>
      </w:r>
      <w:r w:rsidR="0049095D" w:rsidRPr="00281501">
        <w:rPr>
          <w:rFonts w:ascii="Times New Roman" w:hAnsi="Times New Roman" w:cs="Times New Roman"/>
          <w:sz w:val="24"/>
          <w:szCs w:val="24"/>
        </w:rPr>
        <w:t xml:space="preserve">. </w:t>
      </w:r>
      <w:r w:rsidR="005701CD" w:rsidRPr="00281501">
        <w:rPr>
          <w:rFonts w:ascii="Times New Roman" w:hAnsi="Times New Roman" w:cs="Times New Roman"/>
          <w:sz w:val="24"/>
          <w:szCs w:val="24"/>
        </w:rPr>
        <w:t xml:space="preserve">The </w:t>
      </w:r>
      <w:proofErr w:type="spellStart"/>
      <w:r w:rsidR="005701CD" w:rsidRPr="00281501">
        <w:rPr>
          <w:rFonts w:ascii="Times New Roman" w:hAnsi="Times New Roman" w:cs="Times New Roman"/>
          <w:sz w:val="24"/>
          <w:szCs w:val="24"/>
        </w:rPr>
        <w:t>Atharva</w:t>
      </w:r>
      <w:proofErr w:type="spellEnd"/>
      <w:r w:rsidR="005701CD" w:rsidRPr="00281501">
        <w:rPr>
          <w:rFonts w:ascii="Times New Roman" w:hAnsi="Times New Roman" w:cs="Times New Roman"/>
          <w:sz w:val="24"/>
          <w:szCs w:val="24"/>
        </w:rPr>
        <w:t xml:space="preserve">-Veda, one of the oldest and most fundamental scriptures of ancient Indian wisdom, is regarded as a venerable repository of knowledge, particularly in the fields of health and medicine. The </w:t>
      </w:r>
      <w:proofErr w:type="spellStart"/>
      <w:r w:rsidR="005701CD" w:rsidRPr="00281501">
        <w:rPr>
          <w:rFonts w:ascii="Times New Roman" w:hAnsi="Times New Roman" w:cs="Times New Roman"/>
          <w:sz w:val="24"/>
          <w:szCs w:val="24"/>
        </w:rPr>
        <w:t>Atharva</w:t>
      </w:r>
      <w:proofErr w:type="spellEnd"/>
      <w:r w:rsidR="005701CD" w:rsidRPr="00281501">
        <w:rPr>
          <w:rFonts w:ascii="Times New Roman" w:hAnsi="Times New Roman" w:cs="Times New Roman"/>
          <w:sz w:val="24"/>
          <w:szCs w:val="24"/>
        </w:rPr>
        <w:t xml:space="preserve">-Veda, the earliest historical text, dives into the fundamentals of existence, including health, disease, causation, and treatment ideas. Its words include the oldest utterances of Ayurveda, </w:t>
      </w:r>
      <w:r w:rsidR="0043472E" w:rsidRPr="0043472E">
        <w:rPr>
          <w:rFonts w:ascii="Times New Roman" w:hAnsi="Times New Roman" w:cs="Times New Roman"/>
          <w:sz w:val="24"/>
          <w:szCs w:val="24"/>
        </w:rPr>
        <w:t>the conventional medical practice.</w:t>
      </w:r>
      <w:r w:rsidR="005701CD" w:rsidRPr="00281501">
        <w:rPr>
          <w:rFonts w:ascii="Times New Roman" w:hAnsi="Times New Roman" w:cs="Times New Roman"/>
          <w:sz w:val="24"/>
          <w:szCs w:val="24"/>
        </w:rPr>
        <w:t xml:space="preserve"> The sacred hymns of the </w:t>
      </w:r>
      <w:proofErr w:type="spellStart"/>
      <w:r w:rsidR="005701CD" w:rsidRPr="00281501">
        <w:rPr>
          <w:rFonts w:ascii="Times New Roman" w:hAnsi="Times New Roman" w:cs="Times New Roman"/>
          <w:sz w:val="24"/>
          <w:szCs w:val="24"/>
        </w:rPr>
        <w:t>Atharva</w:t>
      </w:r>
      <w:proofErr w:type="spellEnd"/>
      <w:r w:rsidR="005701CD" w:rsidRPr="00281501">
        <w:rPr>
          <w:rFonts w:ascii="Times New Roman" w:hAnsi="Times New Roman" w:cs="Times New Roman"/>
          <w:sz w:val="24"/>
          <w:szCs w:val="24"/>
        </w:rPr>
        <w:t>-Veda contain a rich mine of therapeutic passages that address a wide range of diseases. Over a hundred hymns have been devoted to the treatment of different medical conditions, demonstrating the ancient seers' vast knowledge of improving one's health. The use of herbs has illuminating worldwide roots that date back several thousand years to ancient Chinese, Greek, Egyptian, and Indian civilizations</w:t>
      </w:r>
      <w:r w:rsidR="00590D5C" w:rsidRPr="00281501">
        <w:rPr>
          <w:rFonts w:ascii="Times New Roman" w:hAnsi="Times New Roman" w:cs="Times New Roman"/>
          <w:sz w:val="24"/>
          <w:szCs w:val="24"/>
        </w:rPr>
        <w:t xml:space="preserve"> (2)</w:t>
      </w:r>
      <w:r w:rsidR="005701CD" w:rsidRPr="00281501">
        <w:rPr>
          <w:rFonts w:ascii="Times New Roman" w:hAnsi="Times New Roman" w:cs="Times New Roman"/>
          <w:sz w:val="24"/>
          <w:szCs w:val="24"/>
        </w:rPr>
        <w:t>.</w:t>
      </w:r>
      <w:r w:rsidR="00281501" w:rsidRPr="00281501">
        <w:rPr>
          <w:rFonts w:ascii="Times New Roman" w:hAnsi="Times New Roman" w:cs="Times New Roman"/>
          <w:sz w:val="24"/>
          <w:szCs w:val="24"/>
        </w:rPr>
        <w:t xml:space="preserve">The search for novel medications has rekindled interest in </w:t>
      </w:r>
      <w:proofErr w:type="spellStart"/>
      <w:r w:rsidR="00281501" w:rsidRPr="00281501">
        <w:rPr>
          <w:rFonts w:ascii="Times New Roman" w:hAnsi="Times New Roman" w:cs="Times New Roman"/>
          <w:sz w:val="24"/>
          <w:szCs w:val="24"/>
        </w:rPr>
        <w:t>Ayurvedic</w:t>
      </w:r>
      <w:proofErr w:type="spellEnd"/>
      <w:r w:rsidR="00281501" w:rsidRPr="00281501">
        <w:rPr>
          <w:rFonts w:ascii="Times New Roman" w:hAnsi="Times New Roman" w:cs="Times New Roman"/>
          <w:sz w:val="24"/>
          <w:szCs w:val="24"/>
        </w:rPr>
        <w:t xml:space="preserve"> medicine and its mechanisms of action. Over the course of the last 20 years, research has focused on extracted compounds from medicinal plants that are mentioned in </w:t>
      </w:r>
      <w:proofErr w:type="spellStart"/>
      <w:r w:rsidR="00281501" w:rsidRPr="00281501">
        <w:rPr>
          <w:rFonts w:ascii="Times New Roman" w:hAnsi="Times New Roman" w:cs="Times New Roman"/>
          <w:sz w:val="24"/>
          <w:szCs w:val="24"/>
        </w:rPr>
        <w:t>Ayurvedic</w:t>
      </w:r>
      <w:proofErr w:type="spellEnd"/>
      <w:r w:rsidR="00281501" w:rsidRPr="00281501">
        <w:rPr>
          <w:rFonts w:ascii="Times New Roman" w:hAnsi="Times New Roman" w:cs="Times New Roman"/>
          <w:sz w:val="24"/>
          <w:szCs w:val="24"/>
        </w:rPr>
        <w:t xml:space="preserve"> scriptures (3)</w:t>
      </w:r>
      <w:r w:rsidR="00765D9D">
        <w:rPr>
          <w:rFonts w:ascii="Times New Roman" w:hAnsi="Times New Roman" w:cs="Times New Roman"/>
          <w:sz w:val="24"/>
          <w:szCs w:val="24"/>
        </w:rPr>
        <w:t>.</w:t>
      </w:r>
      <w:r w:rsidR="006B5575" w:rsidRPr="006B5575">
        <w:rPr>
          <w:rFonts w:ascii="Times New Roman" w:hAnsi="Times New Roman" w:cs="Times New Roman"/>
          <w:sz w:val="24"/>
          <w:szCs w:val="24"/>
        </w:rPr>
        <w:t xml:space="preserve">Despite </w:t>
      </w:r>
      <w:r w:rsidR="005B55A1">
        <w:rPr>
          <w:rFonts w:ascii="Times New Roman" w:hAnsi="Times New Roman" w:cs="Times New Roman"/>
          <w:sz w:val="24"/>
          <w:szCs w:val="24"/>
        </w:rPr>
        <w:t>their differing traditions, P</w:t>
      </w:r>
      <w:r w:rsidR="006B5575" w:rsidRPr="006B5575">
        <w:rPr>
          <w:rFonts w:ascii="Times New Roman" w:hAnsi="Times New Roman" w:cs="Times New Roman"/>
          <w:sz w:val="24"/>
          <w:szCs w:val="24"/>
        </w:rPr>
        <w:t xml:space="preserve">harmaceutics and Ayurveda share an identical objective of improving health and treating ailments. The convergence of these two fields entails combining traditional </w:t>
      </w:r>
      <w:proofErr w:type="spellStart"/>
      <w:r w:rsidR="006B5575" w:rsidRPr="006B5575">
        <w:rPr>
          <w:rFonts w:ascii="Times New Roman" w:hAnsi="Times New Roman" w:cs="Times New Roman"/>
          <w:sz w:val="24"/>
          <w:szCs w:val="24"/>
        </w:rPr>
        <w:t>Ayurvedic</w:t>
      </w:r>
      <w:proofErr w:type="spellEnd"/>
      <w:r w:rsidR="006B5575" w:rsidRPr="006B5575">
        <w:rPr>
          <w:rFonts w:ascii="Times New Roman" w:hAnsi="Times New Roman" w:cs="Times New Roman"/>
          <w:sz w:val="24"/>
          <w:szCs w:val="24"/>
        </w:rPr>
        <w:t xml:space="preserve"> knowledge with modern pharmaceutical </w:t>
      </w:r>
      <w:proofErr w:type="spellStart"/>
      <w:r w:rsidR="006B5575" w:rsidRPr="006B5575">
        <w:rPr>
          <w:rFonts w:ascii="Times New Roman" w:hAnsi="Times New Roman" w:cs="Times New Roman"/>
          <w:sz w:val="24"/>
          <w:szCs w:val="24"/>
        </w:rPr>
        <w:t>techniques.In</w:t>
      </w:r>
      <w:proofErr w:type="spellEnd"/>
      <w:r w:rsidR="006B5575" w:rsidRPr="006B5575">
        <w:rPr>
          <w:rFonts w:ascii="Times New Roman" w:hAnsi="Times New Roman" w:cs="Times New Roman"/>
          <w:sz w:val="24"/>
          <w:szCs w:val="24"/>
        </w:rPr>
        <w:t xml:space="preserve"> pharmaceutics, there is an increasing interest in producing and standardising natural medicines using scientific methods. This combination is also known as </w:t>
      </w:r>
      <w:r w:rsidR="006B5575">
        <w:rPr>
          <w:rFonts w:ascii="Times New Roman" w:hAnsi="Times New Roman" w:cs="Times New Roman"/>
          <w:sz w:val="24"/>
          <w:szCs w:val="24"/>
        </w:rPr>
        <w:t>“</w:t>
      </w:r>
      <w:proofErr w:type="spellStart"/>
      <w:r w:rsidR="006B5575" w:rsidRPr="006B5575">
        <w:rPr>
          <w:rFonts w:ascii="Times New Roman" w:hAnsi="Times New Roman" w:cs="Times New Roman"/>
          <w:b/>
          <w:sz w:val="24"/>
          <w:szCs w:val="24"/>
        </w:rPr>
        <w:t>phytopharmaceutics</w:t>
      </w:r>
      <w:proofErr w:type="spellEnd"/>
      <w:r w:rsidR="006B5575">
        <w:rPr>
          <w:rFonts w:ascii="Times New Roman" w:hAnsi="Times New Roman" w:cs="Times New Roman"/>
          <w:sz w:val="24"/>
          <w:szCs w:val="24"/>
        </w:rPr>
        <w:t>”</w:t>
      </w:r>
      <w:r w:rsidR="006B5575" w:rsidRPr="006B5575">
        <w:rPr>
          <w:rFonts w:ascii="Times New Roman" w:hAnsi="Times New Roman" w:cs="Times New Roman"/>
          <w:sz w:val="24"/>
          <w:szCs w:val="24"/>
        </w:rPr>
        <w:t>.</w:t>
      </w:r>
    </w:p>
    <w:p w:rsidR="00E00ACE" w:rsidRDefault="00E00ACE" w:rsidP="006B5575">
      <w:pPr>
        <w:jc w:val="both"/>
        <w:rPr>
          <w:rFonts w:ascii="Times New Roman" w:hAnsi="Times New Roman" w:cs="Times New Roman"/>
          <w:sz w:val="24"/>
          <w:szCs w:val="24"/>
        </w:rPr>
      </w:pPr>
    </w:p>
    <w:p w:rsidR="002D17A5" w:rsidRDefault="00DA1920" w:rsidP="006B5575">
      <w:pPr>
        <w:jc w:val="both"/>
        <w:rPr>
          <w:rFonts w:ascii="Times New Roman" w:hAnsi="Times New Roman" w:cs="Times New Roman"/>
          <w:b/>
          <w:sz w:val="24"/>
          <w:szCs w:val="24"/>
        </w:rPr>
      </w:pPr>
      <w:r w:rsidRPr="002D17A5">
        <w:rPr>
          <w:rFonts w:ascii="Times New Roman" w:hAnsi="Times New Roman" w:cs="Times New Roman"/>
          <w:b/>
          <w:sz w:val="24"/>
          <w:szCs w:val="24"/>
        </w:rPr>
        <w:t>Phytopharmaceutical Drugs</w:t>
      </w:r>
      <w:r w:rsidR="000B1857">
        <w:rPr>
          <w:rFonts w:ascii="Times New Roman" w:hAnsi="Times New Roman" w:cs="Times New Roman"/>
          <w:b/>
          <w:sz w:val="24"/>
          <w:szCs w:val="24"/>
        </w:rPr>
        <w:t>:</w:t>
      </w:r>
    </w:p>
    <w:p w:rsidR="005D6414" w:rsidRDefault="0043472E" w:rsidP="005D6414">
      <w:pPr>
        <w:jc w:val="both"/>
        <w:rPr>
          <w:rFonts w:ascii="Times New Roman" w:hAnsi="Times New Roman" w:cs="Times New Roman"/>
          <w:sz w:val="24"/>
          <w:szCs w:val="24"/>
        </w:rPr>
      </w:pPr>
      <w:r w:rsidRPr="0043472E">
        <w:rPr>
          <w:rFonts w:ascii="Times New Roman" w:hAnsi="Times New Roman" w:cs="Times New Roman"/>
          <w:sz w:val="24"/>
          <w:szCs w:val="24"/>
        </w:rPr>
        <w:t xml:space="preserve">A new class of herbal medicines known as </w:t>
      </w:r>
      <w:proofErr w:type="spellStart"/>
      <w:r w:rsidR="005D6414" w:rsidRPr="0043472E">
        <w:rPr>
          <w:rFonts w:ascii="Times New Roman" w:hAnsi="Times New Roman" w:cs="Times New Roman"/>
          <w:sz w:val="24"/>
          <w:szCs w:val="24"/>
        </w:rPr>
        <w:t>Phytopharmaceuticals</w:t>
      </w:r>
      <w:proofErr w:type="spellEnd"/>
      <w:r w:rsidRPr="0043472E">
        <w:rPr>
          <w:rFonts w:ascii="Times New Roman" w:hAnsi="Times New Roman" w:cs="Times New Roman"/>
          <w:sz w:val="24"/>
          <w:szCs w:val="24"/>
        </w:rPr>
        <w:t xml:space="preserve"> drugs (PPDs) was created in India in compliance with guidelines provided by the </w:t>
      </w:r>
      <w:proofErr w:type="spellStart"/>
      <w:r w:rsidRPr="0043472E">
        <w:rPr>
          <w:rFonts w:ascii="Times New Roman" w:hAnsi="Times New Roman" w:cs="Times New Roman"/>
          <w:sz w:val="24"/>
          <w:szCs w:val="24"/>
        </w:rPr>
        <w:t>The</w:t>
      </w:r>
      <w:proofErr w:type="spellEnd"/>
      <w:r w:rsidRPr="0043472E">
        <w:rPr>
          <w:rFonts w:ascii="Times New Roman" w:hAnsi="Times New Roman" w:cs="Times New Roman"/>
          <w:sz w:val="24"/>
          <w:szCs w:val="24"/>
        </w:rPr>
        <w:t xml:space="preserve"> Central Drugs S</w:t>
      </w:r>
      <w:r w:rsidR="005B55A1">
        <w:rPr>
          <w:rFonts w:ascii="Times New Roman" w:hAnsi="Times New Roman" w:cs="Times New Roman"/>
          <w:sz w:val="24"/>
          <w:szCs w:val="24"/>
        </w:rPr>
        <w:t>tandard Control Organisation (C</w:t>
      </w:r>
      <w:r w:rsidR="005D6414">
        <w:rPr>
          <w:rFonts w:ascii="Times New Roman" w:hAnsi="Times New Roman" w:cs="Times New Roman"/>
          <w:sz w:val="24"/>
          <w:szCs w:val="24"/>
        </w:rPr>
        <w:t>D</w:t>
      </w:r>
      <w:r w:rsidRPr="0043472E">
        <w:rPr>
          <w:rFonts w:ascii="Times New Roman" w:hAnsi="Times New Roman" w:cs="Times New Roman"/>
          <w:sz w:val="24"/>
          <w:szCs w:val="24"/>
        </w:rPr>
        <w:t xml:space="preserve">SCO) and the Department of Ayurveda, </w:t>
      </w:r>
      <w:proofErr w:type="spellStart"/>
      <w:r w:rsidRPr="0043472E">
        <w:rPr>
          <w:rFonts w:ascii="Times New Roman" w:hAnsi="Times New Roman" w:cs="Times New Roman"/>
          <w:sz w:val="24"/>
          <w:szCs w:val="24"/>
        </w:rPr>
        <w:t>Unani</w:t>
      </w:r>
      <w:proofErr w:type="spellEnd"/>
      <w:r w:rsidRPr="0043472E">
        <w:rPr>
          <w:rFonts w:ascii="Times New Roman" w:hAnsi="Times New Roman" w:cs="Times New Roman"/>
          <w:sz w:val="24"/>
          <w:szCs w:val="24"/>
        </w:rPr>
        <w:t>, Siddha, and Homoeopathy (AYUSH) (4).</w:t>
      </w:r>
      <w:r w:rsidR="00712549" w:rsidRPr="00712549">
        <w:rPr>
          <w:rFonts w:ascii="Times New Roman" w:hAnsi="Times New Roman" w:cs="Times New Roman"/>
          <w:sz w:val="24"/>
          <w:szCs w:val="24"/>
        </w:rPr>
        <w:t xml:space="preserve">The pharmaceutical business has long been drawn to natural products, particularly plant-derived medications and alternative cures. Synthetic medications offer immediate relief, but often come with negative side effects. The production process of synthetic medication can be costly, making it unaffordable for many people worldwide. </w:t>
      </w:r>
      <w:r w:rsidR="005B55A1" w:rsidRPr="005B55A1">
        <w:rPr>
          <w:rFonts w:ascii="Times New Roman" w:hAnsi="Times New Roman" w:cs="Times New Roman"/>
          <w:sz w:val="24"/>
          <w:szCs w:val="24"/>
        </w:rPr>
        <w:t xml:space="preserve">Conventional drugs are generally safe, effective, and have minimal adverse effects. The human body metabolises them quickly. Because of social and cultural perspectives, they are readily available, moderately priced, and widely recognised. Raw plant material, including leaves, flowers, fruit, seeds, and stems, makes up herbs. </w:t>
      </w:r>
      <w:r w:rsidRPr="0043472E">
        <w:rPr>
          <w:rFonts w:ascii="Times New Roman" w:hAnsi="Times New Roman" w:cs="Times New Roman"/>
          <w:sz w:val="24"/>
          <w:szCs w:val="24"/>
        </w:rPr>
        <w:t xml:space="preserve">Herbal materials also include dry herb powders, gums, fixed oils, essential oils, and fresh juices. Herbal preparations, which include tinctures, fatty oils, and </w:t>
      </w:r>
      <w:proofErr w:type="spellStart"/>
      <w:r w:rsidRPr="0043472E">
        <w:rPr>
          <w:rFonts w:ascii="Times New Roman" w:hAnsi="Times New Roman" w:cs="Times New Roman"/>
          <w:sz w:val="24"/>
          <w:szCs w:val="24"/>
        </w:rPr>
        <w:t>comminuted</w:t>
      </w:r>
      <w:proofErr w:type="spellEnd"/>
      <w:r w:rsidRPr="0043472E">
        <w:rPr>
          <w:rFonts w:ascii="Times New Roman" w:hAnsi="Times New Roman" w:cs="Times New Roman"/>
          <w:sz w:val="24"/>
          <w:szCs w:val="24"/>
        </w:rPr>
        <w:t xml:space="preserve"> or powdered plant components, form the basis for finished herbal medications (5). </w:t>
      </w:r>
      <w:r w:rsidR="005D6414" w:rsidRPr="005D6414">
        <w:rPr>
          <w:rFonts w:ascii="Times New Roman" w:hAnsi="Times New Roman" w:cs="Times New Roman"/>
          <w:sz w:val="24"/>
          <w:szCs w:val="24"/>
        </w:rPr>
        <w:t xml:space="preserve">Phytopharmaceutical medicines (PPDs) are enhanced extracts including </w:t>
      </w:r>
      <w:proofErr w:type="spellStart"/>
      <w:r w:rsidR="005D6414" w:rsidRPr="005D6414">
        <w:rPr>
          <w:rFonts w:ascii="Times New Roman" w:hAnsi="Times New Roman" w:cs="Times New Roman"/>
          <w:sz w:val="24"/>
          <w:szCs w:val="24"/>
        </w:rPr>
        <w:t>phytomolecules</w:t>
      </w:r>
      <w:proofErr w:type="spellEnd"/>
      <w:r w:rsidR="005D6414" w:rsidRPr="005D6414">
        <w:rPr>
          <w:rFonts w:ascii="Times New Roman" w:hAnsi="Times New Roman" w:cs="Times New Roman"/>
          <w:sz w:val="24"/>
          <w:szCs w:val="24"/>
        </w:rPr>
        <w:t xml:space="preserve">, flavonoids, carotenoids, polyphenols, lycopene, </w:t>
      </w:r>
      <w:proofErr w:type="spellStart"/>
      <w:r w:rsidR="005D6414" w:rsidRPr="005D6414">
        <w:rPr>
          <w:rFonts w:ascii="Times New Roman" w:hAnsi="Times New Roman" w:cs="Times New Roman"/>
          <w:sz w:val="24"/>
          <w:szCs w:val="24"/>
        </w:rPr>
        <w:t>anthocyanidins</w:t>
      </w:r>
      <w:proofErr w:type="spellEnd"/>
      <w:r w:rsidR="005D6414" w:rsidRPr="005D6414">
        <w:rPr>
          <w:rFonts w:ascii="Times New Roman" w:hAnsi="Times New Roman" w:cs="Times New Roman"/>
          <w:sz w:val="24"/>
          <w:szCs w:val="24"/>
        </w:rPr>
        <w:t xml:space="preserve">, omega-3 fatty acids, phytoestrogens, and </w:t>
      </w:r>
      <w:proofErr w:type="spellStart"/>
      <w:r w:rsidR="005D6414" w:rsidRPr="005D6414">
        <w:rPr>
          <w:rFonts w:ascii="Times New Roman" w:hAnsi="Times New Roman" w:cs="Times New Roman"/>
          <w:sz w:val="24"/>
          <w:szCs w:val="24"/>
        </w:rPr>
        <w:t>glucosinolates</w:t>
      </w:r>
      <w:proofErr w:type="spellEnd"/>
      <w:r w:rsidR="005D6414" w:rsidRPr="005D6414">
        <w:rPr>
          <w:rFonts w:ascii="Times New Roman" w:hAnsi="Times New Roman" w:cs="Times New Roman"/>
          <w:sz w:val="24"/>
          <w:szCs w:val="24"/>
        </w:rPr>
        <w:t>. Their unique pharmacological properties can help cure diabetes, allergies, inflammation, and other medical conditions</w:t>
      </w:r>
      <w:proofErr w:type="gramStart"/>
      <w:r w:rsidR="005D6414">
        <w:rPr>
          <w:rFonts w:ascii="Times New Roman" w:hAnsi="Times New Roman" w:cs="Times New Roman"/>
          <w:sz w:val="24"/>
          <w:szCs w:val="24"/>
        </w:rPr>
        <w:t>.(</w:t>
      </w:r>
      <w:proofErr w:type="gramEnd"/>
      <w:r w:rsidR="005D6414">
        <w:rPr>
          <w:rFonts w:ascii="Times New Roman" w:hAnsi="Times New Roman" w:cs="Times New Roman"/>
          <w:sz w:val="24"/>
          <w:szCs w:val="24"/>
        </w:rPr>
        <w:t>9)</w:t>
      </w:r>
    </w:p>
    <w:p w:rsidR="00E26D4E" w:rsidRDefault="00E26D4E" w:rsidP="005D6414">
      <w:pPr>
        <w:jc w:val="both"/>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5737860" cy="413004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Untitled.jpeg"/>
                    <pic:cNvPicPr/>
                  </pic:nvPicPr>
                  <pic:blipFill>
                    <a:blip r:embed="rId9">
                      <a:extLst>
                        <a:ext uri="{28A0092B-C50C-407E-A947-70E740481C1C}">
                          <a14:useLocalDpi xmlns:a14="http://schemas.microsoft.com/office/drawing/2010/main" val="0"/>
                        </a:ext>
                      </a:extLst>
                    </a:blip>
                    <a:stretch>
                      <a:fillRect/>
                    </a:stretch>
                  </pic:blipFill>
                  <pic:spPr>
                    <a:xfrm>
                      <a:off x="0" y="0"/>
                      <a:ext cx="5737860" cy="4130040"/>
                    </a:xfrm>
                    <a:prstGeom prst="rect">
                      <a:avLst/>
                    </a:prstGeom>
                  </pic:spPr>
                </pic:pic>
              </a:graphicData>
            </a:graphic>
          </wp:inline>
        </w:drawing>
      </w:r>
    </w:p>
    <w:p w:rsidR="00E26D4E" w:rsidRPr="00E26D4E" w:rsidRDefault="00E26D4E" w:rsidP="00E26D4E">
      <w:pPr>
        <w:jc w:val="center"/>
        <w:rPr>
          <w:rFonts w:ascii="Times New Roman" w:hAnsi="Times New Roman" w:cs="Times New Roman"/>
          <w:b/>
          <w:sz w:val="24"/>
          <w:szCs w:val="24"/>
          <w:u w:val="single"/>
        </w:rPr>
      </w:pPr>
      <w:r w:rsidRPr="00E26D4E">
        <w:rPr>
          <w:rFonts w:ascii="Times New Roman" w:hAnsi="Times New Roman" w:cs="Times New Roman"/>
          <w:b/>
          <w:sz w:val="24"/>
          <w:szCs w:val="24"/>
          <w:u w:val="single"/>
        </w:rPr>
        <w:t>Fig</w:t>
      </w:r>
      <w:r>
        <w:rPr>
          <w:rFonts w:ascii="Times New Roman" w:hAnsi="Times New Roman" w:cs="Times New Roman"/>
          <w:b/>
          <w:sz w:val="24"/>
          <w:szCs w:val="24"/>
          <w:u w:val="single"/>
        </w:rPr>
        <w:t xml:space="preserve">ure </w:t>
      </w:r>
      <w:r w:rsidRPr="00E26D4E">
        <w:rPr>
          <w:rFonts w:ascii="Times New Roman" w:hAnsi="Times New Roman" w:cs="Times New Roman"/>
          <w:b/>
          <w:sz w:val="24"/>
          <w:szCs w:val="24"/>
          <w:u w:val="single"/>
        </w:rPr>
        <w:t>1.</w:t>
      </w:r>
      <w:r>
        <w:rPr>
          <w:rFonts w:ascii="Times New Roman" w:hAnsi="Times New Roman" w:cs="Times New Roman"/>
          <w:b/>
          <w:sz w:val="24"/>
          <w:szCs w:val="24"/>
          <w:u w:val="single"/>
        </w:rPr>
        <w:t xml:space="preserve">Phytopharmaceutical Drug </w:t>
      </w:r>
      <w:proofErr w:type="spellStart"/>
      <w:r>
        <w:rPr>
          <w:rFonts w:ascii="Times New Roman" w:hAnsi="Times New Roman" w:cs="Times New Roman"/>
          <w:b/>
          <w:sz w:val="24"/>
          <w:szCs w:val="24"/>
          <w:u w:val="single"/>
        </w:rPr>
        <w:t>Developement</w:t>
      </w:r>
      <w:proofErr w:type="spellEnd"/>
    </w:p>
    <w:p w:rsidR="00E26D4E" w:rsidRDefault="00E26D4E" w:rsidP="00DA1920">
      <w:pPr>
        <w:tabs>
          <w:tab w:val="left" w:pos="284"/>
        </w:tabs>
        <w:jc w:val="both"/>
        <w:rPr>
          <w:rFonts w:ascii="Times New Roman" w:hAnsi="Times New Roman" w:cs="Times New Roman"/>
          <w:sz w:val="24"/>
          <w:szCs w:val="24"/>
        </w:rPr>
      </w:pPr>
    </w:p>
    <w:p w:rsidR="00E00ACE" w:rsidRDefault="00E00ACE" w:rsidP="00DA1920">
      <w:pPr>
        <w:tabs>
          <w:tab w:val="left" w:pos="284"/>
        </w:tabs>
        <w:jc w:val="both"/>
        <w:rPr>
          <w:rFonts w:ascii="Times New Roman" w:hAnsi="Times New Roman" w:cs="Times New Roman"/>
          <w:sz w:val="24"/>
          <w:szCs w:val="24"/>
        </w:rPr>
      </w:pPr>
    </w:p>
    <w:p w:rsidR="002961CD" w:rsidRDefault="005B55A1" w:rsidP="00DA1920">
      <w:pPr>
        <w:tabs>
          <w:tab w:val="left" w:pos="284"/>
        </w:tabs>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Polypharmacology</w:t>
      </w:r>
      <w:r w:rsidR="00DA1920" w:rsidRPr="002961CD">
        <w:rPr>
          <w:rFonts w:ascii="Times New Roman" w:eastAsia="Times New Roman" w:hAnsi="Times New Roman" w:cs="Times New Roman"/>
          <w:b/>
          <w:sz w:val="24"/>
          <w:szCs w:val="24"/>
          <w:lang w:eastAsia="en-IN"/>
        </w:rPr>
        <w:t xml:space="preserve"> </w:t>
      </w:r>
      <w:proofErr w:type="gramStart"/>
      <w:r w:rsidR="00DA1920" w:rsidRPr="002961CD">
        <w:rPr>
          <w:rFonts w:ascii="Times New Roman" w:eastAsia="Times New Roman" w:hAnsi="Times New Roman" w:cs="Times New Roman"/>
          <w:b/>
          <w:sz w:val="24"/>
          <w:szCs w:val="24"/>
          <w:lang w:eastAsia="en-IN"/>
        </w:rPr>
        <w:t>For</w:t>
      </w:r>
      <w:proofErr w:type="gramEnd"/>
      <w:r w:rsidR="00DA1920" w:rsidRPr="002961CD">
        <w:rPr>
          <w:rFonts w:ascii="Times New Roman" w:eastAsia="Times New Roman" w:hAnsi="Times New Roman" w:cs="Times New Roman"/>
          <w:b/>
          <w:sz w:val="24"/>
          <w:szCs w:val="24"/>
          <w:lang w:eastAsia="en-IN"/>
        </w:rPr>
        <w:t xml:space="preserve"> Complex Diseases</w:t>
      </w:r>
      <w:r w:rsidR="000B1857">
        <w:rPr>
          <w:rFonts w:ascii="Times New Roman" w:eastAsia="Times New Roman" w:hAnsi="Times New Roman" w:cs="Times New Roman"/>
          <w:b/>
          <w:sz w:val="24"/>
          <w:szCs w:val="24"/>
          <w:lang w:eastAsia="en-IN"/>
        </w:rPr>
        <w:t>:</w:t>
      </w:r>
    </w:p>
    <w:p w:rsidR="00406553" w:rsidRDefault="002961CD" w:rsidP="00655DC7">
      <w:pPr>
        <w:jc w:val="both"/>
        <w:rPr>
          <w:rFonts w:ascii="Times New Roman" w:hAnsi="Times New Roman" w:cs="Times New Roman"/>
          <w:sz w:val="24"/>
          <w:szCs w:val="24"/>
        </w:rPr>
      </w:pPr>
      <w:r w:rsidRPr="003E23B9">
        <w:rPr>
          <w:rFonts w:ascii="Times New Roman" w:eastAsia="Times New Roman" w:hAnsi="Times New Roman" w:cs="Times New Roman"/>
          <w:sz w:val="24"/>
          <w:szCs w:val="24"/>
          <w:lang w:eastAsia="en-IN"/>
        </w:rPr>
        <w:t>The one-drug/one-target/one-disease method for pharmaceutical development is currently confronting numerous issues related to safety, effectiveness, and sustainability</w:t>
      </w:r>
      <w:r>
        <w:rPr>
          <w:rFonts w:ascii="Times New Roman" w:eastAsia="Times New Roman" w:hAnsi="Times New Roman" w:cs="Times New Roman"/>
          <w:sz w:val="24"/>
          <w:szCs w:val="24"/>
          <w:lang w:eastAsia="en-IN"/>
        </w:rPr>
        <w:t xml:space="preserve"> (6)</w:t>
      </w:r>
      <w:r w:rsidRPr="003E23B9">
        <w:rPr>
          <w:rFonts w:ascii="Times New Roman" w:eastAsia="Times New Roman" w:hAnsi="Times New Roman" w:cs="Times New Roman"/>
          <w:sz w:val="24"/>
          <w:szCs w:val="24"/>
          <w:lang w:eastAsia="en-IN"/>
        </w:rPr>
        <w:t>.</w:t>
      </w:r>
      <w:r w:rsidRPr="005868A8">
        <w:rPr>
          <w:rFonts w:ascii="Times New Roman" w:hAnsi="Times New Roman" w:cs="Times New Roman"/>
          <w:sz w:val="24"/>
          <w:szCs w:val="24"/>
        </w:rPr>
        <w:t xml:space="preserve">Drugs intended for targeting specific molecular targets are typically ineffective against </w:t>
      </w:r>
      <w:proofErr w:type="spellStart"/>
      <w:r w:rsidRPr="005868A8">
        <w:rPr>
          <w:rFonts w:ascii="Times New Roman" w:hAnsi="Times New Roman" w:cs="Times New Roman"/>
          <w:sz w:val="24"/>
          <w:szCs w:val="24"/>
        </w:rPr>
        <w:t>multigenic</w:t>
      </w:r>
      <w:proofErr w:type="spellEnd"/>
      <w:r w:rsidRPr="005868A8">
        <w:rPr>
          <w:rFonts w:ascii="Times New Roman" w:hAnsi="Times New Roman" w:cs="Times New Roman"/>
          <w:sz w:val="24"/>
          <w:szCs w:val="24"/>
        </w:rPr>
        <w:t xml:space="preserve"> diseases like cancer, </w:t>
      </w:r>
      <w:r w:rsidR="0043472E" w:rsidRPr="0043472E">
        <w:rPr>
          <w:rFonts w:ascii="Times New Roman" w:hAnsi="Times New Roman" w:cs="Times New Roman"/>
          <w:sz w:val="24"/>
          <w:szCs w:val="24"/>
        </w:rPr>
        <w:t xml:space="preserve">In addition to illnesses including diabetes and </w:t>
      </w:r>
      <w:proofErr w:type="spellStart"/>
      <w:r w:rsidR="0043472E" w:rsidRPr="0043472E">
        <w:rPr>
          <w:rFonts w:ascii="Times New Roman" w:hAnsi="Times New Roman" w:cs="Times New Roman"/>
          <w:sz w:val="24"/>
          <w:szCs w:val="24"/>
        </w:rPr>
        <w:t>immunoinflammatory</w:t>
      </w:r>
      <w:proofErr w:type="spellEnd"/>
      <w:r w:rsidR="0043472E" w:rsidRPr="0043472E">
        <w:rPr>
          <w:rFonts w:ascii="Times New Roman" w:hAnsi="Times New Roman" w:cs="Times New Roman"/>
          <w:sz w:val="24"/>
          <w:szCs w:val="24"/>
        </w:rPr>
        <w:t xml:space="preserve"> disorders that impact a number of tissues or cell types (7). A multi-targeted approach is required for complex diseases such as diabetes, multiple sclerosis, cancer, and heart disease. This has led to the development of a novel tactic </w:t>
      </w:r>
      <w:r w:rsidR="005D6414" w:rsidRPr="0043472E">
        <w:rPr>
          <w:rFonts w:ascii="Times New Roman" w:hAnsi="Times New Roman" w:cs="Times New Roman"/>
          <w:sz w:val="24"/>
          <w:szCs w:val="24"/>
        </w:rPr>
        <w:t>well-known</w:t>
      </w:r>
      <w:r w:rsidR="0043472E" w:rsidRPr="0043472E">
        <w:rPr>
          <w:rFonts w:ascii="Times New Roman" w:hAnsi="Times New Roman" w:cs="Times New Roman"/>
          <w:sz w:val="24"/>
          <w:szCs w:val="24"/>
        </w:rPr>
        <w:t xml:space="preserve"> as </w:t>
      </w:r>
      <w:r w:rsidR="005B55A1">
        <w:rPr>
          <w:rFonts w:ascii="Times New Roman" w:hAnsi="Times New Roman" w:cs="Times New Roman"/>
          <w:sz w:val="24"/>
          <w:szCs w:val="24"/>
        </w:rPr>
        <w:t>Polypharmacology</w:t>
      </w:r>
      <w:r w:rsidR="0043472E" w:rsidRPr="0043472E">
        <w:rPr>
          <w:rFonts w:ascii="Times New Roman" w:hAnsi="Times New Roman" w:cs="Times New Roman"/>
          <w:sz w:val="24"/>
          <w:szCs w:val="24"/>
        </w:rPr>
        <w:t xml:space="preserve">, which is predicated on a multi-target </w:t>
      </w:r>
      <w:proofErr w:type="spellStart"/>
      <w:r w:rsidR="0043472E" w:rsidRPr="0043472E">
        <w:rPr>
          <w:rFonts w:ascii="Times New Roman" w:hAnsi="Times New Roman" w:cs="Times New Roman"/>
          <w:sz w:val="24"/>
          <w:szCs w:val="24"/>
        </w:rPr>
        <w:t>methodology.Unlike</w:t>
      </w:r>
      <w:proofErr w:type="spellEnd"/>
      <w:r w:rsidR="0043472E" w:rsidRPr="0043472E">
        <w:rPr>
          <w:rFonts w:ascii="Times New Roman" w:hAnsi="Times New Roman" w:cs="Times New Roman"/>
          <w:sz w:val="24"/>
          <w:szCs w:val="24"/>
        </w:rPr>
        <w:t xml:space="preserve"> the traditional 'one drug for one target for one disease' drug development paradigm, </w:t>
      </w:r>
      <w:r w:rsidR="005B55A1">
        <w:rPr>
          <w:rFonts w:ascii="Times New Roman" w:hAnsi="Times New Roman" w:cs="Times New Roman"/>
          <w:sz w:val="24"/>
          <w:szCs w:val="24"/>
        </w:rPr>
        <w:t>Polypharmacology</w:t>
      </w:r>
      <w:r w:rsidR="0043472E" w:rsidRPr="0043472E">
        <w:rPr>
          <w:rFonts w:ascii="Times New Roman" w:hAnsi="Times New Roman" w:cs="Times New Roman"/>
          <w:sz w:val="24"/>
          <w:szCs w:val="24"/>
        </w:rPr>
        <w:t xml:space="preserve"> shows how effective medications often influence numerous targets inside disease cellular networks or pathways.</w:t>
      </w:r>
      <w:r w:rsidR="0043472E">
        <w:rPr>
          <w:rFonts w:ascii="Times New Roman" w:hAnsi="Times New Roman" w:cs="Times New Roman"/>
          <w:sz w:val="24"/>
          <w:szCs w:val="24"/>
        </w:rPr>
        <w:t xml:space="preserve"> </w:t>
      </w:r>
      <w:r w:rsidR="00451CBC" w:rsidRPr="00451CBC">
        <w:rPr>
          <w:rFonts w:ascii="Times New Roman" w:hAnsi="Times New Roman" w:cs="Times New Roman"/>
          <w:sz w:val="24"/>
          <w:szCs w:val="24"/>
        </w:rPr>
        <w:t xml:space="preserve">Unlike conventional pharmaceuticals, which typically include a single active component, herbal medicines are frequently composed of complex combinations of substances that can function synergistically or antagonistically to achieve therapeutic </w:t>
      </w:r>
      <w:proofErr w:type="spellStart"/>
      <w:r w:rsidR="00451CBC" w:rsidRPr="00451CBC">
        <w:rPr>
          <w:rFonts w:ascii="Times New Roman" w:hAnsi="Times New Roman" w:cs="Times New Roman"/>
          <w:sz w:val="24"/>
          <w:szCs w:val="24"/>
        </w:rPr>
        <w:t>results.</w:t>
      </w:r>
      <w:r w:rsidR="00655DC7" w:rsidRPr="00655DC7">
        <w:rPr>
          <w:rFonts w:ascii="Times New Roman" w:hAnsi="Times New Roman" w:cs="Times New Roman"/>
          <w:sz w:val="24"/>
          <w:szCs w:val="24"/>
        </w:rPr>
        <w:t>Natural</w:t>
      </w:r>
      <w:proofErr w:type="spellEnd"/>
      <w:r w:rsidR="00655DC7" w:rsidRPr="00655DC7">
        <w:rPr>
          <w:rFonts w:ascii="Times New Roman" w:hAnsi="Times New Roman" w:cs="Times New Roman"/>
          <w:sz w:val="24"/>
          <w:szCs w:val="24"/>
        </w:rPr>
        <w:t xml:space="preserve"> products have more diverse chemical spectra compared to synthesised small molecule drugs, resulting in larger </w:t>
      </w:r>
      <w:proofErr w:type="spellStart"/>
      <w:r w:rsidR="00655DC7" w:rsidRPr="00655DC7">
        <w:rPr>
          <w:rFonts w:ascii="Times New Roman" w:hAnsi="Times New Roman" w:cs="Times New Roman"/>
          <w:sz w:val="24"/>
          <w:szCs w:val="24"/>
        </w:rPr>
        <w:t>polypharmacological</w:t>
      </w:r>
      <w:proofErr w:type="spellEnd"/>
      <w:r w:rsidR="00655DC7" w:rsidRPr="00655DC7">
        <w:rPr>
          <w:rFonts w:ascii="Times New Roman" w:hAnsi="Times New Roman" w:cs="Times New Roman"/>
          <w:sz w:val="24"/>
          <w:szCs w:val="24"/>
        </w:rPr>
        <w:t xml:space="preserve"> </w:t>
      </w:r>
      <w:proofErr w:type="spellStart"/>
      <w:r w:rsidR="00655DC7" w:rsidRPr="00655DC7">
        <w:rPr>
          <w:rFonts w:ascii="Times New Roman" w:hAnsi="Times New Roman" w:cs="Times New Roman"/>
          <w:sz w:val="24"/>
          <w:szCs w:val="24"/>
        </w:rPr>
        <w:t>profiles.Natural</w:t>
      </w:r>
      <w:proofErr w:type="spellEnd"/>
      <w:r w:rsidR="00655DC7" w:rsidRPr="00655DC7">
        <w:rPr>
          <w:rFonts w:ascii="Times New Roman" w:hAnsi="Times New Roman" w:cs="Times New Roman"/>
          <w:sz w:val="24"/>
          <w:szCs w:val="24"/>
        </w:rPr>
        <w:t xml:space="preserve"> products offer unique chemical scaffolds that can overcome cross-resistance to cancer medications, inspiring the development of new </w:t>
      </w:r>
      <w:r w:rsidR="00655DC7" w:rsidRPr="00655DC7">
        <w:rPr>
          <w:rFonts w:ascii="Times New Roman" w:hAnsi="Times New Roman" w:cs="Times New Roman"/>
          <w:sz w:val="24"/>
          <w:szCs w:val="24"/>
        </w:rPr>
        <w:lastRenderedPageBreak/>
        <w:t>cancer therapies</w:t>
      </w:r>
      <w:r w:rsidR="00720A08">
        <w:rPr>
          <w:rFonts w:ascii="Times New Roman" w:hAnsi="Times New Roman" w:cs="Times New Roman"/>
          <w:sz w:val="24"/>
          <w:szCs w:val="24"/>
        </w:rPr>
        <w:t xml:space="preserve"> (8)</w:t>
      </w:r>
      <w:r w:rsidR="00655DC7" w:rsidRPr="00655DC7">
        <w:rPr>
          <w:rFonts w:ascii="Times New Roman" w:hAnsi="Times New Roman" w:cs="Times New Roman"/>
          <w:sz w:val="24"/>
          <w:szCs w:val="24"/>
        </w:rPr>
        <w:t>.</w:t>
      </w:r>
      <w:r w:rsidR="00412296">
        <w:rPr>
          <w:rFonts w:ascii="Times New Roman" w:hAnsi="Times New Roman" w:cs="Times New Roman"/>
          <w:sz w:val="24"/>
          <w:szCs w:val="24"/>
        </w:rPr>
        <w:t xml:space="preserve"> </w:t>
      </w:r>
      <w:r w:rsidR="0043472E" w:rsidRPr="0043472E">
        <w:rPr>
          <w:rFonts w:ascii="Times New Roman" w:hAnsi="Times New Roman" w:cs="Times New Roman"/>
          <w:sz w:val="24"/>
          <w:szCs w:val="24"/>
        </w:rPr>
        <w:t xml:space="preserve">A recent research investigation explores several methods for studying interactions between drugs and their targets while showcasing the </w:t>
      </w:r>
      <w:proofErr w:type="spellStart"/>
      <w:r w:rsidR="0043472E" w:rsidRPr="0043472E">
        <w:rPr>
          <w:rFonts w:ascii="Times New Roman" w:hAnsi="Times New Roman" w:cs="Times New Roman"/>
          <w:sz w:val="24"/>
          <w:szCs w:val="24"/>
        </w:rPr>
        <w:t>polypharmacological</w:t>
      </w:r>
      <w:proofErr w:type="spellEnd"/>
      <w:r w:rsidR="0043472E" w:rsidRPr="0043472E">
        <w:rPr>
          <w:rFonts w:ascii="Times New Roman" w:hAnsi="Times New Roman" w:cs="Times New Roman"/>
          <w:sz w:val="24"/>
          <w:szCs w:val="24"/>
        </w:rPr>
        <w:t xml:space="preserve"> qualities of five endogenous substances: </w:t>
      </w:r>
      <w:proofErr w:type="spellStart"/>
      <w:r w:rsidR="0043472E" w:rsidRPr="0043472E">
        <w:rPr>
          <w:rFonts w:ascii="Times New Roman" w:hAnsi="Times New Roman" w:cs="Times New Roman"/>
          <w:sz w:val="24"/>
          <w:szCs w:val="24"/>
        </w:rPr>
        <w:t>curcumin</w:t>
      </w:r>
      <w:proofErr w:type="spellEnd"/>
      <w:r w:rsidR="0043472E" w:rsidRPr="0043472E">
        <w:rPr>
          <w:rFonts w:ascii="Times New Roman" w:hAnsi="Times New Roman" w:cs="Times New Roman"/>
          <w:sz w:val="24"/>
          <w:szCs w:val="24"/>
        </w:rPr>
        <w:t xml:space="preserve">, </w:t>
      </w:r>
      <w:proofErr w:type="spellStart"/>
      <w:r w:rsidR="0043472E" w:rsidRPr="0043472E">
        <w:rPr>
          <w:rFonts w:ascii="Times New Roman" w:hAnsi="Times New Roman" w:cs="Times New Roman"/>
          <w:sz w:val="24"/>
          <w:szCs w:val="24"/>
        </w:rPr>
        <w:t>epigallocatechingallate</w:t>
      </w:r>
      <w:proofErr w:type="spellEnd"/>
      <w:r w:rsidR="0043472E" w:rsidRPr="0043472E">
        <w:rPr>
          <w:rFonts w:ascii="Times New Roman" w:hAnsi="Times New Roman" w:cs="Times New Roman"/>
          <w:sz w:val="24"/>
          <w:szCs w:val="24"/>
        </w:rPr>
        <w:t xml:space="preserve">, </w:t>
      </w:r>
      <w:proofErr w:type="spellStart"/>
      <w:r w:rsidR="0043472E" w:rsidRPr="0043472E">
        <w:rPr>
          <w:rFonts w:ascii="Times New Roman" w:hAnsi="Times New Roman" w:cs="Times New Roman"/>
          <w:sz w:val="24"/>
          <w:szCs w:val="24"/>
        </w:rPr>
        <w:t>quercetin</w:t>
      </w:r>
      <w:proofErr w:type="spellEnd"/>
      <w:r w:rsidR="0043472E" w:rsidRPr="0043472E">
        <w:rPr>
          <w:rFonts w:ascii="Times New Roman" w:hAnsi="Times New Roman" w:cs="Times New Roman"/>
          <w:sz w:val="24"/>
          <w:szCs w:val="24"/>
        </w:rPr>
        <w:t xml:space="preserve">, resveratrol, and </w:t>
      </w:r>
      <w:proofErr w:type="spellStart"/>
      <w:r w:rsidR="0043472E" w:rsidRPr="0043472E">
        <w:rPr>
          <w:rFonts w:ascii="Times New Roman" w:hAnsi="Times New Roman" w:cs="Times New Roman"/>
          <w:sz w:val="24"/>
          <w:szCs w:val="24"/>
        </w:rPr>
        <w:t>berberine</w:t>
      </w:r>
      <w:proofErr w:type="spellEnd"/>
      <w:r w:rsidR="0043472E" w:rsidRPr="0043472E">
        <w:rPr>
          <w:rFonts w:ascii="Times New Roman" w:hAnsi="Times New Roman" w:cs="Times New Roman"/>
          <w:sz w:val="24"/>
          <w:szCs w:val="24"/>
        </w:rPr>
        <w:t xml:space="preserve">. </w:t>
      </w:r>
      <w:r w:rsidR="00412296">
        <w:rPr>
          <w:rFonts w:ascii="Times New Roman" w:hAnsi="Times New Roman" w:cs="Times New Roman"/>
          <w:sz w:val="24"/>
          <w:szCs w:val="24"/>
        </w:rPr>
        <w:t>(8)</w:t>
      </w:r>
      <w:r w:rsidR="00412296" w:rsidRPr="00412296">
        <w:rPr>
          <w:rFonts w:ascii="Times New Roman" w:hAnsi="Times New Roman" w:cs="Times New Roman"/>
          <w:sz w:val="24"/>
          <w:szCs w:val="24"/>
        </w:rPr>
        <w:t>.</w:t>
      </w:r>
      <w:r w:rsidR="00451CBC" w:rsidRPr="00451CBC">
        <w:rPr>
          <w:rFonts w:ascii="Times New Roman" w:hAnsi="Times New Roman" w:cs="Times New Roman"/>
          <w:sz w:val="24"/>
          <w:szCs w:val="24"/>
        </w:rPr>
        <w:t>Researchers are interested in further comprehending the mechanisms of action, optimizing formulations, and discovering novel therapeutic applications for traditional herbal medicines by systematically analysing the interactions between bioactive chemicals in plant-based medicines and their targets in the body. Furthermore, standardization and quality control techniques are being established to ensure that herbal products are consistent and safe for consumers.</w:t>
      </w:r>
    </w:p>
    <w:p w:rsidR="00451CBC" w:rsidRDefault="00E00ACE" w:rsidP="00655DC7">
      <w:pPr>
        <w:jc w:val="both"/>
        <w:rPr>
          <w:rFonts w:ascii="Times New Roman" w:hAnsi="Times New Roman" w:cs="Times New Roman"/>
          <w:b/>
          <w:sz w:val="24"/>
          <w:szCs w:val="24"/>
        </w:rPr>
      </w:pPr>
      <w:r>
        <w:rPr>
          <w:rFonts w:ascii="Times New Roman" w:hAnsi="Times New Roman" w:cs="Times New Roman"/>
          <w:b/>
          <w:sz w:val="24"/>
          <w:szCs w:val="24"/>
        </w:rPr>
        <w:t xml:space="preserve">Integration </w:t>
      </w:r>
      <w:r w:rsidR="004E3020">
        <w:rPr>
          <w:rFonts w:ascii="Times New Roman" w:hAnsi="Times New Roman" w:cs="Times New Roman"/>
          <w:b/>
          <w:sz w:val="24"/>
          <w:szCs w:val="24"/>
        </w:rPr>
        <w:t>o</w:t>
      </w:r>
      <w:r w:rsidRPr="00406553">
        <w:rPr>
          <w:rFonts w:ascii="Times New Roman" w:hAnsi="Times New Roman" w:cs="Times New Roman"/>
          <w:b/>
          <w:sz w:val="24"/>
          <w:szCs w:val="24"/>
        </w:rPr>
        <w:t>f</w:t>
      </w:r>
      <w:r w:rsidR="0043472E">
        <w:rPr>
          <w:rFonts w:ascii="Times New Roman" w:hAnsi="Times New Roman" w:cs="Times New Roman"/>
          <w:b/>
          <w:sz w:val="24"/>
          <w:szCs w:val="24"/>
        </w:rPr>
        <w:t xml:space="preserve"> </w:t>
      </w:r>
      <w:proofErr w:type="spellStart"/>
      <w:r w:rsidR="005B55A1">
        <w:rPr>
          <w:rFonts w:ascii="Times New Roman" w:hAnsi="Times New Roman" w:cs="Times New Roman"/>
          <w:b/>
          <w:sz w:val="24"/>
          <w:szCs w:val="24"/>
        </w:rPr>
        <w:t>Phytopharmaceuticals</w:t>
      </w:r>
      <w:proofErr w:type="spellEnd"/>
      <w:r>
        <w:rPr>
          <w:rFonts w:ascii="Times New Roman" w:hAnsi="Times New Roman" w:cs="Times New Roman"/>
          <w:b/>
          <w:sz w:val="24"/>
          <w:szCs w:val="24"/>
        </w:rPr>
        <w:t xml:space="preserve"> </w:t>
      </w:r>
      <w:proofErr w:type="gramStart"/>
      <w:r>
        <w:rPr>
          <w:rFonts w:ascii="Times New Roman" w:hAnsi="Times New Roman" w:cs="Times New Roman"/>
          <w:b/>
          <w:sz w:val="24"/>
          <w:szCs w:val="24"/>
        </w:rPr>
        <w:t>With</w:t>
      </w:r>
      <w:proofErr w:type="gramEnd"/>
      <w:r>
        <w:rPr>
          <w:rFonts w:ascii="Times New Roman" w:hAnsi="Times New Roman" w:cs="Times New Roman"/>
          <w:b/>
          <w:sz w:val="24"/>
          <w:szCs w:val="24"/>
        </w:rPr>
        <w:t xml:space="preserve"> Nanotechnology</w:t>
      </w:r>
      <w:r w:rsidR="000B1857">
        <w:rPr>
          <w:rFonts w:ascii="Times New Roman" w:hAnsi="Times New Roman" w:cs="Times New Roman"/>
          <w:b/>
          <w:sz w:val="24"/>
          <w:szCs w:val="24"/>
        </w:rPr>
        <w:t>:</w:t>
      </w:r>
    </w:p>
    <w:p w:rsidR="00406553" w:rsidRDefault="00406553" w:rsidP="00655DC7">
      <w:pPr>
        <w:jc w:val="both"/>
        <w:rPr>
          <w:rFonts w:ascii="Times New Roman" w:hAnsi="Times New Roman" w:cs="Times New Roman"/>
          <w:sz w:val="24"/>
          <w:szCs w:val="24"/>
        </w:rPr>
      </w:pPr>
      <w:r w:rsidRPr="00406553">
        <w:rPr>
          <w:rFonts w:ascii="Times New Roman" w:hAnsi="Times New Roman" w:cs="Times New Roman"/>
          <w:sz w:val="24"/>
          <w:szCs w:val="24"/>
        </w:rPr>
        <w:t xml:space="preserve">Plant-derived </w:t>
      </w:r>
      <w:proofErr w:type="spellStart"/>
      <w:r w:rsidRPr="00406553">
        <w:rPr>
          <w:rFonts w:ascii="Times New Roman" w:hAnsi="Times New Roman" w:cs="Times New Roman"/>
          <w:sz w:val="24"/>
          <w:szCs w:val="24"/>
        </w:rPr>
        <w:t>phytocompounds</w:t>
      </w:r>
      <w:proofErr w:type="spellEnd"/>
      <w:r w:rsidRPr="00406553">
        <w:rPr>
          <w:rFonts w:ascii="Times New Roman" w:hAnsi="Times New Roman" w:cs="Times New Roman"/>
          <w:sz w:val="24"/>
          <w:szCs w:val="24"/>
        </w:rPr>
        <w:t xml:space="preserve"> are widely recognised for their extensive pharmacological properties in a variety of diseases. One significant advantage of </w:t>
      </w:r>
      <w:proofErr w:type="spellStart"/>
      <w:r w:rsidRPr="00406553">
        <w:rPr>
          <w:rFonts w:ascii="Times New Roman" w:hAnsi="Times New Roman" w:cs="Times New Roman"/>
          <w:sz w:val="24"/>
          <w:szCs w:val="24"/>
        </w:rPr>
        <w:t>phytoconstituents</w:t>
      </w:r>
      <w:proofErr w:type="spellEnd"/>
      <w:r w:rsidRPr="00406553">
        <w:rPr>
          <w:rFonts w:ascii="Times New Roman" w:hAnsi="Times New Roman" w:cs="Times New Roman"/>
          <w:sz w:val="24"/>
          <w:szCs w:val="24"/>
        </w:rPr>
        <w:t xml:space="preserve"> is their low toxicity and unwanted effects.  The use of </w:t>
      </w:r>
      <w:proofErr w:type="spellStart"/>
      <w:r w:rsidRPr="00406553">
        <w:rPr>
          <w:rFonts w:ascii="Times New Roman" w:hAnsi="Times New Roman" w:cs="Times New Roman"/>
          <w:sz w:val="24"/>
          <w:szCs w:val="24"/>
        </w:rPr>
        <w:t>ethosome</w:t>
      </w:r>
      <w:proofErr w:type="spellEnd"/>
      <w:r w:rsidRPr="00406553">
        <w:rPr>
          <w:rFonts w:ascii="Times New Roman" w:hAnsi="Times New Roman" w:cs="Times New Roman"/>
          <w:sz w:val="24"/>
          <w:szCs w:val="24"/>
        </w:rPr>
        <w:t xml:space="preserve">, liposome, emulsion, </w:t>
      </w:r>
      <w:proofErr w:type="spellStart"/>
      <w:r w:rsidRPr="00406553">
        <w:rPr>
          <w:rFonts w:ascii="Times New Roman" w:hAnsi="Times New Roman" w:cs="Times New Roman"/>
          <w:sz w:val="24"/>
          <w:szCs w:val="24"/>
        </w:rPr>
        <w:t>phytosomes</w:t>
      </w:r>
      <w:proofErr w:type="spellEnd"/>
      <w:r w:rsidRPr="00406553">
        <w:rPr>
          <w:rFonts w:ascii="Times New Roman" w:hAnsi="Times New Roman" w:cs="Times New Roman"/>
          <w:sz w:val="24"/>
          <w:szCs w:val="24"/>
        </w:rPr>
        <w:t xml:space="preserve">, microspheres, and powerful lipid nanoparticles in herbal formulations has increased the therapeutic efficacy of plant extracts. </w:t>
      </w:r>
      <w:proofErr w:type="gramStart"/>
      <w:r w:rsidRPr="00406553">
        <w:rPr>
          <w:rFonts w:ascii="Times New Roman" w:hAnsi="Times New Roman" w:cs="Times New Roman"/>
          <w:sz w:val="24"/>
          <w:szCs w:val="24"/>
        </w:rPr>
        <w:t>The use of all of these results in directed administration of the formulation, which has an impact on the site and increases bioavailability.</w:t>
      </w:r>
      <w:proofErr w:type="gramEnd"/>
      <w:r w:rsidR="004E3020">
        <w:rPr>
          <w:rFonts w:ascii="Times New Roman" w:hAnsi="Times New Roman" w:cs="Times New Roman"/>
          <w:sz w:val="24"/>
          <w:szCs w:val="24"/>
        </w:rPr>
        <w:t xml:space="preserve"> </w:t>
      </w:r>
      <w:r w:rsidR="007F7501" w:rsidRPr="007F7501">
        <w:rPr>
          <w:rFonts w:ascii="Times New Roman" w:hAnsi="Times New Roman" w:cs="Times New Roman"/>
          <w:sz w:val="24"/>
          <w:szCs w:val="24"/>
        </w:rPr>
        <w:t xml:space="preserve">Integrating </w:t>
      </w:r>
      <w:proofErr w:type="spellStart"/>
      <w:r w:rsidR="007F7501" w:rsidRPr="007F7501">
        <w:rPr>
          <w:rFonts w:ascii="Times New Roman" w:hAnsi="Times New Roman" w:cs="Times New Roman"/>
          <w:sz w:val="24"/>
          <w:szCs w:val="24"/>
        </w:rPr>
        <w:t>nanomaterials</w:t>
      </w:r>
      <w:proofErr w:type="spellEnd"/>
      <w:r w:rsidR="007F7501" w:rsidRPr="007F7501">
        <w:rPr>
          <w:rFonts w:ascii="Times New Roman" w:hAnsi="Times New Roman" w:cs="Times New Roman"/>
          <w:sz w:val="24"/>
          <w:szCs w:val="24"/>
        </w:rPr>
        <w:t xml:space="preserve"> with pharmaceuticals made from plants allows for more effective delivery to target cells or tissues</w:t>
      </w:r>
      <w:r w:rsidR="007F7501">
        <w:rPr>
          <w:rFonts w:ascii="Times New Roman" w:hAnsi="Times New Roman" w:cs="Times New Roman"/>
          <w:sz w:val="24"/>
          <w:szCs w:val="24"/>
        </w:rPr>
        <w:t xml:space="preserve"> (10)</w:t>
      </w:r>
      <w:r w:rsidR="007F7501" w:rsidRPr="007F7501">
        <w:rPr>
          <w:rFonts w:ascii="Times New Roman" w:hAnsi="Times New Roman" w:cs="Times New Roman"/>
          <w:sz w:val="24"/>
          <w:szCs w:val="24"/>
        </w:rPr>
        <w:t>.</w:t>
      </w:r>
      <w:proofErr w:type="spellStart"/>
      <w:r w:rsidR="007F7501" w:rsidRPr="007F7501">
        <w:rPr>
          <w:rFonts w:ascii="Times New Roman" w:hAnsi="Times New Roman" w:cs="Times New Roman"/>
          <w:sz w:val="24"/>
          <w:szCs w:val="24"/>
        </w:rPr>
        <w:t>Nanoparticulate</w:t>
      </w:r>
      <w:proofErr w:type="spellEnd"/>
      <w:r w:rsidR="007F7501" w:rsidRPr="007F7501">
        <w:rPr>
          <w:rFonts w:ascii="Times New Roman" w:hAnsi="Times New Roman" w:cs="Times New Roman"/>
          <w:sz w:val="24"/>
          <w:szCs w:val="24"/>
        </w:rPr>
        <w:t xml:space="preserve"> delivery technologies, including </w:t>
      </w:r>
      <w:proofErr w:type="spellStart"/>
      <w:r w:rsidR="007F7501" w:rsidRPr="007F7501">
        <w:rPr>
          <w:rFonts w:ascii="Times New Roman" w:hAnsi="Times New Roman" w:cs="Times New Roman"/>
          <w:sz w:val="24"/>
          <w:szCs w:val="24"/>
        </w:rPr>
        <w:t>nanoemulsions</w:t>
      </w:r>
      <w:proofErr w:type="spellEnd"/>
      <w:r w:rsidR="007F7501" w:rsidRPr="007F7501">
        <w:rPr>
          <w:rFonts w:ascii="Times New Roman" w:hAnsi="Times New Roman" w:cs="Times New Roman"/>
          <w:sz w:val="24"/>
          <w:szCs w:val="24"/>
        </w:rPr>
        <w:t xml:space="preserve">, liposomes, and nanoparticles, can encapsulate hydrophobic phytochemicals, preventing degradation and improving solubility in biological fluids. This increased solubility can improve the absorption and bioavailability of </w:t>
      </w:r>
      <w:proofErr w:type="spellStart"/>
      <w:r w:rsidR="005B55A1">
        <w:rPr>
          <w:rFonts w:ascii="Times New Roman" w:hAnsi="Times New Roman" w:cs="Times New Roman"/>
          <w:sz w:val="24"/>
          <w:szCs w:val="24"/>
        </w:rPr>
        <w:t>Phytopharmaceuticals</w:t>
      </w:r>
      <w:proofErr w:type="spellEnd"/>
      <w:r w:rsidR="007F7501" w:rsidRPr="007F7501">
        <w:rPr>
          <w:rFonts w:ascii="Times New Roman" w:hAnsi="Times New Roman" w:cs="Times New Roman"/>
          <w:sz w:val="24"/>
          <w:szCs w:val="24"/>
        </w:rPr>
        <w:t xml:space="preserve">, resulting in a more effective therapeutic </w:t>
      </w:r>
      <w:r w:rsidR="004E3020" w:rsidRPr="007F7501">
        <w:rPr>
          <w:rFonts w:ascii="Times New Roman" w:hAnsi="Times New Roman" w:cs="Times New Roman"/>
          <w:sz w:val="24"/>
          <w:szCs w:val="24"/>
        </w:rPr>
        <w:t>outcome.</w:t>
      </w:r>
      <w:r w:rsidR="004E3020" w:rsidRPr="00C55F31">
        <w:rPr>
          <w:rFonts w:ascii="Times New Roman" w:hAnsi="Times New Roman" w:cs="Times New Roman"/>
          <w:sz w:val="24"/>
          <w:szCs w:val="24"/>
        </w:rPr>
        <w:t xml:space="preserve"> </w:t>
      </w:r>
      <w:proofErr w:type="spellStart"/>
      <w:r w:rsidR="004E3020" w:rsidRPr="00C55F31">
        <w:rPr>
          <w:rFonts w:ascii="Times New Roman" w:hAnsi="Times New Roman" w:cs="Times New Roman"/>
          <w:sz w:val="24"/>
          <w:szCs w:val="24"/>
        </w:rPr>
        <w:t>Nanoparticulate</w:t>
      </w:r>
      <w:proofErr w:type="spellEnd"/>
      <w:r w:rsidR="00C55F31" w:rsidRPr="00C55F31">
        <w:rPr>
          <w:rFonts w:ascii="Times New Roman" w:hAnsi="Times New Roman" w:cs="Times New Roman"/>
          <w:sz w:val="24"/>
          <w:szCs w:val="24"/>
        </w:rPr>
        <w:t xml:space="preserve"> systems can target specific tissues or cells in the body, allowing for local administration of </w:t>
      </w:r>
      <w:proofErr w:type="spellStart"/>
      <w:r w:rsidR="005B55A1">
        <w:rPr>
          <w:rFonts w:ascii="Times New Roman" w:hAnsi="Times New Roman" w:cs="Times New Roman"/>
          <w:sz w:val="24"/>
          <w:szCs w:val="24"/>
        </w:rPr>
        <w:t>Phytopharmaceuticals</w:t>
      </w:r>
      <w:proofErr w:type="spellEnd"/>
      <w:r w:rsidR="00C55F31" w:rsidRPr="00C55F31">
        <w:rPr>
          <w:rFonts w:ascii="Times New Roman" w:hAnsi="Times New Roman" w:cs="Times New Roman"/>
          <w:sz w:val="24"/>
          <w:szCs w:val="24"/>
        </w:rPr>
        <w:t xml:space="preserve"> to the point of action. Surface enhancement of nanoparticles with targeted ligands or antibodies can help accumulate in sick tissues while reducing off-target effects. This tailored delivery method can improve the therapeutic efficiency of </w:t>
      </w:r>
      <w:proofErr w:type="spellStart"/>
      <w:r w:rsidR="005B55A1">
        <w:rPr>
          <w:rFonts w:ascii="Times New Roman" w:hAnsi="Times New Roman" w:cs="Times New Roman"/>
          <w:sz w:val="24"/>
          <w:szCs w:val="24"/>
        </w:rPr>
        <w:t>Phytopharmaceuticals</w:t>
      </w:r>
      <w:proofErr w:type="spellEnd"/>
      <w:r w:rsidR="00C55F31" w:rsidRPr="00C55F31">
        <w:rPr>
          <w:rFonts w:ascii="Times New Roman" w:hAnsi="Times New Roman" w:cs="Times New Roman"/>
          <w:sz w:val="24"/>
          <w:szCs w:val="24"/>
        </w:rPr>
        <w:t xml:space="preserve"> while minimizing systemic negative </w:t>
      </w:r>
      <w:proofErr w:type="spellStart"/>
      <w:r w:rsidR="00C55F31" w:rsidRPr="00C55F31">
        <w:rPr>
          <w:rFonts w:ascii="Times New Roman" w:hAnsi="Times New Roman" w:cs="Times New Roman"/>
          <w:sz w:val="24"/>
          <w:szCs w:val="24"/>
        </w:rPr>
        <w:t>effects.Nanoparticle</w:t>
      </w:r>
      <w:proofErr w:type="spellEnd"/>
      <w:r w:rsidR="00C55F31" w:rsidRPr="00C55F31">
        <w:rPr>
          <w:rFonts w:ascii="Times New Roman" w:hAnsi="Times New Roman" w:cs="Times New Roman"/>
          <w:sz w:val="24"/>
          <w:szCs w:val="24"/>
        </w:rPr>
        <w:t xml:space="preserve"> delivery methods are being developed capable of dispensing </w:t>
      </w:r>
      <w:proofErr w:type="spellStart"/>
      <w:r w:rsidR="005B55A1">
        <w:rPr>
          <w:rFonts w:ascii="Times New Roman" w:hAnsi="Times New Roman" w:cs="Times New Roman"/>
          <w:sz w:val="24"/>
          <w:szCs w:val="24"/>
        </w:rPr>
        <w:t>Phytopharmaceuticals</w:t>
      </w:r>
      <w:proofErr w:type="spellEnd"/>
      <w:r w:rsidR="00C55F31" w:rsidRPr="00C55F31">
        <w:rPr>
          <w:rFonts w:ascii="Times New Roman" w:hAnsi="Times New Roman" w:cs="Times New Roman"/>
          <w:sz w:val="24"/>
          <w:szCs w:val="24"/>
        </w:rPr>
        <w:t xml:space="preserve"> in a regulated manner, resulting in continuous drug release over time. This controlled release strategy can improve the pharmacokinetics of </w:t>
      </w:r>
      <w:proofErr w:type="spellStart"/>
      <w:r w:rsidR="005B55A1">
        <w:rPr>
          <w:rFonts w:ascii="Times New Roman" w:hAnsi="Times New Roman" w:cs="Times New Roman"/>
          <w:sz w:val="24"/>
          <w:szCs w:val="24"/>
        </w:rPr>
        <w:t>Phytopharmaceuticals</w:t>
      </w:r>
      <w:proofErr w:type="spellEnd"/>
      <w:r w:rsidR="00C55F31" w:rsidRPr="00C55F31">
        <w:rPr>
          <w:rFonts w:ascii="Times New Roman" w:hAnsi="Times New Roman" w:cs="Times New Roman"/>
          <w:sz w:val="24"/>
          <w:szCs w:val="24"/>
        </w:rPr>
        <w:t>, keeping therapeutic drug levels stable in the body and reducing dose frequency. Furthermore, controlled-release formulations can help to reduce fluctuations in drug concentration, increasing patient compliance and lowering the risk of adverse effects.</w:t>
      </w:r>
      <w:r w:rsidR="004E3020">
        <w:rPr>
          <w:rFonts w:ascii="Times New Roman" w:hAnsi="Times New Roman" w:cs="Times New Roman"/>
          <w:sz w:val="24"/>
          <w:szCs w:val="24"/>
        </w:rPr>
        <w:t xml:space="preserve"> </w:t>
      </w:r>
      <w:proofErr w:type="spellStart"/>
      <w:r w:rsidR="00C55F31" w:rsidRPr="00C55F31">
        <w:rPr>
          <w:rFonts w:ascii="Times New Roman" w:hAnsi="Times New Roman" w:cs="Times New Roman"/>
          <w:sz w:val="24"/>
          <w:szCs w:val="24"/>
        </w:rPr>
        <w:t>Nanoparticulate</w:t>
      </w:r>
      <w:proofErr w:type="spellEnd"/>
      <w:r w:rsidR="00C55F31" w:rsidRPr="00C55F31">
        <w:rPr>
          <w:rFonts w:ascii="Times New Roman" w:hAnsi="Times New Roman" w:cs="Times New Roman"/>
          <w:sz w:val="24"/>
          <w:szCs w:val="24"/>
        </w:rPr>
        <w:t xml:space="preserve"> systems allow for the simultaneous delivery of several phytochemicals or other therapeutic agents, resulting in synergistic effects and combination therapy. This method can improve the therapeutic efficacy of </w:t>
      </w:r>
      <w:proofErr w:type="spellStart"/>
      <w:r w:rsidR="005B55A1">
        <w:rPr>
          <w:rFonts w:ascii="Times New Roman" w:hAnsi="Times New Roman" w:cs="Times New Roman"/>
          <w:sz w:val="24"/>
          <w:szCs w:val="24"/>
        </w:rPr>
        <w:t>Phytopharmaceuticals</w:t>
      </w:r>
      <w:proofErr w:type="spellEnd"/>
      <w:r w:rsidR="00C55F31" w:rsidRPr="00C55F31">
        <w:rPr>
          <w:rFonts w:ascii="Times New Roman" w:hAnsi="Times New Roman" w:cs="Times New Roman"/>
          <w:sz w:val="24"/>
          <w:szCs w:val="24"/>
        </w:rPr>
        <w:t xml:space="preserve"> by targeting various pathways implicated in disease </w:t>
      </w:r>
      <w:proofErr w:type="spellStart"/>
      <w:r w:rsidR="00C55F31" w:rsidRPr="00C55F31">
        <w:rPr>
          <w:rFonts w:ascii="Times New Roman" w:hAnsi="Times New Roman" w:cs="Times New Roman"/>
          <w:sz w:val="24"/>
          <w:szCs w:val="24"/>
        </w:rPr>
        <w:t>etiology</w:t>
      </w:r>
      <w:proofErr w:type="spellEnd"/>
      <w:r w:rsidR="00C55F31" w:rsidRPr="00C55F31">
        <w:rPr>
          <w:rFonts w:ascii="Times New Roman" w:hAnsi="Times New Roman" w:cs="Times New Roman"/>
          <w:sz w:val="24"/>
          <w:szCs w:val="24"/>
        </w:rPr>
        <w:t xml:space="preserve">. Nanoparticles, for example, can encapsulate a combination of plant extracts with complimentary bioactivities, such as anti-inflammatory and antioxidant characteristics, resulting in improved therapeutic </w:t>
      </w:r>
      <w:proofErr w:type="spellStart"/>
      <w:r w:rsidR="00C55F31" w:rsidRPr="00C55F31">
        <w:rPr>
          <w:rFonts w:ascii="Times New Roman" w:hAnsi="Times New Roman" w:cs="Times New Roman"/>
          <w:sz w:val="24"/>
          <w:szCs w:val="24"/>
        </w:rPr>
        <w:t>advantages.Overall</w:t>
      </w:r>
      <w:proofErr w:type="spellEnd"/>
      <w:r w:rsidR="00C55F31" w:rsidRPr="00C55F31">
        <w:rPr>
          <w:rFonts w:ascii="Times New Roman" w:hAnsi="Times New Roman" w:cs="Times New Roman"/>
          <w:sz w:val="24"/>
          <w:szCs w:val="24"/>
        </w:rPr>
        <w:t xml:space="preserve">, the combination of </w:t>
      </w:r>
      <w:proofErr w:type="spellStart"/>
      <w:r w:rsidR="004E3020" w:rsidRPr="00C55F31">
        <w:rPr>
          <w:rFonts w:ascii="Times New Roman" w:hAnsi="Times New Roman" w:cs="Times New Roman"/>
          <w:sz w:val="24"/>
          <w:szCs w:val="24"/>
        </w:rPr>
        <w:t>Nanoparticulate</w:t>
      </w:r>
      <w:proofErr w:type="spellEnd"/>
      <w:r w:rsidR="00C55F31" w:rsidRPr="00C55F31">
        <w:rPr>
          <w:rFonts w:ascii="Times New Roman" w:hAnsi="Times New Roman" w:cs="Times New Roman"/>
          <w:sz w:val="24"/>
          <w:szCs w:val="24"/>
        </w:rPr>
        <w:t xml:space="preserve"> systems and </w:t>
      </w:r>
      <w:proofErr w:type="spellStart"/>
      <w:r w:rsidR="005B55A1">
        <w:rPr>
          <w:rFonts w:ascii="Times New Roman" w:hAnsi="Times New Roman" w:cs="Times New Roman"/>
          <w:sz w:val="24"/>
          <w:szCs w:val="24"/>
        </w:rPr>
        <w:t>Phytopharmaceuticals</w:t>
      </w:r>
      <w:proofErr w:type="spellEnd"/>
      <w:r w:rsidR="00C55F31" w:rsidRPr="00C55F31">
        <w:rPr>
          <w:rFonts w:ascii="Times New Roman" w:hAnsi="Times New Roman" w:cs="Times New Roman"/>
          <w:sz w:val="24"/>
          <w:szCs w:val="24"/>
        </w:rPr>
        <w:t xml:space="preserve"> shows significant promise for furthering the field of natural product-based therapy. Researchers can overcome the constraints of classic </w:t>
      </w:r>
      <w:r w:rsidR="004E3020">
        <w:rPr>
          <w:rFonts w:ascii="Times New Roman" w:hAnsi="Times New Roman" w:cs="Times New Roman"/>
          <w:sz w:val="24"/>
          <w:szCs w:val="24"/>
        </w:rPr>
        <w:t>Phytopharmaceutical</w:t>
      </w:r>
      <w:r w:rsidR="00C55F31" w:rsidRPr="00C55F31">
        <w:rPr>
          <w:rFonts w:ascii="Times New Roman" w:hAnsi="Times New Roman" w:cs="Times New Roman"/>
          <w:sz w:val="24"/>
          <w:szCs w:val="24"/>
        </w:rPr>
        <w:t xml:space="preserve"> formulations by utilising the unique benefits of </w:t>
      </w:r>
      <w:proofErr w:type="spellStart"/>
      <w:r w:rsidR="004E3020" w:rsidRPr="00C55F31">
        <w:rPr>
          <w:rFonts w:ascii="Times New Roman" w:hAnsi="Times New Roman" w:cs="Times New Roman"/>
          <w:sz w:val="24"/>
          <w:szCs w:val="24"/>
        </w:rPr>
        <w:lastRenderedPageBreak/>
        <w:t>Nanoparticulate</w:t>
      </w:r>
      <w:proofErr w:type="spellEnd"/>
      <w:r w:rsidR="00C55F31" w:rsidRPr="00C55F31">
        <w:rPr>
          <w:rFonts w:ascii="Times New Roman" w:hAnsi="Times New Roman" w:cs="Times New Roman"/>
          <w:sz w:val="24"/>
          <w:szCs w:val="24"/>
        </w:rPr>
        <w:t xml:space="preserve"> drug delivery, resulting in novel therapies with enhanced efficacy, safety, and patient outcomes.</w:t>
      </w:r>
    </w:p>
    <w:p w:rsidR="0094595F" w:rsidRPr="00406553" w:rsidRDefault="0094595F" w:rsidP="0094595F">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5162786" cy="3668747"/>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omaterials-12-00238-g0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66008" cy="3671036"/>
                    </a:xfrm>
                    <a:prstGeom prst="rect">
                      <a:avLst/>
                    </a:prstGeom>
                  </pic:spPr>
                </pic:pic>
              </a:graphicData>
            </a:graphic>
          </wp:inline>
        </w:drawing>
      </w:r>
    </w:p>
    <w:p w:rsidR="0094595F" w:rsidRPr="00E26D4E" w:rsidRDefault="00E26D4E" w:rsidP="0094595F">
      <w:pPr>
        <w:spacing w:after="0" w:line="240" w:lineRule="auto"/>
        <w:jc w:val="center"/>
        <w:rPr>
          <w:rFonts w:ascii="Times New Roman" w:eastAsia="Times New Roman" w:hAnsi="Times New Roman" w:cs="Times New Roman"/>
          <w:b/>
          <w:sz w:val="24"/>
          <w:szCs w:val="24"/>
          <w:u w:val="single"/>
          <w:lang w:eastAsia="en-IN"/>
        </w:rPr>
      </w:pPr>
      <w:r w:rsidRPr="00E26D4E">
        <w:rPr>
          <w:rFonts w:ascii="Times New Roman" w:hAnsi="Times New Roman" w:cs="Times New Roman"/>
          <w:b/>
          <w:sz w:val="24"/>
          <w:szCs w:val="24"/>
          <w:u w:val="single"/>
        </w:rPr>
        <w:t>Figure 2.</w:t>
      </w:r>
      <w:r w:rsidR="0094595F" w:rsidRPr="00E26D4E">
        <w:rPr>
          <w:rFonts w:ascii="Times New Roman" w:eastAsia="Times New Roman" w:hAnsi="Times New Roman" w:cs="Times New Roman"/>
          <w:b/>
          <w:sz w:val="24"/>
          <w:szCs w:val="24"/>
          <w:u w:val="single"/>
          <w:lang w:eastAsia="en-IN"/>
        </w:rPr>
        <w:t xml:space="preserve">Representation of delivering </w:t>
      </w:r>
      <w:proofErr w:type="spellStart"/>
      <w:r w:rsidR="005B55A1">
        <w:rPr>
          <w:rFonts w:ascii="Times New Roman" w:eastAsia="Times New Roman" w:hAnsi="Times New Roman" w:cs="Times New Roman"/>
          <w:b/>
          <w:sz w:val="24"/>
          <w:szCs w:val="24"/>
          <w:u w:val="single"/>
          <w:lang w:eastAsia="en-IN"/>
        </w:rPr>
        <w:t>Phytopharmaceuticals</w:t>
      </w:r>
      <w:proofErr w:type="spellEnd"/>
      <w:r w:rsidR="0094595F" w:rsidRPr="00E26D4E">
        <w:rPr>
          <w:rFonts w:ascii="Times New Roman" w:eastAsia="Times New Roman" w:hAnsi="Times New Roman" w:cs="Times New Roman"/>
          <w:b/>
          <w:sz w:val="24"/>
          <w:szCs w:val="24"/>
          <w:u w:val="single"/>
          <w:lang w:eastAsia="en-IN"/>
        </w:rPr>
        <w:t xml:space="preserve"> with nanotechnology (Source: </w:t>
      </w:r>
      <w:r w:rsidR="00646D35" w:rsidRPr="00E26D4E">
        <w:rPr>
          <w:rFonts w:ascii="Times New Roman" w:hAnsi="Times New Roman" w:cs="Times New Roman"/>
          <w:b/>
          <w:sz w:val="24"/>
          <w:szCs w:val="24"/>
          <w:u w:val="single"/>
        </w:rPr>
        <w:t>Lim, C. L., et.al, 2022)</w:t>
      </w:r>
    </w:p>
    <w:p w:rsidR="00406553" w:rsidRPr="00E26D4E" w:rsidRDefault="00406553" w:rsidP="00646D35">
      <w:pPr>
        <w:jc w:val="both"/>
        <w:rPr>
          <w:rFonts w:ascii="Times New Roman" w:hAnsi="Times New Roman" w:cs="Times New Roman"/>
          <w:b/>
          <w:sz w:val="24"/>
          <w:szCs w:val="24"/>
          <w:u w:val="single"/>
        </w:rPr>
      </w:pPr>
    </w:p>
    <w:p w:rsidR="00646D35" w:rsidRDefault="004E3020" w:rsidP="00646D35">
      <w:pPr>
        <w:jc w:val="both"/>
        <w:rPr>
          <w:rFonts w:ascii="Times New Roman" w:hAnsi="Times New Roman" w:cs="Times New Roman"/>
          <w:b/>
          <w:sz w:val="24"/>
          <w:szCs w:val="24"/>
        </w:rPr>
      </w:pPr>
      <w:r>
        <w:rPr>
          <w:rFonts w:ascii="Times New Roman" w:hAnsi="Times New Roman" w:cs="Times New Roman"/>
          <w:b/>
          <w:sz w:val="24"/>
          <w:szCs w:val="24"/>
        </w:rPr>
        <w:t>Current Uses o</w:t>
      </w:r>
      <w:r w:rsidR="00E00ACE">
        <w:rPr>
          <w:rFonts w:ascii="Times New Roman" w:hAnsi="Times New Roman" w:cs="Times New Roman"/>
          <w:b/>
          <w:sz w:val="24"/>
          <w:szCs w:val="24"/>
        </w:rPr>
        <w:t>f Phytochemicals</w:t>
      </w:r>
      <w:r w:rsidR="000B1857">
        <w:rPr>
          <w:rFonts w:ascii="Times New Roman" w:hAnsi="Times New Roman" w:cs="Times New Roman"/>
          <w:b/>
          <w:sz w:val="24"/>
          <w:szCs w:val="24"/>
        </w:rPr>
        <w:t>:</w:t>
      </w:r>
    </w:p>
    <w:p w:rsidR="00646D35" w:rsidRDefault="00646D35" w:rsidP="00646D35">
      <w:pPr>
        <w:jc w:val="both"/>
        <w:rPr>
          <w:rFonts w:ascii="Times New Roman" w:hAnsi="Times New Roman" w:cs="Times New Roman"/>
          <w:sz w:val="24"/>
          <w:szCs w:val="24"/>
        </w:rPr>
      </w:pPr>
      <w:r w:rsidRPr="00646D35">
        <w:rPr>
          <w:rFonts w:ascii="Times New Roman" w:hAnsi="Times New Roman" w:cs="Times New Roman"/>
          <w:sz w:val="24"/>
          <w:szCs w:val="24"/>
        </w:rPr>
        <w:t xml:space="preserve">It has been discovered that plant-derived bioactive chemicals have extraordinary properties such as healing, anti-cancer, anti-oxidant, and so on. Phytochemicals are bioactive molecules found in foods that have the potential to positively influence human metabolism. </w:t>
      </w:r>
      <w:r w:rsidR="004E3020" w:rsidRPr="004E3020">
        <w:rPr>
          <w:rFonts w:ascii="Times New Roman" w:hAnsi="Times New Roman" w:cs="Times New Roman"/>
          <w:sz w:val="24"/>
          <w:szCs w:val="24"/>
        </w:rPr>
        <w:t xml:space="preserve">Alkaloids, </w:t>
      </w:r>
      <w:proofErr w:type="spellStart"/>
      <w:r w:rsidR="004E3020" w:rsidRPr="004E3020">
        <w:rPr>
          <w:rFonts w:ascii="Times New Roman" w:hAnsi="Times New Roman" w:cs="Times New Roman"/>
          <w:sz w:val="24"/>
          <w:szCs w:val="24"/>
        </w:rPr>
        <w:t>terpenoids</w:t>
      </w:r>
      <w:proofErr w:type="spellEnd"/>
      <w:r w:rsidR="004E3020" w:rsidRPr="004E3020">
        <w:rPr>
          <w:rFonts w:ascii="Times New Roman" w:hAnsi="Times New Roman" w:cs="Times New Roman"/>
          <w:sz w:val="24"/>
          <w:szCs w:val="24"/>
        </w:rPr>
        <w:t xml:space="preserve">, </w:t>
      </w:r>
      <w:proofErr w:type="spellStart"/>
      <w:r w:rsidR="004E3020" w:rsidRPr="004E3020">
        <w:rPr>
          <w:rFonts w:ascii="Times New Roman" w:hAnsi="Times New Roman" w:cs="Times New Roman"/>
          <w:sz w:val="24"/>
          <w:szCs w:val="24"/>
        </w:rPr>
        <w:t>phytosterols</w:t>
      </w:r>
      <w:proofErr w:type="spellEnd"/>
      <w:r w:rsidR="004E3020" w:rsidRPr="004E3020">
        <w:rPr>
          <w:rFonts w:ascii="Times New Roman" w:hAnsi="Times New Roman" w:cs="Times New Roman"/>
          <w:sz w:val="24"/>
          <w:szCs w:val="24"/>
        </w:rPr>
        <w:t>, resveratrol, and cardiac glycosides are the groups into which they are divided.</w:t>
      </w:r>
      <w:r w:rsidR="004E3020">
        <w:rPr>
          <w:rFonts w:ascii="Times New Roman" w:hAnsi="Times New Roman" w:cs="Times New Roman"/>
          <w:sz w:val="24"/>
          <w:szCs w:val="24"/>
        </w:rPr>
        <w:t xml:space="preserve"> </w:t>
      </w:r>
      <w:r w:rsidR="005D6414" w:rsidRPr="005D6414">
        <w:rPr>
          <w:rFonts w:ascii="Times New Roman" w:hAnsi="Times New Roman" w:cs="Times New Roman"/>
          <w:sz w:val="24"/>
          <w:szCs w:val="24"/>
        </w:rPr>
        <w:t xml:space="preserve">Many bioactive compounds that are found in terrestrial plants, including carotenoids, </w:t>
      </w:r>
      <w:proofErr w:type="spellStart"/>
      <w:r w:rsidR="005D6414" w:rsidRPr="005D6414">
        <w:rPr>
          <w:rFonts w:ascii="Times New Roman" w:hAnsi="Times New Roman" w:cs="Times New Roman"/>
          <w:sz w:val="24"/>
          <w:szCs w:val="24"/>
        </w:rPr>
        <w:t>diosgenin</w:t>
      </w:r>
      <w:proofErr w:type="spellEnd"/>
      <w:r w:rsidR="005D6414" w:rsidRPr="005D6414">
        <w:rPr>
          <w:rFonts w:ascii="Times New Roman" w:hAnsi="Times New Roman" w:cs="Times New Roman"/>
          <w:sz w:val="24"/>
          <w:szCs w:val="24"/>
        </w:rPr>
        <w:t xml:space="preserve">, resveratrol, </w:t>
      </w:r>
      <w:proofErr w:type="spellStart"/>
      <w:r w:rsidR="005D6414" w:rsidRPr="005D6414">
        <w:rPr>
          <w:rFonts w:ascii="Times New Roman" w:hAnsi="Times New Roman" w:cs="Times New Roman"/>
          <w:sz w:val="24"/>
          <w:szCs w:val="24"/>
        </w:rPr>
        <w:t>quercetin</w:t>
      </w:r>
      <w:proofErr w:type="spellEnd"/>
      <w:r w:rsidR="005D6414" w:rsidRPr="005D6414">
        <w:rPr>
          <w:rFonts w:ascii="Times New Roman" w:hAnsi="Times New Roman" w:cs="Times New Roman"/>
          <w:sz w:val="24"/>
          <w:szCs w:val="24"/>
        </w:rPr>
        <w:t xml:space="preserve">, </w:t>
      </w:r>
      <w:proofErr w:type="spellStart"/>
      <w:r w:rsidR="005D6414" w:rsidRPr="005D6414">
        <w:rPr>
          <w:rFonts w:ascii="Times New Roman" w:hAnsi="Times New Roman" w:cs="Times New Roman"/>
          <w:sz w:val="24"/>
          <w:szCs w:val="24"/>
        </w:rPr>
        <w:t>sulforaphane</w:t>
      </w:r>
      <w:proofErr w:type="spellEnd"/>
      <w:r w:rsidR="005D6414" w:rsidRPr="005D6414">
        <w:rPr>
          <w:rFonts w:ascii="Times New Roman" w:hAnsi="Times New Roman" w:cs="Times New Roman"/>
          <w:sz w:val="24"/>
          <w:szCs w:val="24"/>
        </w:rPr>
        <w:t xml:space="preserve">, </w:t>
      </w:r>
      <w:proofErr w:type="spellStart"/>
      <w:r w:rsidR="005D6414" w:rsidRPr="005D6414">
        <w:rPr>
          <w:rFonts w:ascii="Times New Roman" w:hAnsi="Times New Roman" w:cs="Times New Roman"/>
          <w:sz w:val="24"/>
          <w:szCs w:val="24"/>
        </w:rPr>
        <w:t>tocotrienols</w:t>
      </w:r>
      <w:proofErr w:type="spellEnd"/>
      <w:r w:rsidR="005D6414" w:rsidRPr="005D6414">
        <w:rPr>
          <w:rFonts w:ascii="Times New Roman" w:hAnsi="Times New Roman" w:cs="Times New Roman"/>
          <w:sz w:val="24"/>
          <w:szCs w:val="24"/>
        </w:rPr>
        <w:t xml:space="preserve">, and </w:t>
      </w:r>
      <w:proofErr w:type="spellStart"/>
      <w:r w:rsidR="005D6414" w:rsidRPr="005D6414">
        <w:rPr>
          <w:rFonts w:ascii="Times New Roman" w:hAnsi="Times New Roman" w:cs="Times New Roman"/>
          <w:sz w:val="24"/>
          <w:szCs w:val="24"/>
        </w:rPr>
        <w:t>isoflavones</w:t>
      </w:r>
      <w:proofErr w:type="spellEnd"/>
      <w:r w:rsidR="005D6414" w:rsidRPr="005D6414">
        <w:rPr>
          <w:rFonts w:ascii="Times New Roman" w:hAnsi="Times New Roman" w:cs="Times New Roman"/>
          <w:sz w:val="24"/>
          <w:szCs w:val="24"/>
        </w:rPr>
        <w:t xml:space="preserve">, have been associated with lowering the risk of cardiovascular disease, which is the leading cause of mortality worldwide. The potential of phytochemicals to lower the risk of cardiovascular diseases through their </w:t>
      </w:r>
      <w:proofErr w:type="spellStart"/>
      <w:r w:rsidR="005D6414" w:rsidRPr="005D6414">
        <w:rPr>
          <w:rFonts w:ascii="Times New Roman" w:hAnsi="Times New Roman" w:cs="Times New Roman"/>
          <w:sz w:val="24"/>
          <w:szCs w:val="24"/>
        </w:rPr>
        <w:t>antioxidative</w:t>
      </w:r>
      <w:proofErr w:type="spellEnd"/>
      <w:r w:rsidR="005D6414" w:rsidRPr="005D6414">
        <w:rPr>
          <w:rFonts w:ascii="Times New Roman" w:hAnsi="Times New Roman" w:cs="Times New Roman"/>
          <w:sz w:val="24"/>
          <w:szCs w:val="24"/>
        </w:rPr>
        <w:t xml:space="preserve">, </w:t>
      </w:r>
      <w:proofErr w:type="spellStart"/>
      <w:r w:rsidR="005D6414" w:rsidRPr="005D6414">
        <w:rPr>
          <w:rFonts w:ascii="Times New Roman" w:hAnsi="Times New Roman" w:cs="Times New Roman"/>
          <w:sz w:val="24"/>
          <w:szCs w:val="24"/>
        </w:rPr>
        <w:t>antihypercholesterolemic</w:t>
      </w:r>
      <w:proofErr w:type="spellEnd"/>
      <w:r w:rsidR="005D6414" w:rsidRPr="005D6414">
        <w:rPr>
          <w:rFonts w:ascii="Times New Roman" w:hAnsi="Times New Roman" w:cs="Times New Roman"/>
          <w:sz w:val="24"/>
          <w:szCs w:val="24"/>
        </w:rPr>
        <w:t xml:space="preserve">, </w:t>
      </w:r>
      <w:proofErr w:type="spellStart"/>
      <w:r w:rsidR="005D6414" w:rsidRPr="005D6414">
        <w:rPr>
          <w:rFonts w:ascii="Times New Roman" w:hAnsi="Times New Roman" w:cs="Times New Roman"/>
          <w:sz w:val="24"/>
          <w:szCs w:val="24"/>
        </w:rPr>
        <w:t>antiangiogenic</w:t>
      </w:r>
      <w:proofErr w:type="spellEnd"/>
      <w:r w:rsidR="005D6414" w:rsidRPr="005D6414">
        <w:rPr>
          <w:rFonts w:ascii="Times New Roman" w:hAnsi="Times New Roman" w:cs="Times New Roman"/>
          <w:sz w:val="24"/>
          <w:szCs w:val="24"/>
        </w:rPr>
        <w:t xml:space="preserve">, anti-ischemic, platelet aggregation inhibition, and anti-inflammatory properties may be the cause of their </w:t>
      </w:r>
      <w:proofErr w:type="spellStart"/>
      <w:r w:rsidR="005D6414" w:rsidRPr="005D6414">
        <w:rPr>
          <w:rFonts w:ascii="Times New Roman" w:hAnsi="Times New Roman" w:cs="Times New Roman"/>
          <w:sz w:val="24"/>
          <w:szCs w:val="24"/>
        </w:rPr>
        <w:t>cardioprotective</w:t>
      </w:r>
      <w:proofErr w:type="spellEnd"/>
      <w:r w:rsidR="005D6414" w:rsidRPr="005D6414">
        <w:rPr>
          <w:rFonts w:ascii="Times New Roman" w:hAnsi="Times New Roman" w:cs="Times New Roman"/>
          <w:sz w:val="24"/>
          <w:szCs w:val="24"/>
        </w:rPr>
        <w:t xml:space="preserve"> benefits. (11).</w:t>
      </w:r>
      <w:r w:rsidR="005D6414">
        <w:rPr>
          <w:rFonts w:ascii="Times New Roman" w:hAnsi="Times New Roman" w:cs="Times New Roman"/>
          <w:sz w:val="24"/>
          <w:szCs w:val="24"/>
        </w:rPr>
        <w:t xml:space="preserve"> </w:t>
      </w:r>
      <w:r w:rsidR="00E9195D" w:rsidRPr="00E9195D">
        <w:rPr>
          <w:rFonts w:ascii="Times New Roman" w:hAnsi="Times New Roman" w:cs="Times New Roman"/>
          <w:sz w:val="24"/>
          <w:szCs w:val="24"/>
        </w:rPr>
        <w:t>The use of herbal medications and other natural items in diverse diseases such as dentistry and rheumatoid arthritis (RA) sedative and anxiolytic actions, as well as anti-inflamm</w:t>
      </w:r>
      <w:r w:rsidR="00E9195D">
        <w:rPr>
          <w:rFonts w:ascii="Times New Roman" w:hAnsi="Times New Roman" w:cs="Times New Roman"/>
          <w:sz w:val="24"/>
          <w:szCs w:val="24"/>
        </w:rPr>
        <w:t xml:space="preserve">atory activity, are being done (12). </w:t>
      </w:r>
      <w:r w:rsidR="004E3020" w:rsidRPr="004E3020">
        <w:rPr>
          <w:rFonts w:ascii="Times New Roman" w:hAnsi="Times New Roman" w:cs="Times New Roman"/>
          <w:sz w:val="24"/>
          <w:szCs w:val="24"/>
        </w:rPr>
        <w:t xml:space="preserve">Although phytochemicals may prevent viruses through a number of methods, </w:t>
      </w:r>
      <w:r w:rsidR="005D6414" w:rsidRPr="005D6414">
        <w:rPr>
          <w:rFonts w:ascii="Times New Roman" w:hAnsi="Times New Roman" w:cs="Times New Roman"/>
          <w:sz w:val="24"/>
          <w:szCs w:val="24"/>
        </w:rPr>
        <w:t xml:space="preserve">Phytochemicals have been used as therapeutic agents targeting a variety of viruses due to their ability to effectively block </w:t>
      </w:r>
      <w:proofErr w:type="gramStart"/>
      <w:r w:rsidR="005D6414" w:rsidRPr="005D6414">
        <w:rPr>
          <w:rFonts w:ascii="Times New Roman" w:hAnsi="Times New Roman" w:cs="Times New Roman"/>
          <w:sz w:val="24"/>
          <w:szCs w:val="24"/>
        </w:rPr>
        <w:t>viruses</w:t>
      </w:r>
      <w:proofErr w:type="gramEnd"/>
      <w:r w:rsidR="005D6414" w:rsidRPr="005D6414">
        <w:rPr>
          <w:rFonts w:ascii="Times New Roman" w:hAnsi="Times New Roman" w:cs="Times New Roman"/>
          <w:sz w:val="24"/>
          <w:szCs w:val="24"/>
        </w:rPr>
        <w:t xml:space="preserve"> entry points or during replication, as well as their capacity to modulate immune responses. Numerous plants and their parts appear to have promise antiviral activity against </w:t>
      </w:r>
      <w:r w:rsidR="005D6414" w:rsidRPr="005D6414">
        <w:rPr>
          <w:rFonts w:ascii="Times New Roman" w:hAnsi="Times New Roman" w:cs="Times New Roman"/>
          <w:sz w:val="24"/>
          <w:szCs w:val="24"/>
        </w:rPr>
        <w:lastRenderedPageBreak/>
        <w:t xml:space="preserve">SARS-CoV-2, according to recent </w:t>
      </w:r>
      <w:proofErr w:type="spellStart"/>
      <w:r w:rsidR="005D6414" w:rsidRPr="005D6414">
        <w:rPr>
          <w:rFonts w:ascii="Times New Roman" w:hAnsi="Times New Roman" w:cs="Times New Roman"/>
          <w:sz w:val="24"/>
          <w:szCs w:val="24"/>
        </w:rPr>
        <w:t>studies.A</w:t>
      </w:r>
      <w:proofErr w:type="spellEnd"/>
      <w:r w:rsidR="005D6414" w:rsidRPr="005D6414">
        <w:rPr>
          <w:rFonts w:ascii="Times New Roman" w:hAnsi="Times New Roman" w:cs="Times New Roman"/>
          <w:sz w:val="24"/>
          <w:szCs w:val="24"/>
        </w:rPr>
        <w:t xml:space="preserve"> variety of compounds that are exclusive to plants, such as flavonoids, </w:t>
      </w:r>
      <w:proofErr w:type="spellStart"/>
      <w:r w:rsidR="005D6414" w:rsidRPr="005D6414">
        <w:rPr>
          <w:rFonts w:ascii="Times New Roman" w:hAnsi="Times New Roman" w:cs="Times New Roman"/>
          <w:sz w:val="24"/>
          <w:szCs w:val="24"/>
        </w:rPr>
        <w:t>lignans</w:t>
      </w:r>
      <w:proofErr w:type="spellEnd"/>
      <w:r w:rsidR="005D6414" w:rsidRPr="005D6414">
        <w:rPr>
          <w:rFonts w:ascii="Times New Roman" w:hAnsi="Times New Roman" w:cs="Times New Roman"/>
          <w:sz w:val="24"/>
          <w:szCs w:val="24"/>
        </w:rPr>
        <w:t xml:space="preserve">, </w:t>
      </w:r>
      <w:proofErr w:type="spellStart"/>
      <w:r w:rsidR="005D6414" w:rsidRPr="005D6414">
        <w:rPr>
          <w:rFonts w:ascii="Times New Roman" w:hAnsi="Times New Roman" w:cs="Times New Roman"/>
          <w:sz w:val="24"/>
          <w:szCs w:val="24"/>
        </w:rPr>
        <w:t>saponins</w:t>
      </w:r>
      <w:proofErr w:type="spellEnd"/>
      <w:r w:rsidR="005D6414" w:rsidRPr="005D6414">
        <w:rPr>
          <w:rFonts w:ascii="Times New Roman" w:hAnsi="Times New Roman" w:cs="Times New Roman"/>
          <w:sz w:val="24"/>
          <w:szCs w:val="24"/>
        </w:rPr>
        <w:t xml:space="preserve">, alkaloids, </w:t>
      </w:r>
      <w:proofErr w:type="spellStart"/>
      <w:r w:rsidR="005D6414" w:rsidRPr="005D6414">
        <w:rPr>
          <w:rFonts w:ascii="Times New Roman" w:hAnsi="Times New Roman" w:cs="Times New Roman"/>
          <w:sz w:val="24"/>
          <w:szCs w:val="24"/>
        </w:rPr>
        <w:t>apigenin</w:t>
      </w:r>
      <w:proofErr w:type="spellEnd"/>
      <w:r w:rsidR="005D6414" w:rsidRPr="005D6414">
        <w:rPr>
          <w:rFonts w:ascii="Times New Roman" w:hAnsi="Times New Roman" w:cs="Times New Roman"/>
          <w:sz w:val="24"/>
          <w:szCs w:val="24"/>
        </w:rPr>
        <w:t xml:space="preserve">, </w:t>
      </w:r>
      <w:proofErr w:type="spellStart"/>
      <w:r w:rsidR="005D6414" w:rsidRPr="005D6414">
        <w:rPr>
          <w:rFonts w:ascii="Times New Roman" w:hAnsi="Times New Roman" w:cs="Times New Roman"/>
          <w:sz w:val="24"/>
          <w:szCs w:val="24"/>
        </w:rPr>
        <w:t>baicalin</w:t>
      </w:r>
      <w:proofErr w:type="spellEnd"/>
      <w:r w:rsidR="005D6414" w:rsidRPr="005D6414">
        <w:rPr>
          <w:rFonts w:ascii="Times New Roman" w:hAnsi="Times New Roman" w:cs="Times New Roman"/>
          <w:sz w:val="24"/>
          <w:szCs w:val="24"/>
        </w:rPr>
        <w:t xml:space="preserve">, </w:t>
      </w:r>
      <w:proofErr w:type="spellStart"/>
      <w:r w:rsidR="005D6414" w:rsidRPr="005D6414">
        <w:rPr>
          <w:rFonts w:ascii="Times New Roman" w:hAnsi="Times New Roman" w:cs="Times New Roman"/>
          <w:sz w:val="24"/>
          <w:szCs w:val="24"/>
        </w:rPr>
        <w:t>quercetin</w:t>
      </w:r>
      <w:proofErr w:type="spellEnd"/>
      <w:r w:rsidR="005D6414" w:rsidRPr="005D6414">
        <w:rPr>
          <w:rFonts w:ascii="Times New Roman" w:hAnsi="Times New Roman" w:cs="Times New Roman"/>
          <w:sz w:val="24"/>
          <w:szCs w:val="24"/>
        </w:rPr>
        <w:t xml:space="preserve">, </w:t>
      </w:r>
      <w:proofErr w:type="spellStart"/>
      <w:r w:rsidR="005D6414" w:rsidRPr="005D6414">
        <w:rPr>
          <w:rFonts w:ascii="Times New Roman" w:hAnsi="Times New Roman" w:cs="Times New Roman"/>
          <w:sz w:val="24"/>
          <w:szCs w:val="24"/>
        </w:rPr>
        <w:t>kaempferol</w:t>
      </w:r>
      <w:proofErr w:type="spellEnd"/>
      <w:r w:rsidR="005D6414" w:rsidRPr="005D6414">
        <w:rPr>
          <w:rFonts w:ascii="Times New Roman" w:hAnsi="Times New Roman" w:cs="Times New Roman"/>
          <w:sz w:val="24"/>
          <w:szCs w:val="24"/>
        </w:rPr>
        <w:t xml:space="preserve">, </w:t>
      </w:r>
      <w:proofErr w:type="spellStart"/>
      <w:r w:rsidR="005D6414" w:rsidRPr="005D6414">
        <w:rPr>
          <w:rFonts w:ascii="Times New Roman" w:hAnsi="Times New Roman" w:cs="Times New Roman"/>
          <w:sz w:val="24"/>
          <w:szCs w:val="24"/>
        </w:rPr>
        <w:t>luteolin</w:t>
      </w:r>
      <w:proofErr w:type="spellEnd"/>
      <w:r w:rsidR="005D6414" w:rsidRPr="005D6414">
        <w:rPr>
          <w:rFonts w:ascii="Times New Roman" w:hAnsi="Times New Roman" w:cs="Times New Roman"/>
          <w:sz w:val="24"/>
          <w:szCs w:val="24"/>
        </w:rPr>
        <w:t xml:space="preserve">, and </w:t>
      </w:r>
      <w:proofErr w:type="spellStart"/>
      <w:r w:rsidR="005D6414" w:rsidRPr="005D6414">
        <w:rPr>
          <w:rFonts w:ascii="Times New Roman" w:hAnsi="Times New Roman" w:cs="Times New Roman"/>
          <w:sz w:val="24"/>
          <w:szCs w:val="24"/>
        </w:rPr>
        <w:t>polysulphates</w:t>
      </w:r>
      <w:proofErr w:type="spellEnd"/>
      <w:r w:rsidR="005D6414" w:rsidRPr="005D6414">
        <w:rPr>
          <w:rFonts w:ascii="Times New Roman" w:hAnsi="Times New Roman" w:cs="Times New Roman"/>
          <w:sz w:val="24"/>
          <w:szCs w:val="24"/>
        </w:rPr>
        <w:t xml:space="preserve"> (sulphated polysaccharides), have been shown to have a variety of functions, including preventing the growth of viruses such as dengue, hepatitis C virus (HCV), herpes simplex virus (HSV), influenza, </w:t>
      </w:r>
      <w:proofErr w:type="spellStart"/>
      <w:r w:rsidR="005D6414" w:rsidRPr="005D6414">
        <w:rPr>
          <w:rFonts w:ascii="Times New Roman" w:hAnsi="Times New Roman" w:cs="Times New Roman"/>
          <w:sz w:val="24"/>
          <w:szCs w:val="24"/>
        </w:rPr>
        <w:t>chikungunya</w:t>
      </w:r>
      <w:proofErr w:type="spellEnd"/>
      <w:r w:rsidR="005D6414" w:rsidRPr="005D6414">
        <w:rPr>
          <w:rFonts w:ascii="Times New Roman" w:hAnsi="Times New Roman" w:cs="Times New Roman"/>
          <w:sz w:val="24"/>
          <w:szCs w:val="24"/>
        </w:rPr>
        <w:t xml:space="preserve">, SARS, and others, as well as blocking viral entry alongside breaking down </w:t>
      </w:r>
      <w:proofErr w:type="spellStart"/>
      <w:r w:rsidR="005D6414" w:rsidRPr="005D6414">
        <w:rPr>
          <w:rFonts w:ascii="Times New Roman" w:hAnsi="Times New Roman" w:cs="Times New Roman"/>
          <w:sz w:val="24"/>
          <w:szCs w:val="24"/>
        </w:rPr>
        <w:t>nucleocapsid</w:t>
      </w:r>
      <w:proofErr w:type="spellEnd"/>
      <w:r w:rsidR="005D6414" w:rsidRPr="005D6414">
        <w:rPr>
          <w:rFonts w:ascii="Times New Roman" w:hAnsi="Times New Roman" w:cs="Times New Roman"/>
          <w:sz w:val="24"/>
          <w:szCs w:val="24"/>
        </w:rPr>
        <w:t xml:space="preserve"> and genetic material (13). </w:t>
      </w:r>
      <w:r w:rsidR="00E9195D">
        <w:rPr>
          <w:rFonts w:ascii="Times New Roman" w:hAnsi="Times New Roman" w:cs="Times New Roman"/>
          <w:sz w:val="24"/>
          <w:szCs w:val="24"/>
        </w:rPr>
        <w:t xml:space="preserve"> </w:t>
      </w:r>
      <w:r w:rsidR="008257BD" w:rsidRPr="008257BD">
        <w:rPr>
          <w:rFonts w:ascii="Times New Roman" w:hAnsi="Times New Roman" w:cs="Times New Roman"/>
          <w:sz w:val="24"/>
          <w:szCs w:val="24"/>
        </w:rPr>
        <w:t xml:space="preserve">A plant that is a part of the </w:t>
      </w:r>
      <w:proofErr w:type="spellStart"/>
      <w:r w:rsidR="008257BD" w:rsidRPr="008257BD">
        <w:rPr>
          <w:rFonts w:ascii="Times New Roman" w:hAnsi="Times New Roman" w:cs="Times New Roman"/>
          <w:sz w:val="24"/>
          <w:szCs w:val="24"/>
        </w:rPr>
        <w:t>Rutaceae</w:t>
      </w:r>
      <w:proofErr w:type="spellEnd"/>
      <w:r w:rsidR="008257BD" w:rsidRPr="008257BD">
        <w:rPr>
          <w:rFonts w:ascii="Times New Roman" w:hAnsi="Times New Roman" w:cs="Times New Roman"/>
          <w:sz w:val="24"/>
          <w:szCs w:val="24"/>
        </w:rPr>
        <w:t xml:space="preserve"> family, </w:t>
      </w:r>
      <w:proofErr w:type="spellStart"/>
      <w:r w:rsidR="008257BD" w:rsidRPr="008257BD">
        <w:rPr>
          <w:rFonts w:ascii="Times New Roman" w:hAnsi="Times New Roman" w:cs="Times New Roman"/>
          <w:i/>
          <w:sz w:val="24"/>
          <w:szCs w:val="24"/>
        </w:rPr>
        <w:t>todaliaasiatica</w:t>
      </w:r>
      <w:proofErr w:type="spellEnd"/>
      <w:r w:rsidR="008257BD" w:rsidRPr="008257BD">
        <w:rPr>
          <w:rFonts w:ascii="Times New Roman" w:hAnsi="Times New Roman" w:cs="Times New Roman"/>
          <w:sz w:val="24"/>
          <w:szCs w:val="24"/>
        </w:rPr>
        <w:t xml:space="preserve"> is frequently prescribed for the treatment of fever, neuralgia, epilepsy, malaria, sprains, cough, and dyspepsia, in addition to its anti-HIV as well as anti-cancer properties</w:t>
      </w:r>
      <w:r w:rsidR="008257BD" w:rsidRPr="008257BD">
        <w:rPr>
          <w:rFonts w:ascii="Times New Roman" w:hAnsi="Times New Roman" w:cs="Times New Roman"/>
          <w:i/>
          <w:sz w:val="24"/>
          <w:szCs w:val="24"/>
        </w:rPr>
        <w:t xml:space="preserve">. </w:t>
      </w:r>
      <w:proofErr w:type="spellStart"/>
      <w:r w:rsidR="005E73D3" w:rsidRPr="005E73D3">
        <w:rPr>
          <w:rFonts w:ascii="Times New Roman" w:hAnsi="Times New Roman" w:cs="Times New Roman"/>
          <w:sz w:val="24"/>
          <w:szCs w:val="24"/>
        </w:rPr>
        <w:t>Sapiumellipticum</w:t>
      </w:r>
      <w:proofErr w:type="spellEnd"/>
      <w:r w:rsidR="005E73D3" w:rsidRPr="005E73D3">
        <w:rPr>
          <w:rFonts w:ascii="Times New Roman" w:hAnsi="Times New Roman" w:cs="Times New Roman"/>
          <w:sz w:val="24"/>
          <w:szCs w:val="24"/>
        </w:rPr>
        <w:t xml:space="preserve"> leaves shown considerable cytotoxic activity against MCF-7 cancer cells</w:t>
      </w:r>
      <w:r w:rsidR="005E73D3">
        <w:rPr>
          <w:rFonts w:ascii="Times New Roman" w:hAnsi="Times New Roman" w:cs="Times New Roman"/>
          <w:sz w:val="24"/>
          <w:szCs w:val="24"/>
        </w:rPr>
        <w:t xml:space="preserve"> (14)</w:t>
      </w:r>
      <w:r w:rsidR="005E73D3" w:rsidRPr="005E73D3">
        <w:rPr>
          <w:rFonts w:ascii="Times New Roman" w:hAnsi="Times New Roman" w:cs="Times New Roman"/>
          <w:sz w:val="24"/>
          <w:szCs w:val="24"/>
        </w:rPr>
        <w:t xml:space="preserve">. </w:t>
      </w:r>
      <w:proofErr w:type="spellStart"/>
      <w:r w:rsidR="005E73D3" w:rsidRPr="005E73D3">
        <w:rPr>
          <w:rFonts w:ascii="Times New Roman" w:hAnsi="Times New Roman" w:cs="Times New Roman"/>
          <w:sz w:val="24"/>
          <w:szCs w:val="24"/>
        </w:rPr>
        <w:t>Jatrophacurcas</w:t>
      </w:r>
      <w:proofErr w:type="spellEnd"/>
      <w:r w:rsidR="005E73D3" w:rsidRPr="005E73D3">
        <w:rPr>
          <w:rFonts w:ascii="Times New Roman" w:hAnsi="Times New Roman" w:cs="Times New Roman"/>
          <w:sz w:val="24"/>
          <w:szCs w:val="24"/>
        </w:rPr>
        <w:t xml:space="preserve">, </w:t>
      </w:r>
      <w:proofErr w:type="spellStart"/>
      <w:r w:rsidR="005E73D3" w:rsidRPr="005E73D3">
        <w:rPr>
          <w:rFonts w:ascii="Times New Roman" w:hAnsi="Times New Roman" w:cs="Times New Roman"/>
          <w:sz w:val="24"/>
          <w:szCs w:val="24"/>
        </w:rPr>
        <w:t>Jatrophagossypifolia</w:t>
      </w:r>
      <w:proofErr w:type="spellEnd"/>
      <w:r w:rsidR="005E73D3" w:rsidRPr="005E73D3">
        <w:rPr>
          <w:rFonts w:ascii="Times New Roman" w:hAnsi="Times New Roman" w:cs="Times New Roman"/>
          <w:sz w:val="24"/>
          <w:szCs w:val="24"/>
        </w:rPr>
        <w:t xml:space="preserve">, </w:t>
      </w:r>
      <w:proofErr w:type="spellStart"/>
      <w:r w:rsidR="005E73D3" w:rsidRPr="005E73D3">
        <w:rPr>
          <w:rFonts w:ascii="Times New Roman" w:hAnsi="Times New Roman" w:cs="Times New Roman"/>
          <w:sz w:val="24"/>
          <w:szCs w:val="24"/>
        </w:rPr>
        <w:t>Picralimanitida</w:t>
      </w:r>
      <w:proofErr w:type="spellEnd"/>
      <w:r w:rsidR="005E73D3" w:rsidRPr="005E73D3">
        <w:rPr>
          <w:rFonts w:ascii="Times New Roman" w:hAnsi="Times New Roman" w:cs="Times New Roman"/>
          <w:sz w:val="24"/>
          <w:szCs w:val="24"/>
        </w:rPr>
        <w:t xml:space="preserve">, and </w:t>
      </w:r>
      <w:proofErr w:type="spellStart"/>
      <w:r w:rsidR="005E73D3" w:rsidRPr="005E73D3">
        <w:rPr>
          <w:rFonts w:ascii="Times New Roman" w:hAnsi="Times New Roman" w:cs="Times New Roman"/>
          <w:sz w:val="24"/>
          <w:szCs w:val="24"/>
        </w:rPr>
        <w:t>Pyrenacanthastaudtii</w:t>
      </w:r>
      <w:proofErr w:type="spellEnd"/>
      <w:r w:rsidR="005E73D3" w:rsidRPr="005E73D3">
        <w:rPr>
          <w:rFonts w:ascii="Times New Roman" w:hAnsi="Times New Roman" w:cs="Times New Roman"/>
          <w:sz w:val="24"/>
          <w:szCs w:val="24"/>
        </w:rPr>
        <w:t xml:space="preserve"> have been successfully used to treat several cancer cell lines</w:t>
      </w:r>
      <w:r w:rsidR="005E73D3">
        <w:rPr>
          <w:rFonts w:ascii="Times New Roman" w:hAnsi="Times New Roman" w:cs="Times New Roman"/>
          <w:sz w:val="24"/>
          <w:szCs w:val="24"/>
        </w:rPr>
        <w:t xml:space="preserve"> (15)</w:t>
      </w:r>
      <w:r w:rsidR="005E73D3" w:rsidRPr="005E73D3">
        <w:rPr>
          <w:rFonts w:ascii="Times New Roman" w:hAnsi="Times New Roman" w:cs="Times New Roman"/>
          <w:sz w:val="24"/>
          <w:szCs w:val="24"/>
        </w:rPr>
        <w:t xml:space="preserve">. Phytochemicals derived from many plant parts, including roots, leaves, stems, bark, and bulbs, have anticancer </w:t>
      </w:r>
      <w:proofErr w:type="spellStart"/>
      <w:r w:rsidR="005E73D3" w:rsidRPr="005E73D3">
        <w:rPr>
          <w:rFonts w:ascii="Times New Roman" w:hAnsi="Times New Roman" w:cs="Times New Roman"/>
          <w:sz w:val="24"/>
          <w:szCs w:val="24"/>
        </w:rPr>
        <w:t>properties</w:t>
      </w:r>
      <w:proofErr w:type="gramStart"/>
      <w:r w:rsidR="00770B52">
        <w:rPr>
          <w:rFonts w:ascii="Times New Roman" w:hAnsi="Times New Roman" w:cs="Times New Roman"/>
          <w:sz w:val="24"/>
          <w:szCs w:val="24"/>
        </w:rPr>
        <w:t>,</w:t>
      </w:r>
      <w:r w:rsidR="00770B52" w:rsidRPr="00E9195D">
        <w:rPr>
          <w:rFonts w:ascii="Times New Roman" w:hAnsi="Times New Roman" w:cs="Times New Roman"/>
          <w:sz w:val="24"/>
          <w:szCs w:val="24"/>
        </w:rPr>
        <w:t>antiviral</w:t>
      </w:r>
      <w:proofErr w:type="spellEnd"/>
      <w:proofErr w:type="gramEnd"/>
      <w:r w:rsidR="00770B52" w:rsidRPr="00E9195D">
        <w:rPr>
          <w:rFonts w:ascii="Times New Roman" w:hAnsi="Times New Roman" w:cs="Times New Roman"/>
          <w:sz w:val="24"/>
          <w:szCs w:val="24"/>
        </w:rPr>
        <w:t xml:space="preserve"> activity</w:t>
      </w:r>
      <w:r w:rsidR="00770B52">
        <w:rPr>
          <w:rFonts w:ascii="Times New Roman" w:hAnsi="Times New Roman" w:cs="Times New Roman"/>
          <w:sz w:val="24"/>
          <w:szCs w:val="24"/>
        </w:rPr>
        <w:t xml:space="preserve">, </w:t>
      </w:r>
      <w:proofErr w:type="spellStart"/>
      <w:r w:rsidR="00770B52">
        <w:rPr>
          <w:rFonts w:ascii="Times New Roman" w:hAnsi="Times New Roman" w:cs="Times New Roman"/>
          <w:sz w:val="24"/>
          <w:szCs w:val="24"/>
        </w:rPr>
        <w:t>cardioprotective</w:t>
      </w:r>
      <w:proofErr w:type="spellEnd"/>
      <w:r w:rsidR="00770B52">
        <w:rPr>
          <w:rFonts w:ascii="Times New Roman" w:hAnsi="Times New Roman" w:cs="Times New Roman"/>
          <w:sz w:val="24"/>
          <w:szCs w:val="24"/>
        </w:rPr>
        <w:t xml:space="preserve"> benefits, </w:t>
      </w:r>
      <w:proofErr w:type="spellStart"/>
      <w:r w:rsidR="00770B52" w:rsidRPr="00BC0495">
        <w:rPr>
          <w:rFonts w:ascii="Times New Roman" w:hAnsi="Times New Roman" w:cs="Times New Roman"/>
          <w:sz w:val="24"/>
          <w:szCs w:val="24"/>
        </w:rPr>
        <w:t>antioxidative</w:t>
      </w:r>
      <w:proofErr w:type="spellEnd"/>
      <w:r w:rsidR="00770B52" w:rsidRPr="00BC0495">
        <w:rPr>
          <w:rFonts w:ascii="Times New Roman" w:hAnsi="Times New Roman" w:cs="Times New Roman"/>
          <w:sz w:val="24"/>
          <w:szCs w:val="24"/>
        </w:rPr>
        <w:t xml:space="preserve">, </w:t>
      </w:r>
      <w:proofErr w:type="spellStart"/>
      <w:r w:rsidR="00770B52" w:rsidRPr="00BC0495">
        <w:rPr>
          <w:rFonts w:ascii="Times New Roman" w:hAnsi="Times New Roman" w:cs="Times New Roman"/>
          <w:sz w:val="24"/>
          <w:szCs w:val="24"/>
        </w:rPr>
        <w:t>antihypercholesterolemic</w:t>
      </w:r>
      <w:proofErr w:type="spellEnd"/>
      <w:r w:rsidR="00770B52" w:rsidRPr="00BC0495">
        <w:rPr>
          <w:rFonts w:ascii="Times New Roman" w:hAnsi="Times New Roman" w:cs="Times New Roman"/>
          <w:sz w:val="24"/>
          <w:szCs w:val="24"/>
        </w:rPr>
        <w:t xml:space="preserve">, </w:t>
      </w:r>
      <w:proofErr w:type="spellStart"/>
      <w:r w:rsidR="00770B52" w:rsidRPr="00BC0495">
        <w:rPr>
          <w:rFonts w:ascii="Times New Roman" w:hAnsi="Times New Roman" w:cs="Times New Roman"/>
          <w:sz w:val="24"/>
          <w:szCs w:val="24"/>
        </w:rPr>
        <w:t>antiangiogenic</w:t>
      </w:r>
      <w:proofErr w:type="spellEnd"/>
      <w:r w:rsidR="00770B52" w:rsidRPr="00BC0495">
        <w:rPr>
          <w:rFonts w:ascii="Times New Roman" w:hAnsi="Times New Roman" w:cs="Times New Roman"/>
          <w:sz w:val="24"/>
          <w:szCs w:val="24"/>
        </w:rPr>
        <w:t>, anti-ischemic, platelet aggregation inhibition, and anti-inflammatory properties,</w:t>
      </w:r>
      <w:r w:rsidR="005E73D3" w:rsidRPr="005E73D3">
        <w:rPr>
          <w:rFonts w:ascii="Times New Roman" w:hAnsi="Times New Roman" w:cs="Times New Roman"/>
          <w:sz w:val="24"/>
          <w:szCs w:val="24"/>
        </w:rPr>
        <w:t xml:space="preserve"> and could be used to develop novel medications.</w:t>
      </w:r>
    </w:p>
    <w:p w:rsidR="00665C6D" w:rsidRDefault="00665C6D" w:rsidP="0023176E">
      <w:pPr>
        <w:pStyle w:val="ListParagraph"/>
        <w:numPr>
          <w:ilvl w:val="0"/>
          <w:numId w:val="2"/>
        </w:numPr>
        <w:jc w:val="both"/>
        <w:rPr>
          <w:rFonts w:ascii="Times New Roman" w:hAnsi="Times New Roman" w:cs="Times New Roman"/>
          <w:sz w:val="24"/>
          <w:szCs w:val="24"/>
        </w:rPr>
      </w:pPr>
      <w:r w:rsidRPr="00665C6D">
        <w:rPr>
          <w:rFonts w:ascii="Times New Roman" w:hAnsi="Times New Roman" w:cs="Times New Roman"/>
          <w:b/>
          <w:sz w:val="24"/>
          <w:szCs w:val="24"/>
        </w:rPr>
        <w:t>Cancer</w:t>
      </w:r>
      <w:r>
        <w:rPr>
          <w:rFonts w:ascii="Times New Roman" w:hAnsi="Times New Roman" w:cs="Times New Roman"/>
          <w:b/>
          <w:sz w:val="24"/>
          <w:szCs w:val="24"/>
        </w:rPr>
        <w:t xml:space="preserve"> -</w:t>
      </w:r>
      <w:r w:rsidR="00AB39E5" w:rsidRPr="00AB39E5">
        <w:t xml:space="preserve"> </w:t>
      </w:r>
      <w:r w:rsidR="008257BD" w:rsidRPr="008257BD">
        <w:rPr>
          <w:rFonts w:ascii="Times New Roman" w:hAnsi="Times New Roman" w:cs="Times New Roman"/>
          <w:sz w:val="24"/>
          <w:szCs w:val="24"/>
        </w:rPr>
        <w:t xml:space="preserve">According to scientific predictions, there will be 18.1 million additional instances of cancer in 2018 (9.5 million excluding skin cancer that is not melanoma) and 9.6 million deaths from cancer in 2018. With 11.6% of all cases and the greatest percentage of cancer-related deaths (18.4% of all cancer-related deaths), lung cancer is one of the most common cancers in both sexes. It follows female breast cancer (11.6%), prostate cancer (7.1%), and colorectal cancer (6.1%) in terms of overall prevalence, and gastrointestinal cancer (9.2%), carcinoma of the stomach (8.2%), and tumours of the liver (8.2%) in terms of mortality (16). </w:t>
      </w:r>
      <w:r w:rsidR="0023176E" w:rsidRPr="0023176E">
        <w:rPr>
          <w:rFonts w:ascii="Times New Roman" w:hAnsi="Times New Roman" w:cs="Times New Roman"/>
          <w:sz w:val="24"/>
          <w:szCs w:val="24"/>
        </w:rPr>
        <w:t>Research suggests that a diet high in fruits and vegetables may protect against cancer due to biologically active plant secondary metabolites. Compounds have been shown to have anti-carcinogenic properties in animal models of cancer, and their molecular actions are being studied further</w:t>
      </w:r>
      <w:r w:rsidR="0023176E">
        <w:rPr>
          <w:rFonts w:ascii="Times New Roman" w:hAnsi="Times New Roman" w:cs="Times New Roman"/>
          <w:sz w:val="24"/>
          <w:szCs w:val="24"/>
        </w:rPr>
        <w:t xml:space="preserve"> (19)</w:t>
      </w:r>
      <w:r w:rsidR="0023176E" w:rsidRPr="0023176E">
        <w:rPr>
          <w:rFonts w:ascii="Times New Roman" w:hAnsi="Times New Roman" w:cs="Times New Roman"/>
          <w:b/>
          <w:sz w:val="24"/>
          <w:szCs w:val="24"/>
        </w:rPr>
        <w:t>.</w:t>
      </w:r>
      <w:r w:rsidRPr="00665C6D">
        <w:rPr>
          <w:rFonts w:ascii="Times New Roman" w:hAnsi="Times New Roman" w:cs="Times New Roman"/>
          <w:sz w:val="24"/>
          <w:szCs w:val="24"/>
        </w:rPr>
        <w:t xml:space="preserve">Research evidence suggests that phytochemicals have strong anticancer activity. </w:t>
      </w:r>
      <w:r w:rsidR="00AB39E5" w:rsidRPr="00AB39E5">
        <w:rPr>
          <w:rFonts w:ascii="Times New Roman" w:hAnsi="Times New Roman" w:cs="Times New Roman"/>
          <w:sz w:val="24"/>
          <w:szCs w:val="24"/>
        </w:rPr>
        <w:t xml:space="preserve">From 1940 to 2014, around half of the chemotherapy drugs with licences came from natural sources or were directly developed from them (17). In a number of cancer models, capsaicin functions as a </w:t>
      </w:r>
      <w:proofErr w:type="spellStart"/>
      <w:r w:rsidR="00AB39E5" w:rsidRPr="00AB39E5">
        <w:rPr>
          <w:rFonts w:ascii="Times New Roman" w:hAnsi="Times New Roman" w:cs="Times New Roman"/>
          <w:sz w:val="24"/>
          <w:szCs w:val="24"/>
        </w:rPr>
        <w:t>radiosensitizer</w:t>
      </w:r>
      <w:proofErr w:type="spellEnd"/>
      <w:r w:rsidR="00AB39E5" w:rsidRPr="00AB39E5">
        <w:rPr>
          <w:rFonts w:ascii="Times New Roman" w:hAnsi="Times New Roman" w:cs="Times New Roman"/>
          <w:sz w:val="24"/>
          <w:szCs w:val="24"/>
        </w:rPr>
        <w:t xml:space="preserve">, tumour suppressor, </w:t>
      </w:r>
      <w:proofErr w:type="spellStart"/>
      <w:r w:rsidR="00AB39E5" w:rsidRPr="00AB39E5">
        <w:rPr>
          <w:rFonts w:ascii="Times New Roman" w:hAnsi="Times New Roman" w:cs="Times New Roman"/>
          <w:sz w:val="24"/>
          <w:szCs w:val="24"/>
        </w:rPr>
        <w:t>chemopreventive</w:t>
      </w:r>
      <w:proofErr w:type="spellEnd"/>
      <w:r w:rsidR="00AB39E5" w:rsidRPr="00AB39E5">
        <w:rPr>
          <w:rFonts w:ascii="Times New Roman" w:hAnsi="Times New Roman" w:cs="Times New Roman"/>
          <w:sz w:val="24"/>
          <w:szCs w:val="24"/>
        </w:rPr>
        <w:t xml:space="preserve">, and anti-cancer agent. Applying topical capsaicin reduces pain and can be a useful treatment option for osteoarthritis symptoms when oral </w:t>
      </w:r>
      <w:proofErr w:type="spellStart"/>
      <w:r w:rsidR="00AB39E5" w:rsidRPr="00AB39E5">
        <w:rPr>
          <w:rFonts w:ascii="Times New Roman" w:hAnsi="Times New Roman" w:cs="Times New Roman"/>
          <w:sz w:val="24"/>
          <w:szCs w:val="24"/>
        </w:rPr>
        <w:t>nonsteroidal</w:t>
      </w:r>
      <w:proofErr w:type="spellEnd"/>
      <w:r w:rsidR="00AB39E5" w:rsidRPr="00AB39E5">
        <w:rPr>
          <w:rFonts w:ascii="Times New Roman" w:hAnsi="Times New Roman" w:cs="Times New Roman"/>
          <w:sz w:val="24"/>
          <w:szCs w:val="24"/>
        </w:rPr>
        <w:t xml:space="preserve"> anti-inflammatory drugs are not utilised because of negative side </w:t>
      </w:r>
      <w:proofErr w:type="spellStart"/>
      <w:r w:rsidR="00AB39E5" w:rsidRPr="00AB39E5">
        <w:rPr>
          <w:rFonts w:ascii="Times New Roman" w:hAnsi="Times New Roman" w:cs="Times New Roman"/>
          <w:sz w:val="24"/>
          <w:szCs w:val="24"/>
        </w:rPr>
        <w:t>effects.Green</w:t>
      </w:r>
      <w:proofErr w:type="spellEnd"/>
      <w:r w:rsidR="00AB39E5" w:rsidRPr="00AB39E5">
        <w:rPr>
          <w:rFonts w:ascii="Times New Roman" w:hAnsi="Times New Roman" w:cs="Times New Roman"/>
          <w:sz w:val="24"/>
          <w:szCs w:val="24"/>
        </w:rPr>
        <w:t xml:space="preserve"> tea and other liquids contain natural polyphenols and phytochemicals called </w:t>
      </w:r>
      <w:proofErr w:type="spellStart"/>
      <w:r w:rsidR="00AB39E5" w:rsidRPr="00AB39E5">
        <w:rPr>
          <w:rFonts w:ascii="Times New Roman" w:hAnsi="Times New Roman" w:cs="Times New Roman"/>
          <w:sz w:val="24"/>
          <w:szCs w:val="24"/>
        </w:rPr>
        <w:t>catechins</w:t>
      </w:r>
      <w:proofErr w:type="spellEnd"/>
      <w:r w:rsidR="00AB39E5" w:rsidRPr="00AB39E5">
        <w:rPr>
          <w:rFonts w:ascii="Times New Roman" w:hAnsi="Times New Roman" w:cs="Times New Roman"/>
          <w:sz w:val="24"/>
          <w:szCs w:val="24"/>
        </w:rPr>
        <w:t xml:space="preserve">. Research suggests that consuming plant-based polyphenols through diet lowers the risk of developing cancer. </w:t>
      </w:r>
      <w:proofErr w:type="spellStart"/>
      <w:r w:rsidR="00AB39E5" w:rsidRPr="00AB39E5">
        <w:rPr>
          <w:rFonts w:ascii="Times New Roman" w:hAnsi="Times New Roman" w:cs="Times New Roman"/>
          <w:sz w:val="24"/>
          <w:szCs w:val="24"/>
        </w:rPr>
        <w:t>Catechin</w:t>
      </w:r>
      <w:proofErr w:type="spellEnd"/>
      <w:r w:rsidR="00AB39E5" w:rsidRPr="00AB39E5">
        <w:rPr>
          <w:rFonts w:ascii="Times New Roman" w:hAnsi="Times New Roman" w:cs="Times New Roman"/>
          <w:sz w:val="24"/>
          <w:szCs w:val="24"/>
        </w:rPr>
        <w:t xml:space="preserve"> (C), </w:t>
      </w:r>
      <w:proofErr w:type="spellStart"/>
      <w:r w:rsidR="00AB39E5" w:rsidRPr="00AB39E5">
        <w:rPr>
          <w:rFonts w:ascii="Times New Roman" w:hAnsi="Times New Roman" w:cs="Times New Roman"/>
          <w:sz w:val="24"/>
          <w:szCs w:val="24"/>
        </w:rPr>
        <w:t>epicatechin</w:t>
      </w:r>
      <w:proofErr w:type="spellEnd"/>
      <w:r w:rsidR="00AB39E5" w:rsidRPr="00AB39E5">
        <w:rPr>
          <w:rFonts w:ascii="Times New Roman" w:hAnsi="Times New Roman" w:cs="Times New Roman"/>
          <w:sz w:val="24"/>
          <w:szCs w:val="24"/>
        </w:rPr>
        <w:t xml:space="preserve"> (EC), </w:t>
      </w:r>
      <w:proofErr w:type="spellStart"/>
      <w:r w:rsidR="00AB39E5" w:rsidRPr="00AB39E5">
        <w:rPr>
          <w:rFonts w:ascii="Times New Roman" w:hAnsi="Times New Roman" w:cs="Times New Roman"/>
          <w:sz w:val="24"/>
          <w:szCs w:val="24"/>
        </w:rPr>
        <w:t>epigallocatechin</w:t>
      </w:r>
      <w:proofErr w:type="spellEnd"/>
      <w:r w:rsidR="00AB39E5" w:rsidRPr="00AB39E5">
        <w:rPr>
          <w:rFonts w:ascii="Times New Roman" w:hAnsi="Times New Roman" w:cs="Times New Roman"/>
          <w:sz w:val="24"/>
          <w:szCs w:val="24"/>
        </w:rPr>
        <w:t xml:space="preserve"> (EGC), and epigallocatechin-3-gallate (EGCG) are the main active components of green tea (18).</w:t>
      </w:r>
    </w:p>
    <w:p w:rsidR="009F2662" w:rsidRPr="00665C6D" w:rsidRDefault="00086061" w:rsidP="00086061">
      <w:pPr>
        <w:pStyle w:val="ListParagraph"/>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5232400" cy="49403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har-10-01614-g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0351" cy="4938366"/>
                    </a:xfrm>
                    <a:prstGeom prst="rect">
                      <a:avLst/>
                    </a:prstGeom>
                  </pic:spPr>
                </pic:pic>
              </a:graphicData>
            </a:graphic>
          </wp:inline>
        </w:drawing>
      </w:r>
    </w:p>
    <w:p w:rsidR="00086061" w:rsidRDefault="00086061" w:rsidP="00086061">
      <w:pPr>
        <w:jc w:val="center"/>
        <w:rPr>
          <w:rFonts w:ascii="Times New Roman" w:hAnsi="Times New Roman" w:cs="Times New Roman"/>
          <w:b/>
          <w:sz w:val="24"/>
          <w:szCs w:val="24"/>
        </w:rPr>
      </w:pPr>
      <w:r>
        <w:rPr>
          <w:rFonts w:ascii="Times New Roman" w:eastAsia="Times New Roman" w:hAnsi="Times New Roman" w:cs="Times New Roman"/>
          <w:b/>
          <w:sz w:val="24"/>
          <w:szCs w:val="24"/>
          <w:lang w:eastAsia="en-IN"/>
        </w:rPr>
        <w:t>Figure 3.</w:t>
      </w:r>
      <w:r w:rsidRPr="00086061">
        <w:rPr>
          <w:rFonts w:ascii="Times New Roman" w:eastAsia="Times New Roman" w:hAnsi="Times New Roman" w:cs="Times New Roman"/>
          <w:b/>
          <w:sz w:val="24"/>
          <w:szCs w:val="24"/>
          <w:lang w:eastAsia="en-IN"/>
        </w:rPr>
        <w:t>Cert</w:t>
      </w:r>
      <w:r>
        <w:rPr>
          <w:rFonts w:ascii="Times New Roman" w:eastAsia="Times New Roman" w:hAnsi="Times New Roman" w:cs="Times New Roman"/>
          <w:b/>
          <w:sz w:val="24"/>
          <w:szCs w:val="24"/>
          <w:lang w:eastAsia="en-IN"/>
        </w:rPr>
        <w:t>ain Anticancer Phytochemicals used for</w:t>
      </w:r>
      <w:r w:rsidRPr="00086061">
        <w:rPr>
          <w:rFonts w:ascii="Times New Roman" w:eastAsia="Times New Roman" w:hAnsi="Times New Roman" w:cs="Times New Roman"/>
          <w:b/>
          <w:sz w:val="24"/>
          <w:szCs w:val="24"/>
          <w:lang w:eastAsia="en-IN"/>
        </w:rPr>
        <w:t xml:space="preserve"> Preclinical Investigations</w:t>
      </w:r>
      <w:proofErr w:type="gramStart"/>
      <w:r w:rsidRPr="00086061">
        <w:rPr>
          <w:rFonts w:ascii="Times New Roman" w:eastAsia="Times New Roman" w:hAnsi="Times New Roman" w:cs="Times New Roman"/>
          <w:b/>
          <w:sz w:val="24"/>
          <w:szCs w:val="24"/>
          <w:lang w:eastAsia="en-IN"/>
        </w:rPr>
        <w:t>.(</w:t>
      </w:r>
      <w:proofErr w:type="gramEnd"/>
      <w:r w:rsidRPr="00086061">
        <w:rPr>
          <w:rFonts w:ascii="Times New Roman" w:eastAsia="Times New Roman" w:hAnsi="Times New Roman" w:cs="Times New Roman"/>
          <w:b/>
          <w:sz w:val="24"/>
          <w:szCs w:val="24"/>
          <w:lang w:eastAsia="en-IN"/>
        </w:rPr>
        <w:t xml:space="preserve">Source: </w:t>
      </w:r>
      <w:proofErr w:type="spellStart"/>
      <w:r w:rsidRPr="00086061">
        <w:rPr>
          <w:rFonts w:ascii="Times New Roman" w:hAnsi="Times New Roman" w:cs="Times New Roman"/>
          <w:b/>
          <w:sz w:val="24"/>
          <w:szCs w:val="24"/>
        </w:rPr>
        <w:t>Choudhari</w:t>
      </w:r>
      <w:proofErr w:type="spellEnd"/>
      <w:r w:rsidRPr="00086061">
        <w:rPr>
          <w:rFonts w:ascii="Times New Roman" w:hAnsi="Times New Roman" w:cs="Times New Roman"/>
          <w:b/>
          <w:sz w:val="24"/>
          <w:szCs w:val="24"/>
        </w:rPr>
        <w:t xml:space="preserve"> et.al, 2020)</w:t>
      </w:r>
    </w:p>
    <w:p w:rsidR="00556FFA" w:rsidRPr="00AB39E5" w:rsidRDefault="0023176E" w:rsidP="00556FFA">
      <w:pPr>
        <w:pStyle w:val="ListParagraph"/>
        <w:numPr>
          <w:ilvl w:val="0"/>
          <w:numId w:val="2"/>
        </w:numPr>
        <w:jc w:val="both"/>
        <w:rPr>
          <w:rFonts w:ascii="Times New Roman" w:eastAsia="Times New Roman" w:hAnsi="Times New Roman" w:cs="Times New Roman"/>
          <w:sz w:val="24"/>
          <w:szCs w:val="24"/>
          <w:lang w:eastAsia="en-IN"/>
        </w:rPr>
      </w:pPr>
      <w:r w:rsidRPr="00AB39E5">
        <w:rPr>
          <w:rFonts w:ascii="Times New Roman" w:eastAsia="Times New Roman" w:hAnsi="Times New Roman" w:cs="Times New Roman"/>
          <w:b/>
          <w:sz w:val="24"/>
          <w:szCs w:val="24"/>
          <w:lang w:eastAsia="en-IN"/>
        </w:rPr>
        <w:t xml:space="preserve">Polycystic Ovary Syndrome - </w:t>
      </w:r>
      <w:r w:rsidR="00AB39E5" w:rsidRPr="00AB39E5">
        <w:rPr>
          <w:rFonts w:ascii="Times New Roman" w:eastAsia="Times New Roman" w:hAnsi="Times New Roman" w:cs="Times New Roman"/>
          <w:sz w:val="24"/>
          <w:szCs w:val="24"/>
          <w:lang w:eastAsia="en-IN"/>
        </w:rPr>
        <w:t xml:space="preserve">PCOS is an endocrine disorder that impacts a woman's ability to regulate her metabolism throughout the stages of reproduction. It happens whenever a woman's adrenal glands or ovaries produce an excess of testosterone (21). One of Mimosa </w:t>
      </w:r>
      <w:proofErr w:type="spellStart"/>
      <w:r w:rsidR="00AB39E5" w:rsidRPr="00AB39E5">
        <w:rPr>
          <w:rFonts w:ascii="Times New Roman" w:eastAsia="Times New Roman" w:hAnsi="Times New Roman" w:cs="Times New Roman"/>
          <w:sz w:val="24"/>
          <w:szCs w:val="24"/>
          <w:lang w:eastAsia="en-IN"/>
        </w:rPr>
        <w:t>pudica's</w:t>
      </w:r>
      <w:proofErr w:type="spellEnd"/>
      <w:r w:rsidR="00AB39E5" w:rsidRPr="00AB39E5">
        <w:rPr>
          <w:rFonts w:ascii="Times New Roman" w:eastAsia="Times New Roman" w:hAnsi="Times New Roman" w:cs="Times New Roman"/>
          <w:sz w:val="24"/>
          <w:szCs w:val="24"/>
          <w:lang w:eastAsia="en-IN"/>
        </w:rPr>
        <w:t xml:space="preserve"> main ingredients, </w:t>
      </w:r>
      <w:proofErr w:type="spellStart"/>
      <w:r w:rsidR="00AB39E5" w:rsidRPr="00AB39E5">
        <w:rPr>
          <w:rFonts w:ascii="Times New Roman" w:eastAsia="Times New Roman" w:hAnsi="Times New Roman" w:cs="Times New Roman"/>
          <w:sz w:val="24"/>
          <w:szCs w:val="24"/>
          <w:lang w:eastAsia="en-IN"/>
        </w:rPr>
        <w:t>mimosine</w:t>
      </w:r>
      <w:proofErr w:type="spellEnd"/>
      <w:r w:rsidR="00AB39E5" w:rsidRPr="00AB39E5">
        <w:rPr>
          <w:rFonts w:ascii="Times New Roman" w:eastAsia="Times New Roman" w:hAnsi="Times New Roman" w:cs="Times New Roman"/>
          <w:sz w:val="24"/>
          <w:szCs w:val="24"/>
          <w:lang w:eastAsia="en-IN"/>
        </w:rPr>
        <w:t xml:space="preserve">, has </w:t>
      </w:r>
      <w:proofErr w:type="spellStart"/>
      <w:r w:rsidR="00AB39E5" w:rsidRPr="00AB39E5">
        <w:rPr>
          <w:rFonts w:ascii="Times New Roman" w:eastAsia="Times New Roman" w:hAnsi="Times New Roman" w:cs="Times New Roman"/>
          <w:sz w:val="24"/>
          <w:szCs w:val="24"/>
          <w:lang w:eastAsia="en-IN"/>
        </w:rPr>
        <w:t>tumor</w:t>
      </w:r>
      <w:proofErr w:type="spellEnd"/>
      <w:r w:rsidR="00AB39E5" w:rsidRPr="00AB39E5">
        <w:rPr>
          <w:rFonts w:ascii="Times New Roman" w:eastAsia="Times New Roman" w:hAnsi="Times New Roman" w:cs="Times New Roman"/>
          <w:sz w:val="24"/>
          <w:szCs w:val="24"/>
          <w:lang w:eastAsia="en-IN"/>
        </w:rPr>
        <w:t xml:space="preserve">-suppressive and estrogenic properties. One </w:t>
      </w:r>
      <w:proofErr w:type="spellStart"/>
      <w:r w:rsidR="00AB39E5" w:rsidRPr="00AB39E5">
        <w:rPr>
          <w:rFonts w:ascii="Times New Roman" w:eastAsia="Times New Roman" w:hAnsi="Times New Roman" w:cs="Times New Roman"/>
          <w:sz w:val="24"/>
          <w:szCs w:val="24"/>
          <w:lang w:eastAsia="en-IN"/>
        </w:rPr>
        <w:t>phytosterol</w:t>
      </w:r>
      <w:proofErr w:type="spellEnd"/>
      <w:r w:rsidR="00AB39E5" w:rsidRPr="00AB39E5">
        <w:rPr>
          <w:rFonts w:ascii="Times New Roman" w:eastAsia="Times New Roman" w:hAnsi="Times New Roman" w:cs="Times New Roman"/>
          <w:sz w:val="24"/>
          <w:szCs w:val="24"/>
          <w:lang w:eastAsia="en-IN"/>
        </w:rPr>
        <w:t xml:space="preserve"> that is present in medicinal plants that helps control urinary problems is called β-</w:t>
      </w:r>
      <w:proofErr w:type="spellStart"/>
      <w:r w:rsidR="00AB39E5" w:rsidRPr="00AB39E5">
        <w:rPr>
          <w:rFonts w:ascii="Times New Roman" w:eastAsia="Times New Roman" w:hAnsi="Times New Roman" w:cs="Times New Roman"/>
          <w:sz w:val="24"/>
          <w:szCs w:val="24"/>
          <w:lang w:eastAsia="en-IN"/>
        </w:rPr>
        <w:t>sitosterol</w:t>
      </w:r>
      <w:proofErr w:type="spellEnd"/>
      <w:r w:rsidR="00AB39E5" w:rsidRPr="00AB39E5">
        <w:rPr>
          <w:rFonts w:ascii="Times New Roman" w:eastAsia="Times New Roman" w:hAnsi="Times New Roman" w:cs="Times New Roman"/>
          <w:sz w:val="24"/>
          <w:szCs w:val="24"/>
          <w:lang w:eastAsia="en-IN"/>
        </w:rPr>
        <w:t xml:space="preserve"> (B). It efficiently lowers blood sugar, cholesterol, and improves insulin sensitivity, all of which are useful in treating PCOS (20).Numerous biochemical characteristics of PCOS showed substantial enhancements in all 12 investigations that looked at the influence of phytochemical-based supplementation on PCOS markers. These trials included daily supplementation of </w:t>
      </w:r>
      <w:proofErr w:type="gramStart"/>
      <w:r w:rsidR="00AB39E5" w:rsidRPr="00AB39E5">
        <w:rPr>
          <w:rFonts w:ascii="Times New Roman" w:eastAsia="Times New Roman" w:hAnsi="Times New Roman" w:cs="Times New Roman"/>
          <w:sz w:val="24"/>
          <w:szCs w:val="24"/>
          <w:lang w:eastAsia="en-IN"/>
        </w:rPr>
        <w:t>either EGCG</w:t>
      </w:r>
      <w:proofErr w:type="gramEnd"/>
      <w:r w:rsidR="00AB39E5" w:rsidRPr="00AB39E5">
        <w:rPr>
          <w:rFonts w:ascii="Times New Roman" w:eastAsia="Times New Roman" w:hAnsi="Times New Roman" w:cs="Times New Roman"/>
          <w:sz w:val="24"/>
          <w:szCs w:val="24"/>
          <w:lang w:eastAsia="en-IN"/>
        </w:rPr>
        <w:t xml:space="preserve">, </w:t>
      </w:r>
      <w:proofErr w:type="spellStart"/>
      <w:r w:rsidR="00AB39E5" w:rsidRPr="00AB39E5">
        <w:rPr>
          <w:rFonts w:ascii="Times New Roman" w:eastAsia="Times New Roman" w:hAnsi="Times New Roman" w:cs="Times New Roman"/>
          <w:sz w:val="24"/>
          <w:szCs w:val="24"/>
          <w:lang w:eastAsia="en-IN"/>
        </w:rPr>
        <w:t>curcumin</w:t>
      </w:r>
      <w:proofErr w:type="spellEnd"/>
      <w:r w:rsidR="00AB39E5" w:rsidRPr="00AB39E5">
        <w:rPr>
          <w:rFonts w:ascii="Times New Roman" w:eastAsia="Times New Roman" w:hAnsi="Times New Roman" w:cs="Times New Roman"/>
          <w:sz w:val="24"/>
          <w:szCs w:val="24"/>
          <w:lang w:eastAsia="en-IN"/>
        </w:rPr>
        <w:t xml:space="preserve">, </w:t>
      </w:r>
      <w:proofErr w:type="spellStart"/>
      <w:r w:rsidR="00AB39E5" w:rsidRPr="00AB39E5">
        <w:rPr>
          <w:rFonts w:ascii="Times New Roman" w:eastAsia="Times New Roman" w:hAnsi="Times New Roman" w:cs="Times New Roman"/>
          <w:sz w:val="24"/>
          <w:szCs w:val="24"/>
          <w:lang w:eastAsia="en-IN"/>
        </w:rPr>
        <w:t>quercetin</w:t>
      </w:r>
      <w:proofErr w:type="spellEnd"/>
      <w:r w:rsidR="00AB39E5" w:rsidRPr="00AB39E5">
        <w:rPr>
          <w:rFonts w:ascii="Times New Roman" w:eastAsia="Times New Roman" w:hAnsi="Times New Roman" w:cs="Times New Roman"/>
          <w:sz w:val="24"/>
          <w:szCs w:val="24"/>
          <w:lang w:eastAsia="en-IN"/>
        </w:rPr>
        <w:t xml:space="preserve">, resveratrol, or </w:t>
      </w:r>
      <w:proofErr w:type="spellStart"/>
      <w:r w:rsidR="00AB39E5" w:rsidRPr="00AB39E5">
        <w:rPr>
          <w:rFonts w:ascii="Times New Roman" w:eastAsia="Times New Roman" w:hAnsi="Times New Roman" w:cs="Times New Roman"/>
          <w:sz w:val="24"/>
          <w:szCs w:val="24"/>
          <w:lang w:eastAsia="en-IN"/>
        </w:rPr>
        <w:t>berberine</w:t>
      </w:r>
      <w:proofErr w:type="spellEnd"/>
      <w:r w:rsidR="00AB39E5" w:rsidRPr="00AB39E5">
        <w:rPr>
          <w:rFonts w:ascii="Times New Roman" w:eastAsia="Times New Roman" w:hAnsi="Times New Roman" w:cs="Times New Roman"/>
          <w:sz w:val="24"/>
          <w:szCs w:val="24"/>
          <w:lang w:eastAsia="en-IN"/>
        </w:rPr>
        <w:t xml:space="preserve"> (21).</w:t>
      </w:r>
    </w:p>
    <w:p w:rsidR="00556FFA" w:rsidRPr="00EC1D72" w:rsidRDefault="008766DA" w:rsidP="00556FFA">
      <w:pPr>
        <w:pStyle w:val="ListParagraph"/>
        <w:numPr>
          <w:ilvl w:val="0"/>
          <w:numId w:val="2"/>
        </w:numPr>
        <w:jc w:val="both"/>
        <w:rPr>
          <w:rFonts w:ascii="Times New Roman" w:eastAsia="Times New Roman" w:hAnsi="Times New Roman" w:cs="Times New Roman"/>
          <w:sz w:val="24"/>
          <w:szCs w:val="24"/>
          <w:lang w:eastAsia="en-IN"/>
        </w:rPr>
      </w:pPr>
      <w:r w:rsidRPr="00EC1D72">
        <w:rPr>
          <w:rFonts w:ascii="Times New Roman" w:eastAsia="Times New Roman" w:hAnsi="Times New Roman" w:cs="Times New Roman"/>
          <w:b/>
          <w:sz w:val="24"/>
          <w:szCs w:val="24"/>
          <w:lang w:eastAsia="en-IN"/>
        </w:rPr>
        <w:t xml:space="preserve">Diabetes - </w:t>
      </w:r>
      <w:r w:rsidRPr="00EC1D72">
        <w:rPr>
          <w:rFonts w:ascii="Times New Roman" w:eastAsia="Times New Roman" w:hAnsi="Times New Roman" w:cs="Times New Roman"/>
          <w:sz w:val="24"/>
          <w:szCs w:val="24"/>
          <w:lang w:eastAsia="en-IN"/>
        </w:rPr>
        <w:t xml:space="preserve">Diabetes Mellitus is a metabolic condition that causes persistent </w:t>
      </w:r>
      <w:proofErr w:type="spellStart"/>
      <w:r w:rsidRPr="00EC1D72">
        <w:rPr>
          <w:rFonts w:ascii="Times New Roman" w:eastAsia="Times New Roman" w:hAnsi="Times New Roman" w:cs="Times New Roman"/>
          <w:sz w:val="24"/>
          <w:szCs w:val="24"/>
          <w:lang w:eastAsia="en-IN"/>
        </w:rPr>
        <w:t>hyperglycemia</w:t>
      </w:r>
      <w:proofErr w:type="spellEnd"/>
      <w:r w:rsidRPr="00EC1D72">
        <w:rPr>
          <w:rFonts w:ascii="Times New Roman" w:eastAsia="Times New Roman" w:hAnsi="Times New Roman" w:cs="Times New Roman"/>
          <w:sz w:val="24"/>
          <w:szCs w:val="24"/>
          <w:lang w:eastAsia="en-IN"/>
        </w:rPr>
        <w:t xml:space="preserve"> and disrupts carbohydrate, lipid, and protein metabolism due to abnormalities in insulin secretion, action, or both, according to the World Health Organisation. Plants have long been an excellent source of medications. </w:t>
      </w:r>
      <w:proofErr w:type="spellStart"/>
      <w:r w:rsidRPr="00EC1D72">
        <w:rPr>
          <w:rFonts w:ascii="Times New Roman" w:eastAsia="Times New Roman" w:hAnsi="Times New Roman" w:cs="Times New Roman"/>
          <w:sz w:val="24"/>
          <w:szCs w:val="24"/>
          <w:lang w:eastAsia="en-IN"/>
        </w:rPr>
        <w:t>Ethnobotanical</w:t>
      </w:r>
      <w:proofErr w:type="spellEnd"/>
      <w:r w:rsidRPr="00EC1D72">
        <w:rPr>
          <w:rFonts w:ascii="Times New Roman" w:eastAsia="Times New Roman" w:hAnsi="Times New Roman" w:cs="Times New Roman"/>
          <w:sz w:val="24"/>
          <w:szCs w:val="24"/>
          <w:lang w:eastAsia="en-IN"/>
        </w:rPr>
        <w:t xml:space="preserve"> information suggests 800 plants with possible anti-diabetic properties </w:t>
      </w:r>
      <w:r w:rsidRPr="00EC1D72">
        <w:rPr>
          <w:rFonts w:ascii="Times New Roman" w:eastAsia="Times New Roman" w:hAnsi="Times New Roman" w:cs="Times New Roman"/>
          <w:sz w:val="24"/>
          <w:szCs w:val="24"/>
          <w:lang w:eastAsia="en-IN"/>
        </w:rPr>
        <w:lastRenderedPageBreak/>
        <w:t xml:space="preserve">(22). </w:t>
      </w:r>
      <w:proofErr w:type="spellStart"/>
      <w:r w:rsidR="00390D91" w:rsidRPr="00EC1D72">
        <w:rPr>
          <w:rFonts w:ascii="Times New Roman" w:eastAsia="Times New Roman" w:hAnsi="Times New Roman" w:cs="Times New Roman"/>
          <w:sz w:val="24"/>
          <w:szCs w:val="24"/>
          <w:lang w:eastAsia="en-IN"/>
        </w:rPr>
        <w:t>Phytoactive</w:t>
      </w:r>
      <w:proofErr w:type="spellEnd"/>
      <w:r w:rsidR="00390D91" w:rsidRPr="00EC1D72">
        <w:rPr>
          <w:rFonts w:ascii="Times New Roman" w:eastAsia="Times New Roman" w:hAnsi="Times New Roman" w:cs="Times New Roman"/>
          <w:sz w:val="24"/>
          <w:szCs w:val="24"/>
          <w:lang w:eastAsia="en-IN"/>
        </w:rPr>
        <w:t xml:space="preserve"> substances such flavonoids, </w:t>
      </w:r>
      <w:proofErr w:type="spellStart"/>
      <w:r w:rsidR="00390D91" w:rsidRPr="00EC1D72">
        <w:rPr>
          <w:rFonts w:ascii="Times New Roman" w:eastAsia="Times New Roman" w:hAnsi="Times New Roman" w:cs="Times New Roman"/>
          <w:sz w:val="24"/>
          <w:szCs w:val="24"/>
          <w:lang w:eastAsia="en-IN"/>
        </w:rPr>
        <w:t>lignans</w:t>
      </w:r>
      <w:proofErr w:type="spellEnd"/>
      <w:r w:rsidR="00390D91" w:rsidRPr="00EC1D72">
        <w:rPr>
          <w:rFonts w:ascii="Times New Roman" w:eastAsia="Times New Roman" w:hAnsi="Times New Roman" w:cs="Times New Roman"/>
          <w:sz w:val="24"/>
          <w:szCs w:val="24"/>
          <w:lang w:eastAsia="en-IN"/>
        </w:rPr>
        <w:t xml:space="preserve">, and </w:t>
      </w:r>
      <w:proofErr w:type="spellStart"/>
      <w:r w:rsidR="00390D91" w:rsidRPr="00EC1D72">
        <w:rPr>
          <w:rFonts w:ascii="Times New Roman" w:eastAsia="Times New Roman" w:hAnsi="Times New Roman" w:cs="Times New Roman"/>
          <w:sz w:val="24"/>
          <w:szCs w:val="24"/>
          <w:lang w:eastAsia="en-IN"/>
        </w:rPr>
        <w:t>prophenylphenols</w:t>
      </w:r>
      <w:proofErr w:type="spellEnd"/>
      <w:r w:rsidR="00390D91" w:rsidRPr="00EC1D72">
        <w:rPr>
          <w:rFonts w:ascii="Times New Roman" w:eastAsia="Times New Roman" w:hAnsi="Times New Roman" w:cs="Times New Roman"/>
          <w:sz w:val="24"/>
          <w:szCs w:val="24"/>
          <w:lang w:eastAsia="en-IN"/>
        </w:rPr>
        <w:t xml:space="preserve"> can help with diabetic wound healing by enhancing collagen deposition, improving fibroblasts, and reducing 11β-</w:t>
      </w:r>
      <w:proofErr w:type="spellStart"/>
      <w:r w:rsidR="00390D91" w:rsidRPr="00EC1D72">
        <w:rPr>
          <w:rFonts w:ascii="Times New Roman" w:eastAsia="Times New Roman" w:hAnsi="Times New Roman" w:cs="Times New Roman"/>
          <w:sz w:val="24"/>
          <w:szCs w:val="24"/>
          <w:lang w:eastAsia="en-IN"/>
        </w:rPr>
        <w:t>hydroxydehydrogenase</w:t>
      </w:r>
      <w:proofErr w:type="spellEnd"/>
      <w:r w:rsidR="00390D91" w:rsidRPr="00EC1D72">
        <w:rPr>
          <w:rFonts w:ascii="Times New Roman" w:eastAsia="Times New Roman" w:hAnsi="Times New Roman" w:cs="Times New Roman"/>
          <w:sz w:val="24"/>
          <w:szCs w:val="24"/>
          <w:lang w:eastAsia="en-IN"/>
        </w:rPr>
        <w:t xml:space="preserve"> levels. Plants rich in antioxidants can reverse diabetes-related cardiovascular abnormalities by lowering cholesterol levels (23).Plant-derived natural compounds can mimic insulin's activity and effectively treat </w:t>
      </w:r>
      <w:r w:rsidR="00EC1D72" w:rsidRPr="00EC1D72">
        <w:rPr>
          <w:rFonts w:ascii="Times New Roman" w:eastAsia="Times New Roman" w:hAnsi="Times New Roman" w:cs="Times New Roman"/>
          <w:sz w:val="24"/>
          <w:szCs w:val="24"/>
          <w:lang w:eastAsia="en-IN"/>
        </w:rPr>
        <w:t>hyperglycaemia</w:t>
      </w:r>
      <w:r w:rsidR="00390D91" w:rsidRPr="00EC1D72">
        <w:rPr>
          <w:rFonts w:ascii="Times New Roman" w:eastAsia="Times New Roman" w:hAnsi="Times New Roman" w:cs="Times New Roman"/>
          <w:sz w:val="24"/>
          <w:szCs w:val="24"/>
          <w:lang w:eastAsia="en-IN"/>
        </w:rPr>
        <w:t>. These phytochemicals may function within or outside of the pancreas</w:t>
      </w:r>
      <w:r w:rsidR="00723168" w:rsidRPr="00EC1D72">
        <w:rPr>
          <w:rFonts w:ascii="Times New Roman" w:eastAsia="Times New Roman" w:hAnsi="Times New Roman" w:cs="Times New Roman"/>
          <w:sz w:val="24"/>
          <w:szCs w:val="24"/>
          <w:lang w:eastAsia="en-IN"/>
        </w:rPr>
        <w:t xml:space="preserve"> (24)</w:t>
      </w:r>
      <w:r w:rsidR="00390D91" w:rsidRPr="00EC1D72">
        <w:rPr>
          <w:rFonts w:ascii="Times New Roman" w:eastAsia="Times New Roman" w:hAnsi="Times New Roman" w:cs="Times New Roman"/>
          <w:sz w:val="24"/>
          <w:szCs w:val="24"/>
          <w:lang w:eastAsia="en-IN"/>
        </w:rPr>
        <w:t>.</w:t>
      </w:r>
      <w:r w:rsidR="00EC1D72" w:rsidRPr="00EC1D72">
        <w:t xml:space="preserve"> </w:t>
      </w:r>
      <w:proofErr w:type="gramStart"/>
      <w:r w:rsidR="00EC1D72" w:rsidRPr="00EC1D72">
        <w:rPr>
          <w:rFonts w:ascii="Times New Roman" w:eastAsia="Times New Roman" w:hAnsi="Times New Roman" w:cs="Times New Roman"/>
          <w:sz w:val="24"/>
          <w:szCs w:val="24"/>
          <w:lang w:eastAsia="en-IN"/>
        </w:rPr>
        <w:t>enhanced</w:t>
      </w:r>
      <w:proofErr w:type="gramEnd"/>
      <w:r w:rsidR="00EC1D72" w:rsidRPr="00EC1D72">
        <w:rPr>
          <w:rFonts w:ascii="Times New Roman" w:eastAsia="Times New Roman" w:hAnsi="Times New Roman" w:cs="Times New Roman"/>
          <w:sz w:val="24"/>
          <w:szCs w:val="24"/>
          <w:lang w:eastAsia="en-IN"/>
        </w:rPr>
        <w:t xml:space="preserve"> insulin production, reduced levels of insulin resistance, enhanced liver glycogen synthesis, and antioxidant and anti-inflammatory qualities are the fundamental mechanisms underpinning their anti-diabetic effects.</w:t>
      </w:r>
    </w:p>
    <w:p w:rsidR="0023176E" w:rsidRDefault="00556FFA" w:rsidP="00556FFA">
      <w:pPr>
        <w:pStyle w:val="ListParagraph"/>
        <w:jc w:val="center"/>
        <w:rPr>
          <w:rFonts w:ascii="Times New Roman" w:eastAsia="Times New Roman" w:hAnsi="Times New Roman" w:cs="Times New Roman"/>
          <w:b/>
          <w:sz w:val="24"/>
          <w:szCs w:val="24"/>
          <w:lang w:eastAsia="en-IN"/>
        </w:rPr>
      </w:pPr>
      <w:r>
        <w:rPr>
          <w:rFonts w:ascii="Times New Roman" w:eastAsia="Times New Roman" w:hAnsi="Times New Roman" w:cs="Times New Roman"/>
          <w:b/>
          <w:noProof/>
          <w:sz w:val="24"/>
          <w:szCs w:val="24"/>
          <w:lang w:eastAsia="en-IN"/>
        </w:rPr>
        <w:drawing>
          <wp:inline distT="0" distB="0" distL="0" distR="0">
            <wp:extent cx="4880762" cy="40132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00_2021_943_Fig1_HTML.jpg"/>
                    <pic:cNvPicPr/>
                  </pic:nvPicPr>
                  <pic:blipFill>
                    <a:blip r:embed="rId12">
                      <a:extLst>
                        <a:ext uri="{28A0092B-C50C-407E-A947-70E740481C1C}">
                          <a14:useLocalDpi xmlns:a14="http://schemas.microsoft.com/office/drawing/2010/main" val="0"/>
                        </a:ext>
                      </a:extLst>
                    </a:blip>
                    <a:stretch>
                      <a:fillRect/>
                    </a:stretch>
                  </pic:blipFill>
                  <pic:spPr>
                    <a:xfrm>
                      <a:off x="0" y="0"/>
                      <a:ext cx="4884086" cy="4015933"/>
                    </a:xfrm>
                    <a:prstGeom prst="rect">
                      <a:avLst/>
                    </a:prstGeom>
                  </pic:spPr>
                </pic:pic>
              </a:graphicData>
            </a:graphic>
          </wp:inline>
        </w:drawing>
      </w:r>
    </w:p>
    <w:p w:rsidR="00556FFA" w:rsidRDefault="00556FFA" w:rsidP="00556FFA">
      <w:pPr>
        <w:pStyle w:val="ListParagraph"/>
        <w:jc w:val="center"/>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Figure 4.</w:t>
      </w:r>
      <w:r w:rsidRPr="00556FFA">
        <w:rPr>
          <w:rFonts w:ascii="Times New Roman" w:eastAsia="Times New Roman" w:hAnsi="Times New Roman" w:cs="Times New Roman"/>
          <w:b/>
          <w:sz w:val="24"/>
          <w:szCs w:val="24"/>
          <w:lang w:eastAsia="en-IN"/>
        </w:rPr>
        <w:t>Diabetes: Mechanistic Pathways and Photochemical Management</w:t>
      </w:r>
    </w:p>
    <w:p w:rsidR="00556FFA" w:rsidRPr="00556FFA" w:rsidRDefault="00556FFA" w:rsidP="00556FFA">
      <w:pPr>
        <w:pStyle w:val="ListParagraph"/>
        <w:jc w:val="center"/>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 xml:space="preserve">(Source: </w:t>
      </w:r>
      <w:r w:rsidRPr="00556FFA">
        <w:rPr>
          <w:rFonts w:ascii="Times New Roman" w:hAnsi="Times New Roman" w:cs="Times New Roman"/>
          <w:b/>
          <w:sz w:val="24"/>
          <w:szCs w:val="24"/>
        </w:rPr>
        <w:t>Singh et.al, 2022)</w:t>
      </w:r>
    </w:p>
    <w:p w:rsidR="00556FFA" w:rsidRDefault="00556FFA" w:rsidP="00556FFA">
      <w:pPr>
        <w:pStyle w:val="ListParagraph"/>
        <w:jc w:val="center"/>
        <w:rPr>
          <w:rFonts w:ascii="Times New Roman" w:eastAsia="Times New Roman" w:hAnsi="Times New Roman" w:cs="Times New Roman"/>
          <w:b/>
          <w:sz w:val="24"/>
          <w:szCs w:val="24"/>
          <w:lang w:eastAsia="en-IN"/>
        </w:rPr>
      </w:pPr>
    </w:p>
    <w:p w:rsidR="00665C6D" w:rsidRPr="00AC3DB4" w:rsidRDefault="009576C5" w:rsidP="00646D35">
      <w:pPr>
        <w:pStyle w:val="ListParagraph"/>
        <w:numPr>
          <w:ilvl w:val="0"/>
          <w:numId w:val="2"/>
        </w:numPr>
        <w:jc w:val="both"/>
        <w:rPr>
          <w:rFonts w:ascii="Times New Roman" w:eastAsia="Times New Roman" w:hAnsi="Times New Roman" w:cs="Times New Roman"/>
          <w:sz w:val="24"/>
          <w:szCs w:val="24"/>
          <w:lang w:eastAsia="en-IN"/>
        </w:rPr>
      </w:pPr>
      <w:proofErr w:type="spellStart"/>
      <w:r>
        <w:rPr>
          <w:rFonts w:ascii="Times New Roman" w:eastAsia="Times New Roman" w:hAnsi="Times New Roman" w:cs="Times New Roman"/>
          <w:b/>
          <w:sz w:val="24"/>
          <w:szCs w:val="24"/>
          <w:lang w:eastAsia="en-IN"/>
        </w:rPr>
        <w:t>Hepatoprotective</w:t>
      </w:r>
      <w:proofErr w:type="spellEnd"/>
      <w:r>
        <w:rPr>
          <w:rFonts w:ascii="Times New Roman" w:eastAsia="Times New Roman" w:hAnsi="Times New Roman" w:cs="Times New Roman"/>
          <w:b/>
          <w:sz w:val="24"/>
          <w:szCs w:val="24"/>
          <w:lang w:eastAsia="en-IN"/>
        </w:rPr>
        <w:t xml:space="preserve"> Effects - </w:t>
      </w:r>
      <w:r w:rsidR="00EC1D72" w:rsidRPr="00EC1D72">
        <w:rPr>
          <w:rFonts w:ascii="Times New Roman" w:eastAsia="Times New Roman" w:hAnsi="Times New Roman" w:cs="Times New Roman"/>
          <w:sz w:val="24"/>
          <w:szCs w:val="24"/>
          <w:lang w:eastAsia="en-IN"/>
        </w:rPr>
        <w:t xml:space="preserve">The primary organ that deals with the effects of oxidative stress is the liver. Inflammation brought on by a persistent liver damage can eventually develop into cirrhosis and liver </w:t>
      </w:r>
      <w:proofErr w:type="spellStart"/>
      <w:r w:rsidR="00EC1D72" w:rsidRPr="00EC1D72">
        <w:rPr>
          <w:rFonts w:ascii="Times New Roman" w:eastAsia="Times New Roman" w:hAnsi="Times New Roman" w:cs="Times New Roman"/>
          <w:sz w:val="24"/>
          <w:szCs w:val="24"/>
          <w:lang w:eastAsia="en-IN"/>
        </w:rPr>
        <w:t>cancer.The</w:t>
      </w:r>
      <w:proofErr w:type="spellEnd"/>
      <w:r w:rsidR="00EC1D72" w:rsidRPr="00EC1D72">
        <w:rPr>
          <w:rFonts w:ascii="Times New Roman" w:eastAsia="Times New Roman" w:hAnsi="Times New Roman" w:cs="Times New Roman"/>
          <w:sz w:val="24"/>
          <w:szCs w:val="24"/>
          <w:lang w:eastAsia="en-IN"/>
        </w:rPr>
        <w:t xml:space="preserve"> bodies of individuals are capable of self-</w:t>
      </w:r>
      <w:proofErr w:type="spellStart"/>
      <w:r w:rsidR="00EC1D72" w:rsidRPr="00EC1D72">
        <w:rPr>
          <w:rFonts w:ascii="Times New Roman" w:eastAsia="Times New Roman" w:hAnsi="Times New Roman" w:cs="Times New Roman"/>
          <w:sz w:val="24"/>
          <w:szCs w:val="24"/>
          <w:lang w:eastAsia="en-IN"/>
        </w:rPr>
        <w:t>defense</w:t>
      </w:r>
      <w:proofErr w:type="spellEnd"/>
      <w:r w:rsidR="00EC1D72" w:rsidRPr="00EC1D72">
        <w:rPr>
          <w:rFonts w:ascii="Times New Roman" w:eastAsia="Times New Roman" w:hAnsi="Times New Roman" w:cs="Times New Roman"/>
          <w:sz w:val="24"/>
          <w:szCs w:val="24"/>
          <w:lang w:eastAsia="en-IN"/>
        </w:rPr>
        <w:t xml:space="preserve">. </w:t>
      </w:r>
      <w:proofErr w:type="gramStart"/>
      <w:r w:rsidRPr="009576C5">
        <w:rPr>
          <w:rFonts w:ascii="Times New Roman" w:eastAsia="Times New Roman" w:hAnsi="Times New Roman" w:cs="Times New Roman"/>
          <w:sz w:val="24"/>
          <w:szCs w:val="24"/>
          <w:lang w:eastAsia="en-IN"/>
        </w:rPr>
        <w:t>but</w:t>
      </w:r>
      <w:proofErr w:type="gramEnd"/>
      <w:r w:rsidRPr="009576C5">
        <w:rPr>
          <w:rFonts w:ascii="Times New Roman" w:eastAsia="Times New Roman" w:hAnsi="Times New Roman" w:cs="Times New Roman"/>
          <w:sz w:val="24"/>
          <w:szCs w:val="24"/>
          <w:lang w:eastAsia="en-IN"/>
        </w:rPr>
        <w:t xml:space="preserve"> it may require additional natural antioxidants to combat oxidative stress</w:t>
      </w:r>
      <w:r w:rsidR="00C41474">
        <w:rPr>
          <w:rFonts w:ascii="Times New Roman" w:eastAsia="Times New Roman" w:hAnsi="Times New Roman" w:cs="Times New Roman"/>
          <w:sz w:val="24"/>
          <w:szCs w:val="24"/>
          <w:lang w:eastAsia="en-IN"/>
        </w:rPr>
        <w:t xml:space="preserve"> (26)</w:t>
      </w:r>
      <w:r w:rsidRPr="009576C5">
        <w:rPr>
          <w:rFonts w:ascii="Times New Roman" w:eastAsia="Times New Roman" w:hAnsi="Times New Roman" w:cs="Times New Roman"/>
          <w:sz w:val="24"/>
          <w:szCs w:val="24"/>
          <w:lang w:eastAsia="en-IN"/>
        </w:rPr>
        <w:t>.</w:t>
      </w:r>
      <w:r w:rsidR="00C41474" w:rsidRPr="00C41474">
        <w:rPr>
          <w:rFonts w:ascii="Times New Roman" w:eastAsia="Times New Roman" w:hAnsi="Times New Roman" w:cs="Times New Roman"/>
          <w:sz w:val="24"/>
          <w:szCs w:val="24"/>
          <w:lang w:eastAsia="en-IN"/>
        </w:rPr>
        <w:t xml:space="preserve">Medicinal plants hold great promise as sources of medications used to treat a wide range of ailments. </w:t>
      </w:r>
      <w:r w:rsidR="00EC1D72" w:rsidRPr="00522747">
        <w:rPr>
          <w:rFonts w:ascii="Times New Roman" w:hAnsi="Times New Roman" w:cs="Times New Roman"/>
        </w:rPr>
        <w:t xml:space="preserve">Among these varieties is the widely grown </w:t>
      </w:r>
      <w:proofErr w:type="spellStart"/>
      <w:r w:rsidR="00EC1D72" w:rsidRPr="00522747">
        <w:rPr>
          <w:rFonts w:ascii="Times New Roman" w:hAnsi="Times New Roman" w:cs="Times New Roman"/>
        </w:rPr>
        <w:t>Moringaoleifera</w:t>
      </w:r>
      <w:proofErr w:type="spellEnd"/>
      <w:r w:rsidR="00EC1D72" w:rsidRPr="00522747">
        <w:rPr>
          <w:rFonts w:ascii="Times New Roman" w:hAnsi="Times New Roman" w:cs="Times New Roman"/>
        </w:rPr>
        <w:t xml:space="preserve">, popularly called the drumstick tree or </w:t>
      </w:r>
      <w:proofErr w:type="spellStart"/>
      <w:r w:rsidR="00EC1D72" w:rsidRPr="00522747">
        <w:rPr>
          <w:rFonts w:ascii="Times New Roman" w:hAnsi="Times New Roman" w:cs="Times New Roman"/>
        </w:rPr>
        <w:t>Moringa.Proteins</w:t>
      </w:r>
      <w:proofErr w:type="spellEnd"/>
      <w:r w:rsidR="00EC1D72" w:rsidRPr="00522747">
        <w:rPr>
          <w:rFonts w:ascii="Times New Roman" w:hAnsi="Times New Roman" w:cs="Times New Roman"/>
        </w:rPr>
        <w:t xml:space="preserve">, fats, beta-carotene, vitamin C, iron, potassium, and other minerals are all present in large amounts. Promising </w:t>
      </w:r>
      <w:proofErr w:type="spellStart"/>
      <w:r w:rsidR="00EC1D72" w:rsidRPr="00522747">
        <w:rPr>
          <w:rFonts w:ascii="Times New Roman" w:hAnsi="Times New Roman" w:cs="Times New Roman"/>
        </w:rPr>
        <w:t>hepatoprotective</w:t>
      </w:r>
      <w:proofErr w:type="spellEnd"/>
      <w:r w:rsidR="00EC1D72" w:rsidRPr="00522747">
        <w:rPr>
          <w:rFonts w:ascii="Times New Roman" w:hAnsi="Times New Roman" w:cs="Times New Roman"/>
        </w:rPr>
        <w:t xml:space="preserve"> qualities are observed in the crude methanol extract of M. </w:t>
      </w:r>
      <w:proofErr w:type="spellStart"/>
      <w:r w:rsidR="00EC1D72" w:rsidRPr="00522747">
        <w:rPr>
          <w:rFonts w:ascii="Times New Roman" w:hAnsi="Times New Roman" w:cs="Times New Roman"/>
        </w:rPr>
        <w:t>oleifera</w:t>
      </w:r>
      <w:proofErr w:type="spellEnd"/>
      <w:r w:rsidR="00EC1D72" w:rsidRPr="00522747">
        <w:rPr>
          <w:rFonts w:ascii="Times New Roman" w:hAnsi="Times New Roman" w:cs="Times New Roman"/>
        </w:rPr>
        <w:t xml:space="preserve"> leaves (27).Fruits and plants that protect the liver include those that contain phenols, </w:t>
      </w:r>
      <w:proofErr w:type="spellStart"/>
      <w:r w:rsidR="00EC1D72" w:rsidRPr="00522747">
        <w:rPr>
          <w:rFonts w:ascii="Times New Roman" w:hAnsi="Times New Roman" w:cs="Times New Roman"/>
        </w:rPr>
        <w:t>coumarins</w:t>
      </w:r>
      <w:proofErr w:type="spellEnd"/>
      <w:r w:rsidR="00EC1D72" w:rsidRPr="00522747">
        <w:rPr>
          <w:rFonts w:ascii="Times New Roman" w:hAnsi="Times New Roman" w:cs="Times New Roman"/>
        </w:rPr>
        <w:t xml:space="preserve">, </w:t>
      </w:r>
      <w:proofErr w:type="spellStart"/>
      <w:r w:rsidR="00EC1D72" w:rsidRPr="00522747">
        <w:rPr>
          <w:rFonts w:ascii="Times New Roman" w:hAnsi="Times New Roman" w:cs="Times New Roman"/>
        </w:rPr>
        <w:t>lignans</w:t>
      </w:r>
      <w:proofErr w:type="spellEnd"/>
      <w:r w:rsidR="00EC1D72" w:rsidRPr="00522747">
        <w:rPr>
          <w:rFonts w:ascii="Times New Roman" w:hAnsi="Times New Roman" w:cs="Times New Roman"/>
        </w:rPr>
        <w:t xml:space="preserve">, essential oils, and </w:t>
      </w:r>
      <w:proofErr w:type="spellStart"/>
      <w:r w:rsidR="00D028A5" w:rsidRPr="00522747">
        <w:rPr>
          <w:rFonts w:ascii="Times New Roman" w:eastAsia="Times New Roman" w:hAnsi="Times New Roman" w:cs="Times New Roman"/>
          <w:sz w:val="24"/>
          <w:szCs w:val="24"/>
          <w:lang w:eastAsia="en-IN"/>
        </w:rPr>
        <w:t>monoterpenes</w:t>
      </w:r>
      <w:proofErr w:type="spellEnd"/>
      <w:r w:rsidR="00D028A5" w:rsidRPr="00522747">
        <w:rPr>
          <w:rFonts w:ascii="Times New Roman" w:eastAsia="Times New Roman" w:hAnsi="Times New Roman" w:cs="Times New Roman"/>
          <w:sz w:val="24"/>
          <w:szCs w:val="24"/>
          <w:lang w:eastAsia="en-IN"/>
        </w:rPr>
        <w:t xml:space="preserve">, glycosides, alkaloids, carotenoids, flavonoids, organic acids, and </w:t>
      </w:r>
      <w:proofErr w:type="spellStart"/>
      <w:r w:rsidR="00D028A5" w:rsidRPr="00522747">
        <w:rPr>
          <w:rFonts w:ascii="Times New Roman" w:eastAsia="Times New Roman" w:hAnsi="Times New Roman" w:cs="Times New Roman"/>
          <w:sz w:val="24"/>
          <w:szCs w:val="24"/>
          <w:lang w:eastAsia="en-IN"/>
        </w:rPr>
        <w:t>xanthines</w:t>
      </w:r>
      <w:proofErr w:type="spellEnd"/>
      <w:r w:rsidR="00D028A5" w:rsidRPr="00522747">
        <w:rPr>
          <w:rFonts w:ascii="Times New Roman" w:eastAsia="Times New Roman" w:hAnsi="Times New Roman" w:cs="Times New Roman"/>
          <w:sz w:val="24"/>
          <w:szCs w:val="24"/>
          <w:lang w:eastAsia="en-IN"/>
        </w:rPr>
        <w:t>.</w:t>
      </w:r>
      <w:r w:rsidR="00A9339A" w:rsidRPr="00522747">
        <w:rPr>
          <w:rFonts w:ascii="Times New Roman" w:eastAsia="Times New Roman" w:hAnsi="Times New Roman" w:cs="Times New Roman"/>
          <w:sz w:val="24"/>
          <w:szCs w:val="24"/>
          <w:lang w:eastAsia="en-IN"/>
        </w:rPr>
        <w:t xml:space="preserve">. Previous </w:t>
      </w:r>
      <w:proofErr w:type="gramStart"/>
      <w:r w:rsidR="00A9339A" w:rsidRPr="00522747">
        <w:rPr>
          <w:rFonts w:ascii="Times New Roman" w:eastAsia="Times New Roman" w:hAnsi="Times New Roman" w:cs="Times New Roman"/>
          <w:sz w:val="24"/>
          <w:szCs w:val="24"/>
          <w:lang w:eastAsia="en-IN"/>
        </w:rPr>
        <w:t>research have</w:t>
      </w:r>
      <w:proofErr w:type="gramEnd"/>
      <w:r w:rsidR="00A9339A" w:rsidRPr="00522747">
        <w:rPr>
          <w:rFonts w:ascii="Times New Roman" w:eastAsia="Times New Roman" w:hAnsi="Times New Roman" w:cs="Times New Roman"/>
          <w:sz w:val="24"/>
          <w:szCs w:val="24"/>
          <w:lang w:eastAsia="en-IN"/>
        </w:rPr>
        <w:t xml:space="preserve"> found</w:t>
      </w:r>
      <w:r w:rsidR="00A9339A" w:rsidRPr="00A9339A">
        <w:rPr>
          <w:rFonts w:ascii="Times New Roman" w:eastAsia="Times New Roman" w:hAnsi="Times New Roman" w:cs="Times New Roman"/>
          <w:sz w:val="24"/>
          <w:szCs w:val="24"/>
          <w:lang w:eastAsia="en-IN"/>
        </w:rPr>
        <w:t xml:space="preserve"> that </w:t>
      </w:r>
      <w:bookmarkStart w:id="0" w:name="_GoBack"/>
      <w:bookmarkEnd w:id="0"/>
      <w:r w:rsidR="00A9339A" w:rsidRPr="00A9339A">
        <w:rPr>
          <w:rFonts w:ascii="Times New Roman" w:eastAsia="Times New Roman" w:hAnsi="Times New Roman" w:cs="Times New Roman"/>
          <w:sz w:val="24"/>
          <w:szCs w:val="24"/>
          <w:lang w:eastAsia="en-IN"/>
        </w:rPr>
        <w:lastRenderedPageBreak/>
        <w:t xml:space="preserve">blueberries/cranberries, </w:t>
      </w:r>
      <w:proofErr w:type="spellStart"/>
      <w:r w:rsidR="00A9339A" w:rsidRPr="00A9339A">
        <w:rPr>
          <w:rFonts w:ascii="Times New Roman" w:eastAsia="Times New Roman" w:hAnsi="Times New Roman" w:cs="Times New Roman"/>
          <w:sz w:val="24"/>
          <w:szCs w:val="24"/>
          <w:lang w:eastAsia="en-IN"/>
        </w:rPr>
        <w:t>Opuntiaficus-indica</w:t>
      </w:r>
      <w:proofErr w:type="spellEnd"/>
      <w:r w:rsidR="00A9339A" w:rsidRPr="00A9339A">
        <w:rPr>
          <w:rFonts w:ascii="Times New Roman" w:eastAsia="Times New Roman" w:hAnsi="Times New Roman" w:cs="Times New Roman"/>
          <w:sz w:val="24"/>
          <w:szCs w:val="24"/>
          <w:lang w:eastAsia="en-IN"/>
        </w:rPr>
        <w:t xml:space="preserve">, </w:t>
      </w:r>
      <w:proofErr w:type="spellStart"/>
      <w:r w:rsidR="00A9339A" w:rsidRPr="00A9339A">
        <w:rPr>
          <w:rFonts w:ascii="Times New Roman" w:eastAsia="Times New Roman" w:hAnsi="Times New Roman" w:cs="Times New Roman"/>
          <w:sz w:val="24"/>
          <w:szCs w:val="24"/>
          <w:lang w:eastAsia="en-IN"/>
        </w:rPr>
        <w:t>Matricariachamomilla</w:t>
      </w:r>
      <w:proofErr w:type="spellEnd"/>
      <w:r w:rsidR="00A9339A" w:rsidRPr="00A9339A">
        <w:rPr>
          <w:rFonts w:ascii="Times New Roman" w:eastAsia="Times New Roman" w:hAnsi="Times New Roman" w:cs="Times New Roman"/>
          <w:sz w:val="24"/>
          <w:szCs w:val="24"/>
          <w:lang w:eastAsia="en-IN"/>
        </w:rPr>
        <w:t xml:space="preserve"> or </w:t>
      </w:r>
      <w:proofErr w:type="spellStart"/>
      <w:r w:rsidR="00A9339A" w:rsidRPr="00A9339A">
        <w:rPr>
          <w:rFonts w:ascii="Times New Roman" w:eastAsia="Times New Roman" w:hAnsi="Times New Roman" w:cs="Times New Roman"/>
          <w:sz w:val="24"/>
          <w:szCs w:val="24"/>
          <w:lang w:eastAsia="en-IN"/>
        </w:rPr>
        <w:t>Chamomillarecutita</w:t>
      </w:r>
      <w:proofErr w:type="spellEnd"/>
      <w:r w:rsidR="00A9339A" w:rsidRPr="00A9339A">
        <w:rPr>
          <w:rFonts w:ascii="Times New Roman" w:eastAsia="Times New Roman" w:hAnsi="Times New Roman" w:cs="Times New Roman"/>
          <w:sz w:val="24"/>
          <w:szCs w:val="24"/>
          <w:lang w:eastAsia="en-IN"/>
        </w:rPr>
        <w:t xml:space="preserve">, </w:t>
      </w:r>
      <w:proofErr w:type="spellStart"/>
      <w:r w:rsidR="00A9339A" w:rsidRPr="00A9339A">
        <w:rPr>
          <w:rFonts w:ascii="Times New Roman" w:eastAsia="Times New Roman" w:hAnsi="Times New Roman" w:cs="Times New Roman"/>
          <w:sz w:val="24"/>
          <w:szCs w:val="24"/>
          <w:lang w:eastAsia="en-IN"/>
        </w:rPr>
        <w:t>Silymarin</w:t>
      </w:r>
      <w:proofErr w:type="spellEnd"/>
      <w:r w:rsidR="00A9339A" w:rsidRPr="00A9339A">
        <w:rPr>
          <w:rFonts w:ascii="Times New Roman" w:eastAsia="Times New Roman" w:hAnsi="Times New Roman" w:cs="Times New Roman"/>
          <w:sz w:val="24"/>
          <w:szCs w:val="24"/>
          <w:lang w:eastAsia="en-IN"/>
        </w:rPr>
        <w:t xml:space="preserve">, </w:t>
      </w:r>
      <w:proofErr w:type="spellStart"/>
      <w:r w:rsidR="00A9339A" w:rsidRPr="00A9339A">
        <w:rPr>
          <w:rFonts w:ascii="Times New Roman" w:eastAsia="Times New Roman" w:hAnsi="Times New Roman" w:cs="Times New Roman"/>
          <w:sz w:val="24"/>
          <w:szCs w:val="24"/>
          <w:lang w:eastAsia="en-IN"/>
        </w:rPr>
        <w:t>Spirulina</w:t>
      </w:r>
      <w:proofErr w:type="spellEnd"/>
      <w:r w:rsidR="00A9339A" w:rsidRPr="00A9339A">
        <w:rPr>
          <w:rFonts w:ascii="Times New Roman" w:eastAsia="Times New Roman" w:hAnsi="Times New Roman" w:cs="Times New Roman"/>
          <w:sz w:val="24"/>
          <w:szCs w:val="24"/>
          <w:lang w:eastAsia="en-IN"/>
        </w:rPr>
        <w:t xml:space="preserve"> maxima, </w:t>
      </w:r>
      <w:proofErr w:type="spellStart"/>
      <w:r w:rsidR="00A9339A" w:rsidRPr="00A9339A">
        <w:rPr>
          <w:rFonts w:ascii="Times New Roman" w:eastAsia="Times New Roman" w:hAnsi="Times New Roman" w:cs="Times New Roman"/>
          <w:sz w:val="24"/>
          <w:szCs w:val="24"/>
          <w:lang w:eastAsia="en-IN"/>
        </w:rPr>
        <w:t>Spirulinaplatensis</w:t>
      </w:r>
      <w:proofErr w:type="spellEnd"/>
      <w:r w:rsidR="00A9339A" w:rsidRPr="00A9339A">
        <w:rPr>
          <w:rFonts w:ascii="Times New Roman" w:eastAsia="Times New Roman" w:hAnsi="Times New Roman" w:cs="Times New Roman"/>
          <w:sz w:val="24"/>
          <w:szCs w:val="24"/>
          <w:lang w:eastAsia="en-IN"/>
        </w:rPr>
        <w:t xml:space="preserve">, and </w:t>
      </w:r>
      <w:proofErr w:type="spellStart"/>
      <w:r w:rsidR="00A9339A" w:rsidRPr="00A9339A">
        <w:rPr>
          <w:rFonts w:ascii="Times New Roman" w:eastAsia="Times New Roman" w:hAnsi="Times New Roman" w:cs="Times New Roman"/>
          <w:sz w:val="24"/>
          <w:szCs w:val="24"/>
          <w:lang w:eastAsia="en-IN"/>
        </w:rPr>
        <w:t>Spirulinafusiformis</w:t>
      </w:r>
      <w:proofErr w:type="spellEnd"/>
      <w:r w:rsidR="00A9339A">
        <w:rPr>
          <w:rFonts w:ascii="Times New Roman" w:eastAsia="Times New Roman" w:hAnsi="Times New Roman" w:cs="Times New Roman"/>
          <w:sz w:val="24"/>
          <w:szCs w:val="24"/>
          <w:lang w:eastAsia="en-IN"/>
        </w:rPr>
        <w:t xml:space="preserve">, </w:t>
      </w:r>
      <w:r w:rsidR="00A9339A" w:rsidRPr="00A9339A">
        <w:rPr>
          <w:rFonts w:ascii="Times New Roman" w:eastAsia="Times New Roman" w:hAnsi="Times New Roman" w:cs="Times New Roman"/>
          <w:sz w:val="24"/>
          <w:szCs w:val="24"/>
          <w:lang w:eastAsia="en-IN"/>
        </w:rPr>
        <w:t xml:space="preserve">Grapefruit (Citrus </w:t>
      </w:r>
      <w:proofErr w:type="spellStart"/>
      <w:r w:rsidR="00A9339A" w:rsidRPr="00A9339A">
        <w:rPr>
          <w:rFonts w:ascii="Times New Roman" w:eastAsia="Times New Roman" w:hAnsi="Times New Roman" w:cs="Times New Roman"/>
          <w:sz w:val="24"/>
          <w:szCs w:val="24"/>
          <w:lang w:eastAsia="en-IN"/>
        </w:rPr>
        <w:t>paradisi</w:t>
      </w:r>
      <w:proofErr w:type="spellEnd"/>
      <w:r w:rsidR="00A9339A" w:rsidRPr="00A9339A">
        <w:rPr>
          <w:rFonts w:ascii="Times New Roman" w:eastAsia="Times New Roman" w:hAnsi="Times New Roman" w:cs="Times New Roman"/>
          <w:sz w:val="24"/>
          <w:szCs w:val="24"/>
          <w:lang w:eastAsia="en-IN"/>
        </w:rPr>
        <w:t xml:space="preserve">), </w:t>
      </w:r>
      <w:proofErr w:type="spellStart"/>
      <w:r w:rsidR="00A9339A" w:rsidRPr="00A9339A">
        <w:rPr>
          <w:rFonts w:ascii="Times New Roman" w:eastAsia="Times New Roman" w:hAnsi="Times New Roman" w:cs="Times New Roman"/>
          <w:sz w:val="24"/>
          <w:szCs w:val="24"/>
          <w:lang w:eastAsia="en-IN"/>
        </w:rPr>
        <w:t>naringin</w:t>
      </w:r>
      <w:proofErr w:type="spellEnd"/>
      <w:r w:rsidR="00A9339A" w:rsidRPr="00A9339A">
        <w:rPr>
          <w:rFonts w:ascii="Times New Roman" w:eastAsia="Times New Roman" w:hAnsi="Times New Roman" w:cs="Times New Roman"/>
          <w:sz w:val="24"/>
          <w:szCs w:val="24"/>
          <w:lang w:eastAsia="en-IN"/>
        </w:rPr>
        <w:t xml:space="preserve"> and </w:t>
      </w:r>
      <w:proofErr w:type="spellStart"/>
      <w:r w:rsidR="00A9339A" w:rsidRPr="00A9339A">
        <w:rPr>
          <w:rFonts w:ascii="Times New Roman" w:eastAsia="Times New Roman" w:hAnsi="Times New Roman" w:cs="Times New Roman"/>
          <w:sz w:val="24"/>
          <w:szCs w:val="24"/>
          <w:lang w:eastAsia="en-IN"/>
        </w:rPr>
        <w:t>naringe</w:t>
      </w:r>
      <w:proofErr w:type="spellEnd"/>
      <w:r w:rsidR="00A9339A" w:rsidRPr="00A9339A">
        <w:rPr>
          <w:rFonts w:ascii="Times New Roman" w:eastAsia="Times New Roman" w:hAnsi="Times New Roman" w:cs="Times New Roman"/>
          <w:sz w:val="24"/>
          <w:szCs w:val="24"/>
          <w:lang w:eastAsia="en-IN"/>
        </w:rPr>
        <w:t xml:space="preserve"> have </w:t>
      </w:r>
      <w:proofErr w:type="spellStart"/>
      <w:r w:rsidR="00A9339A" w:rsidRPr="00A9339A">
        <w:rPr>
          <w:rFonts w:ascii="Times New Roman" w:eastAsia="Times New Roman" w:hAnsi="Times New Roman" w:cs="Times New Roman"/>
          <w:sz w:val="24"/>
          <w:szCs w:val="24"/>
          <w:lang w:eastAsia="en-IN"/>
        </w:rPr>
        <w:t>hepatoprotective</w:t>
      </w:r>
      <w:proofErr w:type="spellEnd"/>
      <w:r w:rsidR="00A9339A" w:rsidRPr="00A9339A">
        <w:rPr>
          <w:rFonts w:ascii="Times New Roman" w:eastAsia="Times New Roman" w:hAnsi="Times New Roman" w:cs="Times New Roman"/>
          <w:sz w:val="24"/>
          <w:szCs w:val="24"/>
          <w:lang w:eastAsia="en-IN"/>
        </w:rPr>
        <w:t xml:space="preserve"> benefits</w:t>
      </w:r>
      <w:r w:rsidR="00AC3DB4">
        <w:rPr>
          <w:rFonts w:ascii="Times New Roman" w:eastAsia="Times New Roman" w:hAnsi="Times New Roman" w:cs="Times New Roman"/>
          <w:sz w:val="24"/>
          <w:szCs w:val="24"/>
          <w:lang w:eastAsia="en-IN"/>
        </w:rPr>
        <w:t xml:space="preserve"> (28)</w:t>
      </w:r>
      <w:r w:rsidR="00A9339A" w:rsidRPr="00A9339A">
        <w:rPr>
          <w:rFonts w:ascii="Times New Roman" w:eastAsia="Times New Roman" w:hAnsi="Times New Roman" w:cs="Times New Roman"/>
          <w:sz w:val="24"/>
          <w:szCs w:val="24"/>
          <w:lang w:eastAsia="en-IN"/>
        </w:rPr>
        <w:t>.</w:t>
      </w:r>
    </w:p>
    <w:p w:rsidR="00770B52" w:rsidRDefault="00E00ACE" w:rsidP="00770B52">
      <w:pPr>
        <w:jc w:val="both"/>
        <w:rPr>
          <w:rFonts w:ascii="Times New Roman" w:hAnsi="Times New Roman" w:cs="Times New Roman"/>
          <w:b/>
          <w:sz w:val="24"/>
          <w:szCs w:val="24"/>
        </w:rPr>
      </w:pPr>
      <w:r w:rsidRPr="00770B52">
        <w:rPr>
          <w:rFonts w:ascii="Times New Roman" w:hAnsi="Times New Roman" w:cs="Times New Roman"/>
          <w:b/>
          <w:sz w:val="24"/>
          <w:szCs w:val="24"/>
        </w:rPr>
        <w:t>Future</w:t>
      </w:r>
      <w:r w:rsidR="00EC1D72">
        <w:rPr>
          <w:rFonts w:ascii="Times New Roman" w:hAnsi="Times New Roman" w:cs="Times New Roman"/>
          <w:b/>
          <w:sz w:val="24"/>
          <w:szCs w:val="24"/>
        </w:rPr>
        <w:t xml:space="preserve"> Perspectives o</w:t>
      </w:r>
      <w:r w:rsidRPr="00770B52">
        <w:rPr>
          <w:rFonts w:ascii="Times New Roman" w:hAnsi="Times New Roman" w:cs="Times New Roman"/>
          <w:b/>
          <w:sz w:val="24"/>
          <w:szCs w:val="24"/>
        </w:rPr>
        <w:t>f</w:t>
      </w:r>
      <w:r w:rsidR="00EC1D72">
        <w:rPr>
          <w:rFonts w:ascii="Times New Roman" w:hAnsi="Times New Roman" w:cs="Times New Roman"/>
          <w:b/>
          <w:sz w:val="24"/>
          <w:szCs w:val="24"/>
        </w:rPr>
        <w:t xml:space="preserve"> </w:t>
      </w:r>
      <w:proofErr w:type="spellStart"/>
      <w:r w:rsidRPr="00770B52">
        <w:rPr>
          <w:rFonts w:ascii="Times New Roman" w:hAnsi="Times New Roman" w:cs="Times New Roman"/>
          <w:b/>
          <w:sz w:val="24"/>
          <w:szCs w:val="24"/>
        </w:rPr>
        <w:t>Phtyopharmaceuticals</w:t>
      </w:r>
      <w:proofErr w:type="spellEnd"/>
      <w:r w:rsidR="000B1857">
        <w:rPr>
          <w:rFonts w:ascii="Times New Roman" w:hAnsi="Times New Roman" w:cs="Times New Roman"/>
          <w:b/>
          <w:sz w:val="24"/>
          <w:szCs w:val="24"/>
        </w:rPr>
        <w:t>:</w:t>
      </w:r>
    </w:p>
    <w:p w:rsidR="00E00ACE" w:rsidRDefault="00D51150" w:rsidP="00E00ACE">
      <w:pPr>
        <w:jc w:val="both"/>
        <w:rPr>
          <w:rFonts w:ascii="Times New Roman" w:hAnsi="Times New Roman" w:cs="Times New Roman"/>
          <w:sz w:val="24"/>
          <w:szCs w:val="24"/>
        </w:rPr>
      </w:pPr>
      <w:r w:rsidRPr="00D51150">
        <w:rPr>
          <w:rFonts w:ascii="Times New Roman" w:hAnsi="Times New Roman" w:cs="Times New Roman"/>
          <w:sz w:val="24"/>
          <w:szCs w:val="24"/>
        </w:rPr>
        <w:t xml:space="preserve">The future of </w:t>
      </w:r>
      <w:proofErr w:type="spellStart"/>
      <w:r w:rsidR="005B55A1">
        <w:rPr>
          <w:rFonts w:ascii="Times New Roman" w:hAnsi="Times New Roman" w:cs="Times New Roman"/>
          <w:sz w:val="24"/>
          <w:szCs w:val="24"/>
        </w:rPr>
        <w:t>Phytopharmaceuticals</w:t>
      </w:r>
      <w:proofErr w:type="spellEnd"/>
      <w:r w:rsidRPr="00D51150">
        <w:rPr>
          <w:rFonts w:ascii="Times New Roman" w:hAnsi="Times New Roman" w:cs="Times New Roman"/>
          <w:sz w:val="24"/>
          <w:szCs w:val="24"/>
        </w:rPr>
        <w:t xml:space="preserve"> seems hopeful, because to advances in numerous scientific disciplines, changing consumer preferences, and a rising understanding of natural products' therapeutic </w:t>
      </w:r>
      <w:proofErr w:type="spellStart"/>
      <w:r w:rsidRPr="00D51150">
        <w:rPr>
          <w:rFonts w:ascii="Times New Roman" w:hAnsi="Times New Roman" w:cs="Times New Roman"/>
          <w:sz w:val="24"/>
          <w:szCs w:val="24"/>
        </w:rPr>
        <w:t>potential.As</w:t>
      </w:r>
      <w:proofErr w:type="spellEnd"/>
      <w:r w:rsidRPr="00D51150">
        <w:rPr>
          <w:rFonts w:ascii="Times New Roman" w:hAnsi="Times New Roman" w:cs="Times New Roman"/>
          <w:sz w:val="24"/>
          <w:szCs w:val="24"/>
        </w:rPr>
        <w:t xml:space="preserve"> our understanding of plant biochemistry, pharmacology, and genetics advances, there will be more opportunities to utilise </w:t>
      </w:r>
      <w:proofErr w:type="spellStart"/>
      <w:r w:rsidR="005B55A1">
        <w:rPr>
          <w:rFonts w:ascii="Times New Roman" w:hAnsi="Times New Roman" w:cs="Times New Roman"/>
          <w:sz w:val="24"/>
          <w:szCs w:val="24"/>
        </w:rPr>
        <w:t>Phytopharmaceuticals</w:t>
      </w:r>
      <w:proofErr w:type="spellEnd"/>
      <w:r w:rsidRPr="00D51150">
        <w:rPr>
          <w:rFonts w:ascii="Times New Roman" w:hAnsi="Times New Roman" w:cs="Times New Roman"/>
          <w:sz w:val="24"/>
          <w:szCs w:val="24"/>
        </w:rPr>
        <w:t xml:space="preserve">' medicinal potential. Metabolomics, </w:t>
      </w:r>
      <w:proofErr w:type="spellStart"/>
      <w:r w:rsidRPr="00D51150">
        <w:rPr>
          <w:rFonts w:ascii="Times New Roman" w:hAnsi="Times New Roman" w:cs="Times New Roman"/>
          <w:sz w:val="24"/>
          <w:szCs w:val="24"/>
        </w:rPr>
        <w:t>transcriptomics</w:t>
      </w:r>
      <w:proofErr w:type="spellEnd"/>
      <w:r w:rsidRPr="00D51150">
        <w:rPr>
          <w:rFonts w:ascii="Times New Roman" w:hAnsi="Times New Roman" w:cs="Times New Roman"/>
          <w:sz w:val="24"/>
          <w:szCs w:val="24"/>
        </w:rPr>
        <w:t xml:space="preserve">, and bioinformatics will help identify and characterise bioactive molecules in medicinal plants, as well as understand their modes of </w:t>
      </w:r>
      <w:proofErr w:type="spellStart"/>
      <w:r w:rsidRPr="00D51150">
        <w:rPr>
          <w:rFonts w:ascii="Times New Roman" w:hAnsi="Times New Roman" w:cs="Times New Roman"/>
          <w:sz w:val="24"/>
          <w:szCs w:val="24"/>
        </w:rPr>
        <w:t>action.With</w:t>
      </w:r>
      <w:proofErr w:type="spellEnd"/>
      <w:r w:rsidRPr="00D51150">
        <w:rPr>
          <w:rFonts w:ascii="Times New Roman" w:hAnsi="Times New Roman" w:cs="Times New Roman"/>
          <w:sz w:val="24"/>
          <w:szCs w:val="24"/>
        </w:rPr>
        <w:t xml:space="preserve"> the introduction of precision medicine approaches, there is a growing interest in personalised healthcare based on individual genetic, physiological, and lifestyle characteristics. </w:t>
      </w:r>
      <w:proofErr w:type="spellStart"/>
      <w:r w:rsidR="005B55A1">
        <w:rPr>
          <w:rFonts w:ascii="Times New Roman" w:hAnsi="Times New Roman" w:cs="Times New Roman"/>
          <w:sz w:val="24"/>
          <w:szCs w:val="24"/>
        </w:rPr>
        <w:t>Phytopharmaceuticals</w:t>
      </w:r>
      <w:proofErr w:type="spellEnd"/>
      <w:r w:rsidRPr="00D51150">
        <w:rPr>
          <w:rFonts w:ascii="Times New Roman" w:hAnsi="Times New Roman" w:cs="Times New Roman"/>
          <w:sz w:val="24"/>
          <w:szCs w:val="24"/>
        </w:rPr>
        <w:t xml:space="preserve"> may play a role in personalised medicine by delivering natural medicines suited to individual patients' distinct requirements and traits, thereby increasing treatment success and lowering side </w:t>
      </w:r>
      <w:proofErr w:type="spellStart"/>
      <w:r w:rsidRPr="00D51150">
        <w:rPr>
          <w:rFonts w:ascii="Times New Roman" w:hAnsi="Times New Roman" w:cs="Times New Roman"/>
          <w:sz w:val="24"/>
          <w:szCs w:val="24"/>
        </w:rPr>
        <w:t>effects.Combining</w:t>
      </w:r>
      <w:proofErr w:type="spellEnd"/>
      <w:r w:rsidRPr="00D51150">
        <w:rPr>
          <w:rFonts w:ascii="Times New Roman" w:hAnsi="Times New Roman" w:cs="Times New Roman"/>
          <w:sz w:val="24"/>
          <w:szCs w:val="24"/>
        </w:rPr>
        <w:t xml:space="preserve"> several plant-derived substances or </w:t>
      </w:r>
      <w:proofErr w:type="spellStart"/>
      <w:r w:rsidR="005B55A1">
        <w:rPr>
          <w:rFonts w:ascii="Times New Roman" w:hAnsi="Times New Roman" w:cs="Times New Roman"/>
          <w:sz w:val="24"/>
          <w:szCs w:val="24"/>
        </w:rPr>
        <w:t>Phytopharmaceuticals</w:t>
      </w:r>
      <w:proofErr w:type="spellEnd"/>
      <w:r w:rsidRPr="00D51150">
        <w:rPr>
          <w:rFonts w:ascii="Times New Roman" w:hAnsi="Times New Roman" w:cs="Times New Roman"/>
          <w:sz w:val="24"/>
          <w:szCs w:val="24"/>
        </w:rPr>
        <w:t xml:space="preserve"> with conventional medications is becoming recognised for its potential synergistic effects. Future study could concentrate on identifying synergistic combinations of phytochemicals, understanding their mechanisms of action, and optimising combination therapy tactics for the treatment of complicated </w:t>
      </w:r>
      <w:proofErr w:type="spellStart"/>
      <w:r w:rsidRPr="00D51150">
        <w:rPr>
          <w:rFonts w:ascii="Times New Roman" w:hAnsi="Times New Roman" w:cs="Times New Roman"/>
          <w:sz w:val="24"/>
          <w:szCs w:val="24"/>
        </w:rPr>
        <w:t>disorders.Despite</w:t>
      </w:r>
      <w:proofErr w:type="spellEnd"/>
      <w:r w:rsidRPr="00D51150">
        <w:rPr>
          <w:rFonts w:ascii="Times New Roman" w:hAnsi="Times New Roman" w:cs="Times New Roman"/>
          <w:sz w:val="24"/>
          <w:szCs w:val="24"/>
        </w:rPr>
        <w:t xml:space="preserve"> their long history of usage in traditional medicine, many </w:t>
      </w:r>
      <w:proofErr w:type="spellStart"/>
      <w:r w:rsidR="005B55A1">
        <w:rPr>
          <w:rFonts w:ascii="Times New Roman" w:hAnsi="Times New Roman" w:cs="Times New Roman"/>
          <w:sz w:val="24"/>
          <w:szCs w:val="24"/>
        </w:rPr>
        <w:t>Phytopharmaceuticals</w:t>
      </w:r>
      <w:proofErr w:type="spellEnd"/>
      <w:r w:rsidRPr="00D51150">
        <w:rPr>
          <w:rFonts w:ascii="Times New Roman" w:hAnsi="Times New Roman" w:cs="Times New Roman"/>
          <w:sz w:val="24"/>
          <w:szCs w:val="24"/>
        </w:rPr>
        <w:t xml:space="preserve"> lack strong clinical data to back up their efficacy and safety. Future research efforts will focus on conducting rigorous clinical trials and preclinical investigations to evaluate the therapeutic potential of </w:t>
      </w:r>
      <w:proofErr w:type="spellStart"/>
      <w:r w:rsidR="005B55A1">
        <w:rPr>
          <w:rFonts w:ascii="Times New Roman" w:hAnsi="Times New Roman" w:cs="Times New Roman"/>
          <w:sz w:val="24"/>
          <w:szCs w:val="24"/>
        </w:rPr>
        <w:t>Phytopharmaceuticals</w:t>
      </w:r>
      <w:proofErr w:type="spellEnd"/>
      <w:r w:rsidRPr="00D51150">
        <w:rPr>
          <w:rFonts w:ascii="Times New Roman" w:hAnsi="Times New Roman" w:cs="Times New Roman"/>
          <w:sz w:val="24"/>
          <w:szCs w:val="24"/>
        </w:rPr>
        <w:t xml:space="preserve">, determine optimal dose regimes, and understand their mechanisms of </w:t>
      </w:r>
      <w:proofErr w:type="spellStart"/>
      <w:r w:rsidRPr="00D51150">
        <w:rPr>
          <w:rFonts w:ascii="Times New Roman" w:hAnsi="Times New Roman" w:cs="Times New Roman"/>
          <w:sz w:val="24"/>
          <w:szCs w:val="24"/>
        </w:rPr>
        <w:t>action.Ensuring</w:t>
      </w:r>
      <w:proofErr w:type="spellEnd"/>
      <w:r w:rsidRPr="00D51150">
        <w:rPr>
          <w:rFonts w:ascii="Times New Roman" w:hAnsi="Times New Roman" w:cs="Times New Roman"/>
          <w:sz w:val="24"/>
          <w:szCs w:val="24"/>
        </w:rPr>
        <w:t xml:space="preserve"> the efficacy, safety, and quality of </w:t>
      </w:r>
      <w:proofErr w:type="spellStart"/>
      <w:r w:rsidR="005B55A1">
        <w:rPr>
          <w:rFonts w:ascii="Times New Roman" w:hAnsi="Times New Roman" w:cs="Times New Roman"/>
          <w:sz w:val="24"/>
          <w:szCs w:val="24"/>
        </w:rPr>
        <w:t>Phytopharmaceuticals</w:t>
      </w:r>
      <w:proofErr w:type="spellEnd"/>
      <w:r w:rsidRPr="00D51150">
        <w:rPr>
          <w:rFonts w:ascii="Times New Roman" w:hAnsi="Times New Roman" w:cs="Times New Roman"/>
          <w:sz w:val="24"/>
          <w:szCs w:val="24"/>
        </w:rPr>
        <w:t xml:space="preserve"> products is still a key concern. Developments in analytical techniques, quality assurance processes, and regulatory standards will be required to address these issues and establish stringent criteria for </w:t>
      </w:r>
      <w:proofErr w:type="spellStart"/>
      <w:r w:rsidR="005B55A1">
        <w:rPr>
          <w:rFonts w:ascii="Times New Roman" w:hAnsi="Times New Roman" w:cs="Times New Roman"/>
          <w:sz w:val="24"/>
          <w:szCs w:val="24"/>
        </w:rPr>
        <w:t>Phytopharmaceuticals</w:t>
      </w:r>
      <w:proofErr w:type="spellEnd"/>
      <w:r w:rsidRPr="00D51150">
        <w:rPr>
          <w:rFonts w:ascii="Times New Roman" w:hAnsi="Times New Roman" w:cs="Times New Roman"/>
          <w:sz w:val="24"/>
          <w:szCs w:val="24"/>
        </w:rPr>
        <w:t xml:space="preserve"> manufacturing, characterization, and quality </w:t>
      </w:r>
      <w:proofErr w:type="spellStart"/>
      <w:r w:rsidRPr="00D51150">
        <w:rPr>
          <w:rFonts w:ascii="Times New Roman" w:hAnsi="Times New Roman" w:cs="Times New Roman"/>
          <w:sz w:val="24"/>
          <w:szCs w:val="24"/>
        </w:rPr>
        <w:t>control.The</w:t>
      </w:r>
      <w:proofErr w:type="spellEnd"/>
      <w:r w:rsidRPr="00D51150">
        <w:rPr>
          <w:rFonts w:ascii="Times New Roman" w:hAnsi="Times New Roman" w:cs="Times New Roman"/>
          <w:sz w:val="24"/>
          <w:szCs w:val="24"/>
        </w:rPr>
        <w:t xml:space="preserve"> long-term prospects of </w:t>
      </w:r>
      <w:proofErr w:type="spellStart"/>
      <w:r w:rsidR="005B55A1">
        <w:rPr>
          <w:rFonts w:ascii="Times New Roman" w:hAnsi="Times New Roman" w:cs="Times New Roman"/>
          <w:sz w:val="24"/>
          <w:szCs w:val="24"/>
        </w:rPr>
        <w:t>Phytopharmaceuticals</w:t>
      </w:r>
      <w:proofErr w:type="spellEnd"/>
      <w:r w:rsidRPr="00D51150">
        <w:rPr>
          <w:rFonts w:ascii="Times New Roman" w:hAnsi="Times New Roman" w:cs="Times New Roman"/>
          <w:sz w:val="24"/>
          <w:szCs w:val="24"/>
        </w:rPr>
        <w:t xml:space="preserve"> look promising, with several potentials for innovation, collaboration, and </w:t>
      </w:r>
      <w:r w:rsidR="00EC1D72" w:rsidRPr="00D51150">
        <w:rPr>
          <w:rFonts w:ascii="Times New Roman" w:hAnsi="Times New Roman" w:cs="Times New Roman"/>
          <w:sz w:val="24"/>
          <w:szCs w:val="24"/>
        </w:rPr>
        <w:t xml:space="preserve">expansion. </w:t>
      </w:r>
      <w:proofErr w:type="spellStart"/>
      <w:r w:rsidR="005B55A1">
        <w:rPr>
          <w:rFonts w:ascii="Times New Roman" w:hAnsi="Times New Roman" w:cs="Times New Roman"/>
          <w:sz w:val="24"/>
          <w:szCs w:val="24"/>
        </w:rPr>
        <w:t>Phytopharmaceuticals</w:t>
      </w:r>
      <w:proofErr w:type="spellEnd"/>
      <w:r w:rsidRPr="00D51150">
        <w:rPr>
          <w:rFonts w:ascii="Times New Roman" w:hAnsi="Times New Roman" w:cs="Times New Roman"/>
          <w:sz w:val="24"/>
          <w:szCs w:val="24"/>
        </w:rPr>
        <w:t xml:space="preserve"> have the potential to revolutionise healthcare by utilising the potential of plant-derived substances and developments in science and technology. They will also help to the development of more sustainable and comprehensive approaches to wellness and illness management.</w:t>
      </w:r>
    </w:p>
    <w:p w:rsidR="000B1857" w:rsidRPr="000B1857" w:rsidRDefault="000B1857" w:rsidP="000B1857">
      <w:pPr>
        <w:jc w:val="both"/>
        <w:rPr>
          <w:rFonts w:ascii="Times New Roman" w:hAnsi="Times New Roman" w:cs="Times New Roman"/>
          <w:sz w:val="24"/>
          <w:szCs w:val="24"/>
        </w:rPr>
      </w:pPr>
      <w:proofErr w:type="spellStart"/>
      <w:r w:rsidRPr="000B1857">
        <w:rPr>
          <w:rFonts w:ascii="Times New Roman" w:hAnsi="Times New Roman" w:cs="Times New Roman"/>
          <w:b/>
          <w:sz w:val="24"/>
          <w:szCs w:val="24"/>
        </w:rPr>
        <w:t>Conclusion</w:t>
      </w:r>
      <w:proofErr w:type="gramStart"/>
      <w:r w:rsidRPr="000B1857">
        <w:rPr>
          <w:rFonts w:ascii="Times New Roman" w:hAnsi="Times New Roman" w:cs="Times New Roman"/>
          <w:b/>
          <w:sz w:val="24"/>
          <w:szCs w:val="24"/>
        </w:rPr>
        <w:t>:</w:t>
      </w:r>
      <w:r w:rsidRPr="000B1857">
        <w:rPr>
          <w:rFonts w:ascii="Times New Roman" w:hAnsi="Times New Roman" w:cs="Times New Roman"/>
          <w:sz w:val="24"/>
          <w:szCs w:val="24"/>
        </w:rPr>
        <w:t>To</w:t>
      </w:r>
      <w:proofErr w:type="spellEnd"/>
      <w:proofErr w:type="gramEnd"/>
      <w:r w:rsidRPr="000B1857">
        <w:rPr>
          <w:rFonts w:ascii="Times New Roman" w:hAnsi="Times New Roman" w:cs="Times New Roman"/>
          <w:sz w:val="24"/>
          <w:szCs w:val="24"/>
        </w:rPr>
        <w:t xml:space="preserve"> summarise, the exploration of </w:t>
      </w:r>
      <w:proofErr w:type="spellStart"/>
      <w:r w:rsidR="005B55A1">
        <w:rPr>
          <w:rFonts w:ascii="Times New Roman" w:hAnsi="Times New Roman" w:cs="Times New Roman"/>
          <w:sz w:val="24"/>
          <w:szCs w:val="24"/>
        </w:rPr>
        <w:t>Phytopharmaceuticals</w:t>
      </w:r>
      <w:proofErr w:type="spellEnd"/>
      <w:r w:rsidRPr="000B1857">
        <w:rPr>
          <w:rFonts w:ascii="Times New Roman" w:hAnsi="Times New Roman" w:cs="Times New Roman"/>
          <w:sz w:val="24"/>
          <w:szCs w:val="24"/>
        </w:rPr>
        <w:t xml:space="preserve">' dynamic potential, along with nanotechnology and </w:t>
      </w:r>
      <w:r w:rsidR="005B55A1">
        <w:rPr>
          <w:rFonts w:ascii="Times New Roman" w:hAnsi="Times New Roman" w:cs="Times New Roman"/>
          <w:sz w:val="24"/>
          <w:szCs w:val="24"/>
        </w:rPr>
        <w:t>Polypharmacology</w:t>
      </w:r>
      <w:r w:rsidRPr="000B1857">
        <w:rPr>
          <w:rFonts w:ascii="Times New Roman" w:hAnsi="Times New Roman" w:cs="Times New Roman"/>
          <w:sz w:val="24"/>
          <w:szCs w:val="24"/>
        </w:rPr>
        <w:t xml:space="preserve">, reveals a promising frontier in modern medicine. The combination of these disciplines not only improves the therapeutic efficacy of plant-derived substances, but also transforms drug delivery systems, allowing for targeted and personalised treatments. The complex interplay between </w:t>
      </w:r>
      <w:proofErr w:type="spellStart"/>
      <w:r w:rsidR="005B55A1">
        <w:rPr>
          <w:rFonts w:ascii="Times New Roman" w:hAnsi="Times New Roman" w:cs="Times New Roman"/>
          <w:sz w:val="24"/>
          <w:szCs w:val="24"/>
        </w:rPr>
        <w:t>Phytopharmaceuticals</w:t>
      </w:r>
      <w:proofErr w:type="spellEnd"/>
      <w:r w:rsidRPr="000B1857">
        <w:rPr>
          <w:rFonts w:ascii="Times New Roman" w:hAnsi="Times New Roman" w:cs="Times New Roman"/>
          <w:sz w:val="24"/>
          <w:szCs w:val="24"/>
        </w:rPr>
        <w:t xml:space="preserve"> and nanotechnology enables precise targeting of exhausted tissues while minimising off-target effects, paving the path for more effective and safer therapies. Furthermore, the use of </w:t>
      </w:r>
      <w:r w:rsidR="005B55A1">
        <w:rPr>
          <w:rFonts w:ascii="Times New Roman" w:hAnsi="Times New Roman" w:cs="Times New Roman"/>
          <w:sz w:val="24"/>
          <w:szCs w:val="24"/>
        </w:rPr>
        <w:t>Polypharmacology</w:t>
      </w:r>
      <w:r w:rsidRPr="000B1857">
        <w:rPr>
          <w:rFonts w:ascii="Times New Roman" w:hAnsi="Times New Roman" w:cs="Times New Roman"/>
          <w:sz w:val="24"/>
          <w:szCs w:val="24"/>
        </w:rPr>
        <w:t xml:space="preserve"> broadens the therapeutic range of </w:t>
      </w:r>
      <w:proofErr w:type="spellStart"/>
      <w:r w:rsidR="005B55A1">
        <w:rPr>
          <w:rFonts w:ascii="Times New Roman" w:hAnsi="Times New Roman" w:cs="Times New Roman"/>
          <w:sz w:val="24"/>
          <w:szCs w:val="24"/>
        </w:rPr>
        <w:t>Phytopharmaceuticals</w:t>
      </w:r>
      <w:proofErr w:type="spellEnd"/>
      <w:r w:rsidRPr="000B1857">
        <w:rPr>
          <w:rFonts w:ascii="Times New Roman" w:hAnsi="Times New Roman" w:cs="Times New Roman"/>
          <w:sz w:val="24"/>
          <w:szCs w:val="24"/>
        </w:rPr>
        <w:t xml:space="preserve"> by simultaneously regulating several targets, reducing drug resistance and increasing treatment </w:t>
      </w:r>
      <w:r w:rsidRPr="000B1857">
        <w:rPr>
          <w:rFonts w:ascii="Times New Roman" w:hAnsi="Times New Roman" w:cs="Times New Roman"/>
          <w:sz w:val="24"/>
          <w:szCs w:val="24"/>
        </w:rPr>
        <w:lastRenderedPageBreak/>
        <w:t xml:space="preserve">outcomes. As research in this subject advances, new vistas open up unparalleled prospects for healthcare innovation and advancement. By leveraging the synergistic potential of </w:t>
      </w:r>
      <w:proofErr w:type="spellStart"/>
      <w:r w:rsidR="005B55A1">
        <w:rPr>
          <w:rFonts w:ascii="Times New Roman" w:hAnsi="Times New Roman" w:cs="Times New Roman"/>
          <w:sz w:val="24"/>
          <w:szCs w:val="24"/>
        </w:rPr>
        <w:t>Phytopharmaceuticals</w:t>
      </w:r>
      <w:proofErr w:type="spellEnd"/>
      <w:r w:rsidRPr="000B1857">
        <w:rPr>
          <w:rFonts w:ascii="Times New Roman" w:hAnsi="Times New Roman" w:cs="Times New Roman"/>
          <w:sz w:val="24"/>
          <w:szCs w:val="24"/>
        </w:rPr>
        <w:t xml:space="preserve">, nanotechnology, and </w:t>
      </w:r>
      <w:r w:rsidR="005B55A1">
        <w:rPr>
          <w:rFonts w:ascii="Times New Roman" w:hAnsi="Times New Roman" w:cs="Times New Roman"/>
          <w:sz w:val="24"/>
          <w:szCs w:val="24"/>
        </w:rPr>
        <w:t>Polypharmacology</w:t>
      </w:r>
      <w:r w:rsidRPr="000B1857">
        <w:rPr>
          <w:rFonts w:ascii="Times New Roman" w:hAnsi="Times New Roman" w:cs="Times New Roman"/>
          <w:sz w:val="24"/>
          <w:szCs w:val="24"/>
        </w:rPr>
        <w:t>, we are positioned to see transformative advances that will change the future of medicine, providing new hope for both patients and practitioners.</w:t>
      </w:r>
    </w:p>
    <w:p w:rsidR="000B1857" w:rsidRDefault="000B1857" w:rsidP="00E00ACE">
      <w:pPr>
        <w:jc w:val="both"/>
        <w:rPr>
          <w:rFonts w:ascii="Times New Roman" w:hAnsi="Times New Roman" w:cs="Times New Roman"/>
          <w:sz w:val="24"/>
          <w:szCs w:val="24"/>
        </w:rPr>
      </w:pPr>
    </w:p>
    <w:p w:rsidR="001F0266" w:rsidRPr="00281501" w:rsidRDefault="001F0266" w:rsidP="00E00ACE">
      <w:pPr>
        <w:jc w:val="both"/>
        <w:rPr>
          <w:rFonts w:ascii="Times New Roman" w:hAnsi="Times New Roman" w:cs="Times New Roman"/>
          <w:sz w:val="24"/>
          <w:szCs w:val="24"/>
        </w:rPr>
      </w:pPr>
      <w:r w:rsidRPr="00281501">
        <w:rPr>
          <w:rFonts w:ascii="Times New Roman" w:hAnsi="Times New Roman" w:cs="Times New Roman"/>
          <w:sz w:val="24"/>
          <w:szCs w:val="24"/>
        </w:rPr>
        <w:t>REFERENCES</w:t>
      </w:r>
    </w:p>
    <w:p w:rsidR="001F0266" w:rsidRPr="00281501" w:rsidRDefault="001F0266" w:rsidP="00E65619">
      <w:pPr>
        <w:pStyle w:val="ListParagraph"/>
        <w:numPr>
          <w:ilvl w:val="0"/>
          <w:numId w:val="1"/>
        </w:numPr>
        <w:jc w:val="both"/>
        <w:rPr>
          <w:rFonts w:ascii="Times New Roman" w:hAnsi="Times New Roman" w:cs="Times New Roman"/>
          <w:sz w:val="24"/>
          <w:szCs w:val="24"/>
        </w:rPr>
      </w:pPr>
      <w:r w:rsidRPr="00281501">
        <w:rPr>
          <w:rFonts w:ascii="Times New Roman" w:hAnsi="Times New Roman" w:cs="Times New Roman"/>
          <w:sz w:val="24"/>
          <w:szCs w:val="24"/>
        </w:rPr>
        <w:t xml:space="preserve">Banker, G. S., </w:t>
      </w:r>
      <w:proofErr w:type="spellStart"/>
      <w:r w:rsidRPr="00281501">
        <w:rPr>
          <w:rFonts w:ascii="Times New Roman" w:hAnsi="Times New Roman" w:cs="Times New Roman"/>
          <w:sz w:val="24"/>
          <w:szCs w:val="24"/>
        </w:rPr>
        <w:t>Siepmann</w:t>
      </w:r>
      <w:proofErr w:type="spellEnd"/>
      <w:r w:rsidRPr="00281501">
        <w:rPr>
          <w:rFonts w:ascii="Times New Roman" w:hAnsi="Times New Roman" w:cs="Times New Roman"/>
          <w:sz w:val="24"/>
          <w:szCs w:val="24"/>
        </w:rPr>
        <w:t>, J., &amp; Rhodes, C. (Eds.). (2002). Modern pharmaceutics. CRC Press.</w:t>
      </w:r>
    </w:p>
    <w:p w:rsidR="00590D5C" w:rsidRPr="00281501" w:rsidRDefault="00590D5C" w:rsidP="00E65619">
      <w:pPr>
        <w:pStyle w:val="ListParagraph"/>
        <w:numPr>
          <w:ilvl w:val="0"/>
          <w:numId w:val="1"/>
        </w:numPr>
        <w:jc w:val="both"/>
        <w:rPr>
          <w:rFonts w:ascii="Times New Roman" w:hAnsi="Times New Roman" w:cs="Times New Roman"/>
          <w:sz w:val="24"/>
          <w:szCs w:val="24"/>
        </w:rPr>
      </w:pPr>
      <w:proofErr w:type="spellStart"/>
      <w:r w:rsidRPr="00281501">
        <w:rPr>
          <w:rFonts w:ascii="Times New Roman" w:hAnsi="Times New Roman" w:cs="Times New Roman"/>
          <w:sz w:val="24"/>
          <w:szCs w:val="24"/>
        </w:rPr>
        <w:t>Parasuraman</w:t>
      </w:r>
      <w:proofErr w:type="spellEnd"/>
      <w:r w:rsidRPr="00281501">
        <w:rPr>
          <w:rFonts w:ascii="Times New Roman" w:hAnsi="Times New Roman" w:cs="Times New Roman"/>
          <w:sz w:val="24"/>
          <w:szCs w:val="24"/>
        </w:rPr>
        <w:t>, S., Thing, G. S., &amp;</w:t>
      </w:r>
      <w:proofErr w:type="spellStart"/>
      <w:r w:rsidRPr="00281501">
        <w:rPr>
          <w:rFonts w:ascii="Times New Roman" w:hAnsi="Times New Roman" w:cs="Times New Roman"/>
          <w:sz w:val="24"/>
          <w:szCs w:val="24"/>
        </w:rPr>
        <w:t>Dhanaraj</w:t>
      </w:r>
      <w:proofErr w:type="spellEnd"/>
      <w:r w:rsidRPr="00281501">
        <w:rPr>
          <w:rFonts w:ascii="Times New Roman" w:hAnsi="Times New Roman" w:cs="Times New Roman"/>
          <w:sz w:val="24"/>
          <w:szCs w:val="24"/>
        </w:rPr>
        <w:t xml:space="preserve">, S. A. (2014). </w:t>
      </w:r>
      <w:proofErr w:type="spellStart"/>
      <w:r w:rsidRPr="00281501">
        <w:rPr>
          <w:rFonts w:ascii="Times New Roman" w:hAnsi="Times New Roman" w:cs="Times New Roman"/>
          <w:sz w:val="24"/>
          <w:szCs w:val="24"/>
        </w:rPr>
        <w:t>Polyherbal</w:t>
      </w:r>
      <w:proofErr w:type="spellEnd"/>
      <w:r w:rsidRPr="00281501">
        <w:rPr>
          <w:rFonts w:ascii="Times New Roman" w:hAnsi="Times New Roman" w:cs="Times New Roman"/>
          <w:sz w:val="24"/>
          <w:szCs w:val="24"/>
        </w:rPr>
        <w:t xml:space="preserve"> formulation: Concept of </w:t>
      </w:r>
      <w:proofErr w:type="spellStart"/>
      <w:r w:rsidRPr="00281501">
        <w:rPr>
          <w:rFonts w:ascii="Times New Roman" w:hAnsi="Times New Roman" w:cs="Times New Roman"/>
          <w:sz w:val="24"/>
          <w:szCs w:val="24"/>
        </w:rPr>
        <w:t>ayurveda</w:t>
      </w:r>
      <w:proofErr w:type="spellEnd"/>
      <w:r w:rsidRPr="00281501">
        <w:rPr>
          <w:rFonts w:ascii="Times New Roman" w:hAnsi="Times New Roman" w:cs="Times New Roman"/>
          <w:sz w:val="24"/>
          <w:szCs w:val="24"/>
        </w:rPr>
        <w:t xml:space="preserve">. </w:t>
      </w:r>
      <w:proofErr w:type="spellStart"/>
      <w:r w:rsidRPr="00281501">
        <w:rPr>
          <w:rFonts w:ascii="Times New Roman" w:hAnsi="Times New Roman" w:cs="Times New Roman"/>
          <w:sz w:val="24"/>
          <w:szCs w:val="24"/>
        </w:rPr>
        <w:t>Pharmacognosy</w:t>
      </w:r>
      <w:proofErr w:type="spellEnd"/>
      <w:r w:rsidRPr="00281501">
        <w:rPr>
          <w:rFonts w:ascii="Times New Roman" w:hAnsi="Times New Roman" w:cs="Times New Roman"/>
          <w:sz w:val="24"/>
          <w:szCs w:val="24"/>
        </w:rPr>
        <w:t xml:space="preserve"> reviews, 8(16), 73–80.</w:t>
      </w:r>
    </w:p>
    <w:p w:rsidR="00590D5C" w:rsidRDefault="00281501" w:rsidP="00E65619">
      <w:pPr>
        <w:pStyle w:val="ListParagraph"/>
        <w:numPr>
          <w:ilvl w:val="0"/>
          <w:numId w:val="1"/>
        </w:numPr>
        <w:jc w:val="both"/>
        <w:rPr>
          <w:rFonts w:ascii="Times New Roman" w:hAnsi="Times New Roman" w:cs="Times New Roman"/>
          <w:sz w:val="24"/>
          <w:szCs w:val="24"/>
        </w:rPr>
      </w:pPr>
      <w:proofErr w:type="spellStart"/>
      <w:r w:rsidRPr="00281501">
        <w:rPr>
          <w:rFonts w:ascii="Times New Roman" w:hAnsi="Times New Roman" w:cs="Times New Roman"/>
          <w:sz w:val="24"/>
          <w:szCs w:val="24"/>
        </w:rPr>
        <w:t>Sumantran</w:t>
      </w:r>
      <w:proofErr w:type="spellEnd"/>
      <w:r w:rsidRPr="00281501">
        <w:rPr>
          <w:rFonts w:ascii="Times New Roman" w:hAnsi="Times New Roman" w:cs="Times New Roman"/>
          <w:sz w:val="24"/>
          <w:szCs w:val="24"/>
        </w:rPr>
        <w:t>, V. N., &amp;</w:t>
      </w:r>
      <w:proofErr w:type="spellStart"/>
      <w:r w:rsidRPr="00281501">
        <w:rPr>
          <w:rFonts w:ascii="Times New Roman" w:hAnsi="Times New Roman" w:cs="Times New Roman"/>
          <w:sz w:val="24"/>
          <w:szCs w:val="24"/>
        </w:rPr>
        <w:t>Tillu</w:t>
      </w:r>
      <w:proofErr w:type="spellEnd"/>
      <w:r w:rsidRPr="00281501">
        <w:rPr>
          <w:rFonts w:ascii="Times New Roman" w:hAnsi="Times New Roman" w:cs="Times New Roman"/>
          <w:sz w:val="24"/>
          <w:szCs w:val="24"/>
        </w:rPr>
        <w:t xml:space="preserve">, G. (2011). </w:t>
      </w:r>
      <w:proofErr w:type="spellStart"/>
      <w:r w:rsidRPr="00281501">
        <w:rPr>
          <w:rFonts w:ascii="Times New Roman" w:hAnsi="Times New Roman" w:cs="Times New Roman"/>
          <w:sz w:val="24"/>
          <w:szCs w:val="24"/>
        </w:rPr>
        <w:t>Ayurvedic</w:t>
      </w:r>
      <w:proofErr w:type="spellEnd"/>
      <w:r w:rsidRPr="00281501">
        <w:rPr>
          <w:rFonts w:ascii="Times New Roman" w:hAnsi="Times New Roman" w:cs="Times New Roman"/>
          <w:sz w:val="24"/>
          <w:szCs w:val="24"/>
        </w:rPr>
        <w:t xml:space="preserve"> pharmaceutics and insights on personalized medicine. Progress in Traditional and Folk Herbal Medicine, 1, 13-52.</w:t>
      </w:r>
    </w:p>
    <w:p w:rsidR="0049095D" w:rsidRDefault="00A01B81" w:rsidP="00E65619">
      <w:pPr>
        <w:pStyle w:val="ListParagraph"/>
        <w:numPr>
          <w:ilvl w:val="0"/>
          <w:numId w:val="1"/>
        </w:numPr>
        <w:jc w:val="both"/>
        <w:rPr>
          <w:rFonts w:ascii="Times New Roman" w:hAnsi="Times New Roman" w:cs="Times New Roman"/>
          <w:sz w:val="24"/>
          <w:szCs w:val="24"/>
        </w:rPr>
      </w:pPr>
      <w:proofErr w:type="spellStart"/>
      <w:r w:rsidRPr="00A01B81">
        <w:rPr>
          <w:rFonts w:ascii="Times New Roman" w:hAnsi="Times New Roman" w:cs="Times New Roman"/>
          <w:sz w:val="24"/>
          <w:szCs w:val="24"/>
        </w:rPr>
        <w:t>Nasim</w:t>
      </w:r>
      <w:proofErr w:type="spellEnd"/>
      <w:r w:rsidRPr="00A01B81">
        <w:rPr>
          <w:rFonts w:ascii="Times New Roman" w:hAnsi="Times New Roman" w:cs="Times New Roman"/>
          <w:sz w:val="24"/>
          <w:szCs w:val="24"/>
        </w:rPr>
        <w:t xml:space="preserve">, N., </w:t>
      </w:r>
      <w:proofErr w:type="spellStart"/>
      <w:r w:rsidRPr="00A01B81">
        <w:rPr>
          <w:rFonts w:ascii="Times New Roman" w:hAnsi="Times New Roman" w:cs="Times New Roman"/>
          <w:sz w:val="24"/>
          <w:szCs w:val="24"/>
        </w:rPr>
        <w:t>Sandeep</w:t>
      </w:r>
      <w:proofErr w:type="spellEnd"/>
      <w:r w:rsidRPr="00A01B81">
        <w:rPr>
          <w:rFonts w:ascii="Times New Roman" w:hAnsi="Times New Roman" w:cs="Times New Roman"/>
          <w:sz w:val="24"/>
          <w:szCs w:val="24"/>
        </w:rPr>
        <w:t>, I. S., &amp;</w:t>
      </w:r>
      <w:proofErr w:type="spellStart"/>
      <w:r w:rsidRPr="00A01B81">
        <w:rPr>
          <w:rFonts w:ascii="Times New Roman" w:hAnsi="Times New Roman" w:cs="Times New Roman"/>
          <w:sz w:val="24"/>
          <w:szCs w:val="24"/>
        </w:rPr>
        <w:t>Mohanty</w:t>
      </w:r>
      <w:proofErr w:type="spellEnd"/>
      <w:r w:rsidRPr="00A01B81">
        <w:rPr>
          <w:rFonts w:ascii="Times New Roman" w:hAnsi="Times New Roman" w:cs="Times New Roman"/>
          <w:sz w:val="24"/>
          <w:szCs w:val="24"/>
        </w:rPr>
        <w:t xml:space="preserve">, S. (2022). Plant-derived natural products for drug discovery: current approaches and prospects. The </w:t>
      </w:r>
      <w:proofErr w:type="gramStart"/>
      <w:r w:rsidRPr="00A01B81">
        <w:rPr>
          <w:rFonts w:ascii="Times New Roman" w:hAnsi="Times New Roman" w:cs="Times New Roman"/>
          <w:sz w:val="24"/>
          <w:szCs w:val="24"/>
        </w:rPr>
        <w:t>Nucleus :</w:t>
      </w:r>
      <w:proofErr w:type="gramEnd"/>
      <w:r w:rsidRPr="00A01B81">
        <w:rPr>
          <w:rFonts w:ascii="Times New Roman" w:hAnsi="Times New Roman" w:cs="Times New Roman"/>
          <w:sz w:val="24"/>
          <w:szCs w:val="24"/>
        </w:rPr>
        <w:t xml:space="preserve"> an international journal of cytology and allied topics, 65(3), 399–411. </w:t>
      </w:r>
    </w:p>
    <w:p w:rsidR="00CE4E31" w:rsidRDefault="00CE4E31" w:rsidP="00E65619">
      <w:pPr>
        <w:pStyle w:val="ListParagraph"/>
        <w:numPr>
          <w:ilvl w:val="0"/>
          <w:numId w:val="1"/>
        </w:numPr>
        <w:jc w:val="both"/>
        <w:rPr>
          <w:rFonts w:ascii="Times New Roman" w:hAnsi="Times New Roman" w:cs="Times New Roman"/>
          <w:sz w:val="24"/>
          <w:szCs w:val="24"/>
        </w:rPr>
      </w:pPr>
      <w:r w:rsidRPr="00CE4E31">
        <w:rPr>
          <w:rFonts w:ascii="Times New Roman" w:hAnsi="Times New Roman" w:cs="Times New Roman"/>
          <w:sz w:val="24"/>
          <w:szCs w:val="24"/>
        </w:rPr>
        <w:t xml:space="preserve">Bhatt, A. (2016). </w:t>
      </w:r>
      <w:proofErr w:type="spellStart"/>
      <w:r w:rsidR="005B55A1">
        <w:rPr>
          <w:rFonts w:ascii="Times New Roman" w:hAnsi="Times New Roman" w:cs="Times New Roman"/>
          <w:sz w:val="24"/>
          <w:szCs w:val="24"/>
        </w:rPr>
        <w:t>Phytopharmaceuticals</w:t>
      </w:r>
      <w:proofErr w:type="spellEnd"/>
      <w:r w:rsidRPr="00CE4E31">
        <w:rPr>
          <w:rFonts w:ascii="Times New Roman" w:hAnsi="Times New Roman" w:cs="Times New Roman"/>
          <w:sz w:val="24"/>
          <w:szCs w:val="24"/>
        </w:rPr>
        <w:t>: A new drug class regulated in India. Perspectives in clinical research, 7(2), 59-61.</w:t>
      </w:r>
    </w:p>
    <w:p w:rsidR="003E23B9" w:rsidRDefault="003E23B9" w:rsidP="00E65619">
      <w:pPr>
        <w:pStyle w:val="ListParagraph"/>
        <w:numPr>
          <w:ilvl w:val="0"/>
          <w:numId w:val="1"/>
        </w:numPr>
        <w:jc w:val="both"/>
        <w:rPr>
          <w:rFonts w:ascii="Times New Roman" w:hAnsi="Times New Roman" w:cs="Times New Roman"/>
          <w:sz w:val="24"/>
          <w:szCs w:val="24"/>
        </w:rPr>
      </w:pPr>
      <w:proofErr w:type="spellStart"/>
      <w:r w:rsidRPr="003E23B9">
        <w:rPr>
          <w:rFonts w:ascii="Times New Roman" w:hAnsi="Times New Roman" w:cs="Times New Roman"/>
          <w:sz w:val="24"/>
          <w:szCs w:val="24"/>
        </w:rPr>
        <w:t>Chandran</w:t>
      </w:r>
      <w:proofErr w:type="spellEnd"/>
      <w:r w:rsidRPr="003E23B9">
        <w:rPr>
          <w:rFonts w:ascii="Times New Roman" w:hAnsi="Times New Roman" w:cs="Times New Roman"/>
          <w:sz w:val="24"/>
          <w:szCs w:val="24"/>
        </w:rPr>
        <w:t xml:space="preserve">, U., </w:t>
      </w:r>
      <w:proofErr w:type="spellStart"/>
      <w:r w:rsidRPr="003E23B9">
        <w:rPr>
          <w:rFonts w:ascii="Times New Roman" w:hAnsi="Times New Roman" w:cs="Times New Roman"/>
          <w:sz w:val="24"/>
          <w:szCs w:val="24"/>
        </w:rPr>
        <w:t>Mehendale</w:t>
      </w:r>
      <w:proofErr w:type="spellEnd"/>
      <w:r w:rsidRPr="003E23B9">
        <w:rPr>
          <w:rFonts w:ascii="Times New Roman" w:hAnsi="Times New Roman" w:cs="Times New Roman"/>
          <w:sz w:val="24"/>
          <w:szCs w:val="24"/>
        </w:rPr>
        <w:t xml:space="preserve">, N., </w:t>
      </w:r>
      <w:proofErr w:type="spellStart"/>
      <w:r w:rsidRPr="003E23B9">
        <w:rPr>
          <w:rFonts w:ascii="Times New Roman" w:hAnsi="Times New Roman" w:cs="Times New Roman"/>
          <w:sz w:val="24"/>
          <w:szCs w:val="24"/>
        </w:rPr>
        <w:t>Patil</w:t>
      </w:r>
      <w:proofErr w:type="spellEnd"/>
      <w:r w:rsidRPr="003E23B9">
        <w:rPr>
          <w:rFonts w:ascii="Times New Roman" w:hAnsi="Times New Roman" w:cs="Times New Roman"/>
          <w:sz w:val="24"/>
          <w:szCs w:val="24"/>
        </w:rPr>
        <w:t xml:space="preserve">, S., </w:t>
      </w:r>
      <w:proofErr w:type="spellStart"/>
      <w:r w:rsidRPr="003E23B9">
        <w:rPr>
          <w:rFonts w:ascii="Times New Roman" w:hAnsi="Times New Roman" w:cs="Times New Roman"/>
          <w:sz w:val="24"/>
          <w:szCs w:val="24"/>
        </w:rPr>
        <w:t>Chaguturu</w:t>
      </w:r>
      <w:proofErr w:type="spellEnd"/>
      <w:r w:rsidRPr="003E23B9">
        <w:rPr>
          <w:rFonts w:ascii="Times New Roman" w:hAnsi="Times New Roman" w:cs="Times New Roman"/>
          <w:sz w:val="24"/>
          <w:szCs w:val="24"/>
        </w:rPr>
        <w:t>, R., &amp;</w:t>
      </w:r>
      <w:proofErr w:type="spellStart"/>
      <w:r w:rsidRPr="003E23B9">
        <w:rPr>
          <w:rFonts w:ascii="Times New Roman" w:hAnsi="Times New Roman" w:cs="Times New Roman"/>
          <w:sz w:val="24"/>
          <w:szCs w:val="24"/>
        </w:rPr>
        <w:t>Patwardhan</w:t>
      </w:r>
      <w:proofErr w:type="spellEnd"/>
      <w:r w:rsidRPr="003E23B9">
        <w:rPr>
          <w:rFonts w:ascii="Times New Roman" w:hAnsi="Times New Roman" w:cs="Times New Roman"/>
          <w:sz w:val="24"/>
          <w:szCs w:val="24"/>
        </w:rPr>
        <w:t xml:space="preserve">, B. (2017). Network Pharmacology. Innovative Approaches in Drug Discovery, 127–164. </w:t>
      </w:r>
    </w:p>
    <w:p w:rsidR="003E23B9" w:rsidRDefault="003E23B9" w:rsidP="00E65619">
      <w:pPr>
        <w:pStyle w:val="ListParagraph"/>
        <w:numPr>
          <w:ilvl w:val="0"/>
          <w:numId w:val="1"/>
        </w:numPr>
        <w:jc w:val="both"/>
        <w:rPr>
          <w:rFonts w:ascii="Times New Roman" w:hAnsi="Times New Roman" w:cs="Times New Roman"/>
          <w:sz w:val="24"/>
          <w:szCs w:val="24"/>
        </w:rPr>
      </w:pPr>
      <w:r w:rsidRPr="003E23B9">
        <w:rPr>
          <w:rFonts w:ascii="Times New Roman" w:hAnsi="Times New Roman" w:cs="Times New Roman"/>
          <w:sz w:val="24"/>
          <w:szCs w:val="24"/>
        </w:rPr>
        <w:t>Zimmermann, G. R., Lehar, J., &amp; Keith, C. T. (2007). Multi-target therapeutics: when the whole is greater than the sum of the parts. Drug discovery today, 12(1-2), 34-42.</w:t>
      </w:r>
    </w:p>
    <w:p w:rsidR="00720A08" w:rsidRDefault="00720A08" w:rsidP="00E65619">
      <w:pPr>
        <w:pStyle w:val="ListParagraph"/>
        <w:numPr>
          <w:ilvl w:val="0"/>
          <w:numId w:val="1"/>
        </w:numPr>
        <w:jc w:val="both"/>
        <w:rPr>
          <w:rFonts w:ascii="Times New Roman" w:hAnsi="Times New Roman" w:cs="Times New Roman"/>
          <w:sz w:val="24"/>
          <w:szCs w:val="24"/>
        </w:rPr>
      </w:pPr>
      <w:r w:rsidRPr="00720A08">
        <w:rPr>
          <w:rFonts w:ascii="Times New Roman" w:hAnsi="Times New Roman" w:cs="Times New Roman"/>
          <w:sz w:val="24"/>
          <w:szCs w:val="24"/>
        </w:rPr>
        <w:t xml:space="preserve">Fang, J., Liu, C., Wang, Q., Lin, P., &amp; Cheng, F. (2018). In </w:t>
      </w:r>
      <w:proofErr w:type="spellStart"/>
      <w:r w:rsidRPr="00720A08">
        <w:rPr>
          <w:rFonts w:ascii="Times New Roman" w:hAnsi="Times New Roman" w:cs="Times New Roman"/>
          <w:sz w:val="24"/>
          <w:szCs w:val="24"/>
        </w:rPr>
        <w:t>silico</w:t>
      </w:r>
      <w:r w:rsidR="005B55A1">
        <w:rPr>
          <w:rFonts w:ascii="Times New Roman" w:hAnsi="Times New Roman" w:cs="Times New Roman"/>
          <w:sz w:val="24"/>
          <w:szCs w:val="24"/>
        </w:rPr>
        <w:t>Polypharmacology</w:t>
      </w:r>
      <w:proofErr w:type="spellEnd"/>
      <w:r w:rsidRPr="00720A08">
        <w:rPr>
          <w:rFonts w:ascii="Times New Roman" w:hAnsi="Times New Roman" w:cs="Times New Roman"/>
          <w:sz w:val="24"/>
          <w:szCs w:val="24"/>
        </w:rPr>
        <w:t xml:space="preserve"> of natural products. Briefings in bioinformatics, 19(6), 1153-1171.</w:t>
      </w:r>
    </w:p>
    <w:p w:rsidR="00720A08" w:rsidRDefault="00720A08" w:rsidP="00E65619">
      <w:pPr>
        <w:pStyle w:val="ListParagraph"/>
        <w:numPr>
          <w:ilvl w:val="0"/>
          <w:numId w:val="1"/>
        </w:numPr>
        <w:jc w:val="both"/>
        <w:rPr>
          <w:rFonts w:ascii="Times New Roman" w:hAnsi="Times New Roman" w:cs="Times New Roman"/>
          <w:sz w:val="24"/>
          <w:szCs w:val="24"/>
        </w:rPr>
      </w:pPr>
      <w:proofErr w:type="spellStart"/>
      <w:r w:rsidRPr="00720A08">
        <w:rPr>
          <w:rFonts w:ascii="Times New Roman" w:hAnsi="Times New Roman" w:cs="Times New Roman"/>
          <w:sz w:val="24"/>
          <w:szCs w:val="24"/>
        </w:rPr>
        <w:t>Nooreen</w:t>
      </w:r>
      <w:proofErr w:type="spellEnd"/>
      <w:r w:rsidRPr="00720A08">
        <w:rPr>
          <w:rFonts w:ascii="Times New Roman" w:hAnsi="Times New Roman" w:cs="Times New Roman"/>
          <w:sz w:val="24"/>
          <w:szCs w:val="24"/>
        </w:rPr>
        <w:t xml:space="preserve">, Z., </w:t>
      </w:r>
      <w:proofErr w:type="spellStart"/>
      <w:r w:rsidRPr="00720A08">
        <w:rPr>
          <w:rFonts w:ascii="Times New Roman" w:hAnsi="Times New Roman" w:cs="Times New Roman"/>
          <w:sz w:val="24"/>
          <w:szCs w:val="24"/>
        </w:rPr>
        <w:t>Rai</w:t>
      </w:r>
      <w:proofErr w:type="spellEnd"/>
      <w:r w:rsidRPr="00720A08">
        <w:rPr>
          <w:rFonts w:ascii="Times New Roman" w:hAnsi="Times New Roman" w:cs="Times New Roman"/>
          <w:sz w:val="24"/>
          <w:szCs w:val="24"/>
        </w:rPr>
        <w:t>, V. K., &amp;</w:t>
      </w:r>
      <w:proofErr w:type="spellStart"/>
      <w:r w:rsidRPr="00720A08">
        <w:rPr>
          <w:rFonts w:ascii="Times New Roman" w:hAnsi="Times New Roman" w:cs="Times New Roman"/>
          <w:sz w:val="24"/>
          <w:szCs w:val="24"/>
        </w:rPr>
        <w:t>Yadav</w:t>
      </w:r>
      <w:proofErr w:type="spellEnd"/>
      <w:r w:rsidRPr="00720A08">
        <w:rPr>
          <w:rFonts w:ascii="Times New Roman" w:hAnsi="Times New Roman" w:cs="Times New Roman"/>
          <w:sz w:val="24"/>
          <w:szCs w:val="24"/>
        </w:rPr>
        <w:t xml:space="preserve">, N. P. (2018). </w:t>
      </w:r>
      <w:proofErr w:type="spellStart"/>
      <w:r w:rsidR="005B55A1">
        <w:rPr>
          <w:rFonts w:ascii="Times New Roman" w:hAnsi="Times New Roman" w:cs="Times New Roman"/>
          <w:sz w:val="24"/>
          <w:szCs w:val="24"/>
        </w:rPr>
        <w:t>Phytopharmaceuticals</w:t>
      </w:r>
      <w:proofErr w:type="spellEnd"/>
      <w:r w:rsidRPr="00720A08">
        <w:rPr>
          <w:rFonts w:ascii="Times New Roman" w:hAnsi="Times New Roman" w:cs="Times New Roman"/>
          <w:sz w:val="24"/>
          <w:szCs w:val="24"/>
        </w:rPr>
        <w:t xml:space="preserve">: A new class of drug in India. Ann. </w:t>
      </w:r>
      <w:proofErr w:type="spellStart"/>
      <w:r w:rsidRPr="00720A08">
        <w:rPr>
          <w:rFonts w:ascii="Times New Roman" w:hAnsi="Times New Roman" w:cs="Times New Roman"/>
          <w:sz w:val="24"/>
          <w:szCs w:val="24"/>
        </w:rPr>
        <w:t>Phytomed</w:t>
      </w:r>
      <w:proofErr w:type="spellEnd"/>
      <w:r w:rsidRPr="00720A08">
        <w:rPr>
          <w:rFonts w:ascii="Times New Roman" w:hAnsi="Times New Roman" w:cs="Times New Roman"/>
          <w:sz w:val="24"/>
          <w:szCs w:val="24"/>
        </w:rPr>
        <w:t>, 7(1), 27-37.</w:t>
      </w:r>
    </w:p>
    <w:p w:rsidR="00DC1D95" w:rsidRDefault="007F7501" w:rsidP="00E65619">
      <w:pPr>
        <w:pStyle w:val="ListParagraph"/>
        <w:numPr>
          <w:ilvl w:val="0"/>
          <w:numId w:val="1"/>
        </w:numPr>
        <w:jc w:val="both"/>
        <w:rPr>
          <w:rFonts w:ascii="Times New Roman" w:hAnsi="Times New Roman" w:cs="Times New Roman"/>
          <w:sz w:val="24"/>
          <w:szCs w:val="24"/>
        </w:rPr>
      </w:pPr>
      <w:r w:rsidRPr="007F7501">
        <w:rPr>
          <w:rFonts w:ascii="Times New Roman" w:hAnsi="Times New Roman" w:cs="Times New Roman"/>
          <w:sz w:val="24"/>
          <w:szCs w:val="24"/>
        </w:rPr>
        <w:t xml:space="preserve">Lim, C. L., </w:t>
      </w:r>
      <w:proofErr w:type="spellStart"/>
      <w:r w:rsidRPr="007F7501">
        <w:rPr>
          <w:rFonts w:ascii="Times New Roman" w:hAnsi="Times New Roman" w:cs="Times New Roman"/>
          <w:sz w:val="24"/>
          <w:szCs w:val="24"/>
        </w:rPr>
        <w:t>Raju</w:t>
      </w:r>
      <w:proofErr w:type="spellEnd"/>
      <w:r w:rsidRPr="007F7501">
        <w:rPr>
          <w:rFonts w:ascii="Times New Roman" w:hAnsi="Times New Roman" w:cs="Times New Roman"/>
          <w:sz w:val="24"/>
          <w:szCs w:val="24"/>
        </w:rPr>
        <w:t xml:space="preserve">, C. S., </w:t>
      </w:r>
      <w:proofErr w:type="spellStart"/>
      <w:r w:rsidRPr="007F7501">
        <w:rPr>
          <w:rFonts w:ascii="Times New Roman" w:hAnsi="Times New Roman" w:cs="Times New Roman"/>
          <w:sz w:val="24"/>
          <w:szCs w:val="24"/>
        </w:rPr>
        <w:t>Mahboob</w:t>
      </w:r>
      <w:proofErr w:type="spellEnd"/>
      <w:r w:rsidRPr="007F7501">
        <w:rPr>
          <w:rFonts w:ascii="Times New Roman" w:hAnsi="Times New Roman" w:cs="Times New Roman"/>
          <w:sz w:val="24"/>
          <w:szCs w:val="24"/>
        </w:rPr>
        <w:t xml:space="preserve">, T., </w:t>
      </w:r>
      <w:proofErr w:type="spellStart"/>
      <w:r w:rsidRPr="007F7501">
        <w:rPr>
          <w:rFonts w:ascii="Times New Roman" w:hAnsi="Times New Roman" w:cs="Times New Roman"/>
          <w:sz w:val="24"/>
          <w:szCs w:val="24"/>
        </w:rPr>
        <w:t>Kayesth</w:t>
      </w:r>
      <w:proofErr w:type="spellEnd"/>
      <w:r w:rsidRPr="007F7501">
        <w:rPr>
          <w:rFonts w:ascii="Times New Roman" w:hAnsi="Times New Roman" w:cs="Times New Roman"/>
          <w:sz w:val="24"/>
          <w:szCs w:val="24"/>
        </w:rPr>
        <w:t>, S., Gupta, K. K., Jain, G. K</w:t>
      </w:r>
      <w:proofErr w:type="gramStart"/>
      <w:r w:rsidRPr="007F7501">
        <w:rPr>
          <w:rFonts w:ascii="Times New Roman" w:hAnsi="Times New Roman" w:cs="Times New Roman"/>
          <w:sz w:val="24"/>
          <w:szCs w:val="24"/>
        </w:rPr>
        <w:t>., ...&amp;</w:t>
      </w:r>
      <w:proofErr w:type="spellStart"/>
      <w:proofErr w:type="gramEnd"/>
      <w:r w:rsidRPr="007F7501">
        <w:rPr>
          <w:rFonts w:ascii="Times New Roman" w:hAnsi="Times New Roman" w:cs="Times New Roman"/>
          <w:sz w:val="24"/>
          <w:szCs w:val="24"/>
        </w:rPr>
        <w:t>Nissapatorn</w:t>
      </w:r>
      <w:proofErr w:type="spellEnd"/>
      <w:r w:rsidRPr="007F7501">
        <w:rPr>
          <w:rFonts w:ascii="Times New Roman" w:hAnsi="Times New Roman" w:cs="Times New Roman"/>
          <w:sz w:val="24"/>
          <w:szCs w:val="24"/>
        </w:rPr>
        <w:t xml:space="preserve">, V. (2022). Precision and advanced </w:t>
      </w:r>
      <w:proofErr w:type="spellStart"/>
      <w:r w:rsidRPr="007F7501">
        <w:rPr>
          <w:rFonts w:ascii="Times New Roman" w:hAnsi="Times New Roman" w:cs="Times New Roman"/>
          <w:sz w:val="24"/>
          <w:szCs w:val="24"/>
        </w:rPr>
        <w:t>nano-</w:t>
      </w:r>
      <w:r w:rsidR="005B55A1">
        <w:rPr>
          <w:rFonts w:ascii="Times New Roman" w:hAnsi="Times New Roman" w:cs="Times New Roman"/>
          <w:sz w:val="24"/>
          <w:szCs w:val="24"/>
        </w:rPr>
        <w:t>Phytopharmaceuticals</w:t>
      </w:r>
      <w:proofErr w:type="spellEnd"/>
      <w:r w:rsidRPr="007F7501">
        <w:rPr>
          <w:rFonts w:ascii="Times New Roman" w:hAnsi="Times New Roman" w:cs="Times New Roman"/>
          <w:sz w:val="24"/>
          <w:szCs w:val="24"/>
        </w:rPr>
        <w:t xml:space="preserve"> for therapeutic applications. </w:t>
      </w:r>
      <w:proofErr w:type="spellStart"/>
      <w:r w:rsidRPr="007F7501">
        <w:rPr>
          <w:rFonts w:ascii="Times New Roman" w:hAnsi="Times New Roman" w:cs="Times New Roman"/>
          <w:sz w:val="24"/>
          <w:szCs w:val="24"/>
        </w:rPr>
        <w:t>Nanomaterials</w:t>
      </w:r>
      <w:proofErr w:type="spellEnd"/>
      <w:r w:rsidRPr="007F7501">
        <w:rPr>
          <w:rFonts w:ascii="Times New Roman" w:hAnsi="Times New Roman" w:cs="Times New Roman"/>
          <w:sz w:val="24"/>
          <w:szCs w:val="24"/>
        </w:rPr>
        <w:t>, 12(2), 238.</w:t>
      </w:r>
    </w:p>
    <w:p w:rsidR="007F7501" w:rsidRDefault="00BC0495" w:rsidP="00E65619">
      <w:pPr>
        <w:pStyle w:val="ListParagraph"/>
        <w:numPr>
          <w:ilvl w:val="0"/>
          <w:numId w:val="1"/>
        </w:numPr>
        <w:jc w:val="both"/>
        <w:rPr>
          <w:rFonts w:ascii="Times New Roman" w:hAnsi="Times New Roman" w:cs="Times New Roman"/>
          <w:sz w:val="24"/>
          <w:szCs w:val="24"/>
        </w:rPr>
      </w:pPr>
      <w:r w:rsidRPr="00BC0495">
        <w:rPr>
          <w:rFonts w:ascii="Times New Roman" w:hAnsi="Times New Roman" w:cs="Times New Roman"/>
          <w:sz w:val="24"/>
          <w:szCs w:val="24"/>
        </w:rPr>
        <w:t xml:space="preserve">R </w:t>
      </w:r>
      <w:proofErr w:type="spellStart"/>
      <w:r w:rsidRPr="00BC0495">
        <w:rPr>
          <w:rFonts w:ascii="Times New Roman" w:hAnsi="Times New Roman" w:cs="Times New Roman"/>
          <w:sz w:val="24"/>
          <w:szCs w:val="24"/>
        </w:rPr>
        <w:t>Vasanthi</w:t>
      </w:r>
      <w:proofErr w:type="spellEnd"/>
      <w:r w:rsidRPr="00BC0495">
        <w:rPr>
          <w:rFonts w:ascii="Times New Roman" w:hAnsi="Times New Roman" w:cs="Times New Roman"/>
          <w:sz w:val="24"/>
          <w:szCs w:val="24"/>
        </w:rPr>
        <w:t xml:space="preserve">, H., </w:t>
      </w:r>
      <w:proofErr w:type="spellStart"/>
      <w:r w:rsidRPr="00BC0495">
        <w:rPr>
          <w:rFonts w:ascii="Times New Roman" w:hAnsi="Times New Roman" w:cs="Times New Roman"/>
          <w:sz w:val="24"/>
          <w:szCs w:val="24"/>
        </w:rPr>
        <w:t>ShriShriMal</w:t>
      </w:r>
      <w:proofErr w:type="spellEnd"/>
      <w:r w:rsidRPr="00BC0495">
        <w:rPr>
          <w:rFonts w:ascii="Times New Roman" w:hAnsi="Times New Roman" w:cs="Times New Roman"/>
          <w:sz w:val="24"/>
          <w:szCs w:val="24"/>
        </w:rPr>
        <w:t>, N., &amp; K Das, D. (2012). Phytochemicals from plants to combat cardiovascular disease. Current medicinal chemistry, 19(14), 2242-2251.</w:t>
      </w:r>
    </w:p>
    <w:p w:rsidR="00E9195D" w:rsidRDefault="00E9195D" w:rsidP="00E65619">
      <w:pPr>
        <w:pStyle w:val="ListParagraph"/>
        <w:numPr>
          <w:ilvl w:val="0"/>
          <w:numId w:val="1"/>
        </w:numPr>
        <w:jc w:val="both"/>
        <w:rPr>
          <w:rFonts w:ascii="Times New Roman" w:hAnsi="Times New Roman" w:cs="Times New Roman"/>
          <w:sz w:val="24"/>
          <w:szCs w:val="24"/>
        </w:rPr>
      </w:pPr>
      <w:r w:rsidRPr="00E9195D">
        <w:rPr>
          <w:rFonts w:ascii="Times New Roman" w:hAnsi="Times New Roman" w:cs="Times New Roman"/>
          <w:sz w:val="24"/>
          <w:szCs w:val="24"/>
        </w:rPr>
        <w:t xml:space="preserve">Raj, R., </w:t>
      </w:r>
      <w:proofErr w:type="spellStart"/>
      <w:r w:rsidRPr="00E9195D">
        <w:rPr>
          <w:rFonts w:ascii="Times New Roman" w:hAnsi="Times New Roman" w:cs="Times New Roman"/>
          <w:sz w:val="24"/>
          <w:szCs w:val="24"/>
        </w:rPr>
        <w:t>Lata</w:t>
      </w:r>
      <w:proofErr w:type="spellEnd"/>
      <w:r w:rsidRPr="00E9195D">
        <w:rPr>
          <w:rFonts w:ascii="Times New Roman" w:hAnsi="Times New Roman" w:cs="Times New Roman"/>
          <w:sz w:val="24"/>
          <w:szCs w:val="24"/>
        </w:rPr>
        <w:t xml:space="preserve">, K. S., Raj, V., &amp; Kumar, D. M. (2020). Phytochemicals and its application. The </w:t>
      </w:r>
      <w:proofErr w:type="spellStart"/>
      <w:r w:rsidRPr="00E9195D">
        <w:rPr>
          <w:rFonts w:ascii="Times New Roman" w:hAnsi="Times New Roman" w:cs="Times New Roman"/>
          <w:sz w:val="24"/>
          <w:szCs w:val="24"/>
        </w:rPr>
        <w:t>Pharma</w:t>
      </w:r>
      <w:proofErr w:type="spellEnd"/>
      <w:r w:rsidRPr="00E9195D">
        <w:rPr>
          <w:rFonts w:ascii="Times New Roman" w:hAnsi="Times New Roman" w:cs="Times New Roman"/>
          <w:sz w:val="24"/>
          <w:szCs w:val="24"/>
        </w:rPr>
        <w:t xml:space="preserve"> Innovation, 9(10), 386-390.</w:t>
      </w:r>
    </w:p>
    <w:p w:rsidR="00E9195D" w:rsidRDefault="00E9195D" w:rsidP="00E65619">
      <w:pPr>
        <w:pStyle w:val="ListParagraph"/>
        <w:numPr>
          <w:ilvl w:val="0"/>
          <w:numId w:val="1"/>
        </w:numPr>
        <w:jc w:val="both"/>
        <w:rPr>
          <w:rFonts w:ascii="Times New Roman" w:hAnsi="Times New Roman" w:cs="Times New Roman"/>
          <w:sz w:val="24"/>
          <w:szCs w:val="24"/>
        </w:rPr>
      </w:pPr>
      <w:proofErr w:type="spellStart"/>
      <w:r w:rsidRPr="00E9195D">
        <w:rPr>
          <w:rFonts w:ascii="Times New Roman" w:hAnsi="Times New Roman" w:cs="Times New Roman"/>
          <w:sz w:val="24"/>
          <w:szCs w:val="24"/>
        </w:rPr>
        <w:t>Anand</w:t>
      </w:r>
      <w:proofErr w:type="spellEnd"/>
      <w:r w:rsidRPr="00E9195D">
        <w:rPr>
          <w:rFonts w:ascii="Times New Roman" w:hAnsi="Times New Roman" w:cs="Times New Roman"/>
          <w:sz w:val="24"/>
          <w:szCs w:val="24"/>
        </w:rPr>
        <w:t xml:space="preserve">, A. V., </w:t>
      </w:r>
      <w:proofErr w:type="spellStart"/>
      <w:r w:rsidRPr="00E9195D">
        <w:rPr>
          <w:rFonts w:ascii="Times New Roman" w:hAnsi="Times New Roman" w:cs="Times New Roman"/>
          <w:sz w:val="24"/>
          <w:szCs w:val="24"/>
        </w:rPr>
        <w:t>Balamuralikrishnan</w:t>
      </w:r>
      <w:proofErr w:type="spellEnd"/>
      <w:r w:rsidRPr="00E9195D">
        <w:rPr>
          <w:rFonts w:ascii="Times New Roman" w:hAnsi="Times New Roman" w:cs="Times New Roman"/>
          <w:sz w:val="24"/>
          <w:szCs w:val="24"/>
        </w:rPr>
        <w:t xml:space="preserve">, B., </w:t>
      </w:r>
      <w:proofErr w:type="spellStart"/>
      <w:r w:rsidRPr="00E9195D">
        <w:rPr>
          <w:rFonts w:ascii="Times New Roman" w:hAnsi="Times New Roman" w:cs="Times New Roman"/>
          <w:sz w:val="24"/>
          <w:szCs w:val="24"/>
        </w:rPr>
        <w:t>Kaviya</w:t>
      </w:r>
      <w:proofErr w:type="spellEnd"/>
      <w:r w:rsidRPr="00E9195D">
        <w:rPr>
          <w:rFonts w:ascii="Times New Roman" w:hAnsi="Times New Roman" w:cs="Times New Roman"/>
          <w:sz w:val="24"/>
          <w:szCs w:val="24"/>
        </w:rPr>
        <w:t xml:space="preserve">, M., </w:t>
      </w:r>
      <w:proofErr w:type="spellStart"/>
      <w:r w:rsidRPr="00E9195D">
        <w:rPr>
          <w:rFonts w:ascii="Times New Roman" w:hAnsi="Times New Roman" w:cs="Times New Roman"/>
          <w:sz w:val="24"/>
          <w:szCs w:val="24"/>
        </w:rPr>
        <w:t>Bharathi</w:t>
      </w:r>
      <w:proofErr w:type="spellEnd"/>
      <w:r w:rsidRPr="00E9195D">
        <w:rPr>
          <w:rFonts w:ascii="Times New Roman" w:hAnsi="Times New Roman" w:cs="Times New Roman"/>
          <w:sz w:val="24"/>
          <w:szCs w:val="24"/>
        </w:rPr>
        <w:t xml:space="preserve">, K., </w:t>
      </w:r>
      <w:proofErr w:type="spellStart"/>
      <w:r w:rsidRPr="00E9195D">
        <w:rPr>
          <w:rFonts w:ascii="Times New Roman" w:hAnsi="Times New Roman" w:cs="Times New Roman"/>
          <w:sz w:val="24"/>
          <w:szCs w:val="24"/>
        </w:rPr>
        <w:t>Parithathvi</w:t>
      </w:r>
      <w:proofErr w:type="spellEnd"/>
      <w:r w:rsidRPr="00E9195D">
        <w:rPr>
          <w:rFonts w:ascii="Times New Roman" w:hAnsi="Times New Roman" w:cs="Times New Roman"/>
          <w:sz w:val="24"/>
          <w:szCs w:val="24"/>
        </w:rPr>
        <w:t xml:space="preserve">, A., </w:t>
      </w:r>
      <w:proofErr w:type="spellStart"/>
      <w:r w:rsidRPr="00E9195D">
        <w:rPr>
          <w:rFonts w:ascii="Times New Roman" w:hAnsi="Times New Roman" w:cs="Times New Roman"/>
          <w:sz w:val="24"/>
          <w:szCs w:val="24"/>
        </w:rPr>
        <w:t>Arun</w:t>
      </w:r>
      <w:proofErr w:type="spellEnd"/>
      <w:r w:rsidRPr="00E9195D">
        <w:rPr>
          <w:rFonts w:ascii="Times New Roman" w:hAnsi="Times New Roman" w:cs="Times New Roman"/>
          <w:sz w:val="24"/>
          <w:szCs w:val="24"/>
        </w:rPr>
        <w:t>, M</w:t>
      </w:r>
      <w:proofErr w:type="gramStart"/>
      <w:r w:rsidRPr="00E9195D">
        <w:rPr>
          <w:rFonts w:ascii="Times New Roman" w:hAnsi="Times New Roman" w:cs="Times New Roman"/>
          <w:sz w:val="24"/>
          <w:szCs w:val="24"/>
        </w:rPr>
        <w:t>., ...&amp;</w:t>
      </w:r>
      <w:proofErr w:type="spellStart"/>
      <w:proofErr w:type="gramEnd"/>
      <w:r w:rsidRPr="00E9195D">
        <w:rPr>
          <w:rFonts w:ascii="Times New Roman" w:hAnsi="Times New Roman" w:cs="Times New Roman"/>
          <w:sz w:val="24"/>
          <w:szCs w:val="24"/>
        </w:rPr>
        <w:t>Dhama</w:t>
      </w:r>
      <w:proofErr w:type="spellEnd"/>
      <w:r w:rsidRPr="00E9195D">
        <w:rPr>
          <w:rFonts w:ascii="Times New Roman" w:hAnsi="Times New Roman" w:cs="Times New Roman"/>
          <w:sz w:val="24"/>
          <w:szCs w:val="24"/>
        </w:rPr>
        <w:t>, K. (2021). Medicinal plants, phytochemicals, and herbs to combat viral pathogens including SARS-CoV-2. Molecules, 26(6), 1775.</w:t>
      </w:r>
    </w:p>
    <w:p w:rsidR="005E73D3" w:rsidRDefault="005E73D3" w:rsidP="00E65619">
      <w:pPr>
        <w:pStyle w:val="ListParagraph"/>
        <w:numPr>
          <w:ilvl w:val="0"/>
          <w:numId w:val="1"/>
        </w:numPr>
        <w:jc w:val="both"/>
        <w:rPr>
          <w:rFonts w:ascii="Times New Roman" w:hAnsi="Times New Roman" w:cs="Times New Roman"/>
          <w:sz w:val="24"/>
          <w:szCs w:val="24"/>
        </w:rPr>
      </w:pPr>
      <w:proofErr w:type="spellStart"/>
      <w:r w:rsidRPr="005E73D3">
        <w:rPr>
          <w:rFonts w:ascii="Times New Roman" w:hAnsi="Times New Roman" w:cs="Times New Roman"/>
          <w:sz w:val="24"/>
          <w:szCs w:val="24"/>
        </w:rPr>
        <w:t>Sowemimo</w:t>
      </w:r>
      <w:proofErr w:type="spellEnd"/>
      <w:r w:rsidRPr="005E73D3">
        <w:rPr>
          <w:rFonts w:ascii="Times New Roman" w:hAnsi="Times New Roman" w:cs="Times New Roman"/>
          <w:sz w:val="24"/>
          <w:szCs w:val="24"/>
        </w:rPr>
        <w:t xml:space="preserve">, A., van de Venter, M., </w:t>
      </w:r>
      <w:proofErr w:type="spellStart"/>
      <w:r w:rsidRPr="005E73D3">
        <w:rPr>
          <w:rFonts w:ascii="Times New Roman" w:hAnsi="Times New Roman" w:cs="Times New Roman"/>
          <w:sz w:val="24"/>
          <w:szCs w:val="24"/>
        </w:rPr>
        <w:t>Baatjies</w:t>
      </w:r>
      <w:proofErr w:type="spellEnd"/>
      <w:r w:rsidRPr="005E73D3">
        <w:rPr>
          <w:rFonts w:ascii="Times New Roman" w:hAnsi="Times New Roman" w:cs="Times New Roman"/>
          <w:sz w:val="24"/>
          <w:szCs w:val="24"/>
        </w:rPr>
        <w:t>, L., &amp;</w:t>
      </w:r>
      <w:proofErr w:type="spellStart"/>
      <w:r w:rsidRPr="005E73D3">
        <w:rPr>
          <w:rFonts w:ascii="Times New Roman" w:hAnsi="Times New Roman" w:cs="Times New Roman"/>
          <w:sz w:val="24"/>
          <w:szCs w:val="24"/>
        </w:rPr>
        <w:t>Koekemoer</w:t>
      </w:r>
      <w:proofErr w:type="spellEnd"/>
      <w:r w:rsidRPr="005E73D3">
        <w:rPr>
          <w:rFonts w:ascii="Times New Roman" w:hAnsi="Times New Roman" w:cs="Times New Roman"/>
          <w:sz w:val="24"/>
          <w:szCs w:val="24"/>
        </w:rPr>
        <w:t xml:space="preserve">, T. (2009). Cytotoxic activity of selected Nigerian plants. African journal of traditional, complementary, and alternative </w:t>
      </w:r>
      <w:proofErr w:type="gramStart"/>
      <w:r w:rsidRPr="005E73D3">
        <w:rPr>
          <w:rFonts w:ascii="Times New Roman" w:hAnsi="Times New Roman" w:cs="Times New Roman"/>
          <w:sz w:val="24"/>
          <w:szCs w:val="24"/>
        </w:rPr>
        <w:t>medicines :</w:t>
      </w:r>
      <w:proofErr w:type="gramEnd"/>
      <w:r w:rsidRPr="005E73D3">
        <w:rPr>
          <w:rFonts w:ascii="Times New Roman" w:hAnsi="Times New Roman" w:cs="Times New Roman"/>
          <w:sz w:val="24"/>
          <w:szCs w:val="24"/>
        </w:rPr>
        <w:t xml:space="preserve"> AJTCAM, 6(4), 526–528. </w:t>
      </w:r>
    </w:p>
    <w:p w:rsidR="005E73D3" w:rsidRDefault="005E73D3" w:rsidP="00E65619">
      <w:pPr>
        <w:pStyle w:val="ListParagraph"/>
        <w:numPr>
          <w:ilvl w:val="0"/>
          <w:numId w:val="1"/>
        </w:numPr>
        <w:jc w:val="both"/>
        <w:rPr>
          <w:rFonts w:ascii="Times New Roman" w:hAnsi="Times New Roman" w:cs="Times New Roman"/>
          <w:sz w:val="24"/>
          <w:szCs w:val="24"/>
        </w:rPr>
      </w:pPr>
      <w:r w:rsidRPr="005E73D3">
        <w:rPr>
          <w:rFonts w:ascii="Times New Roman" w:hAnsi="Times New Roman" w:cs="Times New Roman"/>
          <w:sz w:val="24"/>
          <w:szCs w:val="24"/>
        </w:rPr>
        <w:t xml:space="preserve">Engel N, </w:t>
      </w:r>
      <w:proofErr w:type="spellStart"/>
      <w:r w:rsidRPr="005E73D3">
        <w:rPr>
          <w:rFonts w:ascii="Times New Roman" w:hAnsi="Times New Roman" w:cs="Times New Roman"/>
          <w:sz w:val="24"/>
          <w:szCs w:val="24"/>
        </w:rPr>
        <w:t>Falodun</w:t>
      </w:r>
      <w:proofErr w:type="spellEnd"/>
      <w:r w:rsidRPr="005E73D3">
        <w:rPr>
          <w:rFonts w:ascii="Times New Roman" w:hAnsi="Times New Roman" w:cs="Times New Roman"/>
          <w:sz w:val="24"/>
          <w:szCs w:val="24"/>
        </w:rPr>
        <w:t xml:space="preserve"> A, </w:t>
      </w:r>
      <w:proofErr w:type="spellStart"/>
      <w:r w:rsidRPr="005E73D3">
        <w:rPr>
          <w:rFonts w:ascii="Times New Roman" w:hAnsi="Times New Roman" w:cs="Times New Roman"/>
          <w:sz w:val="24"/>
          <w:szCs w:val="24"/>
        </w:rPr>
        <w:t>Kühn</w:t>
      </w:r>
      <w:proofErr w:type="spellEnd"/>
      <w:r w:rsidRPr="005E73D3">
        <w:rPr>
          <w:rFonts w:ascii="Times New Roman" w:hAnsi="Times New Roman" w:cs="Times New Roman"/>
          <w:sz w:val="24"/>
          <w:szCs w:val="24"/>
        </w:rPr>
        <w:t xml:space="preserve"> J, </w:t>
      </w:r>
      <w:proofErr w:type="spellStart"/>
      <w:r w:rsidRPr="005E73D3">
        <w:rPr>
          <w:rFonts w:ascii="Times New Roman" w:hAnsi="Times New Roman" w:cs="Times New Roman"/>
          <w:sz w:val="24"/>
          <w:szCs w:val="24"/>
        </w:rPr>
        <w:t>Kragl</w:t>
      </w:r>
      <w:proofErr w:type="spellEnd"/>
      <w:r w:rsidRPr="005E73D3">
        <w:rPr>
          <w:rFonts w:ascii="Times New Roman" w:hAnsi="Times New Roman" w:cs="Times New Roman"/>
          <w:sz w:val="24"/>
          <w:szCs w:val="24"/>
        </w:rPr>
        <w:t xml:space="preserve"> U, Langer P, </w:t>
      </w:r>
      <w:proofErr w:type="spellStart"/>
      <w:proofErr w:type="gramStart"/>
      <w:r w:rsidRPr="005E73D3">
        <w:rPr>
          <w:rFonts w:ascii="Times New Roman" w:hAnsi="Times New Roman" w:cs="Times New Roman"/>
          <w:sz w:val="24"/>
          <w:szCs w:val="24"/>
        </w:rPr>
        <w:t>Nebe</w:t>
      </w:r>
      <w:proofErr w:type="spellEnd"/>
      <w:proofErr w:type="gramEnd"/>
      <w:r w:rsidRPr="005E73D3">
        <w:rPr>
          <w:rFonts w:ascii="Times New Roman" w:hAnsi="Times New Roman" w:cs="Times New Roman"/>
          <w:sz w:val="24"/>
          <w:szCs w:val="24"/>
        </w:rPr>
        <w:t xml:space="preserve"> B. Pro-apoptotic and anti-adhesive effects of four African plant extracts on the breast cancer cell line MCF-7. BMC Complement </w:t>
      </w:r>
      <w:proofErr w:type="spellStart"/>
      <w:r w:rsidRPr="005E73D3">
        <w:rPr>
          <w:rFonts w:ascii="Times New Roman" w:hAnsi="Times New Roman" w:cs="Times New Roman"/>
          <w:sz w:val="24"/>
          <w:szCs w:val="24"/>
        </w:rPr>
        <w:t>Altern</w:t>
      </w:r>
      <w:proofErr w:type="spellEnd"/>
      <w:r w:rsidRPr="005E73D3">
        <w:rPr>
          <w:rFonts w:ascii="Times New Roman" w:hAnsi="Times New Roman" w:cs="Times New Roman"/>
          <w:sz w:val="24"/>
          <w:szCs w:val="24"/>
        </w:rPr>
        <w:t xml:space="preserve"> Med. 2014</w:t>
      </w:r>
      <w:proofErr w:type="gramStart"/>
      <w:r w:rsidRPr="005E73D3">
        <w:rPr>
          <w:rFonts w:ascii="Times New Roman" w:hAnsi="Times New Roman" w:cs="Times New Roman"/>
          <w:sz w:val="24"/>
          <w:szCs w:val="24"/>
        </w:rPr>
        <w:t>;14:334</w:t>
      </w:r>
      <w:proofErr w:type="gramEnd"/>
      <w:r w:rsidRPr="005E73D3">
        <w:rPr>
          <w:rFonts w:ascii="Times New Roman" w:hAnsi="Times New Roman" w:cs="Times New Roman"/>
          <w:sz w:val="24"/>
          <w:szCs w:val="24"/>
        </w:rPr>
        <w:t xml:space="preserve">. Published 2014 Sep 9. </w:t>
      </w:r>
    </w:p>
    <w:p w:rsidR="00C70E23" w:rsidRDefault="00C70E23" w:rsidP="00C70E23">
      <w:pPr>
        <w:pStyle w:val="ListParagraph"/>
        <w:numPr>
          <w:ilvl w:val="0"/>
          <w:numId w:val="1"/>
        </w:numPr>
        <w:jc w:val="both"/>
        <w:rPr>
          <w:rFonts w:ascii="Times New Roman" w:hAnsi="Times New Roman" w:cs="Times New Roman"/>
          <w:sz w:val="24"/>
          <w:szCs w:val="24"/>
        </w:rPr>
      </w:pPr>
      <w:r w:rsidRPr="00C70E23">
        <w:rPr>
          <w:rFonts w:ascii="Times New Roman" w:hAnsi="Times New Roman" w:cs="Times New Roman"/>
          <w:sz w:val="24"/>
          <w:szCs w:val="24"/>
        </w:rPr>
        <w:lastRenderedPageBreak/>
        <w:t xml:space="preserve">Bray, F., </w:t>
      </w:r>
      <w:proofErr w:type="spellStart"/>
      <w:r w:rsidRPr="00C70E23">
        <w:rPr>
          <w:rFonts w:ascii="Times New Roman" w:hAnsi="Times New Roman" w:cs="Times New Roman"/>
          <w:sz w:val="24"/>
          <w:szCs w:val="24"/>
        </w:rPr>
        <w:t>Ferlay</w:t>
      </w:r>
      <w:proofErr w:type="spellEnd"/>
      <w:r w:rsidRPr="00C70E23">
        <w:rPr>
          <w:rFonts w:ascii="Times New Roman" w:hAnsi="Times New Roman" w:cs="Times New Roman"/>
          <w:sz w:val="24"/>
          <w:szCs w:val="24"/>
        </w:rPr>
        <w:t xml:space="preserve">, J., </w:t>
      </w:r>
      <w:proofErr w:type="spellStart"/>
      <w:r w:rsidRPr="00C70E23">
        <w:rPr>
          <w:rFonts w:ascii="Times New Roman" w:hAnsi="Times New Roman" w:cs="Times New Roman"/>
          <w:sz w:val="24"/>
          <w:szCs w:val="24"/>
        </w:rPr>
        <w:t>Soerjomataram</w:t>
      </w:r>
      <w:proofErr w:type="spellEnd"/>
      <w:r w:rsidRPr="00C70E23">
        <w:rPr>
          <w:rFonts w:ascii="Times New Roman" w:hAnsi="Times New Roman" w:cs="Times New Roman"/>
          <w:sz w:val="24"/>
          <w:szCs w:val="24"/>
        </w:rPr>
        <w:t>, I., Siegel, R. L., Torre, L. A., &amp;</w:t>
      </w:r>
      <w:proofErr w:type="spellStart"/>
      <w:r w:rsidRPr="00C70E23">
        <w:rPr>
          <w:rFonts w:ascii="Times New Roman" w:hAnsi="Times New Roman" w:cs="Times New Roman"/>
          <w:sz w:val="24"/>
          <w:szCs w:val="24"/>
        </w:rPr>
        <w:t>Jemal</w:t>
      </w:r>
      <w:proofErr w:type="spellEnd"/>
      <w:r w:rsidRPr="00C70E23">
        <w:rPr>
          <w:rFonts w:ascii="Times New Roman" w:hAnsi="Times New Roman" w:cs="Times New Roman"/>
          <w:sz w:val="24"/>
          <w:szCs w:val="24"/>
        </w:rPr>
        <w:t>, A. (2018). Global cancer statistics 2018: GLOBOCAN estimates of incidence and mortality worldwide for 36 cancers in 185 countries. CA: a cancer journal for clinicians, 68(6), 394-424.</w:t>
      </w:r>
    </w:p>
    <w:p w:rsidR="00C70E23" w:rsidRDefault="00C70E23" w:rsidP="00C70E23">
      <w:pPr>
        <w:pStyle w:val="ListParagraph"/>
        <w:numPr>
          <w:ilvl w:val="0"/>
          <w:numId w:val="1"/>
        </w:numPr>
        <w:jc w:val="both"/>
        <w:rPr>
          <w:rFonts w:ascii="Times New Roman" w:hAnsi="Times New Roman" w:cs="Times New Roman"/>
          <w:sz w:val="24"/>
          <w:szCs w:val="24"/>
        </w:rPr>
      </w:pPr>
      <w:proofErr w:type="spellStart"/>
      <w:r w:rsidRPr="00C70E23">
        <w:rPr>
          <w:rFonts w:ascii="Times New Roman" w:hAnsi="Times New Roman" w:cs="Times New Roman"/>
          <w:sz w:val="24"/>
          <w:szCs w:val="24"/>
        </w:rPr>
        <w:t>Choudhari</w:t>
      </w:r>
      <w:proofErr w:type="spellEnd"/>
      <w:r w:rsidRPr="00C70E23">
        <w:rPr>
          <w:rFonts w:ascii="Times New Roman" w:hAnsi="Times New Roman" w:cs="Times New Roman"/>
          <w:sz w:val="24"/>
          <w:szCs w:val="24"/>
        </w:rPr>
        <w:t xml:space="preserve">, A. S., </w:t>
      </w:r>
      <w:proofErr w:type="spellStart"/>
      <w:r w:rsidRPr="00C70E23">
        <w:rPr>
          <w:rFonts w:ascii="Times New Roman" w:hAnsi="Times New Roman" w:cs="Times New Roman"/>
          <w:sz w:val="24"/>
          <w:szCs w:val="24"/>
        </w:rPr>
        <w:t>Mandave</w:t>
      </w:r>
      <w:proofErr w:type="spellEnd"/>
      <w:r w:rsidRPr="00C70E23">
        <w:rPr>
          <w:rFonts w:ascii="Times New Roman" w:hAnsi="Times New Roman" w:cs="Times New Roman"/>
          <w:sz w:val="24"/>
          <w:szCs w:val="24"/>
        </w:rPr>
        <w:t xml:space="preserve">, P. C., </w:t>
      </w:r>
      <w:proofErr w:type="spellStart"/>
      <w:r w:rsidRPr="00C70E23">
        <w:rPr>
          <w:rFonts w:ascii="Times New Roman" w:hAnsi="Times New Roman" w:cs="Times New Roman"/>
          <w:sz w:val="24"/>
          <w:szCs w:val="24"/>
        </w:rPr>
        <w:t>Deshpande</w:t>
      </w:r>
      <w:proofErr w:type="spellEnd"/>
      <w:r w:rsidRPr="00C70E23">
        <w:rPr>
          <w:rFonts w:ascii="Times New Roman" w:hAnsi="Times New Roman" w:cs="Times New Roman"/>
          <w:sz w:val="24"/>
          <w:szCs w:val="24"/>
        </w:rPr>
        <w:t xml:space="preserve">, M., </w:t>
      </w:r>
      <w:proofErr w:type="spellStart"/>
      <w:r w:rsidRPr="00C70E23">
        <w:rPr>
          <w:rFonts w:ascii="Times New Roman" w:hAnsi="Times New Roman" w:cs="Times New Roman"/>
          <w:sz w:val="24"/>
          <w:szCs w:val="24"/>
        </w:rPr>
        <w:t>Ranjekar</w:t>
      </w:r>
      <w:proofErr w:type="spellEnd"/>
      <w:r w:rsidRPr="00C70E23">
        <w:rPr>
          <w:rFonts w:ascii="Times New Roman" w:hAnsi="Times New Roman" w:cs="Times New Roman"/>
          <w:sz w:val="24"/>
          <w:szCs w:val="24"/>
        </w:rPr>
        <w:t>, P., &amp;</w:t>
      </w:r>
      <w:proofErr w:type="spellStart"/>
      <w:r w:rsidRPr="00C70E23">
        <w:rPr>
          <w:rFonts w:ascii="Times New Roman" w:hAnsi="Times New Roman" w:cs="Times New Roman"/>
          <w:sz w:val="24"/>
          <w:szCs w:val="24"/>
        </w:rPr>
        <w:t>Prakash</w:t>
      </w:r>
      <w:proofErr w:type="spellEnd"/>
      <w:r w:rsidRPr="00C70E23">
        <w:rPr>
          <w:rFonts w:ascii="Times New Roman" w:hAnsi="Times New Roman" w:cs="Times New Roman"/>
          <w:sz w:val="24"/>
          <w:szCs w:val="24"/>
        </w:rPr>
        <w:t>, O. (2020). Phytochemicals in cancer treatment: From preclinical studies to clinical practice. Frontiers in pharmacology, 10, 497776.</w:t>
      </w:r>
    </w:p>
    <w:p w:rsidR="003838E3" w:rsidRDefault="003838E3" w:rsidP="003838E3">
      <w:pPr>
        <w:pStyle w:val="ListParagraph"/>
        <w:numPr>
          <w:ilvl w:val="0"/>
          <w:numId w:val="1"/>
        </w:numPr>
        <w:jc w:val="both"/>
        <w:rPr>
          <w:rFonts w:ascii="Times New Roman" w:hAnsi="Times New Roman" w:cs="Times New Roman"/>
          <w:sz w:val="24"/>
          <w:szCs w:val="24"/>
        </w:rPr>
      </w:pPr>
      <w:proofErr w:type="spellStart"/>
      <w:r w:rsidRPr="003838E3">
        <w:rPr>
          <w:rFonts w:ascii="Times New Roman" w:hAnsi="Times New Roman" w:cs="Times New Roman"/>
          <w:sz w:val="24"/>
          <w:szCs w:val="24"/>
        </w:rPr>
        <w:t>Ranjan</w:t>
      </w:r>
      <w:proofErr w:type="spellEnd"/>
      <w:r w:rsidRPr="003838E3">
        <w:rPr>
          <w:rFonts w:ascii="Times New Roman" w:hAnsi="Times New Roman" w:cs="Times New Roman"/>
          <w:sz w:val="24"/>
          <w:szCs w:val="24"/>
        </w:rPr>
        <w:t xml:space="preserve">, A., </w:t>
      </w:r>
      <w:proofErr w:type="spellStart"/>
      <w:r w:rsidRPr="003838E3">
        <w:rPr>
          <w:rFonts w:ascii="Times New Roman" w:hAnsi="Times New Roman" w:cs="Times New Roman"/>
          <w:sz w:val="24"/>
          <w:szCs w:val="24"/>
        </w:rPr>
        <w:t>Ramachandran</w:t>
      </w:r>
      <w:proofErr w:type="spellEnd"/>
      <w:r w:rsidRPr="003838E3">
        <w:rPr>
          <w:rFonts w:ascii="Times New Roman" w:hAnsi="Times New Roman" w:cs="Times New Roman"/>
          <w:sz w:val="24"/>
          <w:szCs w:val="24"/>
        </w:rPr>
        <w:t xml:space="preserve">, S., Gupta, N., </w:t>
      </w:r>
      <w:proofErr w:type="spellStart"/>
      <w:r w:rsidRPr="003838E3">
        <w:rPr>
          <w:rFonts w:ascii="Times New Roman" w:hAnsi="Times New Roman" w:cs="Times New Roman"/>
          <w:sz w:val="24"/>
          <w:szCs w:val="24"/>
        </w:rPr>
        <w:t>Kaushik</w:t>
      </w:r>
      <w:proofErr w:type="spellEnd"/>
      <w:r w:rsidRPr="003838E3">
        <w:rPr>
          <w:rFonts w:ascii="Times New Roman" w:hAnsi="Times New Roman" w:cs="Times New Roman"/>
          <w:sz w:val="24"/>
          <w:szCs w:val="24"/>
        </w:rPr>
        <w:t xml:space="preserve">, I., Wright, S., </w:t>
      </w:r>
      <w:proofErr w:type="spellStart"/>
      <w:r w:rsidRPr="003838E3">
        <w:rPr>
          <w:rFonts w:ascii="Times New Roman" w:hAnsi="Times New Roman" w:cs="Times New Roman"/>
          <w:sz w:val="24"/>
          <w:szCs w:val="24"/>
        </w:rPr>
        <w:t>Srivastava</w:t>
      </w:r>
      <w:proofErr w:type="spellEnd"/>
      <w:r w:rsidRPr="003838E3">
        <w:rPr>
          <w:rFonts w:ascii="Times New Roman" w:hAnsi="Times New Roman" w:cs="Times New Roman"/>
          <w:sz w:val="24"/>
          <w:szCs w:val="24"/>
        </w:rPr>
        <w:t>, S</w:t>
      </w:r>
      <w:proofErr w:type="gramStart"/>
      <w:r w:rsidRPr="003838E3">
        <w:rPr>
          <w:rFonts w:ascii="Times New Roman" w:hAnsi="Times New Roman" w:cs="Times New Roman"/>
          <w:sz w:val="24"/>
          <w:szCs w:val="24"/>
        </w:rPr>
        <w:t>., ...&amp;</w:t>
      </w:r>
      <w:proofErr w:type="spellStart"/>
      <w:proofErr w:type="gramEnd"/>
      <w:r w:rsidRPr="003838E3">
        <w:rPr>
          <w:rFonts w:ascii="Times New Roman" w:hAnsi="Times New Roman" w:cs="Times New Roman"/>
          <w:sz w:val="24"/>
          <w:szCs w:val="24"/>
        </w:rPr>
        <w:t>Srivastava</w:t>
      </w:r>
      <w:proofErr w:type="spellEnd"/>
      <w:r w:rsidRPr="003838E3">
        <w:rPr>
          <w:rFonts w:ascii="Times New Roman" w:hAnsi="Times New Roman" w:cs="Times New Roman"/>
          <w:sz w:val="24"/>
          <w:szCs w:val="24"/>
        </w:rPr>
        <w:t>, S. K. (2019). Role of phytochemicals in cancer prevention. International journal of molecular sciences, 20(20), 4981.</w:t>
      </w:r>
    </w:p>
    <w:p w:rsidR="0023176E" w:rsidRDefault="0023176E" w:rsidP="0023176E">
      <w:pPr>
        <w:pStyle w:val="ListParagraph"/>
        <w:numPr>
          <w:ilvl w:val="0"/>
          <w:numId w:val="1"/>
        </w:numPr>
        <w:jc w:val="both"/>
        <w:rPr>
          <w:rFonts w:ascii="Times New Roman" w:hAnsi="Times New Roman" w:cs="Times New Roman"/>
          <w:sz w:val="24"/>
          <w:szCs w:val="24"/>
        </w:rPr>
      </w:pPr>
      <w:r w:rsidRPr="0023176E">
        <w:rPr>
          <w:rFonts w:ascii="Times New Roman" w:hAnsi="Times New Roman" w:cs="Times New Roman"/>
          <w:sz w:val="24"/>
          <w:szCs w:val="24"/>
        </w:rPr>
        <w:t>Johnson, I. T. (2007). Phytochemicals and cancer. Proceedings of the Nutrition Society, 66(2), 207-215.</w:t>
      </w:r>
    </w:p>
    <w:p w:rsidR="002226E9" w:rsidRDefault="002226E9" w:rsidP="002226E9">
      <w:pPr>
        <w:pStyle w:val="ListParagraph"/>
        <w:numPr>
          <w:ilvl w:val="0"/>
          <w:numId w:val="1"/>
        </w:numPr>
        <w:jc w:val="both"/>
        <w:rPr>
          <w:rFonts w:ascii="Times New Roman" w:hAnsi="Times New Roman" w:cs="Times New Roman"/>
          <w:sz w:val="24"/>
          <w:szCs w:val="24"/>
        </w:rPr>
      </w:pPr>
      <w:proofErr w:type="spellStart"/>
      <w:r w:rsidRPr="002226E9">
        <w:rPr>
          <w:rFonts w:ascii="Times New Roman" w:hAnsi="Times New Roman" w:cs="Times New Roman"/>
          <w:sz w:val="24"/>
          <w:szCs w:val="24"/>
        </w:rPr>
        <w:t>Temkar</w:t>
      </w:r>
      <w:proofErr w:type="spellEnd"/>
      <w:r w:rsidRPr="002226E9">
        <w:rPr>
          <w:rFonts w:ascii="Times New Roman" w:hAnsi="Times New Roman" w:cs="Times New Roman"/>
          <w:sz w:val="24"/>
          <w:szCs w:val="24"/>
        </w:rPr>
        <w:t>, V., &amp;</w:t>
      </w:r>
      <w:proofErr w:type="spellStart"/>
      <w:r w:rsidRPr="002226E9">
        <w:rPr>
          <w:rFonts w:ascii="Times New Roman" w:hAnsi="Times New Roman" w:cs="Times New Roman"/>
          <w:sz w:val="24"/>
          <w:szCs w:val="24"/>
        </w:rPr>
        <w:t>Menon</w:t>
      </w:r>
      <w:proofErr w:type="spellEnd"/>
      <w:r w:rsidRPr="002226E9">
        <w:rPr>
          <w:rFonts w:ascii="Times New Roman" w:hAnsi="Times New Roman" w:cs="Times New Roman"/>
          <w:sz w:val="24"/>
          <w:szCs w:val="24"/>
        </w:rPr>
        <w:t xml:space="preserve">, S. (2022). Combination of Phytochemicals in the Management of Polycystic Ovarian Syndrome Induced in Rats. </w:t>
      </w:r>
      <w:proofErr w:type="spellStart"/>
      <w:r w:rsidRPr="002226E9">
        <w:rPr>
          <w:rFonts w:ascii="Times New Roman" w:hAnsi="Times New Roman" w:cs="Times New Roman"/>
          <w:sz w:val="24"/>
          <w:szCs w:val="24"/>
        </w:rPr>
        <w:t>Pharmacognosy</w:t>
      </w:r>
      <w:proofErr w:type="spellEnd"/>
      <w:r w:rsidRPr="002226E9">
        <w:rPr>
          <w:rFonts w:ascii="Times New Roman" w:hAnsi="Times New Roman" w:cs="Times New Roman"/>
          <w:sz w:val="24"/>
          <w:szCs w:val="24"/>
        </w:rPr>
        <w:t xml:space="preserve"> Communications, 12(4).</w:t>
      </w:r>
    </w:p>
    <w:p w:rsidR="00A85064" w:rsidRDefault="00A85064" w:rsidP="00A85064">
      <w:pPr>
        <w:pStyle w:val="ListParagraph"/>
        <w:numPr>
          <w:ilvl w:val="0"/>
          <w:numId w:val="1"/>
        </w:numPr>
        <w:jc w:val="both"/>
        <w:rPr>
          <w:rFonts w:ascii="Times New Roman" w:hAnsi="Times New Roman" w:cs="Times New Roman"/>
          <w:sz w:val="24"/>
          <w:szCs w:val="24"/>
        </w:rPr>
      </w:pPr>
      <w:r w:rsidRPr="00A85064">
        <w:rPr>
          <w:rFonts w:ascii="Times New Roman" w:hAnsi="Times New Roman" w:cs="Times New Roman"/>
          <w:sz w:val="24"/>
          <w:szCs w:val="24"/>
        </w:rPr>
        <w:t xml:space="preserve">Chavez, G. N., </w:t>
      </w:r>
      <w:proofErr w:type="spellStart"/>
      <w:r w:rsidRPr="00A85064">
        <w:rPr>
          <w:rFonts w:ascii="Times New Roman" w:hAnsi="Times New Roman" w:cs="Times New Roman"/>
          <w:sz w:val="24"/>
          <w:szCs w:val="24"/>
        </w:rPr>
        <w:t>Jaworsky</w:t>
      </w:r>
      <w:proofErr w:type="spellEnd"/>
      <w:r w:rsidRPr="00A85064">
        <w:rPr>
          <w:rFonts w:ascii="Times New Roman" w:hAnsi="Times New Roman" w:cs="Times New Roman"/>
          <w:sz w:val="24"/>
          <w:szCs w:val="24"/>
        </w:rPr>
        <w:t>, K., &amp;</w:t>
      </w:r>
      <w:proofErr w:type="spellStart"/>
      <w:r w:rsidRPr="00A85064">
        <w:rPr>
          <w:rFonts w:ascii="Times New Roman" w:hAnsi="Times New Roman" w:cs="Times New Roman"/>
          <w:sz w:val="24"/>
          <w:szCs w:val="24"/>
        </w:rPr>
        <w:t>Basu</w:t>
      </w:r>
      <w:proofErr w:type="spellEnd"/>
      <w:r w:rsidRPr="00A85064">
        <w:rPr>
          <w:rFonts w:ascii="Times New Roman" w:hAnsi="Times New Roman" w:cs="Times New Roman"/>
          <w:sz w:val="24"/>
          <w:szCs w:val="24"/>
        </w:rPr>
        <w:t>, A. (2023). The Effects of Plant-Derived Phytochemical Compounds and Phytochemical-Rich Diets on Females with Polycystic Ovarian Syndrome: A Scoping Review of Clinical Trials. International Journal of Environmental Research and Public Health, 20(15), 6534.</w:t>
      </w:r>
    </w:p>
    <w:p w:rsidR="008766DA" w:rsidRDefault="008766DA" w:rsidP="008766DA">
      <w:pPr>
        <w:pStyle w:val="ListParagraph"/>
        <w:numPr>
          <w:ilvl w:val="0"/>
          <w:numId w:val="1"/>
        </w:numPr>
        <w:jc w:val="both"/>
        <w:rPr>
          <w:rFonts w:ascii="Times New Roman" w:hAnsi="Times New Roman" w:cs="Times New Roman"/>
          <w:sz w:val="24"/>
          <w:szCs w:val="24"/>
        </w:rPr>
      </w:pPr>
      <w:r w:rsidRPr="008766DA">
        <w:rPr>
          <w:rFonts w:ascii="Times New Roman" w:hAnsi="Times New Roman" w:cs="Times New Roman"/>
          <w:sz w:val="24"/>
          <w:szCs w:val="24"/>
        </w:rPr>
        <w:t xml:space="preserve">B </w:t>
      </w:r>
      <w:proofErr w:type="spellStart"/>
      <w:r w:rsidRPr="008766DA">
        <w:rPr>
          <w:rFonts w:ascii="Times New Roman" w:hAnsi="Times New Roman" w:cs="Times New Roman"/>
          <w:sz w:val="24"/>
          <w:szCs w:val="24"/>
        </w:rPr>
        <w:t>Gaikwad</w:t>
      </w:r>
      <w:proofErr w:type="spellEnd"/>
      <w:r w:rsidRPr="008766DA">
        <w:rPr>
          <w:rFonts w:ascii="Times New Roman" w:hAnsi="Times New Roman" w:cs="Times New Roman"/>
          <w:sz w:val="24"/>
          <w:szCs w:val="24"/>
        </w:rPr>
        <w:t>, S., Krishna Mohan, G., &amp;</w:t>
      </w:r>
      <w:proofErr w:type="spellStart"/>
      <w:r w:rsidRPr="008766DA">
        <w:rPr>
          <w:rFonts w:ascii="Times New Roman" w:hAnsi="Times New Roman" w:cs="Times New Roman"/>
          <w:sz w:val="24"/>
          <w:szCs w:val="24"/>
        </w:rPr>
        <w:t>Sandhya</w:t>
      </w:r>
      <w:proofErr w:type="spellEnd"/>
      <w:r w:rsidRPr="008766DA">
        <w:rPr>
          <w:rFonts w:ascii="Times New Roman" w:hAnsi="Times New Roman" w:cs="Times New Roman"/>
          <w:sz w:val="24"/>
          <w:szCs w:val="24"/>
        </w:rPr>
        <w:t xml:space="preserve"> Rani, M. (2014). Phytochemicals for diabetes management. Pharmaceutical Crops, 5(1).</w:t>
      </w:r>
    </w:p>
    <w:p w:rsidR="00390D91" w:rsidRDefault="00390D91" w:rsidP="00390D91">
      <w:pPr>
        <w:pStyle w:val="ListParagraph"/>
        <w:numPr>
          <w:ilvl w:val="0"/>
          <w:numId w:val="1"/>
        </w:numPr>
        <w:jc w:val="both"/>
        <w:rPr>
          <w:rFonts w:ascii="Times New Roman" w:hAnsi="Times New Roman" w:cs="Times New Roman"/>
          <w:sz w:val="24"/>
          <w:szCs w:val="24"/>
        </w:rPr>
      </w:pPr>
      <w:proofErr w:type="spellStart"/>
      <w:r w:rsidRPr="00390D91">
        <w:rPr>
          <w:rFonts w:ascii="Times New Roman" w:hAnsi="Times New Roman" w:cs="Times New Roman"/>
          <w:sz w:val="24"/>
          <w:szCs w:val="24"/>
        </w:rPr>
        <w:t>Bacanli</w:t>
      </w:r>
      <w:proofErr w:type="spellEnd"/>
      <w:r w:rsidRPr="00390D91">
        <w:rPr>
          <w:rFonts w:ascii="Times New Roman" w:hAnsi="Times New Roman" w:cs="Times New Roman"/>
          <w:sz w:val="24"/>
          <w:szCs w:val="24"/>
        </w:rPr>
        <w:t xml:space="preserve">, M., </w:t>
      </w:r>
      <w:proofErr w:type="spellStart"/>
      <w:r w:rsidRPr="00390D91">
        <w:rPr>
          <w:rFonts w:ascii="Times New Roman" w:hAnsi="Times New Roman" w:cs="Times New Roman"/>
          <w:sz w:val="24"/>
          <w:szCs w:val="24"/>
        </w:rPr>
        <w:t>Dilsiz</w:t>
      </w:r>
      <w:proofErr w:type="spellEnd"/>
      <w:r w:rsidRPr="00390D91">
        <w:rPr>
          <w:rFonts w:ascii="Times New Roman" w:hAnsi="Times New Roman" w:cs="Times New Roman"/>
          <w:sz w:val="24"/>
          <w:szCs w:val="24"/>
        </w:rPr>
        <w:t xml:space="preserve">, S. A., </w:t>
      </w:r>
      <w:proofErr w:type="spellStart"/>
      <w:r w:rsidRPr="00390D91">
        <w:rPr>
          <w:rFonts w:ascii="Times New Roman" w:hAnsi="Times New Roman" w:cs="Times New Roman"/>
          <w:sz w:val="24"/>
          <w:szCs w:val="24"/>
        </w:rPr>
        <w:t>Başaran</w:t>
      </w:r>
      <w:proofErr w:type="spellEnd"/>
      <w:r w:rsidRPr="00390D91">
        <w:rPr>
          <w:rFonts w:ascii="Times New Roman" w:hAnsi="Times New Roman" w:cs="Times New Roman"/>
          <w:sz w:val="24"/>
          <w:szCs w:val="24"/>
        </w:rPr>
        <w:t>, N., &amp;</w:t>
      </w:r>
      <w:proofErr w:type="spellStart"/>
      <w:r w:rsidRPr="00390D91">
        <w:rPr>
          <w:rFonts w:ascii="Times New Roman" w:hAnsi="Times New Roman" w:cs="Times New Roman"/>
          <w:sz w:val="24"/>
          <w:szCs w:val="24"/>
        </w:rPr>
        <w:t>Başaran</w:t>
      </w:r>
      <w:proofErr w:type="spellEnd"/>
      <w:r w:rsidRPr="00390D91">
        <w:rPr>
          <w:rFonts w:ascii="Times New Roman" w:hAnsi="Times New Roman" w:cs="Times New Roman"/>
          <w:sz w:val="24"/>
          <w:szCs w:val="24"/>
        </w:rPr>
        <w:t>, A. A. (2019). Effects of phytochemicals against diabetes. Advances in food and nutrition research, 89, 209-238.</w:t>
      </w:r>
    </w:p>
    <w:p w:rsidR="00723168" w:rsidRDefault="00723168" w:rsidP="00723168">
      <w:pPr>
        <w:pStyle w:val="ListParagraph"/>
        <w:numPr>
          <w:ilvl w:val="0"/>
          <w:numId w:val="1"/>
        </w:numPr>
        <w:jc w:val="both"/>
        <w:rPr>
          <w:rFonts w:ascii="Times New Roman" w:hAnsi="Times New Roman" w:cs="Times New Roman"/>
          <w:sz w:val="24"/>
          <w:szCs w:val="24"/>
        </w:rPr>
      </w:pPr>
      <w:proofErr w:type="spellStart"/>
      <w:r w:rsidRPr="00723168">
        <w:rPr>
          <w:rFonts w:ascii="Times New Roman" w:hAnsi="Times New Roman" w:cs="Times New Roman"/>
          <w:sz w:val="24"/>
          <w:szCs w:val="24"/>
        </w:rPr>
        <w:t>Teoh</w:t>
      </w:r>
      <w:proofErr w:type="spellEnd"/>
      <w:r w:rsidRPr="00723168">
        <w:rPr>
          <w:rFonts w:ascii="Times New Roman" w:hAnsi="Times New Roman" w:cs="Times New Roman"/>
          <w:sz w:val="24"/>
          <w:szCs w:val="24"/>
        </w:rPr>
        <w:t xml:space="preserve">, S. L., &amp; Das, S. (2018). Phytochemicals and their effective role in the treatment of diabetes mellitus: a short review. </w:t>
      </w:r>
      <w:proofErr w:type="spellStart"/>
      <w:r w:rsidRPr="00723168">
        <w:rPr>
          <w:rFonts w:ascii="Times New Roman" w:hAnsi="Times New Roman" w:cs="Times New Roman"/>
          <w:sz w:val="24"/>
          <w:szCs w:val="24"/>
        </w:rPr>
        <w:t>Phytochemistry</w:t>
      </w:r>
      <w:proofErr w:type="spellEnd"/>
      <w:r w:rsidRPr="00723168">
        <w:rPr>
          <w:rFonts w:ascii="Times New Roman" w:hAnsi="Times New Roman" w:cs="Times New Roman"/>
          <w:sz w:val="24"/>
          <w:szCs w:val="24"/>
        </w:rPr>
        <w:t xml:space="preserve"> Reviews, 17, 1111-1128.</w:t>
      </w:r>
    </w:p>
    <w:p w:rsidR="00D1616C" w:rsidRDefault="00556FFA" w:rsidP="00E65619">
      <w:pPr>
        <w:pStyle w:val="ListParagraph"/>
        <w:numPr>
          <w:ilvl w:val="0"/>
          <w:numId w:val="1"/>
        </w:numPr>
        <w:jc w:val="both"/>
        <w:rPr>
          <w:rFonts w:ascii="Times New Roman" w:hAnsi="Times New Roman" w:cs="Times New Roman"/>
          <w:sz w:val="24"/>
          <w:szCs w:val="24"/>
        </w:rPr>
      </w:pPr>
      <w:r w:rsidRPr="00556FFA">
        <w:rPr>
          <w:rFonts w:ascii="Times New Roman" w:hAnsi="Times New Roman" w:cs="Times New Roman"/>
          <w:sz w:val="24"/>
          <w:szCs w:val="24"/>
        </w:rPr>
        <w:t xml:space="preserve">Singh, S., </w:t>
      </w:r>
      <w:proofErr w:type="spellStart"/>
      <w:r w:rsidRPr="00556FFA">
        <w:rPr>
          <w:rFonts w:ascii="Times New Roman" w:hAnsi="Times New Roman" w:cs="Times New Roman"/>
          <w:sz w:val="24"/>
          <w:szCs w:val="24"/>
        </w:rPr>
        <w:t>Bansal</w:t>
      </w:r>
      <w:proofErr w:type="spellEnd"/>
      <w:r w:rsidRPr="00556FFA">
        <w:rPr>
          <w:rFonts w:ascii="Times New Roman" w:hAnsi="Times New Roman" w:cs="Times New Roman"/>
          <w:sz w:val="24"/>
          <w:szCs w:val="24"/>
        </w:rPr>
        <w:t>, A., Singh, V., Chopra, T., &amp;</w:t>
      </w:r>
      <w:proofErr w:type="spellStart"/>
      <w:r w:rsidRPr="00556FFA">
        <w:rPr>
          <w:rFonts w:ascii="Times New Roman" w:hAnsi="Times New Roman" w:cs="Times New Roman"/>
          <w:sz w:val="24"/>
          <w:szCs w:val="24"/>
        </w:rPr>
        <w:t>Poddar</w:t>
      </w:r>
      <w:proofErr w:type="spellEnd"/>
      <w:r w:rsidRPr="00556FFA">
        <w:rPr>
          <w:rFonts w:ascii="Times New Roman" w:hAnsi="Times New Roman" w:cs="Times New Roman"/>
          <w:sz w:val="24"/>
          <w:szCs w:val="24"/>
        </w:rPr>
        <w:t xml:space="preserve">, J. (2022). Flavonoids, alkaloids and </w:t>
      </w:r>
      <w:proofErr w:type="spellStart"/>
      <w:r w:rsidRPr="00556FFA">
        <w:rPr>
          <w:rFonts w:ascii="Times New Roman" w:hAnsi="Times New Roman" w:cs="Times New Roman"/>
          <w:sz w:val="24"/>
          <w:szCs w:val="24"/>
        </w:rPr>
        <w:t>terpenoids</w:t>
      </w:r>
      <w:proofErr w:type="spellEnd"/>
      <w:r w:rsidRPr="00556FFA">
        <w:rPr>
          <w:rFonts w:ascii="Times New Roman" w:hAnsi="Times New Roman" w:cs="Times New Roman"/>
          <w:sz w:val="24"/>
          <w:szCs w:val="24"/>
        </w:rPr>
        <w:t xml:space="preserve">: a new hope for the treatment of diabetes mellitus. Journal of diabetes and metabolic disorders, 21(1), 941–950. </w:t>
      </w:r>
    </w:p>
    <w:p w:rsidR="00C41474" w:rsidRDefault="00C41474" w:rsidP="00C41474">
      <w:pPr>
        <w:pStyle w:val="ListParagraph"/>
        <w:numPr>
          <w:ilvl w:val="0"/>
          <w:numId w:val="1"/>
        </w:numPr>
        <w:jc w:val="both"/>
        <w:rPr>
          <w:rFonts w:ascii="Times New Roman" w:hAnsi="Times New Roman" w:cs="Times New Roman"/>
          <w:sz w:val="24"/>
          <w:szCs w:val="24"/>
        </w:rPr>
      </w:pPr>
      <w:proofErr w:type="spellStart"/>
      <w:r w:rsidRPr="00C41474">
        <w:rPr>
          <w:rFonts w:ascii="Times New Roman" w:hAnsi="Times New Roman" w:cs="Times New Roman"/>
          <w:sz w:val="24"/>
          <w:szCs w:val="24"/>
        </w:rPr>
        <w:t>Fahmi</w:t>
      </w:r>
      <w:proofErr w:type="spellEnd"/>
      <w:r w:rsidRPr="00C41474">
        <w:rPr>
          <w:rFonts w:ascii="Times New Roman" w:hAnsi="Times New Roman" w:cs="Times New Roman"/>
          <w:sz w:val="24"/>
          <w:szCs w:val="24"/>
        </w:rPr>
        <w:t xml:space="preserve">, A., </w:t>
      </w:r>
      <w:proofErr w:type="spellStart"/>
      <w:r w:rsidRPr="00C41474">
        <w:rPr>
          <w:rFonts w:ascii="Times New Roman" w:hAnsi="Times New Roman" w:cs="Times New Roman"/>
          <w:sz w:val="24"/>
          <w:szCs w:val="24"/>
        </w:rPr>
        <w:t>Hassanen</w:t>
      </w:r>
      <w:proofErr w:type="spellEnd"/>
      <w:r w:rsidRPr="00C41474">
        <w:rPr>
          <w:rFonts w:ascii="Times New Roman" w:hAnsi="Times New Roman" w:cs="Times New Roman"/>
          <w:sz w:val="24"/>
          <w:szCs w:val="24"/>
        </w:rPr>
        <w:t xml:space="preserve">, N., </w:t>
      </w:r>
      <w:proofErr w:type="spellStart"/>
      <w:r w:rsidRPr="00C41474">
        <w:rPr>
          <w:rFonts w:ascii="Times New Roman" w:hAnsi="Times New Roman" w:cs="Times New Roman"/>
          <w:sz w:val="24"/>
          <w:szCs w:val="24"/>
        </w:rPr>
        <w:t>Abdur-Rahman</w:t>
      </w:r>
      <w:proofErr w:type="spellEnd"/>
      <w:r w:rsidRPr="00C41474">
        <w:rPr>
          <w:rFonts w:ascii="Times New Roman" w:hAnsi="Times New Roman" w:cs="Times New Roman"/>
          <w:sz w:val="24"/>
          <w:szCs w:val="24"/>
        </w:rPr>
        <w:t>, M., &amp; Shams-</w:t>
      </w:r>
      <w:proofErr w:type="spellStart"/>
      <w:r w:rsidRPr="00C41474">
        <w:rPr>
          <w:rFonts w:ascii="Times New Roman" w:hAnsi="Times New Roman" w:cs="Times New Roman"/>
          <w:sz w:val="24"/>
          <w:szCs w:val="24"/>
        </w:rPr>
        <w:t>Eldin</w:t>
      </w:r>
      <w:proofErr w:type="spellEnd"/>
      <w:r w:rsidRPr="00C41474">
        <w:rPr>
          <w:rFonts w:ascii="Times New Roman" w:hAnsi="Times New Roman" w:cs="Times New Roman"/>
          <w:sz w:val="24"/>
          <w:szCs w:val="24"/>
        </w:rPr>
        <w:t xml:space="preserve">, E. (2019). Phytochemicals, antioxidant activity and </w:t>
      </w:r>
      <w:proofErr w:type="spellStart"/>
      <w:r w:rsidRPr="00C41474">
        <w:rPr>
          <w:rFonts w:ascii="Times New Roman" w:hAnsi="Times New Roman" w:cs="Times New Roman"/>
          <w:sz w:val="24"/>
          <w:szCs w:val="24"/>
        </w:rPr>
        <w:t>hepatoprotective</w:t>
      </w:r>
      <w:proofErr w:type="spellEnd"/>
      <w:r w:rsidRPr="00C41474">
        <w:rPr>
          <w:rFonts w:ascii="Times New Roman" w:hAnsi="Times New Roman" w:cs="Times New Roman"/>
          <w:sz w:val="24"/>
          <w:szCs w:val="24"/>
        </w:rPr>
        <w:t xml:space="preserve"> effect of ginger (</w:t>
      </w:r>
      <w:proofErr w:type="spellStart"/>
      <w:r w:rsidRPr="00C41474">
        <w:rPr>
          <w:rFonts w:ascii="Times New Roman" w:hAnsi="Times New Roman" w:cs="Times New Roman"/>
          <w:sz w:val="24"/>
          <w:szCs w:val="24"/>
        </w:rPr>
        <w:t>Zingiberofficinale</w:t>
      </w:r>
      <w:proofErr w:type="spellEnd"/>
      <w:r w:rsidRPr="00C41474">
        <w:rPr>
          <w:rFonts w:ascii="Times New Roman" w:hAnsi="Times New Roman" w:cs="Times New Roman"/>
          <w:sz w:val="24"/>
          <w:szCs w:val="24"/>
        </w:rPr>
        <w:t xml:space="preserve">) on </w:t>
      </w:r>
      <w:proofErr w:type="spellStart"/>
      <w:r w:rsidRPr="00C41474">
        <w:rPr>
          <w:rFonts w:ascii="Times New Roman" w:hAnsi="Times New Roman" w:cs="Times New Roman"/>
          <w:sz w:val="24"/>
          <w:szCs w:val="24"/>
        </w:rPr>
        <w:t>diethylnitrosamine</w:t>
      </w:r>
      <w:proofErr w:type="spellEnd"/>
      <w:r w:rsidRPr="00C41474">
        <w:rPr>
          <w:rFonts w:ascii="Times New Roman" w:hAnsi="Times New Roman" w:cs="Times New Roman"/>
          <w:sz w:val="24"/>
          <w:szCs w:val="24"/>
        </w:rPr>
        <w:t xml:space="preserve"> toxicity in rats. Biomarkers, 24(5), 436-447.</w:t>
      </w:r>
    </w:p>
    <w:p w:rsidR="00D028A5" w:rsidRDefault="00D028A5" w:rsidP="00D028A5">
      <w:pPr>
        <w:pStyle w:val="ListParagraph"/>
        <w:numPr>
          <w:ilvl w:val="0"/>
          <w:numId w:val="1"/>
        </w:numPr>
        <w:jc w:val="both"/>
        <w:rPr>
          <w:rFonts w:ascii="Times New Roman" w:hAnsi="Times New Roman" w:cs="Times New Roman"/>
          <w:sz w:val="24"/>
          <w:szCs w:val="24"/>
        </w:rPr>
      </w:pPr>
      <w:r w:rsidRPr="00D028A5">
        <w:rPr>
          <w:rFonts w:ascii="Times New Roman" w:hAnsi="Times New Roman" w:cs="Times New Roman"/>
          <w:sz w:val="24"/>
          <w:szCs w:val="24"/>
        </w:rPr>
        <w:t xml:space="preserve">Atta, A. H., Nasr, S. M., </w:t>
      </w:r>
      <w:proofErr w:type="spellStart"/>
      <w:r w:rsidRPr="00D028A5">
        <w:rPr>
          <w:rFonts w:ascii="Times New Roman" w:hAnsi="Times New Roman" w:cs="Times New Roman"/>
          <w:sz w:val="24"/>
          <w:szCs w:val="24"/>
        </w:rPr>
        <w:t>Almaweri</w:t>
      </w:r>
      <w:proofErr w:type="spellEnd"/>
      <w:r w:rsidRPr="00D028A5">
        <w:rPr>
          <w:rFonts w:ascii="Times New Roman" w:hAnsi="Times New Roman" w:cs="Times New Roman"/>
          <w:sz w:val="24"/>
          <w:szCs w:val="24"/>
        </w:rPr>
        <w:t xml:space="preserve">, A. H., </w:t>
      </w:r>
      <w:proofErr w:type="spellStart"/>
      <w:r w:rsidRPr="00D028A5">
        <w:rPr>
          <w:rFonts w:ascii="Times New Roman" w:hAnsi="Times New Roman" w:cs="Times New Roman"/>
          <w:sz w:val="24"/>
          <w:szCs w:val="24"/>
        </w:rPr>
        <w:t>Sedky</w:t>
      </w:r>
      <w:proofErr w:type="spellEnd"/>
      <w:r w:rsidRPr="00D028A5">
        <w:rPr>
          <w:rFonts w:ascii="Times New Roman" w:hAnsi="Times New Roman" w:cs="Times New Roman"/>
          <w:sz w:val="24"/>
          <w:szCs w:val="24"/>
        </w:rPr>
        <w:t xml:space="preserve">, D., Mohamed, A. M., </w:t>
      </w:r>
      <w:proofErr w:type="spellStart"/>
      <w:r w:rsidRPr="00D028A5">
        <w:rPr>
          <w:rFonts w:ascii="Times New Roman" w:hAnsi="Times New Roman" w:cs="Times New Roman"/>
          <w:sz w:val="24"/>
          <w:szCs w:val="24"/>
        </w:rPr>
        <w:t>Desouky</w:t>
      </w:r>
      <w:proofErr w:type="spellEnd"/>
      <w:r w:rsidRPr="00D028A5">
        <w:rPr>
          <w:rFonts w:ascii="Times New Roman" w:hAnsi="Times New Roman" w:cs="Times New Roman"/>
          <w:sz w:val="24"/>
          <w:szCs w:val="24"/>
        </w:rPr>
        <w:t>, H. M., &amp;</w:t>
      </w:r>
      <w:proofErr w:type="spellStart"/>
      <w:r w:rsidRPr="00D028A5">
        <w:rPr>
          <w:rFonts w:ascii="Times New Roman" w:hAnsi="Times New Roman" w:cs="Times New Roman"/>
          <w:sz w:val="24"/>
          <w:szCs w:val="24"/>
        </w:rPr>
        <w:t>Shalaby</w:t>
      </w:r>
      <w:proofErr w:type="spellEnd"/>
      <w:r w:rsidRPr="00D028A5">
        <w:rPr>
          <w:rFonts w:ascii="Times New Roman" w:hAnsi="Times New Roman" w:cs="Times New Roman"/>
          <w:sz w:val="24"/>
          <w:szCs w:val="24"/>
        </w:rPr>
        <w:t xml:space="preserve">, M. A. (2018). Phytochemical, antioxidant and </w:t>
      </w:r>
      <w:proofErr w:type="spellStart"/>
      <w:r w:rsidRPr="00D028A5">
        <w:rPr>
          <w:rFonts w:ascii="Times New Roman" w:hAnsi="Times New Roman" w:cs="Times New Roman"/>
          <w:sz w:val="24"/>
          <w:szCs w:val="24"/>
        </w:rPr>
        <w:t>hepatoprotective</w:t>
      </w:r>
      <w:proofErr w:type="spellEnd"/>
      <w:r w:rsidRPr="00D028A5">
        <w:rPr>
          <w:rFonts w:ascii="Times New Roman" w:hAnsi="Times New Roman" w:cs="Times New Roman"/>
          <w:sz w:val="24"/>
          <w:szCs w:val="24"/>
        </w:rPr>
        <w:t xml:space="preserve"> effects of different fractions of </w:t>
      </w:r>
      <w:proofErr w:type="spellStart"/>
      <w:r w:rsidRPr="00D028A5">
        <w:rPr>
          <w:rFonts w:ascii="Times New Roman" w:hAnsi="Times New Roman" w:cs="Times New Roman"/>
          <w:sz w:val="24"/>
          <w:szCs w:val="24"/>
        </w:rPr>
        <w:t>Moringaoleifera</w:t>
      </w:r>
      <w:proofErr w:type="spellEnd"/>
      <w:r w:rsidRPr="00D028A5">
        <w:rPr>
          <w:rFonts w:ascii="Times New Roman" w:hAnsi="Times New Roman" w:cs="Times New Roman"/>
          <w:sz w:val="24"/>
          <w:szCs w:val="24"/>
        </w:rPr>
        <w:t xml:space="preserve"> leaves methanol extract against liver injury in animal model. Asian Pacific Journal of Tropical Medicine, 11(7), 423-429.</w:t>
      </w:r>
    </w:p>
    <w:p w:rsidR="00A9339A" w:rsidRPr="00556FFA" w:rsidRDefault="00A9339A" w:rsidP="00A9339A">
      <w:pPr>
        <w:pStyle w:val="ListParagraph"/>
        <w:numPr>
          <w:ilvl w:val="0"/>
          <w:numId w:val="1"/>
        </w:numPr>
        <w:jc w:val="both"/>
        <w:rPr>
          <w:rFonts w:ascii="Times New Roman" w:hAnsi="Times New Roman" w:cs="Times New Roman"/>
          <w:sz w:val="24"/>
          <w:szCs w:val="24"/>
        </w:rPr>
      </w:pPr>
      <w:r w:rsidRPr="00A9339A">
        <w:rPr>
          <w:rFonts w:ascii="Times New Roman" w:hAnsi="Times New Roman" w:cs="Times New Roman"/>
          <w:sz w:val="24"/>
          <w:szCs w:val="24"/>
        </w:rPr>
        <w:t>Madrigal-</w:t>
      </w:r>
      <w:proofErr w:type="spellStart"/>
      <w:r w:rsidRPr="00A9339A">
        <w:rPr>
          <w:rFonts w:ascii="Times New Roman" w:hAnsi="Times New Roman" w:cs="Times New Roman"/>
          <w:sz w:val="24"/>
          <w:szCs w:val="24"/>
        </w:rPr>
        <w:t>Santillán</w:t>
      </w:r>
      <w:proofErr w:type="spellEnd"/>
      <w:r w:rsidRPr="00A9339A">
        <w:rPr>
          <w:rFonts w:ascii="Times New Roman" w:hAnsi="Times New Roman" w:cs="Times New Roman"/>
          <w:sz w:val="24"/>
          <w:szCs w:val="24"/>
        </w:rPr>
        <w:t>, E., Madrigal-</w:t>
      </w:r>
      <w:proofErr w:type="spellStart"/>
      <w:r w:rsidRPr="00A9339A">
        <w:rPr>
          <w:rFonts w:ascii="Times New Roman" w:hAnsi="Times New Roman" w:cs="Times New Roman"/>
          <w:sz w:val="24"/>
          <w:szCs w:val="24"/>
        </w:rPr>
        <w:t>Bujaidar</w:t>
      </w:r>
      <w:proofErr w:type="spellEnd"/>
      <w:r w:rsidRPr="00A9339A">
        <w:rPr>
          <w:rFonts w:ascii="Times New Roman" w:hAnsi="Times New Roman" w:cs="Times New Roman"/>
          <w:sz w:val="24"/>
          <w:szCs w:val="24"/>
        </w:rPr>
        <w:t xml:space="preserve">, E., </w:t>
      </w:r>
      <w:proofErr w:type="spellStart"/>
      <w:r w:rsidRPr="00A9339A">
        <w:rPr>
          <w:rFonts w:ascii="Times New Roman" w:hAnsi="Times New Roman" w:cs="Times New Roman"/>
          <w:sz w:val="24"/>
          <w:szCs w:val="24"/>
        </w:rPr>
        <w:t>Álvarez</w:t>
      </w:r>
      <w:proofErr w:type="spellEnd"/>
      <w:r w:rsidRPr="00A9339A">
        <w:rPr>
          <w:rFonts w:ascii="Times New Roman" w:hAnsi="Times New Roman" w:cs="Times New Roman"/>
          <w:sz w:val="24"/>
          <w:szCs w:val="24"/>
        </w:rPr>
        <w:t xml:space="preserve">-González, I., </w:t>
      </w:r>
      <w:proofErr w:type="spellStart"/>
      <w:r w:rsidRPr="00A9339A">
        <w:rPr>
          <w:rFonts w:ascii="Times New Roman" w:hAnsi="Times New Roman" w:cs="Times New Roman"/>
          <w:sz w:val="24"/>
          <w:szCs w:val="24"/>
        </w:rPr>
        <w:t>Sumaya-Martínez</w:t>
      </w:r>
      <w:proofErr w:type="spellEnd"/>
      <w:r w:rsidRPr="00A9339A">
        <w:rPr>
          <w:rFonts w:ascii="Times New Roman" w:hAnsi="Times New Roman" w:cs="Times New Roman"/>
          <w:sz w:val="24"/>
          <w:szCs w:val="24"/>
        </w:rPr>
        <w:t>, M. T., Gutiérrez-Salinas, J., Bautista, M., Morales-González, Á.</w:t>
      </w:r>
      <w:proofErr w:type="gramStart"/>
      <w:r w:rsidRPr="00A9339A">
        <w:rPr>
          <w:rFonts w:ascii="Times New Roman" w:hAnsi="Times New Roman" w:cs="Times New Roman"/>
          <w:sz w:val="24"/>
          <w:szCs w:val="24"/>
        </w:rPr>
        <w:t>,</w:t>
      </w:r>
      <w:proofErr w:type="spellStart"/>
      <w:r w:rsidRPr="00A9339A">
        <w:rPr>
          <w:rFonts w:ascii="Times New Roman" w:hAnsi="Times New Roman" w:cs="Times New Roman"/>
          <w:sz w:val="24"/>
          <w:szCs w:val="24"/>
        </w:rPr>
        <w:t>García</w:t>
      </w:r>
      <w:proofErr w:type="spellEnd"/>
      <w:proofErr w:type="gramEnd"/>
      <w:r w:rsidRPr="00A9339A">
        <w:rPr>
          <w:rFonts w:ascii="Times New Roman" w:hAnsi="Times New Roman" w:cs="Times New Roman"/>
          <w:sz w:val="24"/>
          <w:szCs w:val="24"/>
        </w:rPr>
        <w:t xml:space="preserve">-Luna y González-Rubio, M., Aguilar-Faisal, J. L., &amp; Morales-González, J. A. (2014). </w:t>
      </w:r>
    </w:p>
    <w:p w:rsidR="00320E92" w:rsidRPr="0043472E" w:rsidRDefault="00320E92" w:rsidP="00E65619">
      <w:pPr>
        <w:jc w:val="both"/>
        <w:rPr>
          <w:sz w:val="24"/>
          <w:szCs w:val="24"/>
          <w:lang w:val="en-US"/>
        </w:rPr>
      </w:pPr>
    </w:p>
    <w:sectPr w:rsidR="00320E92" w:rsidRPr="0043472E" w:rsidSect="006B656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26F" w:rsidRDefault="003D426F" w:rsidP="005D6414">
      <w:pPr>
        <w:spacing w:after="0" w:line="240" w:lineRule="auto"/>
      </w:pPr>
      <w:r>
        <w:separator/>
      </w:r>
    </w:p>
  </w:endnote>
  <w:endnote w:type="continuationSeparator" w:id="0">
    <w:p w:rsidR="003D426F" w:rsidRDefault="003D426F" w:rsidP="005D6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26F" w:rsidRDefault="003D426F" w:rsidP="005D6414">
      <w:pPr>
        <w:spacing w:after="0" w:line="240" w:lineRule="auto"/>
      </w:pPr>
      <w:r>
        <w:separator/>
      </w:r>
    </w:p>
  </w:footnote>
  <w:footnote w:type="continuationSeparator" w:id="0">
    <w:p w:rsidR="003D426F" w:rsidRDefault="003D426F" w:rsidP="005D64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1474D"/>
    <w:multiLevelType w:val="hybridMultilevel"/>
    <w:tmpl w:val="4ADC65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69F3986"/>
    <w:multiLevelType w:val="hybridMultilevel"/>
    <w:tmpl w:val="2EB89D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6F01B3E"/>
    <w:multiLevelType w:val="hybridMultilevel"/>
    <w:tmpl w:val="B49650F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651713F"/>
    <w:multiLevelType w:val="hybridMultilevel"/>
    <w:tmpl w:val="A008E0A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5FC6014E"/>
    <w:multiLevelType w:val="hybridMultilevel"/>
    <w:tmpl w:val="EE4C710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1616C"/>
    <w:rsid w:val="00086061"/>
    <w:rsid w:val="000B1857"/>
    <w:rsid w:val="000B19F1"/>
    <w:rsid w:val="0014396A"/>
    <w:rsid w:val="001717DD"/>
    <w:rsid w:val="00173CDE"/>
    <w:rsid w:val="001F0266"/>
    <w:rsid w:val="002226E9"/>
    <w:rsid w:val="0023176E"/>
    <w:rsid w:val="00281501"/>
    <w:rsid w:val="002961CD"/>
    <w:rsid w:val="002D17A5"/>
    <w:rsid w:val="00320E92"/>
    <w:rsid w:val="0033127E"/>
    <w:rsid w:val="003838E3"/>
    <w:rsid w:val="00390D91"/>
    <w:rsid w:val="003D426F"/>
    <w:rsid w:val="003E23B9"/>
    <w:rsid w:val="00406553"/>
    <w:rsid w:val="00412296"/>
    <w:rsid w:val="0043472E"/>
    <w:rsid w:val="00451CBC"/>
    <w:rsid w:val="00454F2A"/>
    <w:rsid w:val="0049095D"/>
    <w:rsid w:val="004E3020"/>
    <w:rsid w:val="00522747"/>
    <w:rsid w:val="00556FFA"/>
    <w:rsid w:val="005701CD"/>
    <w:rsid w:val="00583D93"/>
    <w:rsid w:val="005868A8"/>
    <w:rsid w:val="00590D5C"/>
    <w:rsid w:val="005B55A1"/>
    <w:rsid w:val="005D6414"/>
    <w:rsid w:val="005E73D3"/>
    <w:rsid w:val="00646D35"/>
    <w:rsid w:val="00655DC7"/>
    <w:rsid w:val="00665C6D"/>
    <w:rsid w:val="006B5575"/>
    <w:rsid w:val="006B6561"/>
    <w:rsid w:val="00711FB6"/>
    <w:rsid w:val="00712549"/>
    <w:rsid w:val="00720A08"/>
    <w:rsid w:val="00723168"/>
    <w:rsid w:val="00765D9D"/>
    <w:rsid w:val="00770B52"/>
    <w:rsid w:val="007F7501"/>
    <w:rsid w:val="008257BD"/>
    <w:rsid w:val="00872F70"/>
    <w:rsid w:val="008766DA"/>
    <w:rsid w:val="00876D2E"/>
    <w:rsid w:val="00886741"/>
    <w:rsid w:val="008A213D"/>
    <w:rsid w:val="0094595F"/>
    <w:rsid w:val="009576C5"/>
    <w:rsid w:val="009A2A85"/>
    <w:rsid w:val="009F2662"/>
    <w:rsid w:val="00A01B81"/>
    <w:rsid w:val="00A01D19"/>
    <w:rsid w:val="00A10243"/>
    <w:rsid w:val="00A53F32"/>
    <w:rsid w:val="00A85064"/>
    <w:rsid w:val="00A9339A"/>
    <w:rsid w:val="00AB39E5"/>
    <w:rsid w:val="00AC3DB4"/>
    <w:rsid w:val="00BA1329"/>
    <w:rsid w:val="00BC0495"/>
    <w:rsid w:val="00C367AD"/>
    <w:rsid w:val="00C41474"/>
    <w:rsid w:val="00C55F31"/>
    <w:rsid w:val="00C70E23"/>
    <w:rsid w:val="00CE4E31"/>
    <w:rsid w:val="00D028A5"/>
    <w:rsid w:val="00D1616C"/>
    <w:rsid w:val="00D413FE"/>
    <w:rsid w:val="00D51150"/>
    <w:rsid w:val="00DA1920"/>
    <w:rsid w:val="00DC1D95"/>
    <w:rsid w:val="00E00ACE"/>
    <w:rsid w:val="00E26D4E"/>
    <w:rsid w:val="00E65619"/>
    <w:rsid w:val="00E9195D"/>
    <w:rsid w:val="00EC1D72"/>
    <w:rsid w:val="00F2471B"/>
    <w:rsid w:val="00FA0D7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19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0266"/>
    <w:pPr>
      <w:ind w:left="720"/>
      <w:contextualSpacing/>
    </w:pPr>
  </w:style>
  <w:style w:type="character" w:styleId="PlaceholderText">
    <w:name w:val="Placeholder Text"/>
    <w:basedOn w:val="DefaultParagraphFont"/>
    <w:uiPriority w:val="99"/>
    <w:semiHidden/>
    <w:rsid w:val="006B5575"/>
    <w:rPr>
      <w:color w:val="808080"/>
    </w:rPr>
  </w:style>
  <w:style w:type="paragraph" w:styleId="BalloonText">
    <w:name w:val="Balloon Text"/>
    <w:basedOn w:val="Normal"/>
    <w:link w:val="BalloonTextChar"/>
    <w:uiPriority w:val="99"/>
    <w:semiHidden/>
    <w:unhideWhenUsed/>
    <w:rsid w:val="006B55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5575"/>
    <w:rPr>
      <w:rFonts w:ascii="Tahoma" w:hAnsi="Tahoma" w:cs="Tahoma"/>
      <w:sz w:val="16"/>
      <w:szCs w:val="16"/>
    </w:rPr>
  </w:style>
  <w:style w:type="character" w:styleId="Hyperlink">
    <w:name w:val="Hyperlink"/>
    <w:basedOn w:val="DefaultParagraphFont"/>
    <w:uiPriority w:val="99"/>
    <w:unhideWhenUsed/>
    <w:rsid w:val="005E73D3"/>
    <w:rPr>
      <w:color w:val="0000FF" w:themeColor="hyperlink"/>
      <w:u w:val="single"/>
    </w:rPr>
  </w:style>
  <w:style w:type="paragraph" w:styleId="Header">
    <w:name w:val="header"/>
    <w:basedOn w:val="Normal"/>
    <w:link w:val="HeaderChar"/>
    <w:uiPriority w:val="99"/>
    <w:semiHidden/>
    <w:unhideWhenUsed/>
    <w:rsid w:val="005D641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D6414"/>
  </w:style>
  <w:style w:type="paragraph" w:styleId="Footer">
    <w:name w:val="footer"/>
    <w:basedOn w:val="Normal"/>
    <w:link w:val="FooterChar"/>
    <w:uiPriority w:val="99"/>
    <w:semiHidden/>
    <w:unhideWhenUsed/>
    <w:rsid w:val="005D641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D64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0266"/>
    <w:pPr>
      <w:ind w:left="720"/>
      <w:contextualSpacing/>
    </w:pPr>
  </w:style>
  <w:style w:type="character" w:styleId="PlaceholderText">
    <w:name w:val="Placeholder Text"/>
    <w:basedOn w:val="DefaultParagraphFont"/>
    <w:uiPriority w:val="99"/>
    <w:semiHidden/>
    <w:rsid w:val="006B5575"/>
    <w:rPr>
      <w:color w:val="808080"/>
    </w:rPr>
  </w:style>
  <w:style w:type="paragraph" w:styleId="BalloonText">
    <w:name w:val="Balloon Text"/>
    <w:basedOn w:val="Normal"/>
    <w:link w:val="BalloonTextChar"/>
    <w:uiPriority w:val="99"/>
    <w:semiHidden/>
    <w:unhideWhenUsed/>
    <w:rsid w:val="006B55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5575"/>
    <w:rPr>
      <w:rFonts w:ascii="Tahoma" w:hAnsi="Tahoma" w:cs="Tahoma"/>
      <w:sz w:val="16"/>
      <w:szCs w:val="16"/>
    </w:rPr>
  </w:style>
  <w:style w:type="character" w:styleId="Hyperlink">
    <w:name w:val="Hyperlink"/>
    <w:basedOn w:val="DefaultParagraphFont"/>
    <w:uiPriority w:val="99"/>
    <w:unhideWhenUsed/>
    <w:rsid w:val="005E73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09">
      <w:bodyDiv w:val="1"/>
      <w:marLeft w:val="0"/>
      <w:marRight w:val="0"/>
      <w:marTop w:val="0"/>
      <w:marBottom w:val="0"/>
      <w:divBdr>
        <w:top w:val="none" w:sz="0" w:space="0" w:color="auto"/>
        <w:left w:val="none" w:sz="0" w:space="0" w:color="auto"/>
        <w:bottom w:val="none" w:sz="0" w:space="0" w:color="auto"/>
        <w:right w:val="none" w:sz="0" w:space="0" w:color="auto"/>
      </w:divBdr>
    </w:div>
    <w:div w:id="14885793">
      <w:bodyDiv w:val="1"/>
      <w:marLeft w:val="0"/>
      <w:marRight w:val="0"/>
      <w:marTop w:val="0"/>
      <w:marBottom w:val="0"/>
      <w:divBdr>
        <w:top w:val="none" w:sz="0" w:space="0" w:color="auto"/>
        <w:left w:val="none" w:sz="0" w:space="0" w:color="auto"/>
        <w:bottom w:val="none" w:sz="0" w:space="0" w:color="auto"/>
        <w:right w:val="none" w:sz="0" w:space="0" w:color="auto"/>
      </w:divBdr>
    </w:div>
    <w:div w:id="86268003">
      <w:bodyDiv w:val="1"/>
      <w:marLeft w:val="0"/>
      <w:marRight w:val="0"/>
      <w:marTop w:val="0"/>
      <w:marBottom w:val="0"/>
      <w:divBdr>
        <w:top w:val="none" w:sz="0" w:space="0" w:color="auto"/>
        <w:left w:val="none" w:sz="0" w:space="0" w:color="auto"/>
        <w:bottom w:val="none" w:sz="0" w:space="0" w:color="auto"/>
        <w:right w:val="none" w:sz="0" w:space="0" w:color="auto"/>
      </w:divBdr>
    </w:div>
    <w:div w:id="138157286">
      <w:bodyDiv w:val="1"/>
      <w:marLeft w:val="0"/>
      <w:marRight w:val="0"/>
      <w:marTop w:val="0"/>
      <w:marBottom w:val="0"/>
      <w:divBdr>
        <w:top w:val="none" w:sz="0" w:space="0" w:color="auto"/>
        <w:left w:val="none" w:sz="0" w:space="0" w:color="auto"/>
        <w:bottom w:val="none" w:sz="0" w:space="0" w:color="auto"/>
        <w:right w:val="none" w:sz="0" w:space="0" w:color="auto"/>
      </w:divBdr>
    </w:div>
    <w:div w:id="151262604">
      <w:bodyDiv w:val="1"/>
      <w:marLeft w:val="0"/>
      <w:marRight w:val="0"/>
      <w:marTop w:val="0"/>
      <w:marBottom w:val="0"/>
      <w:divBdr>
        <w:top w:val="none" w:sz="0" w:space="0" w:color="auto"/>
        <w:left w:val="none" w:sz="0" w:space="0" w:color="auto"/>
        <w:bottom w:val="none" w:sz="0" w:space="0" w:color="auto"/>
        <w:right w:val="none" w:sz="0" w:space="0" w:color="auto"/>
      </w:divBdr>
    </w:div>
    <w:div w:id="191575300">
      <w:bodyDiv w:val="1"/>
      <w:marLeft w:val="0"/>
      <w:marRight w:val="0"/>
      <w:marTop w:val="0"/>
      <w:marBottom w:val="0"/>
      <w:divBdr>
        <w:top w:val="none" w:sz="0" w:space="0" w:color="auto"/>
        <w:left w:val="none" w:sz="0" w:space="0" w:color="auto"/>
        <w:bottom w:val="none" w:sz="0" w:space="0" w:color="auto"/>
        <w:right w:val="none" w:sz="0" w:space="0" w:color="auto"/>
      </w:divBdr>
    </w:div>
    <w:div w:id="196547210">
      <w:bodyDiv w:val="1"/>
      <w:marLeft w:val="0"/>
      <w:marRight w:val="0"/>
      <w:marTop w:val="0"/>
      <w:marBottom w:val="0"/>
      <w:divBdr>
        <w:top w:val="none" w:sz="0" w:space="0" w:color="auto"/>
        <w:left w:val="none" w:sz="0" w:space="0" w:color="auto"/>
        <w:bottom w:val="none" w:sz="0" w:space="0" w:color="auto"/>
        <w:right w:val="none" w:sz="0" w:space="0" w:color="auto"/>
      </w:divBdr>
    </w:div>
    <w:div w:id="240799355">
      <w:bodyDiv w:val="1"/>
      <w:marLeft w:val="0"/>
      <w:marRight w:val="0"/>
      <w:marTop w:val="0"/>
      <w:marBottom w:val="0"/>
      <w:divBdr>
        <w:top w:val="none" w:sz="0" w:space="0" w:color="auto"/>
        <w:left w:val="none" w:sz="0" w:space="0" w:color="auto"/>
        <w:bottom w:val="none" w:sz="0" w:space="0" w:color="auto"/>
        <w:right w:val="none" w:sz="0" w:space="0" w:color="auto"/>
      </w:divBdr>
    </w:div>
    <w:div w:id="246967108">
      <w:bodyDiv w:val="1"/>
      <w:marLeft w:val="0"/>
      <w:marRight w:val="0"/>
      <w:marTop w:val="0"/>
      <w:marBottom w:val="0"/>
      <w:divBdr>
        <w:top w:val="none" w:sz="0" w:space="0" w:color="auto"/>
        <w:left w:val="none" w:sz="0" w:space="0" w:color="auto"/>
        <w:bottom w:val="none" w:sz="0" w:space="0" w:color="auto"/>
        <w:right w:val="none" w:sz="0" w:space="0" w:color="auto"/>
      </w:divBdr>
    </w:div>
    <w:div w:id="258493780">
      <w:bodyDiv w:val="1"/>
      <w:marLeft w:val="0"/>
      <w:marRight w:val="0"/>
      <w:marTop w:val="0"/>
      <w:marBottom w:val="0"/>
      <w:divBdr>
        <w:top w:val="none" w:sz="0" w:space="0" w:color="auto"/>
        <w:left w:val="none" w:sz="0" w:space="0" w:color="auto"/>
        <w:bottom w:val="none" w:sz="0" w:space="0" w:color="auto"/>
        <w:right w:val="none" w:sz="0" w:space="0" w:color="auto"/>
      </w:divBdr>
    </w:div>
    <w:div w:id="299651832">
      <w:bodyDiv w:val="1"/>
      <w:marLeft w:val="0"/>
      <w:marRight w:val="0"/>
      <w:marTop w:val="0"/>
      <w:marBottom w:val="0"/>
      <w:divBdr>
        <w:top w:val="none" w:sz="0" w:space="0" w:color="auto"/>
        <w:left w:val="none" w:sz="0" w:space="0" w:color="auto"/>
        <w:bottom w:val="none" w:sz="0" w:space="0" w:color="auto"/>
        <w:right w:val="none" w:sz="0" w:space="0" w:color="auto"/>
      </w:divBdr>
    </w:div>
    <w:div w:id="338242950">
      <w:bodyDiv w:val="1"/>
      <w:marLeft w:val="0"/>
      <w:marRight w:val="0"/>
      <w:marTop w:val="0"/>
      <w:marBottom w:val="0"/>
      <w:divBdr>
        <w:top w:val="none" w:sz="0" w:space="0" w:color="auto"/>
        <w:left w:val="none" w:sz="0" w:space="0" w:color="auto"/>
        <w:bottom w:val="none" w:sz="0" w:space="0" w:color="auto"/>
        <w:right w:val="none" w:sz="0" w:space="0" w:color="auto"/>
      </w:divBdr>
    </w:div>
    <w:div w:id="346952327">
      <w:bodyDiv w:val="1"/>
      <w:marLeft w:val="0"/>
      <w:marRight w:val="0"/>
      <w:marTop w:val="0"/>
      <w:marBottom w:val="0"/>
      <w:divBdr>
        <w:top w:val="none" w:sz="0" w:space="0" w:color="auto"/>
        <w:left w:val="none" w:sz="0" w:space="0" w:color="auto"/>
        <w:bottom w:val="none" w:sz="0" w:space="0" w:color="auto"/>
        <w:right w:val="none" w:sz="0" w:space="0" w:color="auto"/>
      </w:divBdr>
    </w:div>
    <w:div w:id="410198989">
      <w:bodyDiv w:val="1"/>
      <w:marLeft w:val="0"/>
      <w:marRight w:val="0"/>
      <w:marTop w:val="0"/>
      <w:marBottom w:val="0"/>
      <w:divBdr>
        <w:top w:val="none" w:sz="0" w:space="0" w:color="auto"/>
        <w:left w:val="none" w:sz="0" w:space="0" w:color="auto"/>
        <w:bottom w:val="none" w:sz="0" w:space="0" w:color="auto"/>
        <w:right w:val="none" w:sz="0" w:space="0" w:color="auto"/>
      </w:divBdr>
    </w:div>
    <w:div w:id="430783014">
      <w:bodyDiv w:val="1"/>
      <w:marLeft w:val="0"/>
      <w:marRight w:val="0"/>
      <w:marTop w:val="0"/>
      <w:marBottom w:val="0"/>
      <w:divBdr>
        <w:top w:val="none" w:sz="0" w:space="0" w:color="auto"/>
        <w:left w:val="none" w:sz="0" w:space="0" w:color="auto"/>
        <w:bottom w:val="none" w:sz="0" w:space="0" w:color="auto"/>
        <w:right w:val="none" w:sz="0" w:space="0" w:color="auto"/>
      </w:divBdr>
    </w:div>
    <w:div w:id="457842305">
      <w:bodyDiv w:val="1"/>
      <w:marLeft w:val="0"/>
      <w:marRight w:val="0"/>
      <w:marTop w:val="0"/>
      <w:marBottom w:val="0"/>
      <w:divBdr>
        <w:top w:val="none" w:sz="0" w:space="0" w:color="auto"/>
        <w:left w:val="none" w:sz="0" w:space="0" w:color="auto"/>
        <w:bottom w:val="none" w:sz="0" w:space="0" w:color="auto"/>
        <w:right w:val="none" w:sz="0" w:space="0" w:color="auto"/>
      </w:divBdr>
    </w:div>
    <w:div w:id="458184068">
      <w:bodyDiv w:val="1"/>
      <w:marLeft w:val="0"/>
      <w:marRight w:val="0"/>
      <w:marTop w:val="0"/>
      <w:marBottom w:val="0"/>
      <w:divBdr>
        <w:top w:val="none" w:sz="0" w:space="0" w:color="auto"/>
        <w:left w:val="none" w:sz="0" w:space="0" w:color="auto"/>
        <w:bottom w:val="none" w:sz="0" w:space="0" w:color="auto"/>
        <w:right w:val="none" w:sz="0" w:space="0" w:color="auto"/>
      </w:divBdr>
    </w:div>
    <w:div w:id="465588859">
      <w:bodyDiv w:val="1"/>
      <w:marLeft w:val="0"/>
      <w:marRight w:val="0"/>
      <w:marTop w:val="0"/>
      <w:marBottom w:val="0"/>
      <w:divBdr>
        <w:top w:val="none" w:sz="0" w:space="0" w:color="auto"/>
        <w:left w:val="none" w:sz="0" w:space="0" w:color="auto"/>
        <w:bottom w:val="none" w:sz="0" w:space="0" w:color="auto"/>
        <w:right w:val="none" w:sz="0" w:space="0" w:color="auto"/>
      </w:divBdr>
    </w:div>
    <w:div w:id="466513456">
      <w:bodyDiv w:val="1"/>
      <w:marLeft w:val="0"/>
      <w:marRight w:val="0"/>
      <w:marTop w:val="0"/>
      <w:marBottom w:val="0"/>
      <w:divBdr>
        <w:top w:val="none" w:sz="0" w:space="0" w:color="auto"/>
        <w:left w:val="none" w:sz="0" w:space="0" w:color="auto"/>
        <w:bottom w:val="none" w:sz="0" w:space="0" w:color="auto"/>
        <w:right w:val="none" w:sz="0" w:space="0" w:color="auto"/>
      </w:divBdr>
    </w:div>
    <w:div w:id="484513692">
      <w:bodyDiv w:val="1"/>
      <w:marLeft w:val="0"/>
      <w:marRight w:val="0"/>
      <w:marTop w:val="0"/>
      <w:marBottom w:val="0"/>
      <w:divBdr>
        <w:top w:val="none" w:sz="0" w:space="0" w:color="auto"/>
        <w:left w:val="none" w:sz="0" w:space="0" w:color="auto"/>
        <w:bottom w:val="none" w:sz="0" w:space="0" w:color="auto"/>
        <w:right w:val="none" w:sz="0" w:space="0" w:color="auto"/>
      </w:divBdr>
    </w:div>
    <w:div w:id="488252571">
      <w:bodyDiv w:val="1"/>
      <w:marLeft w:val="0"/>
      <w:marRight w:val="0"/>
      <w:marTop w:val="0"/>
      <w:marBottom w:val="0"/>
      <w:divBdr>
        <w:top w:val="none" w:sz="0" w:space="0" w:color="auto"/>
        <w:left w:val="none" w:sz="0" w:space="0" w:color="auto"/>
        <w:bottom w:val="none" w:sz="0" w:space="0" w:color="auto"/>
        <w:right w:val="none" w:sz="0" w:space="0" w:color="auto"/>
      </w:divBdr>
    </w:div>
    <w:div w:id="506988540">
      <w:bodyDiv w:val="1"/>
      <w:marLeft w:val="0"/>
      <w:marRight w:val="0"/>
      <w:marTop w:val="0"/>
      <w:marBottom w:val="0"/>
      <w:divBdr>
        <w:top w:val="none" w:sz="0" w:space="0" w:color="auto"/>
        <w:left w:val="none" w:sz="0" w:space="0" w:color="auto"/>
        <w:bottom w:val="none" w:sz="0" w:space="0" w:color="auto"/>
        <w:right w:val="none" w:sz="0" w:space="0" w:color="auto"/>
      </w:divBdr>
    </w:div>
    <w:div w:id="509560854">
      <w:bodyDiv w:val="1"/>
      <w:marLeft w:val="0"/>
      <w:marRight w:val="0"/>
      <w:marTop w:val="0"/>
      <w:marBottom w:val="0"/>
      <w:divBdr>
        <w:top w:val="none" w:sz="0" w:space="0" w:color="auto"/>
        <w:left w:val="none" w:sz="0" w:space="0" w:color="auto"/>
        <w:bottom w:val="none" w:sz="0" w:space="0" w:color="auto"/>
        <w:right w:val="none" w:sz="0" w:space="0" w:color="auto"/>
      </w:divBdr>
    </w:div>
    <w:div w:id="527062639">
      <w:bodyDiv w:val="1"/>
      <w:marLeft w:val="0"/>
      <w:marRight w:val="0"/>
      <w:marTop w:val="0"/>
      <w:marBottom w:val="0"/>
      <w:divBdr>
        <w:top w:val="none" w:sz="0" w:space="0" w:color="auto"/>
        <w:left w:val="none" w:sz="0" w:space="0" w:color="auto"/>
        <w:bottom w:val="none" w:sz="0" w:space="0" w:color="auto"/>
        <w:right w:val="none" w:sz="0" w:space="0" w:color="auto"/>
      </w:divBdr>
    </w:div>
    <w:div w:id="530144865">
      <w:bodyDiv w:val="1"/>
      <w:marLeft w:val="0"/>
      <w:marRight w:val="0"/>
      <w:marTop w:val="0"/>
      <w:marBottom w:val="0"/>
      <w:divBdr>
        <w:top w:val="none" w:sz="0" w:space="0" w:color="auto"/>
        <w:left w:val="none" w:sz="0" w:space="0" w:color="auto"/>
        <w:bottom w:val="none" w:sz="0" w:space="0" w:color="auto"/>
        <w:right w:val="none" w:sz="0" w:space="0" w:color="auto"/>
      </w:divBdr>
    </w:div>
    <w:div w:id="535118308">
      <w:bodyDiv w:val="1"/>
      <w:marLeft w:val="0"/>
      <w:marRight w:val="0"/>
      <w:marTop w:val="0"/>
      <w:marBottom w:val="0"/>
      <w:divBdr>
        <w:top w:val="none" w:sz="0" w:space="0" w:color="auto"/>
        <w:left w:val="none" w:sz="0" w:space="0" w:color="auto"/>
        <w:bottom w:val="none" w:sz="0" w:space="0" w:color="auto"/>
        <w:right w:val="none" w:sz="0" w:space="0" w:color="auto"/>
      </w:divBdr>
    </w:div>
    <w:div w:id="547423910">
      <w:bodyDiv w:val="1"/>
      <w:marLeft w:val="0"/>
      <w:marRight w:val="0"/>
      <w:marTop w:val="0"/>
      <w:marBottom w:val="0"/>
      <w:divBdr>
        <w:top w:val="none" w:sz="0" w:space="0" w:color="auto"/>
        <w:left w:val="none" w:sz="0" w:space="0" w:color="auto"/>
        <w:bottom w:val="none" w:sz="0" w:space="0" w:color="auto"/>
        <w:right w:val="none" w:sz="0" w:space="0" w:color="auto"/>
      </w:divBdr>
    </w:div>
    <w:div w:id="565802229">
      <w:bodyDiv w:val="1"/>
      <w:marLeft w:val="0"/>
      <w:marRight w:val="0"/>
      <w:marTop w:val="0"/>
      <w:marBottom w:val="0"/>
      <w:divBdr>
        <w:top w:val="none" w:sz="0" w:space="0" w:color="auto"/>
        <w:left w:val="none" w:sz="0" w:space="0" w:color="auto"/>
        <w:bottom w:val="none" w:sz="0" w:space="0" w:color="auto"/>
        <w:right w:val="none" w:sz="0" w:space="0" w:color="auto"/>
      </w:divBdr>
    </w:div>
    <w:div w:id="575168723">
      <w:bodyDiv w:val="1"/>
      <w:marLeft w:val="0"/>
      <w:marRight w:val="0"/>
      <w:marTop w:val="0"/>
      <w:marBottom w:val="0"/>
      <w:divBdr>
        <w:top w:val="none" w:sz="0" w:space="0" w:color="auto"/>
        <w:left w:val="none" w:sz="0" w:space="0" w:color="auto"/>
        <w:bottom w:val="none" w:sz="0" w:space="0" w:color="auto"/>
        <w:right w:val="none" w:sz="0" w:space="0" w:color="auto"/>
      </w:divBdr>
    </w:div>
    <w:div w:id="576793606">
      <w:bodyDiv w:val="1"/>
      <w:marLeft w:val="0"/>
      <w:marRight w:val="0"/>
      <w:marTop w:val="0"/>
      <w:marBottom w:val="0"/>
      <w:divBdr>
        <w:top w:val="none" w:sz="0" w:space="0" w:color="auto"/>
        <w:left w:val="none" w:sz="0" w:space="0" w:color="auto"/>
        <w:bottom w:val="none" w:sz="0" w:space="0" w:color="auto"/>
        <w:right w:val="none" w:sz="0" w:space="0" w:color="auto"/>
      </w:divBdr>
    </w:div>
    <w:div w:id="583344278">
      <w:bodyDiv w:val="1"/>
      <w:marLeft w:val="0"/>
      <w:marRight w:val="0"/>
      <w:marTop w:val="0"/>
      <w:marBottom w:val="0"/>
      <w:divBdr>
        <w:top w:val="none" w:sz="0" w:space="0" w:color="auto"/>
        <w:left w:val="none" w:sz="0" w:space="0" w:color="auto"/>
        <w:bottom w:val="none" w:sz="0" w:space="0" w:color="auto"/>
        <w:right w:val="none" w:sz="0" w:space="0" w:color="auto"/>
      </w:divBdr>
    </w:div>
    <w:div w:id="598220553">
      <w:bodyDiv w:val="1"/>
      <w:marLeft w:val="0"/>
      <w:marRight w:val="0"/>
      <w:marTop w:val="0"/>
      <w:marBottom w:val="0"/>
      <w:divBdr>
        <w:top w:val="none" w:sz="0" w:space="0" w:color="auto"/>
        <w:left w:val="none" w:sz="0" w:space="0" w:color="auto"/>
        <w:bottom w:val="none" w:sz="0" w:space="0" w:color="auto"/>
        <w:right w:val="none" w:sz="0" w:space="0" w:color="auto"/>
      </w:divBdr>
    </w:div>
    <w:div w:id="603877229">
      <w:bodyDiv w:val="1"/>
      <w:marLeft w:val="0"/>
      <w:marRight w:val="0"/>
      <w:marTop w:val="0"/>
      <w:marBottom w:val="0"/>
      <w:divBdr>
        <w:top w:val="none" w:sz="0" w:space="0" w:color="auto"/>
        <w:left w:val="none" w:sz="0" w:space="0" w:color="auto"/>
        <w:bottom w:val="none" w:sz="0" w:space="0" w:color="auto"/>
        <w:right w:val="none" w:sz="0" w:space="0" w:color="auto"/>
      </w:divBdr>
    </w:div>
    <w:div w:id="610208894">
      <w:bodyDiv w:val="1"/>
      <w:marLeft w:val="0"/>
      <w:marRight w:val="0"/>
      <w:marTop w:val="0"/>
      <w:marBottom w:val="0"/>
      <w:divBdr>
        <w:top w:val="none" w:sz="0" w:space="0" w:color="auto"/>
        <w:left w:val="none" w:sz="0" w:space="0" w:color="auto"/>
        <w:bottom w:val="none" w:sz="0" w:space="0" w:color="auto"/>
        <w:right w:val="none" w:sz="0" w:space="0" w:color="auto"/>
      </w:divBdr>
    </w:div>
    <w:div w:id="611977839">
      <w:bodyDiv w:val="1"/>
      <w:marLeft w:val="0"/>
      <w:marRight w:val="0"/>
      <w:marTop w:val="0"/>
      <w:marBottom w:val="0"/>
      <w:divBdr>
        <w:top w:val="none" w:sz="0" w:space="0" w:color="auto"/>
        <w:left w:val="none" w:sz="0" w:space="0" w:color="auto"/>
        <w:bottom w:val="none" w:sz="0" w:space="0" w:color="auto"/>
        <w:right w:val="none" w:sz="0" w:space="0" w:color="auto"/>
      </w:divBdr>
    </w:div>
    <w:div w:id="625552084">
      <w:bodyDiv w:val="1"/>
      <w:marLeft w:val="0"/>
      <w:marRight w:val="0"/>
      <w:marTop w:val="0"/>
      <w:marBottom w:val="0"/>
      <w:divBdr>
        <w:top w:val="none" w:sz="0" w:space="0" w:color="auto"/>
        <w:left w:val="none" w:sz="0" w:space="0" w:color="auto"/>
        <w:bottom w:val="none" w:sz="0" w:space="0" w:color="auto"/>
        <w:right w:val="none" w:sz="0" w:space="0" w:color="auto"/>
      </w:divBdr>
    </w:div>
    <w:div w:id="629556994">
      <w:bodyDiv w:val="1"/>
      <w:marLeft w:val="0"/>
      <w:marRight w:val="0"/>
      <w:marTop w:val="0"/>
      <w:marBottom w:val="0"/>
      <w:divBdr>
        <w:top w:val="none" w:sz="0" w:space="0" w:color="auto"/>
        <w:left w:val="none" w:sz="0" w:space="0" w:color="auto"/>
        <w:bottom w:val="none" w:sz="0" w:space="0" w:color="auto"/>
        <w:right w:val="none" w:sz="0" w:space="0" w:color="auto"/>
      </w:divBdr>
    </w:div>
    <w:div w:id="641153962">
      <w:bodyDiv w:val="1"/>
      <w:marLeft w:val="0"/>
      <w:marRight w:val="0"/>
      <w:marTop w:val="0"/>
      <w:marBottom w:val="0"/>
      <w:divBdr>
        <w:top w:val="none" w:sz="0" w:space="0" w:color="auto"/>
        <w:left w:val="none" w:sz="0" w:space="0" w:color="auto"/>
        <w:bottom w:val="none" w:sz="0" w:space="0" w:color="auto"/>
        <w:right w:val="none" w:sz="0" w:space="0" w:color="auto"/>
      </w:divBdr>
    </w:div>
    <w:div w:id="661740728">
      <w:bodyDiv w:val="1"/>
      <w:marLeft w:val="0"/>
      <w:marRight w:val="0"/>
      <w:marTop w:val="0"/>
      <w:marBottom w:val="0"/>
      <w:divBdr>
        <w:top w:val="none" w:sz="0" w:space="0" w:color="auto"/>
        <w:left w:val="none" w:sz="0" w:space="0" w:color="auto"/>
        <w:bottom w:val="none" w:sz="0" w:space="0" w:color="auto"/>
        <w:right w:val="none" w:sz="0" w:space="0" w:color="auto"/>
      </w:divBdr>
    </w:div>
    <w:div w:id="669136045">
      <w:bodyDiv w:val="1"/>
      <w:marLeft w:val="0"/>
      <w:marRight w:val="0"/>
      <w:marTop w:val="0"/>
      <w:marBottom w:val="0"/>
      <w:divBdr>
        <w:top w:val="none" w:sz="0" w:space="0" w:color="auto"/>
        <w:left w:val="none" w:sz="0" w:space="0" w:color="auto"/>
        <w:bottom w:val="none" w:sz="0" w:space="0" w:color="auto"/>
        <w:right w:val="none" w:sz="0" w:space="0" w:color="auto"/>
      </w:divBdr>
    </w:div>
    <w:div w:id="677586032">
      <w:bodyDiv w:val="1"/>
      <w:marLeft w:val="0"/>
      <w:marRight w:val="0"/>
      <w:marTop w:val="0"/>
      <w:marBottom w:val="0"/>
      <w:divBdr>
        <w:top w:val="none" w:sz="0" w:space="0" w:color="auto"/>
        <w:left w:val="none" w:sz="0" w:space="0" w:color="auto"/>
        <w:bottom w:val="none" w:sz="0" w:space="0" w:color="auto"/>
        <w:right w:val="none" w:sz="0" w:space="0" w:color="auto"/>
      </w:divBdr>
    </w:div>
    <w:div w:id="710303297">
      <w:bodyDiv w:val="1"/>
      <w:marLeft w:val="0"/>
      <w:marRight w:val="0"/>
      <w:marTop w:val="0"/>
      <w:marBottom w:val="0"/>
      <w:divBdr>
        <w:top w:val="none" w:sz="0" w:space="0" w:color="auto"/>
        <w:left w:val="none" w:sz="0" w:space="0" w:color="auto"/>
        <w:bottom w:val="none" w:sz="0" w:space="0" w:color="auto"/>
        <w:right w:val="none" w:sz="0" w:space="0" w:color="auto"/>
      </w:divBdr>
    </w:div>
    <w:div w:id="762262649">
      <w:bodyDiv w:val="1"/>
      <w:marLeft w:val="0"/>
      <w:marRight w:val="0"/>
      <w:marTop w:val="0"/>
      <w:marBottom w:val="0"/>
      <w:divBdr>
        <w:top w:val="none" w:sz="0" w:space="0" w:color="auto"/>
        <w:left w:val="none" w:sz="0" w:space="0" w:color="auto"/>
        <w:bottom w:val="none" w:sz="0" w:space="0" w:color="auto"/>
        <w:right w:val="none" w:sz="0" w:space="0" w:color="auto"/>
      </w:divBdr>
    </w:div>
    <w:div w:id="763377738">
      <w:bodyDiv w:val="1"/>
      <w:marLeft w:val="0"/>
      <w:marRight w:val="0"/>
      <w:marTop w:val="0"/>
      <w:marBottom w:val="0"/>
      <w:divBdr>
        <w:top w:val="none" w:sz="0" w:space="0" w:color="auto"/>
        <w:left w:val="none" w:sz="0" w:space="0" w:color="auto"/>
        <w:bottom w:val="none" w:sz="0" w:space="0" w:color="auto"/>
        <w:right w:val="none" w:sz="0" w:space="0" w:color="auto"/>
      </w:divBdr>
    </w:div>
    <w:div w:id="804353257">
      <w:bodyDiv w:val="1"/>
      <w:marLeft w:val="0"/>
      <w:marRight w:val="0"/>
      <w:marTop w:val="0"/>
      <w:marBottom w:val="0"/>
      <w:divBdr>
        <w:top w:val="none" w:sz="0" w:space="0" w:color="auto"/>
        <w:left w:val="none" w:sz="0" w:space="0" w:color="auto"/>
        <w:bottom w:val="none" w:sz="0" w:space="0" w:color="auto"/>
        <w:right w:val="none" w:sz="0" w:space="0" w:color="auto"/>
      </w:divBdr>
    </w:div>
    <w:div w:id="811796171">
      <w:bodyDiv w:val="1"/>
      <w:marLeft w:val="0"/>
      <w:marRight w:val="0"/>
      <w:marTop w:val="0"/>
      <w:marBottom w:val="0"/>
      <w:divBdr>
        <w:top w:val="none" w:sz="0" w:space="0" w:color="auto"/>
        <w:left w:val="none" w:sz="0" w:space="0" w:color="auto"/>
        <w:bottom w:val="none" w:sz="0" w:space="0" w:color="auto"/>
        <w:right w:val="none" w:sz="0" w:space="0" w:color="auto"/>
      </w:divBdr>
    </w:div>
    <w:div w:id="817957710">
      <w:bodyDiv w:val="1"/>
      <w:marLeft w:val="0"/>
      <w:marRight w:val="0"/>
      <w:marTop w:val="0"/>
      <w:marBottom w:val="0"/>
      <w:divBdr>
        <w:top w:val="none" w:sz="0" w:space="0" w:color="auto"/>
        <w:left w:val="none" w:sz="0" w:space="0" w:color="auto"/>
        <w:bottom w:val="none" w:sz="0" w:space="0" w:color="auto"/>
        <w:right w:val="none" w:sz="0" w:space="0" w:color="auto"/>
      </w:divBdr>
    </w:div>
    <w:div w:id="842670825">
      <w:bodyDiv w:val="1"/>
      <w:marLeft w:val="0"/>
      <w:marRight w:val="0"/>
      <w:marTop w:val="0"/>
      <w:marBottom w:val="0"/>
      <w:divBdr>
        <w:top w:val="none" w:sz="0" w:space="0" w:color="auto"/>
        <w:left w:val="none" w:sz="0" w:space="0" w:color="auto"/>
        <w:bottom w:val="none" w:sz="0" w:space="0" w:color="auto"/>
        <w:right w:val="none" w:sz="0" w:space="0" w:color="auto"/>
      </w:divBdr>
      <w:divsChild>
        <w:div w:id="66657608">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918056606">
      <w:bodyDiv w:val="1"/>
      <w:marLeft w:val="0"/>
      <w:marRight w:val="0"/>
      <w:marTop w:val="0"/>
      <w:marBottom w:val="0"/>
      <w:divBdr>
        <w:top w:val="none" w:sz="0" w:space="0" w:color="auto"/>
        <w:left w:val="none" w:sz="0" w:space="0" w:color="auto"/>
        <w:bottom w:val="none" w:sz="0" w:space="0" w:color="auto"/>
        <w:right w:val="none" w:sz="0" w:space="0" w:color="auto"/>
      </w:divBdr>
    </w:div>
    <w:div w:id="996568144">
      <w:bodyDiv w:val="1"/>
      <w:marLeft w:val="0"/>
      <w:marRight w:val="0"/>
      <w:marTop w:val="0"/>
      <w:marBottom w:val="0"/>
      <w:divBdr>
        <w:top w:val="none" w:sz="0" w:space="0" w:color="auto"/>
        <w:left w:val="none" w:sz="0" w:space="0" w:color="auto"/>
        <w:bottom w:val="none" w:sz="0" w:space="0" w:color="auto"/>
        <w:right w:val="none" w:sz="0" w:space="0" w:color="auto"/>
      </w:divBdr>
    </w:div>
    <w:div w:id="1004894734">
      <w:bodyDiv w:val="1"/>
      <w:marLeft w:val="0"/>
      <w:marRight w:val="0"/>
      <w:marTop w:val="0"/>
      <w:marBottom w:val="0"/>
      <w:divBdr>
        <w:top w:val="none" w:sz="0" w:space="0" w:color="auto"/>
        <w:left w:val="none" w:sz="0" w:space="0" w:color="auto"/>
        <w:bottom w:val="none" w:sz="0" w:space="0" w:color="auto"/>
        <w:right w:val="none" w:sz="0" w:space="0" w:color="auto"/>
      </w:divBdr>
    </w:div>
    <w:div w:id="1025710981">
      <w:bodyDiv w:val="1"/>
      <w:marLeft w:val="0"/>
      <w:marRight w:val="0"/>
      <w:marTop w:val="0"/>
      <w:marBottom w:val="0"/>
      <w:divBdr>
        <w:top w:val="none" w:sz="0" w:space="0" w:color="auto"/>
        <w:left w:val="none" w:sz="0" w:space="0" w:color="auto"/>
        <w:bottom w:val="none" w:sz="0" w:space="0" w:color="auto"/>
        <w:right w:val="none" w:sz="0" w:space="0" w:color="auto"/>
      </w:divBdr>
    </w:div>
    <w:div w:id="1057047150">
      <w:bodyDiv w:val="1"/>
      <w:marLeft w:val="0"/>
      <w:marRight w:val="0"/>
      <w:marTop w:val="0"/>
      <w:marBottom w:val="0"/>
      <w:divBdr>
        <w:top w:val="none" w:sz="0" w:space="0" w:color="auto"/>
        <w:left w:val="none" w:sz="0" w:space="0" w:color="auto"/>
        <w:bottom w:val="none" w:sz="0" w:space="0" w:color="auto"/>
        <w:right w:val="none" w:sz="0" w:space="0" w:color="auto"/>
      </w:divBdr>
      <w:divsChild>
        <w:div w:id="1669601196">
          <w:marLeft w:val="0"/>
          <w:marRight w:val="0"/>
          <w:marTop w:val="0"/>
          <w:marBottom w:val="0"/>
          <w:divBdr>
            <w:top w:val="none" w:sz="0" w:space="0" w:color="auto"/>
            <w:left w:val="none" w:sz="0" w:space="0" w:color="auto"/>
            <w:bottom w:val="none" w:sz="0" w:space="0" w:color="auto"/>
            <w:right w:val="none" w:sz="0" w:space="0" w:color="auto"/>
          </w:divBdr>
        </w:div>
      </w:divsChild>
    </w:div>
    <w:div w:id="1098328568">
      <w:bodyDiv w:val="1"/>
      <w:marLeft w:val="0"/>
      <w:marRight w:val="0"/>
      <w:marTop w:val="0"/>
      <w:marBottom w:val="0"/>
      <w:divBdr>
        <w:top w:val="none" w:sz="0" w:space="0" w:color="auto"/>
        <w:left w:val="none" w:sz="0" w:space="0" w:color="auto"/>
        <w:bottom w:val="none" w:sz="0" w:space="0" w:color="auto"/>
        <w:right w:val="none" w:sz="0" w:space="0" w:color="auto"/>
      </w:divBdr>
    </w:div>
    <w:div w:id="1106462994">
      <w:bodyDiv w:val="1"/>
      <w:marLeft w:val="0"/>
      <w:marRight w:val="0"/>
      <w:marTop w:val="0"/>
      <w:marBottom w:val="0"/>
      <w:divBdr>
        <w:top w:val="none" w:sz="0" w:space="0" w:color="auto"/>
        <w:left w:val="none" w:sz="0" w:space="0" w:color="auto"/>
        <w:bottom w:val="none" w:sz="0" w:space="0" w:color="auto"/>
        <w:right w:val="none" w:sz="0" w:space="0" w:color="auto"/>
      </w:divBdr>
    </w:div>
    <w:div w:id="1123889300">
      <w:bodyDiv w:val="1"/>
      <w:marLeft w:val="0"/>
      <w:marRight w:val="0"/>
      <w:marTop w:val="0"/>
      <w:marBottom w:val="0"/>
      <w:divBdr>
        <w:top w:val="none" w:sz="0" w:space="0" w:color="auto"/>
        <w:left w:val="none" w:sz="0" w:space="0" w:color="auto"/>
        <w:bottom w:val="none" w:sz="0" w:space="0" w:color="auto"/>
        <w:right w:val="none" w:sz="0" w:space="0" w:color="auto"/>
      </w:divBdr>
    </w:div>
    <w:div w:id="1181436658">
      <w:bodyDiv w:val="1"/>
      <w:marLeft w:val="0"/>
      <w:marRight w:val="0"/>
      <w:marTop w:val="0"/>
      <w:marBottom w:val="0"/>
      <w:divBdr>
        <w:top w:val="none" w:sz="0" w:space="0" w:color="auto"/>
        <w:left w:val="none" w:sz="0" w:space="0" w:color="auto"/>
        <w:bottom w:val="none" w:sz="0" w:space="0" w:color="auto"/>
        <w:right w:val="none" w:sz="0" w:space="0" w:color="auto"/>
      </w:divBdr>
    </w:div>
    <w:div w:id="1186094397">
      <w:bodyDiv w:val="1"/>
      <w:marLeft w:val="0"/>
      <w:marRight w:val="0"/>
      <w:marTop w:val="0"/>
      <w:marBottom w:val="0"/>
      <w:divBdr>
        <w:top w:val="none" w:sz="0" w:space="0" w:color="auto"/>
        <w:left w:val="none" w:sz="0" w:space="0" w:color="auto"/>
        <w:bottom w:val="none" w:sz="0" w:space="0" w:color="auto"/>
        <w:right w:val="none" w:sz="0" w:space="0" w:color="auto"/>
      </w:divBdr>
    </w:div>
    <w:div w:id="1191993166">
      <w:bodyDiv w:val="1"/>
      <w:marLeft w:val="0"/>
      <w:marRight w:val="0"/>
      <w:marTop w:val="0"/>
      <w:marBottom w:val="0"/>
      <w:divBdr>
        <w:top w:val="none" w:sz="0" w:space="0" w:color="auto"/>
        <w:left w:val="none" w:sz="0" w:space="0" w:color="auto"/>
        <w:bottom w:val="none" w:sz="0" w:space="0" w:color="auto"/>
        <w:right w:val="none" w:sz="0" w:space="0" w:color="auto"/>
      </w:divBdr>
    </w:div>
    <w:div w:id="1219129402">
      <w:bodyDiv w:val="1"/>
      <w:marLeft w:val="0"/>
      <w:marRight w:val="0"/>
      <w:marTop w:val="0"/>
      <w:marBottom w:val="0"/>
      <w:divBdr>
        <w:top w:val="none" w:sz="0" w:space="0" w:color="auto"/>
        <w:left w:val="none" w:sz="0" w:space="0" w:color="auto"/>
        <w:bottom w:val="none" w:sz="0" w:space="0" w:color="auto"/>
        <w:right w:val="none" w:sz="0" w:space="0" w:color="auto"/>
      </w:divBdr>
    </w:div>
    <w:div w:id="1244408703">
      <w:bodyDiv w:val="1"/>
      <w:marLeft w:val="0"/>
      <w:marRight w:val="0"/>
      <w:marTop w:val="0"/>
      <w:marBottom w:val="0"/>
      <w:divBdr>
        <w:top w:val="none" w:sz="0" w:space="0" w:color="auto"/>
        <w:left w:val="none" w:sz="0" w:space="0" w:color="auto"/>
        <w:bottom w:val="none" w:sz="0" w:space="0" w:color="auto"/>
        <w:right w:val="none" w:sz="0" w:space="0" w:color="auto"/>
      </w:divBdr>
    </w:div>
    <w:div w:id="1265918091">
      <w:bodyDiv w:val="1"/>
      <w:marLeft w:val="0"/>
      <w:marRight w:val="0"/>
      <w:marTop w:val="0"/>
      <w:marBottom w:val="0"/>
      <w:divBdr>
        <w:top w:val="none" w:sz="0" w:space="0" w:color="auto"/>
        <w:left w:val="none" w:sz="0" w:space="0" w:color="auto"/>
        <w:bottom w:val="none" w:sz="0" w:space="0" w:color="auto"/>
        <w:right w:val="none" w:sz="0" w:space="0" w:color="auto"/>
      </w:divBdr>
    </w:div>
    <w:div w:id="1275207760">
      <w:bodyDiv w:val="1"/>
      <w:marLeft w:val="0"/>
      <w:marRight w:val="0"/>
      <w:marTop w:val="0"/>
      <w:marBottom w:val="0"/>
      <w:divBdr>
        <w:top w:val="none" w:sz="0" w:space="0" w:color="auto"/>
        <w:left w:val="none" w:sz="0" w:space="0" w:color="auto"/>
        <w:bottom w:val="none" w:sz="0" w:space="0" w:color="auto"/>
        <w:right w:val="none" w:sz="0" w:space="0" w:color="auto"/>
      </w:divBdr>
    </w:div>
    <w:div w:id="1343164619">
      <w:bodyDiv w:val="1"/>
      <w:marLeft w:val="0"/>
      <w:marRight w:val="0"/>
      <w:marTop w:val="0"/>
      <w:marBottom w:val="0"/>
      <w:divBdr>
        <w:top w:val="none" w:sz="0" w:space="0" w:color="auto"/>
        <w:left w:val="none" w:sz="0" w:space="0" w:color="auto"/>
        <w:bottom w:val="none" w:sz="0" w:space="0" w:color="auto"/>
        <w:right w:val="none" w:sz="0" w:space="0" w:color="auto"/>
      </w:divBdr>
    </w:div>
    <w:div w:id="1412237125">
      <w:bodyDiv w:val="1"/>
      <w:marLeft w:val="0"/>
      <w:marRight w:val="0"/>
      <w:marTop w:val="0"/>
      <w:marBottom w:val="0"/>
      <w:divBdr>
        <w:top w:val="none" w:sz="0" w:space="0" w:color="auto"/>
        <w:left w:val="none" w:sz="0" w:space="0" w:color="auto"/>
        <w:bottom w:val="none" w:sz="0" w:space="0" w:color="auto"/>
        <w:right w:val="none" w:sz="0" w:space="0" w:color="auto"/>
      </w:divBdr>
    </w:div>
    <w:div w:id="1429739429">
      <w:bodyDiv w:val="1"/>
      <w:marLeft w:val="0"/>
      <w:marRight w:val="0"/>
      <w:marTop w:val="0"/>
      <w:marBottom w:val="0"/>
      <w:divBdr>
        <w:top w:val="none" w:sz="0" w:space="0" w:color="auto"/>
        <w:left w:val="none" w:sz="0" w:space="0" w:color="auto"/>
        <w:bottom w:val="none" w:sz="0" w:space="0" w:color="auto"/>
        <w:right w:val="none" w:sz="0" w:space="0" w:color="auto"/>
      </w:divBdr>
    </w:div>
    <w:div w:id="1440680650">
      <w:bodyDiv w:val="1"/>
      <w:marLeft w:val="0"/>
      <w:marRight w:val="0"/>
      <w:marTop w:val="0"/>
      <w:marBottom w:val="0"/>
      <w:divBdr>
        <w:top w:val="none" w:sz="0" w:space="0" w:color="auto"/>
        <w:left w:val="none" w:sz="0" w:space="0" w:color="auto"/>
        <w:bottom w:val="none" w:sz="0" w:space="0" w:color="auto"/>
        <w:right w:val="none" w:sz="0" w:space="0" w:color="auto"/>
      </w:divBdr>
    </w:div>
    <w:div w:id="1482649111">
      <w:bodyDiv w:val="1"/>
      <w:marLeft w:val="0"/>
      <w:marRight w:val="0"/>
      <w:marTop w:val="0"/>
      <w:marBottom w:val="0"/>
      <w:divBdr>
        <w:top w:val="none" w:sz="0" w:space="0" w:color="auto"/>
        <w:left w:val="none" w:sz="0" w:space="0" w:color="auto"/>
        <w:bottom w:val="none" w:sz="0" w:space="0" w:color="auto"/>
        <w:right w:val="none" w:sz="0" w:space="0" w:color="auto"/>
      </w:divBdr>
      <w:divsChild>
        <w:div w:id="1761834969">
          <w:marLeft w:val="0"/>
          <w:marRight w:val="0"/>
          <w:marTop w:val="0"/>
          <w:marBottom w:val="0"/>
          <w:divBdr>
            <w:top w:val="single" w:sz="2" w:space="0" w:color="E3E3E3"/>
            <w:left w:val="single" w:sz="2" w:space="0" w:color="E3E3E3"/>
            <w:bottom w:val="single" w:sz="2" w:space="0" w:color="E3E3E3"/>
            <w:right w:val="single" w:sz="2" w:space="0" w:color="E3E3E3"/>
          </w:divBdr>
          <w:divsChild>
            <w:div w:id="825173631">
              <w:marLeft w:val="0"/>
              <w:marRight w:val="0"/>
              <w:marTop w:val="0"/>
              <w:marBottom w:val="0"/>
              <w:divBdr>
                <w:top w:val="single" w:sz="2" w:space="0" w:color="E3E3E3"/>
                <w:left w:val="single" w:sz="2" w:space="0" w:color="E3E3E3"/>
                <w:bottom w:val="single" w:sz="2" w:space="0" w:color="E3E3E3"/>
                <w:right w:val="single" w:sz="2" w:space="0" w:color="E3E3E3"/>
              </w:divBdr>
              <w:divsChild>
                <w:div w:id="578707968">
                  <w:marLeft w:val="0"/>
                  <w:marRight w:val="0"/>
                  <w:marTop w:val="0"/>
                  <w:marBottom w:val="0"/>
                  <w:divBdr>
                    <w:top w:val="single" w:sz="2" w:space="0" w:color="E3E3E3"/>
                    <w:left w:val="single" w:sz="2" w:space="0" w:color="E3E3E3"/>
                    <w:bottom w:val="single" w:sz="2" w:space="0" w:color="E3E3E3"/>
                    <w:right w:val="single" w:sz="2" w:space="0" w:color="E3E3E3"/>
                  </w:divBdr>
                  <w:divsChild>
                    <w:div w:id="1646933373">
                      <w:marLeft w:val="0"/>
                      <w:marRight w:val="0"/>
                      <w:marTop w:val="0"/>
                      <w:marBottom w:val="0"/>
                      <w:divBdr>
                        <w:top w:val="single" w:sz="2" w:space="0" w:color="E3E3E3"/>
                        <w:left w:val="single" w:sz="2" w:space="0" w:color="E3E3E3"/>
                        <w:bottom w:val="single" w:sz="2" w:space="0" w:color="E3E3E3"/>
                        <w:right w:val="single" w:sz="2" w:space="0" w:color="E3E3E3"/>
                      </w:divBdr>
                      <w:divsChild>
                        <w:div w:id="15710397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9076000">
          <w:marLeft w:val="0"/>
          <w:marRight w:val="0"/>
          <w:marTop w:val="0"/>
          <w:marBottom w:val="0"/>
          <w:divBdr>
            <w:top w:val="single" w:sz="2" w:space="0" w:color="E3E3E3"/>
            <w:left w:val="single" w:sz="2" w:space="0" w:color="E3E3E3"/>
            <w:bottom w:val="single" w:sz="2" w:space="0" w:color="E3E3E3"/>
            <w:right w:val="single" w:sz="2" w:space="0" w:color="E3E3E3"/>
          </w:divBdr>
          <w:divsChild>
            <w:div w:id="1865706112">
              <w:marLeft w:val="0"/>
              <w:marRight w:val="0"/>
              <w:marTop w:val="0"/>
              <w:marBottom w:val="0"/>
              <w:divBdr>
                <w:top w:val="single" w:sz="2" w:space="0" w:color="E3E3E3"/>
                <w:left w:val="single" w:sz="2" w:space="0" w:color="E3E3E3"/>
                <w:bottom w:val="single" w:sz="2" w:space="0" w:color="E3E3E3"/>
                <w:right w:val="single" w:sz="2" w:space="0" w:color="E3E3E3"/>
              </w:divBdr>
            </w:div>
            <w:div w:id="121732162">
              <w:marLeft w:val="0"/>
              <w:marRight w:val="0"/>
              <w:marTop w:val="0"/>
              <w:marBottom w:val="0"/>
              <w:divBdr>
                <w:top w:val="single" w:sz="2" w:space="0" w:color="E3E3E3"/>
                <w:left w:val="single" w:sz="2" w:space="0" w:color="E3E3E3"/>
                <w:bottom w:val="single" w:sz="2" w:space="0" w:color="E3E3E3"/>
                <w:right w:val="single" w:sz="2" w:space="0" w:color="E3E3E3"/>
              </w:divBdr>
              <w:divsChild>
                <w:div w:id="1426995741">
                  <w:marLeft w:val="0"/>
                  <w:marRight w:val="0"/>
                  <w:marTop w:val="0"/>
                  <w:marBottom w:val="0"/>
                  <w:divBdr>
                    <w:top w:val="single" w:sz="2" w:space="0" w:color="E3E3E3"/>
                    <w:left w:val="single" w:sz="2" w:space="0" w:color="E3E3E3"/>
                    <w:bottom w:val="single" w:sz="2" w:space="0" w:color="E3E3E3"/>
                    <w:right w:val="single" w:sz="2" w:space="0" w:color="E3E3E3"/>
                  </w:divBdr>
                  <w:divsChild>
                    <w:div w:id="1604264007">
                      <w:marLeft w:val="0"/>
                      <w:marRight w:val="0"/>
                      <w:marTop w:val="0"/>
                      <w:marBottom w:val="0"/>
                      <w:divBdr>
                        <w:top w:val="single" w:sz="2" w:space="0" w:color="E3E3E3"/>
                        <w:left w:val="single" w:sz="2" w:space="0" w:color="E3E3E3"/>
                        <w:bottom w:val="single" w:sz="2" w:space="0" w:color="E3E3E3"/>
                        <w:right w:val="single" w:sz="2" w:space="0" w:color="E3E3E3"/>
                      </w:divBdr>
                      <w:divsChild>
                        <w:div w:id="12712752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530878453">
      <w:bodyDiv w:val="1"/>
      <w:marLeft w:val="0"/>
      <w:marRight w:val="0"/>
      <w:marTop w:val="0"/>
      <w:marBottom w:val="0"/>
      <w:divBdr>
        <w:top w:val="none" w:sz="0" w:space="0" w:color="auto"/>
        <w:left w:val="none" w:sz="0" w:space="0" w:color="auto"/>
        <w:bottom w:val="none" w:sz="0" w:space="0" w:color="auto"/>
        <w:right w:val="none" w:sz="0" w:space="0" w:color="auto"/>
      </w:divBdr>
    </w:div>
    <w:div w:id="1590886832">
      <w:bodyDiv w:val="1"/>
      <w:marLeft w:val="0"/>
      <w:marRight w:val="0"/>
      <w:marTop w:val="0"/>
      <w:marBottom w:val="0"/>
      <w:divBdr>
        <w:top w:val="none" w:sz="0" w:space="0" w:color="auto"/>
        <w:left w:val="none" w:sz="0" w:space="0" w:color="auto"/>
        <w:bottom w:val="none" w:sz="0" w:space="0" w:color="auto"/>
        <w:right w:val="none" w:sz="0" w:space="0" w:color="auto"/>
      </w:divBdr>
      <w:divsChild>
        <w:div w:id="842936033">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594171033">
      <w:bodyDiv w:val="1"/>
      <w:marLeft w:val="0"/>
      <w:marRight w:val="0"/>
      <w:marTop w:val="0"/>
      <w:marBottom w:val="0"/>
      <w:divBdr>
        <w:top w:val="none" w:sz="0" w:space="0" w:color="auto"/>
        <w:left w:val="none" w:sz="0" w:space="0" w:color="auto"/>
        <w:bottom w:val="none" w:sz="0" w:space="0" w:color="auto"/>
        <w:right w:val="none" w:sz="0" w:space="0" w:color="auto"/>
      </w:divBdr>
    </w:div>
    <w:div w:id="1600212457">
      <w:bodyDiv w:val="1"/>
      <w:marLeft w:val="0"/>
      <w:marRight w:val="0"/>
      <w:marTop w:val="0"/>
      <w:marBottom w:val="0"/>
      <w:divBdr>
        <w:top w:val="none" w:sz="0" w:space="0" w:color="auto"/>
        <w:left w:val="none" w:sz="0" w:space="0" w:color="auto"/>
        <w:bottom w:val="none" w:sz="0" w:space="0" w:color="auto"/>
        <w:right w:val="none" w:sz="0" w:space="0" w:color="auto"/>
      </w:divBdr>
    </w:div>
    <w:div w:id="1633750039">
      <w:bodyDiv w:val="1"/>
      <w:marLeft w:val="0"/>
      <w:marRight w:val="0"/>
      <w:marTop w:val="0"/>
      <w:marBottom w:val="0"/>
      <w:divBdr>
        <w:top w:val="none" w:sz="0" w:space="0" w:color="auto"/>
        <w:left w:val="none" w:sz="0" w:space="0" w:color="auto"/>
        <w:bottom w:val="none" w:sz="0" w:space="0" w:color="auto"/>
        <w:right w:val="none" w:sz="0" w:space="0" w:color="auto"/>
      </w:divBdr>
    </w:div>
    <w:div w:id="1651127733">
      <w:bodyDiv w:val="1"/>
      <w:marLeft w:val="0"/>
      <w:marRight w:val="0"/>
      <w:marTop w:val="0"/>
      <w:marBottom w:val="0"/>
      <w:divBdr>
        <w:top w:val="none" w:sz="0" w:space="0" w:color="auto"/>
        <w:left w:val="none" w:sz="0" w:space="0" w:color="auto"/>
        <w:bottom w:val="none" w:sz="0" w:space="0" w:color="auto"/>
        <w:right w:val="none" w:sz="0" w:space="0" w:color="auto"/>
      </w:divBdr>
    </w:div>
    <w:div w:id="1659309602">
      <w:bodyDiv w:val="1"/>
      <w:marLeft w:val="0"/>
      <w:marRight w:val="0"/>
      <w:marTop w:val="0"/>
      <w:marBottom w:val="0"/>
      <w:divBdr>
        <w:top w:val="none" w:sz="0" w:space="0" w:color="auto"/>
        <w:left w:val="none" w:sz="0" w:space="0" w:color="auto"/>
        <w:bottom w:val="none" w:sz="0" w:space="0" w:color="auto"/>
        <w:right w:val="none" w:sz="0" w:space="0" w:color="auto"/>
      </w:divBdr>
    </w:div>
    <w:div w:id="1670333467">
      <w:bodyDiv w:val="1"/>
      <w:marLeft w:val="0"/>
      <w:marRight w:val="0"/>
      <w:marTop w:val="0"/>
      <w:marBottom w:val="0"/>
      <w:divBdr>
        <w:top w:val="none" w:sz="0" w:space="0" w:color="auto"/>
        <w:left w:val="none" w:sz="0" w:space="0" w:color="auto"/>
        <w:bottom w:val="none" w:sz="0" w:space="0" w:color="auto"/>
        <w:right w:val="none" w:sz="0" w:space="0" w:color="auto"/>
      </w:divBdr>
    </w:div>
    <w:div w:id="1674256328">
      <w:bodyDiv w:val="1"/>
      <w:marLeft w:val="0"/>
      <w:marRight w:val="0"/>
      <w:marTop w:val="0"/>
      <w:marBottom w:val="0"/>
      <w:divBdr>
        <w:top w:val="none" w:sz="0" w:space="0" w:color="auto"/>
        <w:left w:val="none" w:sz="0" w:space="0" w:color="auto"/>
        <w:bottom w:val="none" w:sz="0" w:space="0" w:color="auto"/>
        <w:right w:val="none" w:sz="0" w:space="0" w:color="auto"/>
      </w:divBdr>
    </w:div>
    <w:div w:id="1680310160">
      <w:bodyDiv w:val="1"/>
      <w:marLeft w:val="0"/>
      <w:marRight w:val="0"/>
      <w:marTop w:val="0"/>
      <w:marBottom w:val="0"/>
      <w:divBdr>
        <w:top w:val="none" w:sz="0" w:space="0" w:color="auto"/>
        <w:left w:val="none" w:sz="0" w:space="0" w:color="auto"/>
        <w:bottom w:val="none" w:sz="0" w:space="0" w:color="auto"/>
        <w:right w:val="none" w:sz="0" w:space="0" w:color="auto"/>
      </w:divBdr>
    </w:div>
    <w:div w:id="1715159576">
      <w:bodyDiv w:val="1"/>
      <w:marLeft w:val="0"/>
      <w:marRight w:val="0"/>
      <w:marTop w:val="0"/>
      <w:marBottom w:val="0"/>
      <w:divBdr>
        <w:top w:val="none" w:sz="0" w:space="0" w:color="auto"/>
        <w:left w:val="none" w:sz="0" w:space="0" w:color="auto"/>
        <w:bottom w:val="none" w:sz="0" w:space="0" w:color="auto"/>
        <w:right w:val="none" w:sz="0" w:space="0" w:color="auto"/>
      </w:divBdr>
    </w:div>
    <w:div w:id="1737699001">
      <w:bodyDiv w:val="1"/>
      <w:marLeft w:val="0"/>
      <w:marRight w:val="0"/>
      <w:marTop w:val="0"/>
      <w:marBottom w:val="0"/>
      <w:divBdr>
        <w:top w:val="none" w:sz="0" w:space="0" w:color="auto"/>
        <w:left w:val="none" w:sz="0" w:space="0" w:color="auto"/>
        <w:bottom w:val="none" w:sz="0" w:space="0" w:color="auto"/>
        <w:right w:val="none" w:sz="0" w:space="0" w:color="auto"/>
      </w:divBdr>
    </w:div>
    <w:div w:id="1756707571">
      <w:bodyDiv w:val="1"/>
      <w:marLeft w:val="0"/>
      <w:marRight w:val="0"/>
      <w:marTop w:val="0"/>
      <w:marBottom w:val="0"/>
      <w:divBdr>
        <w:top w:val="none" w:sz="0" w:space="0" w:color="auto"/>
        <w:left w:val="none" w:sz="0" w:space="0" w:color="auto"/>
        <w:bottom w:val="none" w:sz="0" w:space="0" w:color="auto"/>
        <w:right w:val="none" w:sz="0" w:space="0" w:color="auto"/>
      </w:divBdr>
    </w:div>
    <w:div w:id="1761221443">
      <w:bodyDiv w:val="1"/>
      <w:marLeft w:val="0"/>
      <w:marRight w:val="0"/>
      <w:marTop w:val="0"/>
      <w:marBottom w:val="0"/>
      <w:divBdr>
        <w:top w:val="none" w:sz="0" w:space="0" w:color="auto"/>
        <w:left w:val="none" w:sz="0" w:space="0" w:color="auto"/>
        <w:bottom w:val="none" w:sz="0" w:space="0" w:color="auto"/>
        <w:right w:val="none" w:sz="0" w:space="0" w:color="auto"/>
      </w:divBdr>
    </w:div>
    <w:div w:id="1765805229">
      <w:bodyDiv w:val="1"/>
      <w:marLeft w:val="0"/>
      <w:marRight w:val="0"/>
      <w:marTop w:val="0"/>
      <w:marBottom w:val="0"/>
      <w:divBdr>
        <w:top w:val="none" w:sz="0" w:space="0" w:color="auto"/>
        <w:left w:val="none" w:sz="0" w:space="0" w:color="auto"/>
        <w:bottom w:val="none" w:sz="0" w:space="0" w:color="auto"/>
        <w:right w:val="none" w:sz="0" w:space="0" w:color="auto"/>
      </w:divBdr>
    </w:div>
    <w:div w:id="1767849179">
      <w:bodyDiv w:val="1"/>
      <w:marLeft w:val="0"/>
      <w:marRight w:val="0"/>
      <w:marTop w:val="0"/>
      <w:marBottom w:val="0"/>
      <w:divBdr>
        <w:top w:val="none" w:sz="0" w:space="0" w:color="auto"/>
        <w:left w:val="none" w:sz="0" w:space="0" w:color="auto"/>
        <w:bottom w:val="none" w:sz="0" w:space="0" w:color="auto"/>
        <w:right w:val="none" w:sz="0" w:space="0" w:color="auto"/>
      </w:divBdr>
    </w:div>
    <w:div w:id="1795560393">
      <w:bodyDiv w:val="1"/>
      <w:marLeft w:val="0"/>
      <w:marRight w:val="0"/>
      <w:marTop w:val="0"/>
      <w:marBottom w:val="0"/>
      <w:divBdr>
        <w:top w:val="none" w:sz="0" w:space="0" w:color="auto"/>
        <w:left w:val="none" w:sz="0" w:space="0" w:color="auto"/>
        <w:bottom w:val="none" w:sz="0" w:space="0" w:color="auto"/>
        <w:right w:val="none" w:sz="0" w:space="0" w:color="auto"/>
      </w:divBdr>
    </w:div>
    <w:div w:id="1815633157">
      <w:bodyDiv w:val="1"/>
      <w:marLeft w:val="0"/>
      <w:marRight w:val="0"/>
      <w:marTop w:val="0"/>
      <w:marBottom w:val="0"/>
      <w:divBdr>
        <w:top w:val="none" w:sz="0" w:space="0" w:color="auto"/>
        <w:left w:val="none" w:sz="0" w:space="0" w:color="auto"/>
        <w:bottom w:val="none" w:sz="0" w:space="0" w:color="auto"/>
        <w:right w:val="none" w:sz="0" w:space="0" w:color="auto"/>
      </w:divBdr>
    </w:div>
    <w:div w:id="1843623863">
      <w:bodyDiv w:val="1"/>
      <w:marLeft w:val="0"/>
      <w:marRight w:val="0"/>
      <w:marTop w:val="0"/>
      <w:marBottom w:val="0"/>
      <w:divBdr>
        <w:top w:val="none" w:sz="0" w:space="0" w:color="auto"/>
        <w:left w:val="none" w:sz="0" w:space="0" w:color="auto"/>
        <w:bottom w:val="none" w:sz="0" w:space="0" w:color="auto"/>
        <w:right w:val="none" w:sz="0" w:space="0" w:color="auto"/>
      </w:divBdr>
    </w:div>
    <w:div w:id="1844278512">
      <w:bodyDiv w:val="1"/>
      <w:marLeft w:val="0"/>
      <w:marRight w:val="0"/>
      <w:marTop w:val="0"/>
      <w:marBottom w:val="0"/>
      <w:divBdr>
        <w:top w:val="none" w:sz="0" w:space="0" w:color="auto"/>
        <w:left w:val="none" w:sz="0" w:space="0" w:color="auto"/>
        <w:bottom w:val="none" w:sz="0" w:space="0" w:color="auto"/>
        <w:right w:val="none" w:sz="0" w:space="0" w:color="auto"/>
      </w:divBdr>
    </w:div>
    <w:div w:id="1853840792">
      <w:bodyDiv w:val="1"/>
      <w:marLeft w:val="0"/>
      <w:marRight w:val="0"/>
      <w:marTop w:val="0"/>
      <w:marBottom w:val="0"/>
      <w:divBdr>
        <w:top w:val="none" w:sz="0" w:space="0" w:color="auto"/>
        <w:left w:val="none" w:sz="0" w:space="0" w:color="auto"/>
        <w:bottom w:val="none" w:sz="0" w:space="0" w:color="auto"/>
        <w:right w:val="none" w:sz="0" w:space="0" w:color="auto"/>
      </w:divBdr>
    </w:div>
    <w:div w:id="1893035832">
      <w:bodyDiv w:val="1"/>
      <w:marLeft w:val="0"/>
      <w:marRight w:val="0"/>
      <w:marTop w:val="0"/>
      <w:marBottom w:val="0"/>
      <w:divBdr>
        <w:top w:val="none" w:sz="0" w:space="0" w:color="auto"/>
        <w:left w:val="none" w:sz="0" w:space="0" w:color="auto"/>
        <w:bottom w:val="none" w:sz="0" w:space="0" w:color="auto"/>
        <w:right w:val="none" w:sz="0" w:space="0" w:color="auto"/>
      </w:divBdr>
    </w:div>
    <w:div w:id="1908228456">
      <w:bodyDiv w:val="1"/>
      <w:marLeft w:val="0"/>
      <w:marRight w:val="0"/>
      <w:marTop w:val="0"/>
      <w:marBottom w:val="0"/>
      <w:divBdr>
        <w:top w:val="none" w:sz="0" w:space="0" w:color="auto"/>
        <w:left w:val="none" w:sz="0" w:space="0" w:color="auto"/>
        <w:bottom w:val="none" w:sz="0" w:space="0" w:color="auto"/>
        <w:right w:val="none" w:sz="0" w:space="0" w:color="auto"/>
      </w:divBdr>
    </w:div>
    <w:div w:id="1920285214">
      <w:bodyDiv w:val="1"/>
      <w:marLeft w:val="0"/>
      <w:marRight w:val="0"/>
      <w:marTop w:val="0"/>
      <w:marBottom w:val="0"/>
      <w:divBdr>
        <w:top w:val="none" w:sz="0" w:space="0" w:color="auto"/>
        <w:left w:val="none" w:sz="0" w:space="0" w:color="auto"/>
        <w:bottom w:val="none" w:sz="0" w:space="0" w:color="auto"/>
        <w:right w:val="none" w:sz="0" w:space="0" w:color="auto"/>
      </w:divBdr>
    </w:div>
    <w:div w:id="1920287767">
      <w:bodyDiv w:val="1"/>
      <w:marLeft w:val="0"/>
      <w:marRight w:val="0"/>
      <w:marTop w:val="0"/>
      <w:marBottom w:val="0"/>
      <w:divBdr>
        <w:top w:val="none" w:sz="0" w:space="0" w:color="auto"/>
        <w:left w:val="none" w:sz="0" w:space="0" w:color="auto"/>
        <w:bottom w:val="none" w:sz="0" w:space="0" w:color="auto"/>
        <w:right w:val="none" w:sz="0" w:space="0" w:color="auto"/>
      </w:divBdr>
    </w:div>
    <w:div w:id="1931352909">
      <w:bodyDiv w:val="1"/>
      <w:marLeft w:val="0"/>
      <w:marRight w:val="0"/>
      <w:marTop w:val="0"/>
      <w:marBottom w:val="0"/>
      <w:divBdr>
        <w:top w:val="none" w:sz="0" w:space="0" w:color="auto"/>
        <w:left w:val="none" w:sz="0" w:space="0" w:color="auto"/>
        <w:bottom w:val="none" w:sz="0" w:space="0" w:color="auto"/>
        <w:right w:val="none" w:sz="0" w:space="0" w:color="auto"/>
      </w:divBdr>
    </w:div>
    <w:div w:id="2006742311">
      <w:bodyDiv w:val="1"/>
      <w:marLeft w:val="0"/>
      <w:marRight w:val="0"/>
      <w:marTop w:val="0"/>
      <w:marBottom w:val="0"/>
      <w:divBdr>
        <w:top w:val="none" w:sz="0" w:space="0" w:color="auto"/>
        <w:left w:val="none" w:sz="0" w:space="0" w:color="auto"/>
        <w:bottom w:val="none" w:sz="0" w:space="0" w:color="auto"/>
        <w:right w:val="none" w:sz="0" w:space="0" w:color="auto"/>
      </w:divBdr>
    </w:div>
    <w:div w:id="2024286645">
      <w:bodyDiv w:val="1"/>
      <w:marLeft w:val="0"/>
      <w:marRight w:val="0"/>
      <w:marTop w:val="0"/>
      <w:marBottom w:val="0"/>
      <w:divBdr>
        <w:top w:val="none" w:sz="0" w:space="0" w:color="auto"/>
        <w:left w:val="none" w:sz="0" w:space="0" w:color="auto"/>
        <w:bottom w:val="none" w:sz="0" w:space="0" w:color="auto"/>
        <w:right w:val="none" w:sz="0" w:space="0" w:color="auto"/>
      </w:divBdr>
    </w:div>
    <w:div w:id="2029718179">
      <w:bodyDiv w:val="1"/>
      <w:marLeft w:val="0"/>
      <w:marRight w:val="0"/>
      <w:marTop w:val="0"/>
      <w:marBottom w:val="0"/>
      <w:divBdr>
        <w:top w:val="none" w:sz="0" w:space="0" w:color="auto"/>
        <w:left w:val="none" w:sz="0" w:space="0" w:color="auto"/>
        <w:bottom w:val="none" w:sz="0" w:space="0" w:color="auto"/>
        <w:right w:val="none" w:sz="0" w:space="0" w:color="auto"/>
      </w:divBdr>
    </w:div>
    <w:div w:id="2041776872">
      <w:bodyDiv w:val="1"/>
      <w:marLeft w:val="0"/>
      <w:marRight w:val="0"/>
      <w:marTop w:val="0"/>
      <w:marBottom w:val="0"/>
      <w:divBdr>
        <w:top w:val="none" w:sz="0" w:space="0" w:color="auto"/>
        <w:left w:val="none" w:sz="0" w:space="0" w:color="auto"/>
        <w:bottom w:val="none" w:sz="0" w:space="0" w:color="auto"/>
        <w:right w:val="none" w:sz="0" w:space="0" w:color="auto"/>
      </w:divBdr>
    </w:div>
    <w:div w:id="2067952950">
      <w:bodyDiv w:val="1"/>
      <w:marLeft w:val="0"/>
      <w:marRight w:val="0"/>
      <w:marTop w:val="0"/>
      <w:marBottom w:val="0"/>
      <w:divBdr>
        <w:top w:val="none" w:sz="0" w:space="0" w:color="auto"/>
        <w:left w:val="none" w:sz="0" w:space="0" w:color="auto"/>
        <w:bottom w:val="none" w:sz="0" w:space="0" w:color="auto"/>
        <w:right w:val="none" w:sz="0" w:space="0" w:color="auto"/>
      </w:divBdr>
    </w:div>
    <w:div w:id="2077122461">
      <w:bodyDiv w:val="1"/>
      <w:marLeft w:val="0"/>
      <w:marRight w:val="0"/>
      <w:marTop w:val="0"/>
      <w:marBottom w:val="0"/>
      <w:divBdr>
        <w:top w:val="none" w:sz="0" w:space="0" w:color="auto"/>
        <w:left w:val="none" w:sz="0" w:space="0" w:color="auto"/>
        <w:bottom w:val="none" w:sz="0" w:space="0" w:color="auto"/>
        <w:right w:val="none" w:sz="0" w:space="0" w:color="auto"/>
      </w:divBdr>
    </w:div>
    <w:div w:id="2096777001">
      <w:bodyDiv w:val="1"/>
      <w:marLeft w:val="0"/>
      <w:marRight w:val="0"/>
      <w:marTop w:val="0"/>
      <w:marBottom w:val="0"/>
      <w:divBdr>
        <w:top w:val="none" w:sz="0" w:space="0" w:color="auto"/>
        <w:left w:val="none" w:sz="0" w:space="0" w:color="auto"/>
        <w:bottom w:val="none" w:sz="0" w:space="0" w:color="auto"/>
        <w:right w:val="none" w:sz="0" w:space="0" w:color="auto"/>
      </w:divBdr>
    </w:div>
    <w:div w:id="2109419487">
      <w:bodyDiv w:val="1"/>
      <w:marLeft w:val="0"/>
      <w:marRight w:val="0"/>
      <w:marTop w:val="0"/>
      <w:marBottom w:val="0"/>
      <w:divBdr>
        <w:top w:val="none" w:sz="0" w:space="0" w:color="auto"/>
        <w:left w:val="none" w:sz="0" w:space="0" w:color="auto"/>
        <w:bottom w:val="none" w:sz="0" w:space="0" w:color="auto"/>
        <w:right w:val="none" w:sz="0" w:space="0" w:color="auto"/>
      </w:divBdr>
    </w:div>
    <w:div w:id="2115437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B980A-4B23-4757-BF90-1166142BB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4343</Words>
  <Characters>24761</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29046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cp:revision>
  <dcterms:created xsi:type="dcterms:W3CDTF">2024-03-25T21:07:00Z</dcterms:created>
  <dcterms:modified xsi:type="dcterms:W3CDTF">2024-03-27T07:25:00Z</dcterms:modified>
</cp:coreProperties>
</file>