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42B" w:rsidRPr="0006042B" w:rsidRDefault="0006042B" w:rsidP="00BE7FE7">
      <w:pPr>
        <w:spacing w:line="360" w:lineRule="auto"/>
        <w:ind w:left="-567"/>
        <w:jc w:val="both"/>
        <w:rPr>
          <w:rFonts w:ascii="Times New Roman" w:eastAsia="Times New Roman" w:hAnsi="Times New Roman" w:cs="Times New Roman"/>
          <w:b/>
          <w:sz w:val="24"/>
          <w:szCs w:val="24"/>
          <w:lang w:eastAsia="en-IN"/>
        </w:rPr>
      </w:pPr>
      <w:proofErr w:type="spellStart"/>
      <w:r w:rsidRPr="0006042B">
        <w:rPr>
          <w:rFonts w:ascii="Times New Roman" w:eastAsia="Times New Roman" w:hAnsi="Times New Roman" w:cs="Times New Roman"/>
          <w:b/>
          <w:i/>
          <w:sz w:val="24"/>
          <w:szCs w:val="24"/>
          <w:lang w:eastAsia="en-IN"/>
        </w:rPr>
        <w:t>Houttuynia</w:t>
      </w:r>
      <w:proofErr w:type="spellEnd"/>
      <w:r w:rsidRPr="0006042B">
        <w:rPr>
          <w:rFonts w:ascii="Times New Roman" w:eastAsia="Times New Roman" w:hAnsi="Times New Roman" w:cs="Times New Roman"/>
          <w:b/>
          <w:i/>
          <w:sz w:val="24"/>
          <w:szCs w:val="24"/>
          <w:lang w:eastAsia="en-IN"/>
        </w:rPr>
        <w:t xml:space="preserve"> </w:t>
      </w:r>
      <w:proofErr w:type="spellStart"/>
      <w:r w:rsidRPr="0006042B">
        <w:rPr>
          <w:rFonts w:ascii="Times New Roman" w:eastAsia="Times New Roman" w:hAnsi="Times New Roman" w:cs="Times New Roman"/>
          <w:b/>
          <w:i/>
          <w:sz w:val="24"/>
          <w:szCs w:val="24"/>
          <w:lang w:eastAsia="en-IN"/>
        </w:rPr>
        <w:t>cordata</w:t>
      </w:r>
      <w:proofErr w:type="spellEnd"/>
      <w:r w:rsidRPr="0006042B">
        <w:rPr>
          <w:rFonts w:ascii="Times New Roman" w:eastAsia="Times New Roman" w:hAnsi="Times New Roman" w:cs="Times New Roman"/>
          <w:b/>
          <w:sz w:val="24"/>
          <w:szCs w:val="24"/>
          <w:lang w:eastAsia="en-IN"/>
        </w:rPr>
        <w:t xml:space="preserve"> (Fish Mint): A Medicinal Plant with Diverse Therapeutic Benefits</w:t>
      </w:r>
    </w:p>
    <w:p w:rsidR="00156452" w:rsidRPr="00E4560F" w:rsidRDefault="000C4EA6" w:rsidP="00E4560F">
      <w:pPr>
        <w:spacing w:line="360" w:lineRule="auto"/>
        <w:ind w:left="-567"/>
        <w:jc w:val="center"/>
        <w:rPr>
          <w:rFonts w:ascii="Times New Roman" w:eastAsia="Times New Roman" w:hAnsi="Times New Roman" w:cs="Times New Roman"/>
          <w:b/>
          <w:sz w:val="24"/>
          <w:szCs w:val="24"/>
          <w:lang w:eastAsia="en-IN"/>
        </w:rPr>
      </w:pPr>
      <w:proofErr w:type="spellStart"/>
      <w:r w:rsidRPr="0006042B">
        <w:rPr>
          <w:rFonts w:ascii="Times New Roman" w:eastAsia="Times New Roman" w:hAnsi="Times New Roman" w:cs="Times New Roman"/>
          <w:b/>
          <w:sz w:val="24"/>
          <w:szCs w:val="24"/>
          <w:lang w:eastAsia="en-IN"/>
        </w:rPr>
        <w:t>Nangram</w:t>
      </w:r>
      <w:proofErr w:type="spellEnd"/>
      <w:r w:rsidRPr="0006042B">
        <w:rPr>
          <w:rFonts w:ascii="Times New Roman" w:eastAsia="Times New Roman" w:hAnsi="Times New Roman" w:cs="Times New Roman"/>
          <w:b/>
          <w:sz w:val="24"/>
          <w:szCs w:val="24"/>
          <w:lang w:eastAsia="en-IN"/>
        </w:rPr>
        <w:t xml:space="preserve"> Kaku</w:t>
      </w:r>
      <w:r w:rsidR="00E4560F" w:rsidRPr="00E4560F">
        <w:rPr>
          <w:rFonts w:ascii="Times New Roman" w:eastAsia="Times New Roman" w:hAnsi="Times New Roman" w:cs="Times New Roman"/>
          <w:b/>
          <w:sz w:val="24"/>
          <w:szCs w:val="24"/>
          <w:vertAlign w:val="superscript"/>
          <w:lang w:eastAsia="en-IN"/>
        </w:rPr>
        <w:t>1</w:t>
      </w:r>
      <w:r w:rsidR="00354D45">
        <w:rPr>
          <w:rFonts w:ascii="Times New Roman" w:eastAsia="Times New Roman" w:hAnsi="Times New Roman" w:cs="Times New Roman"/>
          <w:b/>
          <w:sz w:val="24"/>
          <w:szCs w:val="24"/>
          <w:lang w:eastAsia="en-IN"/>
        </w:rPr>
        <w:t xml:space="preserve">, </w:t>
      </w:r>
      <w:r>
        <w:rPr>
          <w:rFonts w:ascii="Times New Roman" w:eastAsia="Times New Roman" w:hAnsi="Times New Roman" w:cs="Times New Roman"/>
          <w:b/>
          <w:sz w:val="24"/>
          <w:szCs w:val="24"/>
          <w:lang w:eastAsia="en-IN"/>
        </w:rPr>
        <w:t>Ashok Kumar Yadav</w:t>
      </w:r>
      <w:r w:rsidR="00E4560F" w:rsidRPr="00E4560F">
        <w:rPr>
          <w:rFonts w:ascii="Times New Roman" w:eastAsia="Times New Roman" w:hAnsi="Times New Roman" w:cs="Times New Roman"/>
          <w:b/>
          <w:sz w:val="24"/>
          <w:szCs w:val="24"/>
          <w:vertAlign w:val="superscript"/>
          <w:lang w:eastAsia="en-IN"/>
        </w:rPr>
        <w:t>1</w:t>
      </w:r>
      <w:r>
        <w:rPr>
          <w:rFonts w:ascii="Times New Roman" w:eastAsia="Times New Roman" w:hAnsi="Times New Roman" w:cs="Times New Roman"/>
          <w:b/>
          <w:sz w:val="24"/>
          <w:szCs w:val="24"/>
          <w:lang w:eastAsia="en-IN"/>
        </w:rPr>
        <w:t>*</w:t>
      </w:r>
      <w:r w:rsidR="00354D45">
        <w:rPr>
          <w:rFonts w:ascii="Times New Roman" w:eastAsia="Times New Roman" w:hAnsi="Times New Roman" w:cs="Times New Roman"/>
          <w:b/>
          <w:sz w:val="24"/>
          <w:szCs w:val="24"/>
          <w:lang w:eastAsia="en-IN"/>
        </w:rPr>
        <w:t xml:space="preserve"> and </w:t>
      </w:r>
      <w:proofErr w:type="spellStart"/>
      <w:r w:rsidR="00E4560F" w:rsidRPr="00E4560F">
        <w:rPr>
          <w:rFonts w:ascii="Times New Roman" w:eastAsia="Times New Roman" w:hAnsi="Times New Roman" w:cs="Times New Roman"/>
          <w:b/>
          <w:bCs/>
          <w:sz w:val="24"/>
          <w:szCs w:val="24"/>
          <w:lang w:eastAsia="en-IN"/>
        </w:rPr>
        <w:t>Aman</w:t>
      </w:r>
      <w:proofErr w:type="spellEnd"/>
      <w:r w:rsidR="00E4560F" w:rsidRPr="00E4560F">
        <w:rPr>
          <w:rFonts w:ascii="Times New Roman" w:eastAsia="Times New Roman" w:hAnsi="Times New Roman" w:cs="Times New Roman"/>
          <w:b/>
          <w:bCs/>
          <w:sz w:val="24"/>
          <w:szCs w:val="24"/>
          <w:lang w:eastAsia="en-IN"/>
        </w:rPr>
        <w:t xml:space="preserve"> Rathaur</w:t>
      </w:r>
      <w:r w:rsidR="00E4560F" w:rsidRPr="00E4560F">
        <w:rPr>
          <w:rFonts w:ascii="Times New Roman" w:eastAsia="Times New Roman" w:hAnsi="Times New Roman" w:cs="Times New Roman"/>
          <w:b/>
          <w:bCs/>
          <w:sz w:val="24"/>
          <w:szCs w:val="24"/>
          <w:vertAlign w:val="superscript"/>
          <w:lang w:eastAsia="en-IN"/>
        </w:rPr>
        <w:t>2</w:t>
      </w:r>
    </w:p>
    <w:p w:rsidR="003917A1" w:rsidRDefault="00E4560F" w:rsidP="00E4560F">
      <w:pPr>
        <w:spacing w:after="0" w:line="240" w:lineRule="auto"/>
        <w:ind w:left="-567"/>
        <w:jc w:val="center"/>
        <w:rPr>
          <w:rFonts w:ascii="Times New Roman" w:eastAsia="Times New Roman" w:hAnsi="Times New Roman" w:cs="Times New Roman"/>
          <w:sz w:val="24"/>
          <w:szCs w:val="24"/>
          <w:lang w:eastAsia="en-IN"/>
        </w:rPr>
      </w:pPr>
      <w:r w:rsidRPr="00E4560F">
        <w:rPr>
          <w:rFonts w:ascii="Times New Roman" w:eastAsia="Times New Roman" w:hAnsi="Times New Roman" w:cs="Times New Roman"/>
          <w:sz w:val="24"/>
          <w:szCs w:val="24"/>
          <w:vertAlign w:val="superscript"/>
          <w:lang w:eastAsia="en-IN"/>
        </w:rPr>
        <w:t>1</w:t>
      </w:r>
      <w:r w:rsidR="003917A1" w:rsidRPr="003917A1">
        <w:rPr>
          <w:rFonts w:ascii="Times New Roman" w:eastAsia="Times New Roman" w:hAnsi="Times New Roman" w:cs="Times New Roman"/>
          <w:sz w:val="24"/>
          <w:szCs w:val="24"/>
          <w:lang w:eastAsia="en-IN"/>
        </w:rPr>
        <w:t xml:space="preserve">Department of Food Technology, Rajiv Gandhi University (A Central University), </w:t>
      </w:r>
      <w:proofErr w:type="spellStart"/>
      <w:r w:rsidR="003917A1" w:rsidRPr="003917A1">
        <w:rPr>
          <w:rFonts w:ascii="Times New Roman" w:eastAsia="Times New Roman" w:hAnsi="Times New Roman" w:cs="Times New Roman"/>
          <w:sz w:val="24"/>
          <w:szCs w:val="24"/>
          <w:lang w:eastAsia="en-IN"/>
        </w:rPr>
        <w:t>Rono</w:t>
      </w:r>
      <w:proofErr w:type="spellEnd"/>
      <w:r w:rsidR="003917A1" w:rsidRPr="003917A1">
        <w:rPr>
          <w:rFonts w:ascii="Times New Roman" w:eastAsia="Times New Roman" w:hAnsi="Times New Roman" w:cs="Times New Roman"/>
          <w:sz w:val="24"/>
          <w:szCs w:val="24"/>
          <w:lang w:eastAsia="en-IN"/>
        </w:rPr>
        <w:t xml:space="preserve"> Hills, </w:t>
      </w:r>
      <w:proofErr w:type="spellStart"/>
      <w:r w:rsidR="003917A1" w:rsidRPr="003917A1">
        <w:rPr>
          <w:rFonts w:ascii="Times New Roman" w:eastAsia="Times New Roman" w:hAnsi="Times New Roman" w:cs="Times New Roman"/>
          <w:sz w:val="24"/>
          <w:szCs w:val="24"/>
          <w:lang w:eastAsia="en-IN"/>
        </w:rPr>
        <w:t>Doimukh</w:t>
      </w:r>
      <w:proofErr w:type="spellEnd"/>
      <w:r w:rsidR="003917A1" w:rsidRPr="003917A1">
        <w:rPr>
          <w:rFonts w:ascii="Times New Roman" w:eastAsia="Times New Roman" w:hAnsi="Times New Roman" w:cs="Times New Roman"/>
          <w:sz w:val="24"/>
          <w:szCs w:val="24"/>
          <w:lang w:eastAsia="en-IN"/>
        </w:rPr>
        <w:t>, 791 112, Arunachal Pradesh, India</w:t>
      </w:r>
    </w:p>
    <w:p w:rsidR="00E4560F" w:rsidRPr="00235C00" w:rsidRDefault="00E4560F" w:rsidP="00E4560F">
      <w:pPr>
        <w:pStyle w:val="ListParagraph"/>
        <w:tabs>
          <w:tab w:val="left" w:pos="3220"/>
          <w:tab w:val="center" w:pos="4513"/>
        </w:tabs>
        <w:autoSpaceDE w:val="0"/>
        <w:autoSpaceDN w:val="0"/>
        <w:adjustRightInd w:val="0"/>
        <w:spacing w:after="0" w:line="240" w:lineRule="auto"/>
        <w:ind w:left="0"/>
        <w:jc w:val="center"/>
        <w:rPr>
          <w:rFonts w:ascii="Times New Roman" w:hAnsi="Times New Roman" w:cs="Times New Roman"/>
          <w:bCs/>
          <w:sz w:val="24"/>
          <w:szCs w:val="24"/>
        </w:rPr>
      </w:pPr>
      <w:r w:rsidRPr="00E4560F">
        <w:rPr>
          <w:rFonts w:ascii="Times New Roman" w:eastAsia="Times New Roman" w:hAnsi="Times New Roman" w:cs="Times New Roman"/>
          <w:sz w:val="24"/>
          <w:szCs w:val="24"/>
          <w:vertAlign w:val="superscript"/>
          <w:lang w:eastAsia="en-IN"/>
        </w:rPr>
        <w:t>2</w:t>
      </w:r>
      <w:r w:rsidRPr="00E4560F">
        <w:rPr>
          <w:rFonts w:ascii="Times New Roman" w:hAnsi="Times New Roman" w:cs="Times New Roman"/>
          <w:bCs/>
          <w:sz w:val="24"/>
          <w:szCs w:val="24"/>
        </w:rPr>
        <w:t xml:space="preserve"> </w:t>
      </w:r>
      <w:r w:rsidRPr="00E4560F">
        <w:rPr>
          <w:rFonts w:ascii="Times New Roman" w:eastAsia="Times New Roman" w:hAnsi="Times New Roman" w:cs="Times New Roman"/>
          <w:sz w:val="24"/>
          <w:szCs w:val="24"/>
          <w:lang w:eastAsia="en-IN"/>
        </w:rPr>
        <w:t>School of Advanced Agriculture Sciences and Technology,</w:t>
      </w:r>
      <w:r w:rsidRPr="00E4560F">
        <w:rPr>
          <w:rFonts w:ascii="Times New Roman" w:eastAsia="Times New Roman" w:hAnsi="Times New Roman" w:cs="Times New Roman"/>
          <w:sz w:val="24"/>
          <w:szCs w:val="24"/>
          <w:lang w:eastAsia="en-IN"/>
        </w:rPr>
        <w:t xml:space="preserve"> </w:t>
      </w:r>
      <w:proofErr w:type="spellStart"/>
      <w:r w:rsidRPr="00E4560F">
        <w:rPr>
          <w:rFonts w:ascii="Times New Roman" w:eastAsia="Times New Roman" w:hAnsi="Times New Roman" w:cs="Times New Roman"/>
          <w:sz w:val="24"/>
          <w:szCs w:val="24"/>
          <w:lang w:eastAsia="en-IN"/>
        </w:rPr>
        <w:t>Chhatrapati</w:t>
      </w:r>
      <w:proofErr w:type="spellEnd"/>
      <w:r w:rsidRPr="00E4560F">
        <w:rPr>
          <w:rFonts w:ascii="Times New Roman" w:eastAsia="Times New Roman" w:hAnsi="Times New Roman" w:cs="Times New Roman"/>
          <w:sz w:val="24"/>
          <w:szCs w:val="24"/>
          <w:lang w:eastAsia="en-IN"/>
        </w:rPr>
        <w:t xml:space="preserve"> </w:t>
      </w:r>
      <w:proofErr w:type="spellStart"/>
      <w:r w:rsidRPr="00E4560F">
        <w:rPr>
          <w:rFonts w:ascii="Times New Roman" w:eastAsia="Times New Roman" w:hAnsi="Times New Roman" w:cs="Times New Roman"/>
          <w:sz w:val="24"/>
          <w:szCs w:val="24"/>
          <w:lang w:eastAsia="en-IN"/>
        </w:rPr>
        <w:t>Shahu</w:t>
      </w:r>
      <w:proofErr w:type="spellEnd"/>
      <w:r w:rsidRPr="00E4560F">
        <w:rPr>
          <w:rFonts w:ascii="Times New Roman" w:eastAsia="Times New Roman" w:hAnsi="Times New Roman" w:cs="Times New Roman"/>
          <w:sz w:val="24"/>
          <w:szCs w:val="24"/>
          <w:lang w:eastAsia="en-IN"/>
        </w:rPr>
        <w:t xml:space="preserve"> Ji </w:t>
      </w:r>
      <w:proofErr w:type="spellStart"/>
      <w:r w:rsidRPr="00E4560F">
        <w:rPr>
          <w:rFonts w:ascii="Times New Roman" w:eastAsia="Times New Roman" w:hAnsi="Times New Roman" w:cs="Times New Roman"/>
          <w:sz w:val="24"/>
          <w:szCs w:val="24"/>
          <w:lang w:eastAsia="en-IN"/>
        </w:rPr>
        <w:t>Maharaj</w:t>
      </w:r>
      <w:proofErr w:type="spellEnd"/>
      <w:r w:rsidRPr="00E4560F">
        <w:rPr>
          <w:rFonts w:ascii="Times New Roman" w:eastAsia="Times New Roman" w:hAnsi="Times New Roman" w:cs="Times New Roman"/>
          <w:sz w:val="24"/>
          <w:szCs w:val="24"/>
          <w:lang w:eastAsia="en-IN"/>
        </w:rPr>
        <w:t xml:space="preserve"> University</w:t>
      </w:r>
      <w:r w:rsidRPr="00E4560F">
        <w:rPr>
          <w:rFonts w:ascii="Times New Roman" w:eastAsia="Times New Roman" w:hAnsi="Times New Roman" w:cs="Times New Roman"/>
          <w:sz w:val="24"/>
          <w:szCs w:val="24"/>
          <w:lang w:eastAsia="en-IN"/>
        </w:rPr>
        <w:t xml:space="preserve">, Kanpur, </w:t>
      </w:r>
      <w:r w:rsidRPr="00E4560F">
        <w:rPr>
          <w:rFonts w:ascii="Times New Roman" w:eastAsia="Times New Roman" w:hAnsi="Times New Roman" w:cs="Times New Roman"/>
          <w:sz w:val="24"/>
          <w:szCs w:val="24"/>
          <w:lang w:eastAsia="en-IN"/>
        </w:rPr>
        <w:t>208024</w:t>
      </w:r>
      <w:r w:rsidRPr="00E4560F">
        <w:rPr>
          <w:rFonts w:ascii="Times New Roman" w:eastAsia="Times New Roman" w:hAnsi="Times New Roman" w:cs="Times New Roman"/>
          <w:sz w:val="24"/>
          <w:szCs w:val="24"/>
          <w:lang w:eastAsia="en-IN"/>
        </w:rPr>
        <w:t>, Uttar Pradesh, India</w:t>
      </w:r>
    </w:p>
    <w:p w:rsidR="00E4560F" w:rsidRPr="00E4560F" w:rsidRDefault="00E4560F" w:rsidP="00BE7FE7">
      <w:pPr>
        <w:spacing w:after="0" w:line="240" w:lineRule="auto"/>
        <w:ind w:left="-567"/>
        <w:jc w:val="center"/>
        <w:rPr>
          <w:rFonts w:ascii="Times New Roman" w:eastAsia="Times New Roman" w:hAnsi="Times New Roman" w:cs="Times New Roman"/>
          <w:sz w:val="24"/>
          <w:szCs w:val="24"/>
          <w:vertAlign w:val="superscript"/>
          <w:lang w:eastAsia="en-IN"/>
        </w:rPr>
      </w:pPr>
    </w:p>
    <w:p w:rsidR="003917A1" w:rsidRPr="003917A1" w:rsidRDefault="003917A1" w:rsidP="00BE7FE7">
      <w:pPr>
        <w:spacing w:after="0" w:line="360" w:lineRule="auto"/>
        <w:ind w:left="-567"/>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*ashok.yadav@rgu.ac.in</w:t>
      </w:r>
      <w:bookmarkStart w:id="0" w:name="_GoBack"/>
      <w:bookmarkEnd w:id="0"/>
    </w:p>
    <w:p w:rsidR="000C3E65" w:rsidRPr="00156452" w:rsidRDefault="000C3E65" w:rsidP="00BE7FE7">
      <w:pPr>
        <w:spacing w:line="360" w:lineRule="auto"/>
        <w:ind w:left="-567"/>
        <w:rPr>
          <w:rFonts w:ascii="Times New Roman" w:eastAsia="Times New Roman" w:hAnsi="Times New Roman" w:cs="Times New Roman"/>
          <w:b/>
          <w:sz w:val="28"/>
          <w:szCs w:val="24"/>
          <w:lang w:eastAsia="en-IN"/>
        </w:rPr>
      </w:pPr>
      <w:r>
        <w:rPr>
          <w:rFonts w:ascii="Times New Roman" w:eastAsia="Times New Roman" w:hAnsi="Times New Roman" w:cs="Times New Roman"/>
          <w:b/>
          <w:sz w:val="28"/>
          <w:szCs w:val="24"/>
          <w:lang w:eastAsia="en-IN"/>
        </w:rPr>
        <w:t>Abstract</w:t>
      </w:r>
    </w:p>
    <w:p w:rsidR="005A68AC" w:rsidRPr="005A68AC" w:rsidRDefault="0076352D" w:rsidP="00BE7FE7">
      <w:pPr>
        <w:spacing w:line="360" w:lineRule="auto"/>
        <w:ind w:left="-567"/>
        <w:jc w:val="both"/>
        <w:rPr>
          <w:rFonts w:ascii="Times New Roman" w:eastAsia="Times New Roman" w:hAnsi="Times New Roman" w:cs="Times New Roman"/>
          <w:sz w:val="24"/>
          <w:szCs w:val="24"/>
          <w:lang w:val="en-IN" w:eastAsia="en-IN"/>
        </w:rPr>
      </w:pPr>
      <w:r w:rsidRPr="005A68AC">
        <w:rPr>
          <w:rFonts w:ascii="Times New Roman" w:eastAsia="Times New Roman" w:hAnsi="Times New Roman" w:cs="Times New Roman"/>
          <w:sz w:val="24"/>
          <w:szCs w:val="24"/>
          <w:lang w:eastAsia="en-IN"/>
        </w:rPr>
        <w:t xml:space="preserve">India has become a global center for the study and cultivation of medicinal plants due to its vast biodiversity and long history of traditional medical systems. </w:t>
      </w:r>
      <w:r w:rsidR="005A68AC" w:rsidRPr="005A68AC">
        <w:rPr>
          <w:rFonts w:ascii="Times New Roman" w:eastAsia="Times New Roman" w:hAnsi="Times New Roman" w:cs="Times New Roman"/>
          <w:sz w:val="24"/>
          <w:szCs w:val="24"/>
          <w:lang w:val="en-IN" w:eastAsia="en-IN"/>
        </w:rPr>
        <w:t xml:space="preserve">Fish mint, or </w:t>
      </w:r>
      <w:proofErr w:type="spellStart"/>
      <w:r w:rsidR="005A68AC" w:rsidRPr="005A68AC">
        <w:rPr>
          <w:rFonts w:ascii="Times New Roman" w:eastAsia="Times New Roman" w:hAnsi="Times New Roman" w:cs="Times New Roman"/>
          <w:i/>
          <w:sz w:val="24"/>
          <w:szCs w:val="24"/>
          <w:lang w:val="en-IN" w:eastAsia="en-IN"/>
        </w:rPr>
        <w:t>Houttuynia</w:t>
      </w:r>
      <w:proofErr w:type="spellEnd"/>
      <w:r w:rsidR="005A68AC" w:rsidRPr="005A68AC">
        <w:rPr>
          <w:rFonts w:ascii="Times New Roman" w:eastAsia="Times New Roman" w:hAnsi="Times New Roman" w:cs="Times New Roman"/>
          <w:i/>
          <w:sz w:val="24"/>
          <w:szCs w:val="24"/>
          <w:lang w:val="en-IN" w:eastAsia="en-IN"/>
        </w:rPr>
        <w:t xml:space="preserve"> </w:t>
      </w:r>
      <w:proofErr w:type="spellStart"/>
      <w:r w:rsidR="005A68AC" w:rsidRPr="005A68AC">
        <w:rPr>
          <w:rFonts w:ascii="Times New Roman" w:eastAsia="Times New Roman" w:hAnsi="Times New Roman" w:cs="Times New Roman"/>
          <w:i/>
          <w:sz w:val="24"/>
          <w:szCs w:val="24"/>
          <w:lang w:val="en-IN" w:eastAsia="en-IN"/>
        </w:rPr>
        <w:t>cordata</w:t>
      </w:r>
      <w:proofErr w:type="spellEnd"/>
      <w:r w:rsidR="005A68AC" w:rsidRPr="005A68AC">
        <w:rPr>
          <w:rFonts w:ascii="Times New Roman" w:eastAsia="Times New Roman" w:hAnsi="Times New Roman" w:cs="Times New Roman"/>
          <w:sz w:val="24"/>
          <w:szCs w:val="24"/>
          <w:lang w:val="en-IN" w:eastAsia="en-IN"/>
        </w:rPr>
        <w:t xml:space="preserve">, is a perennial herb that is extensively utilized in traditional medicine, particularly in </w:t>
      </w:r>
      <w:proofErr w:type="spellStart"/>
      <w:r w:rsidR="005A68AC" w:rsidRPr="005A68AC">
        <w:rPr>
          <w:rFonts w:ascii="Times New Roman" w:eastAsia="Times New Roman" w:hAnsi="Times New Roman" w:cs="Times New Roman"/>
          <w:sz w:val="24"/>
          <w:szCs w:val="24"/>
          <w:lang w:val="en-IN" w:eastAsia="en-IN"/>
        </w:rPr>
        <w:t>Northeastern</w:t>
      </w:r>
      <w:proofErr w:type="spellEnd"/>
      <w:r w:rsidR="005A68AC" w:rsidRPr="005A68AC">
        <w:rPr>
          <w:rFonts w:ascii="Times New Roman" w:eastAsia="Times New Roman" w:hAnsi="Times New Roman" w:cs="Times New Roman"/>
          <w:sz w:val="24"/>
          <w:szCs w:val="24"/>
          <w:lang w:val="en-IN" w:eastAsia="en-IN"/>
        </w:rPr>
        <w:t xml:space="preserve"> India. The </w:t>
      </w:r>
      <w:r w:rsidR="005A68AC">
        <w:rPr>
          <w:rFonts w:ascii="Times New Roman" w:eastAsia="Times New Roman" w:hAnsi="Times New Roman" w:cs="Times New Roman"/>
          <w:sz w:val="24"/>
          <w:szCs w:val="24"/>
          <w:lang w:val="en-IN" w:eastAsia="en-IN"/>
        </w:rPr>
        <w:t xml:space="preserve">bioactive elements of the plant </w:t>
      </w:r>
      <w:r w:rsidR="005A68AC" w:rsidRPr="005A68AC">
        <w:rPr>
          <w:rFonts w:ascii="Times New Roman" w:eastAsia="Times New Roman" w:hAnsi="Times New Roman" w:cs="Times New Roman"/>
          <w:sz w:val="24"/>
          <w:szCs w:val="24"/>
          <w:lang w:val="en-IN" w:eastAsia="en-IN"/>
        </w:rPr>
        <w:t>flavonoids, alkaloids, esse</w:t>
      </w:r>
      <w:r w:rsidR="005A68AC">
        <w:rPr>
          <w:rFonts w:ascii="Times New Roman" w:eastAsia="Times New Roman" w:hAnsi="Times New Roman" w:cs="Times New Roman"/>
          <w:sz w:val="24"/>
          <w:szCs w:val="24"/>
          <w:lang w:val="en-IN" w:eastAsia="en-IN"/>
        </w:rPr>
        <w:t xml:space="preserve">ntial oils, and polysaccharides </w:t>
      </w:r>
      <w:r w:rsidR="005A68AC" w:rsidRPr="005A68AC">
        <w:rPr>
          <w:rFonts w:ascii="Times New Roman" w:eastAsia="Times New Roman" w:hAnsi="Times New Roman" w:cs="Times New Roman"/>
          <w:sz w:val="24"/>
          <w:szCs w:val="24"/>
          <w:lang w:val="en-IN" w:eastAsia="en-IN"/>
        </w:rPr>
        <w:t xml:space="preserve">that give it antibacterial, anti-inflammatory, and antioxidant qualities are highlighted in this review. Its powerful medicinal properties are notably attributed to quercetin, </w:t>
      </w:r>
      <w:proofErr w:type="spellStart"/>
      <w:r w:rsidR="005A68AC" w:rsidRPr="005A68AC">
        <w:rPr>
          <w:rFonts w:ascii="Times New Roman" w:eastAsia="Times New Roman" w:hAnsi="Times New Roman" w:cs="Times New Roman"/>
          <w:sz w:val="24"/>
          <w:szCs w:val="24"/>
          <w:lang w:val="en-IN" w:eastAsia="en-IN"/>
        </w:rPr>
        <w:t>hyperoside</w:t>
      </w:r>
      <w:proofErr w:type="spellEnd"/>
      <w:r w:rsidR="005A68AC" w:rsidRPr="005A68AC">
        <w:rPr>
          <w:rFonts w:ascii="Times New Roman" w:eastAsia="Times New Roman" w:hAnsi="Times New Roman" w:cs="Times New Roman"/>
          <w:sz w:val="24"/>
          <w:szCs w:val="24"/>
          <w:lang w:val="en-IN" w:eastAsia="en-IN"/>
        </w:rPr>
        <w:t xml:space="preserve">, and </w:t>
      </w:r>
      <w:proofErr w:type="spellStart"/>
      <w:r w:rsidR="005A68AC" w:rsidRPr="005A68AC">
        <w:rPr>
          <w:rFonts w:ascii="Times New Roman" w:eastAsia="Times New Roman" w:hAnsi="Times New Roman" w:cs="Times New Roman"/>
          <w:sz w:val="24"/>
          <w:szCs w:val="24"/>
          <w:lang w:val="en-IN" w:eastAsia="en-IN"/>
        </w:rPr>
        <w:t>houttuynin</w:t>
      </w:r>
      <w:proofErr w:type="spellEnd"/>
      <w:r w:rsidR="005A68AC" w:rsidRPr="005A68AC">
        <w:rPr>
          <w:rFonts w:ascii="Times New Roman" w:eastAsia="Times New Roman" w:hAnsi="Times New Roman" w:cs="Times New Roman"/>
          <w:sz w:val="24"/>
          <w:szCs w:val="24"/>
          <w:lang w:val="en-IN" w:eastAsia="en-IN"/>
        </w:rPr>
        <w:t xml:space="preserve">. Due to the plant's antioxidant qualities, oxidative stress is lessened, which may help avoid chronic conditions including cancer, diabetes, and heart problems. </w:t>
      </w:r>
      <w:r w:rsidR="005A68AC" w:rsidRPr="005A68AC">
        <w:rPr>
          <w:rFonts w:ascii="Times New Roman" w:eastAsia="Times New Roman" w:hAnsi="Times New Roman" w:cs="Times New Roman"/>
          <w:i/>
          <w:sz w:val="24"/>
          <w:szCs w:val="24"/>
          <w:lang w:val="en-IN" w:eastAsia="en-IN"/>
        </w:rPr>
        <w:t xml:space="preserve">H. </w:t>
      </w:r>
      <w:proofErr w:type="spellStart"/>
      <w:r w:rsidR="005A68AC" w:rsidRPr="005A68AC">
        <w:rPr>
          <w:rFonts w:ascii="Times New Roman" w:eastAsia="Times New Roman" w:hAnsi="Times New Roman" w:cs="Times New Roman"/>
          <w:i/>
          <w:sz w:val="24"/>
          <w:szCs w:val="24"/>
          <w:lang w:val="en-IN" w:eastAsia="en-IN"/>
        </w:rPr>
        <w:t>cordata</w:t>
      </w:r>
      <w:proofErr w:type="spellEnd"/>
      <w:r w:rsidR="005A68AC" w:rsidRPr="005A68AC">
        <w:rPr>
          <w:rFonts w:ascii="Times New Roman" w:eastAsia="Times New Roman" w:hAnsi="Times New Roman" w:cs="Times New Roman"/>
          <w:sz w:val="24"/>
          <w:szCs w:val="24"/>
          <w:lang w:val="en-IN" w:eastAsia="en-IN"/>
        </w:rPr>
        <w:t xml:space="preserve"> is also useful in treating respiratory conditions, liver diseases, urinary tract infections, and immune-related problems because of its immune-modulating, diuretic, and detoxifying properties. Even though current research and traditional use highlight its therapeutic benefits, more research is required to completely comprehend the mechanisms underlying its bioactive components and establish standardized clinical uses.</w:t>
      </w:r>
    </w:p>
    <w:p w:rsidR="0006042B" w:rsidRPr="005A68AC" w:rsidRDefault="0006042B" w:rsidP="00BE7FE7">
      <w:pPr>
        <w:spacing w:line="360" w:lineRule="auto"/>
        <w:ind w:left="-567"/>
        <w:jc w:val="both"/>
        <w:rPr>
          <w:rFonts w:ascii="Times New Roman" w:eastAsia="Times New Roman" w:hAnsi="Times New Roman" w:cs="Times New Roman"/>
          <w:sz w:val="24"/>
          <w:szCs w:val="24"/>
          <w:lang w:eastAsia="en-IN"/>
        </w:rPr>
      </w:pPr>
      <w:r w:rsidRPr="005A68AC">
        <w:rPr>
          <w:rFonts w:ascii="Times New Roman" w:hAnsi="Times New Roman" w:cs="Times New Roman"/>
          <w:b/>
          <w:sz w:val="24"/>
          <w:szCs w:val="24"/>
        </w:rPr>
        <w:t>Keywords:</w:t>
      </w:r>
      <w:r w:rsidR="00380A3A">
        <w:rPr>
          <w:rFonts w:ascii="Times New Roman" w:hAnsi="Times New Roman" w:cs="Times New Roman"/>
          <w:sz w:val="24"/>
          <w:szCs w:val="24"/>
        </w:rPr>
        <w:t xml:space="preserve"> A</w:t>
      </w:r>
      <w:r w:rsidR="005A68AC" w:rsidRPr="005A68AC">
        <w:rPr>
          <w:rFonts w:ascii="Times New Roman" w:hAnsi="Times New Roman" w:cs="Times New Roman"/>
          <w:sz w:val="24"/>
          <w:szCs w:val="24"/>
        </w:rPr>
        <w:t>ntioxidant activity, bioactive compounds, traditional medicine, therapeutic potential, immune modulation</w:t>
      </w:r>
    </w:p>
    <w:p w:rsidR="00CA7A1C" w:rsidRPr="00CA7A1C" w:rsidRDefault="00CA7A1C" w:rsidP="00BE7FE7">
      <w:pPr>
        <w:spacing w:after="0" w:line="360" w:lineRule="auto"/>
        <w:ind w:left="-567"/>
        <w:jc w:val="both"/>
        <w:rPr>
          <w:rFonts w:ascii="Times New Roman" w:eastAsia="Times New Roman" w:hAnsi="Times New Roman" w:cs="Times New Roman"/>
          <w:b/>
          <w:sz w:val="24"/>
          <w:szCs w:val="24"/>
        </w:rPr>
      </w:pPr>
      <w:r w:rsidRPr="00CA7A1C">
        <w:rPr>
          <w:rFonts w:ascii="Times New Roman" w:eastAsia="Times New Roman" w:hAnsi="Times New Roman" w:cs="Times New Roman"/>
          <w:b/>
          <w:sz w:val="24"/>
          <w:szCs w:val="24"/>
        </w:rPr>
        <w:t>Introduction</w:t>
      </w:r>
    </w:p>
    <w:p w:rsidR="00A34202" w:rsidRPr="00A34202" w:rsidRDefault="00A34202" w:rsidP="00BE7FE7">
      <w:pPr>
        <w:spacing w:after="0" w:line="360" w:lineRule="auto"/>
        <w:ind w:left="-567"/>
        <w:jc w:val="both"/>
        <w:rPr>
          <w:rFonts w:ascii="Times New Roman" w:eastAsia="Times New Roman" w:hAnsi="Times New Roman" w:cs="Times New Roman"/>
          <w:sz w:val="24"/>
          <w:szCs w:val="24"/>
        </w:rPr>
      </w:pPr>
      <w:r w:rsidRPr="00A34202">
        <w:rPr>
          <w:rFonts w:ascii="Times New Roman" w:eastAsia="Times New Roman" w:hAnsi="Times New Roman" w:cs="Times New Roman"/>
          <w:sz w:val="24"/>
          <w:szCs w:val="24"/>
        </w:rPr>
        <w:t xml:space="preserve">India possesses an extensive history of therapeutic herbs deeply rooted in conventional and cultural approaches. Millions of people still rely heavily on this wide range of botanical </w:t>
      </w:r>
      <w:r w:rsidRPr="00A34202">
        <w:rPr>
          <w:rFonts w:ascii="Times New Roman" w:eastAsia="Times New Roman" w:hAnsi="Times New Roman" w:cs="Times New Roman"/>
          <w:sz w:val="24"/>
          <w:szCs w:val="24"/>
        </w:rPr>
        <w:lastRenderedPageBreak/>
        <w:t>resources for their healthcare needs, which have been used for ages in many traditional health care systems, like Unani, Siddha, and Ayurveda. There are already over 8,000 known plant species having therapeutic qualities in India, a result of the country's unique climate and geographic position</w:t>
      </w:r>
      <w:r w:rsidR="00270763">
        <w:rPr>
          <w:rFonts w:ascii="Times New Roman" w:eastAsia="Times New Roman" w:hAnsi="Times New Roman" w:cs="Times New Roman"/>
          <w:sz w:val="24"/>
          <w:szCs w:val="24"/>
        </w:rPr>
        <w:t xml:space="preserve"> (</w:t>
      </w:r>
      <w:proofErr w:type="spellStart"/>
      <w:r w:rsidR="00270763">
        <w:rPr>
          <w:rFonts w:ascii="Times New Roman" w:hAnsi="Times New Roman" w:cs="Times New Roman"/>
          <w:sz w:val="24"/>
          <w:szCs w:val="24"/>
        </w:rPr>
        <w:t>Kataria</w:t>
      </w:r>
      <w:proofErr w:type="spellEnd"/>
      <w:r w:rsidR="00270763">
        <w:rPr>
          <w:rFonts w:ascii="Times New Roman" w:hAnsi="Times New Roman" w:cs="Times New Roman"/>
          <w:sz w:val="24"/>
          <w:szCs w:val="24"/>
        </w:rPr>
        <w:t xml:space="preserve"> Kaur </w:t>
      </w:r>
      <w:r w:rsidR="00270763" w:rsidRPr="00D47585">
        <w:rPr>
          <w:rFonts w:ascii="Times New Roman" w:hAnsi="Times New Roman" w:cs="Times New Roman"/>
          <w:sz w:val="24"/>
          <w:szCs w:val="24"/>
        </w:rPr>
        <w:t>2013</w:t>
      </w:r>
      <w:r w:rsidR="00270763">
        <w:rPr>
          <w:rFonts w:ascii="Times New Roman" w:eastAsia="Times New Roman" w:hAnsi="Times New Roman" w:cs="Times New Roman"/>
          <w:sz w:val="24"/>
          <w:szCs w:val="24"/>
        </w:rPr>
        <w:t>)</w:t>
      </w:r>
      <w:r w:rsidRPr="00A34202">
        <w:rPr>
          <w:rFonts w:ascii="Times New Roman" w:eastAsia="Times New Roman" w:hAnsi="Times New Roman" w:cs="Times New Roman"/>
          <w:sz w:val="24"/>
          <w:szCs w:val="24"/>
        </w:rPr>
        <w:t>. These plants can be found in a variety of habitats, from the coastal plains to the Himalayan Mountains and each one has a unique species with a particular use in medicine. Indian traditional knowledge systems, like Ayurveda, have recorded the usage of therapeutic herbs for treating a broad variety of illnesses, comprising skin concerns, digestive troubles, respiratory difficulties, and even mental health problems. Many traditional treatments that are still in use today are based on this information that has been passed down through the generations</w:t>
      </w:r>
      <w:r w:rsidR="00270763">
        <w:rPr>
          <w:rFonts w:ascii="Times New Roman" w:eastAsia="Times New Roman" w:hAnsi="Times New Roman" w:cs="Times New Roman"/>
          <w:sz w:val="24"/>
          <w:szCs w:val="24"/>
        </w:rPr>
        <w:t xml:space="preserve"> (</w:t>
      </w:r>
      <w:proofErr w:type="spellStart"/>
      <w:r w:rsidR="00270763" w:rsidRPr="00D47585">
        <w:rPr>
          <w:rFonts w:ascii="Times New Roman" w:hAnsi="Times New Roman" w:cs="Times New Roman"/>
          <w:sz w:val="24"/>
          <w:szCs w:val="24"/>
        </w:rPr>
        <w:t>Patwardhan</w:t>
      </w:r>
      <w:proofErr w:type="spellEnd"/>
      <w:r w:rsidR="00270763">
        <w:rPr>
          <w:rFonts w:ascii="Times New Roman" w:hAnsi="Times New Roman" w:cs="Times New Roman"/>
          <w:sz w:val="24"/>
          <w:szCs w:val="24"/>
        </w:rPr>
        <w:t xml:space="preserve"> et al. 2005</w:t>
      </w:r>
      <w:r w:rsidR="00270763">
        <w:rPr>
          <w:rFonts w:ascii="Times New Roman" w:eastAsia="Times New Roman" w:hAnsi="Times New Roman" w:cs="Times New Roman"/>
          <w:sz w:val="24"/>
          <w:szCs w:val="24"/>
        </w:rPr>
        <w:t>)</w:t>
      </w:r>
      <w:r w:rsidRPr="00A34202">
        <w:rPr>
          <w:rFonts w:ascii="Times New Roman" w:eastAsia="Times New Roman" w:hAnsi="Times New Roman" w:cs="Times New Roman"/>
          <w:sz w:val="24"/>
          <w:szCs w:val="24"/>
        </w:rPr>
        <w:t xml:space="preserve">. The therapeutic potential of Indian medicinal herbs is being supported by more and more contemporary scientific study. Research has revealed that </w:t>
      </w:r>
      <w:proofErr w:type="spellStart"/>
      <w:r w:rsidRPr="00A34202">
        <w:rPr>
          <w:rFonts w:ascii="Times New Roman" w:eastAsia="Times New Roman" w:hAnsi="Times New Roman" w:cs="Times New Roman"/>
          <w:i/>
          <w:iCs/>
          <w:sz w:val="24"/>
          <w:szCs w:val="24"/>
        </w:rPr>
        <w:t>Houttuynia</w:t>
      </w:r>
      <w:proofErr w:type="spellEnd"/>
      <w:r w:rsidRPr="00A34202">
        <w:rPr>
          <w:rFonts w:ascii="Times New Roman" w:eastAsia="Times New Roman" w:hAnsi="Times New Roman" w:cs="Times New Roman"/>
          <w:i/>
          <w:iCs/>
          <w:sz w:val="24"/>
          <w:szCs w:val="24"/>
        </w:rPr>
        <w:t xml:space="preserve"> </w:t>
      </w:r>
      <w:proofErr w:type="spellStart"/>
      <w:r w:rsidRPr="00A34202">
        <w:rPr>
          <w:rFonts w:ascii="Times New Roman" w:eastAsia="Times New Roman" w:hAnsi="Times New Roman" w:cs="Times New Roman"/>
          <w:i/>
          <w:iCs/>
          <w:sz w:val="24"/>
          <w:szCs w:val="24"/>
        </w:rPr>
        <w:t>cordata</w:t>
      </w:r>
      <w:proofErr w:type="spellEnd"/>
      <w:r w:rsidRPr="00A34202">
        <w:rPr>
          <w:rFonts w:ascii="Times New Roman" w:eastAsia="Times New Roman" w:hAnsi="Times New Roman" w:cs="Times New Roman"/>
          <w:sz w:val="24"/>
          <w:szCs w:val="24"/>
        </w:rPr>
        <w:t xml:space="preserve"> is a reservoir of diverse bioactive compounds, including, flavonoids, alkaloids, </w:t>
      </w:r>
      <w:proofErr w:type="spellStart"/>
      <w:r w:rsidRPr="00A34202">
        <w:rPr>
          <w:rFonts w:ascii="Times New Roman" w:eastAsia="Times New Roman" w:hAnsi="Times New Roman" w:cs="Times New Roman"/>
          <w:sz w:val="24"/>
          <w:szCs w:val="24"/>
        </w:rPr>
        <w:t>terpenoids</w:t>
      </w:r>
      <w:proofErr w:type="spellEnd"/>
      <w:r w:rsidRPr="00A34202">
        <w:rPr>
          <w:rFonts w:ascii="Times New Roman" w:eastAsia="Times New Roman" w:hAnsi="Times New Roman" w:cs="Times New Roman"/>
          <w:sz w:val="24"/>
          <w:szCs w:val="24"/>
        </w:rPr>
        <w:t xml:space="preserve">, and </w:t>
      </w:r>
      <w:proofErr w:type="spellStart"/>
      <w:r w:rsidRPr="00A34202">
        <w:rPr>
          <w:rFonts w:ascii="Times New Roman" w:eastAsia="Times New Roman" w:hAnsi="Times New Roman" w:cs="Times New Roman"/>
          <w:sz w:val="24"/>
          <w:szCs w:val="24"/>
        </w:rPr>
        <w:t>phenolics</w:t>
      </w:r>
      <w:proofErr w:type="spellEnd"/>
      <w:r w:rsidRPr="00A34202">
        <w:rPr>
          <w:rFonts w:ascii="Times New Roman" w:eastAsia="Times New Roman" w:hAnsi="Times New Roman" w:cs="Times New Roman"/>
          <w:sz w:val="24"/>
          <w:szCs w:val="24"/>
        </w:rPr>
        <w:t>, which exhibit a wide r</w:t>
      </w:r>
      <w:r w:rsidR="00270763">
        <w:rPr>
          <w:rFonts w:ascii="Times New Roman" w:eastAsia="Times New Roman" w:hAnsi="Times New Roman" w:cs="Times New Roman"/>
          <w:sz w:val="24"/>
          <w:szCs w:val="24"/>
        </w:rPr>
        <w:t>ange of therapeutic properties (</w:t>
      </w:r>
      <w:r w:rsidR="00270763" w:rsidRPr="00D47585">
        <w:rPr>
          <w:rFonts w:ascii="Times New Roman" w:eastAsia="Times New Roman" w:hAnsi="Times New Roman" w:cs="Times New Roman"/>
          <w:sz w:val="24"/>
          <w:szCs w:val="24"/>
        </w:rPr>
        <w:t>Kumar</w:t>
      </w:r>
      <w:r w:rsidR="00270763">
        <w:rPr>
          <w:rFonts w:ascii="Times New Roman" w:eastAsia="Times New Roman" w:hAnsi="Times New Roman" w:cs="Times New Roman"/>
          <w:sz w:val="24"/>
          <w:szCs w:val="24"/>
        </w:rPr>
        <w:t xml:space="preserve"> et al. 2014)</w:t>
      </w:r>
      <w:r w:rsidRPr="00A34202">
        <w:rPr>
          <w:rFonts w:ascii="Times New Roman" w:eastAsia="Times New Roman" w:hAnsi="Times New Roman" w:cs="Times New Roman"/>
          <w:sz w:val="24"/>
          <w:szCs w:val="24"/>
        </w:rPr>
        <w:t>. In preclinical and clinical trials, these medicines have demonstrated encouraging outcomes for a range of disorders, including diabetes, cancer, cardiovascular diseases, and infectious diseases.</w:t>
      </w:r>
    </w:p>
    <w:p w:rsidR="00325AD6" w:rsidRPr="00507AC4" w:rsidRDefault="00325AD6" w:rsidP="00BE7FE7">
      <w:pPr>
        <w:spacing w:after="0" w:line="360" w:lineRule="auto"/>
        <w:ind w:left="-567"/>
        <w:jc w:val="both"/>
        <w:rPr>
          <w:rFonts w:ascii="Times New Roman" w:eastAsia="Times New Roman" w:hAnsi="Times New Roman" w:cs="Times New Roman"/>
          <w:sz w:val="24"/>
          <w:szCs w:val="24"/>
        </w:rPr>
      </w:pPr>
      <w:r w:rsidRPr="00DE6F16">
        <w:rPr>
          <w:rFonts w:ascii="Times New Roman" w:eastAsia="Times New Roman" w:hAnsi="Times New Roman" w:cs="Times New Roman"/>
          <w:sz w:val="24"/>
          <w:szCs w:val="24"/>
        </w:rPr>
        <w:t>Since ages</w:t>
      </w:r>
      <w:r>
        <w:rPr>
          <w:rFonts w:ascii="Times New Roman" w:eastAsia="Times New Roman" w:hAnsi="Times New Roman" w:cs="Times New Roman"/>
          <w:sz w:val="24"/>
          <w:szCs w:val="24"/>
        </w:rPr>
        <w:t xml:space="preserve">, using therapeutic </w:t>
      </w:r>
      <w:r w:rsidRPr="00E31685">
        <w:rPr>
          <w:rFonts w:ascii="Times New Roman" w:eastAsia="Times New Roman" w:hAnsi="Times New Roman" w:cs="Times New Roman"/>
          <w:sz w:val="24"/>
          <w:szCs w:val="24"/>
        </w:rPr>
        <w:t xml:space="preserve">plants to treat illness is a </w:t>
      </w:r>
      <w:r>
        <w:rPr>
          <w:rFonts w:ascii="Times New Roman" w:eastAsia="Times New Roman" w:hAnsi="Times New Roman" w:cs="Times New Roman"/>
          <w:sz w:val="24"/>
          <w:szCs w:val="24"/>
        </w:rPr>
        <w:t xml:space="preserve">long </w:t>
      </w:r>
      <w:r w:rsidRPr="00E31685">
        <w:rPr>
          <w:rFonts w:ascii="Times New Roman" w:eastAsia="Times New Roman" w:hAnsi="Times New Roman" w:cs="Times New Roman"/>
          <w:sz w:val="24"/>
          <w:szCs w:val="24"/>
        </w:rPr>
        <w:t>standing custom.</w:t>
      </w:r>
      <w:r w:rsidRPr="00EC13EE">
        <w:rPr>
          <w:rFonts w:ascii="Times New Roman" w:eastAsia="Times New Roman" w:hAnsi="Times New Roman" w:cs="Times New Roman"/>
          <w:sz w:val="24"/>
          <w:szCs w:val="24"/>
        </w:rPr>
        <w:t xml:space="preserve"> India and other Asian countries have a long history of using natural plants as the primary means of therapy, which is a reflection of their herbal medicine heritage</w:t>
      </w:r>
      <w:r w:rsidRPr="00E31685">
        <w:rPr>
          <w:rFonts w:ascii="Times New Roman" w:eastAsia="Times New Roman" w:hAnsi="Times New Roman" w:cs="Times New Roman"/>
          <w:sz w:val="24"/>
          <w:szCs w:val="24"/>
        </w:rPr>
        <w:t>.</w:t>
      </w:r>
      <w:r w:rsidRPr="00E31685">
        <w:rPr>
          <w:rFonts w:ascii="Times New Roman" w:hAnsi="Times New Roman" w:cs="Times New Roman"/>
          <w:sz w:val="24"/>
          <w:szCs w:val="24"/>
        </w:rPr>
        <w:t xml:space="preserve"> </w:t>
      </w:r>
      <w:r w:rsidRPr="00E31685">
        <w:rPr>
          <w:rFonts w:ascii="Times New Roman" w:eastAsia="Times New Roman" w:hAnsi="Times New Roman" w:cs="Times New Roman"/>
          <w:sz w:val="24"/>
          <w:szCs w:val="24"/>
        </w:rPr>
        <w:t>These plants are essential to 70–95% of basic therapies, which highlights their importance in these regions' healthcare practices. This method frequently makes use of the various chemical components found in these plants, each of which has distinct biological properties, to efficiently treat and mitigate prevalent clinical illnesses.</w:t>
      </w:r>
      <w:r>
        <w:rPr>
          <w:rFonts w:ascii="Times New Roman" w:hAnsi="Times New Roman" w:cs="Times New Roman"/>
          <w:sz w:val="24"/>
          <w:szCs w:val="24"/>
        </w:rPr>
        <w:t xml:space="preserve"> </w:t>
      </w:r>
      <w:proofErr w:type="spellStart"/>
      <w:r w:rsidRPr="00B71302">
        <w:rPr>
          <w:rFonts w:ascii="Times New Roman" w:hAnsi="Times New Roman" w:cs="Times New Roman"/>
          <w:sz w:val="24"/>
          <w:szCs w:val="24"/>
        </w:rPr>
        <w:t>Drasar</w:t>
      </w:r>
      <w:proofErr w:type="spellEnd"/>
      <w:r w:rsidRPr="00B71302">
        <w:rPr>
          <w:rFonts w:ascii="Times New Roman" w:hAnsi="Times New Roman" w:cs="Times New Roman"/>
          <w:sz w:val="24"/>
          <w:szCs w:val="24"/>
        </w:rPr>
        <w:t xml:space="preserve"> an</w:t>
      </w:r>
      <w:r w:rsidR="00EA62F6" w:rsidRPr="00B71302">
        <w:rPr>
          <w:rFonts w:ascii="Times New Roman" w:hAnsi="Times New Roman" w:cs="Times New Roman"/>
          <w:sz w:val="24"/>
          <w:szCs w:val="24"/>
        </w:rPr>
        <w:t xml:space="preserve">d </w:t>
      </w:r>
      <w:proofErr w:type="spellStart"/>
      <w:r w:rsidR="00EA62F6" w:rsidRPr="00B71302">
        <w:rPr>
          <w:rFonts w:ascii="Times New Roman" w:hAnsi="Times New Roman" w:cs="Times New Roman"/>
          <w:sz w:val="24"/>
          <w:szCs w:val="24"/>
        </w:rPr>
        <w:t>Khripach</w:t>
      </w:r>
      <w:proofErr w:type="spellEnd"/>
      <w:r w:rsidR="00EA62F6" w:rsidRPr="00B71302">
        <w:rPr>
          <w:rFonts w:ascii="Times New Roman" w:hAnsi="Times New Roman" w:cs="Times New Roman"/>
          <w:sz w:val="24"/>
          <w:szCs w:val="24"/>
        </w:rPr>
        <w:t xml:space="preserve"> (2019</w:t>
      </w:r>
      <w:r w:rsidRPr="00B71302">
        <w:rPr>
          <w:rFonts w:ascii="Times New Roman" w:hAnsi="Times New Roman" w:cs="Times New Roman"/>
          <w:sz w:val="24"/>
          <w:szCs w:val="24"/>
        </w:rPr>
        <w:t xml:space="preserve">) </w:t>
      </w:r>
      <w:r w:rsidRPr="00E257BD">
        <w:rPr>
          <w:rFonts w:ascii="Times New Roman" w:hAnsi="Times New Roman" w:cs="Times New Roman"/>
          <w:sz w:val="24"/>
          <w:szCs w:val="24"/>
        </w:rPr>
        <w:t>propose a comprehensive healthcare strategy that integrates conventional knowledge systems with natural therapies derived from medicinal plants.</w:t>
      </w:r>
      <w:r w:rsidRPr="00EE0566">
        <w:rPr>
          <w:rFonts w:ascii="Times New Roman" w:eastAsia="Times New Roman" w:hAnsi="Times New Roman" w:cs="Times New Roman"/>
          <w:sz w:val="24"/>
          <w:szCs w:val="24"/>
        </w:rPr>
        <w:t xml:space="preserve"> </w:t>
      </w:r>
      <w:r w:rsidRPr="00EE0566">
        <w:rPr>
          <w:rFonts w:ascii="Times New Roman" w:hAnsi="Times New Roman" w:cs="Times New Roman"/>
          <w:sz w:val="24"/>
          <w:szCs w:val="24"/>
        </w:rPr>
        <w:t>The benefits of medicinal herbs for wellbeing have garnered increased attention, particularly in view of their possible antiaging properties</w:t>
      </w:r>
      <w:r w:rsidR="00270763">
        <w:rPr>
          <w:rFonts w:ascii="Times New Roman" w:hAnsi="Times New Roman" w:cs="Times New Roman"/>
          <w:sz w:val="24"/>
          <w:szCs w:val="24"/>
        </w:rPr>
        <w:t xml:space="preserve"> (</w:t>
      </w:r>
      <w:proofErr w:type="spellStart"/>
      <w:r w:rsidR="00270763">
        <w:rPr>
          <w:rFonts w:ascii="Times New Roman" w:hAnsi="Times New Roman" w:cs="Times New Roman"/>
          <w:sz w:val="24"/>
          <w:szCs w:val="24"/>
        </w:rPr>
        <w:t>Drasar</w:t>
      </w:r>
      <w:proofErr w:type="spellEnd"/>
      <w:r w:rsidR="00270763">
        <w:rPr>
          <w:rFonts w:ascii="Times New Roman" w:hAnsi="Times New Roman" w:cs="Times New Roman"/>
          <w:sz w:val="24"/>
          <w:szCs w:val="24"/>
        </w:rPr>
        <w:t xml:space="preserve"> and </w:t>
      </w:r>
      <w:proofErr w:type="spellStart"/>
      <w:r w:rsidR="00270763" w:rsidRPr="00D47585">
        <w:rPr>
          <w:rFonts w:ascii="Times New Roman" w:hAnsi="Times New Roman" w:cs="Times New Roman"/>
          <w:sz w:val="24"/>
          <w:szCs w:val="24"/>
        </w:rPr>
        <w:t>Khripach</w:t>
      </w:r>
      <w:proofErr w:type="spellEnd"/>
      <w:r w:rsidR="00270763">
        <w:rPr>
          <w:rFonts w:ascii="Times New Roman" w:hAnsi="Times New Roman" w:cs="Times New Roman"/>
          <w:sz w:val="24"/>
          <w:szCs w:val="24"/>
        </w:rPr>
        <w:t xml:space="preserve"> 2019)</w:t>
      </w:r>
      <w:r w:rsidRPr="00EE0566">
        <w:rPr>
          <w:rFonts w:ascii="Times New Roman" w:hAnsi="Times New Roman" w:cs="Times New Roman"/>
          <w:sz w:val="24"/>
          <w:szCs w:val="24"/>
        </w:rPr>
        <w:t>.</w:t>
      </w:r>
      <w:r>
        <w:rPr>
          <w:rFonts w:ascii="Times New Roman" w:hAnsi="Times New Roman" w:cs="Times New Roman"/>
          <w:sz w:val="24"/>
          <w:szCs w:val="24"/>
        </w:rPr>
        <w:t xml:space="preserve"> </w:t>
      </w:r>
      <w:r w:rsidRPr="00E31685">
        <w:rPr>
          <w:rFonts w:ascii="Times New Roman" w:eastAsia="Times New Roman" w:hAnsi="Times New Roman" w:cs="Times New Roman"/>
          <w:sz w:val="24"/>
          <w:szCs w:val="24"/>
        </w:rPr>
        <w:t xml:space="preserve">Numerous bioactive substances with strong antiaging properties have been found by researchers, including polysaccharides, alkaloids, flavonoids, and </w:t>
      </w:r>
      <w:proofErr w:type="spellStart"/>
      <w:r w:rsidRPr="00E31685">
        <w:rPr>
          <w:rFonts w:ascii="Times New Roman" w:eastAsia="Times New Roman" w:hAnsi="Times New Roman" w:cs="Times New Roman"/>
          <w:sz w:val="24"/>
          <w:szCs w:val="24"/>
        </w:rPr>
        <w:t>saponins</w:t>
      </w:r>
      <w:proofErr w:type="spellEnd"/>
      <w:r w:rsidRPr="00E31685">
        <w:rPr>
          <w:rFonts w:ascii="Times New Roman" w:eastAsia="Times New Roman" w:hAnsi="Times New Roman" w:cs="Times New Roman"/>
          <w:sz w:val="24"/>
          <w:szCs w:val="24"/>
        </w:rPr>
        <w:t xml:space="preserve"> </w:t>
      </w:r>
      <w:r w:rsidRPr="00E31685">
        <w:rPr>
          <w:rFonts w:ascii="Times New Roman" w:eastAsia="Times New Roman" w:hAnsi="Times New Roman" w:cs="Times New Roman"/>
          <w:sz w:val="24"/>
          <w:szCs w:val="24"/>
        </w:rPr>
        <w:lastRenderedPageBreak/>
        <w:t>produced from plants. Research has indicated that these substances may be able to slow down the aging process and improve the general health and vigor of the skin.</w:t>
      </w:r>
      <w:r w:rsidRPr="00E31685">
        <w:rPr>
          <w:rFonts w:ascii="Times New Roman" w:hAnsi="Times New Roman" w:cs="Times New Roman"/>
          <w:sz w:val="24"/>
          <w:szCs w:val="24"/>
        </w:rPr>
        <w:t xml:space="preserve"> </w:t>
      </w:r>
      <w:r w:rsidRPr="00E31685">
        <w:rPr>
          <w:rFonts w:ascii="Times New Roman" w:eastAsia="Times New Roman" w:hAnsi="Times New Roman" w:cs="Times New Roman"/>
          <w:sz w:val="24"/>
          <w:szCs w:val="24"/>
        </w:rPr>
        <w:t>For example, flavonoids are well-known for their antioxidant qualities, which can aid in scavenging dangerous free radicals and shielding cells fr</w:t>
      </w:r>
      <w:r>
        <w:rPr>
          <w:rFonts w:ascii="Times New Roman" w:eastAsia="Times New Roman" w:hAnsi="Times New Roman" w:cs="Times New Roman"/>
          <w:sz w:val="24"/>
          <w:szCs w:val="24"/>
        </w:rPr>
        <w:t xml:space="preserve">om oxidative stress </w:t>
      </w:r>
      <w:r w:rsidRPr="00E31685">
        <w:rPr>
          <w:rFonts w:ascii="Times New Roman" w:eastAsia="Times New Roman" w:hAnsi="Times New Roman" w:cs="Times New Roman"/>
          <w:sz w:val="24"/>
          <w:szCs w:val="24"/>
        </w:rPr>
        <w:t xml:space="preserve">a major contributing cause to aging. It has been discovered that </w:t>
      </w:r>
      <w:proofErr w:type="spellStart"/>
      <w:r w:rsidRPr="00E31685">
        <w:rPr>
          <w:rFonts w:ascii="Times New Roman" w:eastAsia="Times New Roman" w:hAnsi="Times New Roman" w:cs="Times New Roman"/>
          <w:sz w:val="24"/>
          <w:szCs w:val="24"/>
        </w:rPr>
        <w:t>saponins</w:t>
      </w:r>
      <w:proofErr w:type="spellEnd"/>
      <w:r w:rsidRPr="00E31685">
        <w:rPr>
          <w:rFonts w:ascii="Times New Roman" w:eastAsia="Times New Roman" w:hAnsi="Times New Roman" w:cs="Times New Roman"/>
          <w:sz w:val="24"/>
          <w:szCs w:val="24"/>
        </w:rPr>
        <w:t xml:space="preserve"> increase skin suppleness and collagen formation, giving the illusion of younger skin. By supporting skin barrier function and moisture retention, polysaccharides help to nourish and hydrate the sk</w:t>
      </w:r>
      <w:r>
        <w:rPr>
          <w:rFonts w:ascii="Times New Roman" w:eastAsia="Times New Roman" w:hAnsi="Times New Roman" w:cs="Times New Roman"/>
          <w:sz w:val="24"/>
          <w:szCs w:val="24"/>
        </w:rPr>
        <w:t xml:space="preserve">in. </w:t>
      </w:r>
      <w:r w:rsidRPr="00B25DA6">
        <w:rPr>
          <w:rFonts w:ascii="Times New Roman" w:eastAsia="Times New Roman" w:hAnsi="Times New Roman" w:cs="Times New Roman"/>
          <w:sz w:val="24"/>
          <w:szCs w:val="24"/>
        </w:rPr>
        <w:t>Conversely, alkaloids may have skin-soothing and anti-inflammatory qualities</w:t>
      </w:r>
      <w:r>
        <w:rPr>
          <w:rFonts w:ascii="Times New Roman" w:eastAsia="Times New Roman" w:hAnsi="Times New Roman" w:cs="Times New Roman"/>
          <w:sz w:val="24"/>
          <w:szCs w:val="24"/>
        </w:rPr>
        <w:t xml:space="preserve"> </w:t>
      </w:r>
      <w:r w:rsidRPr="00E31685">
        <w:rPr>
          <w:rFonts w:ascii="Times New Roman" w:eastAsia="Times New Roman" w:hAnsi="Times New Roman" w:cs="Times New Roman"/>
          <w:sz w:val="24"/>
          <w:szCs w:val="24"/>
        </w:rPr>
        <w:t>that help lessen aging symptoms like redness and irritation.</w:t>
      </w:r>
      <w:r w:rsidRPr="00E31685">
        <w:rPr>
          <w:rFonts w:ascii="Times New Roman" w:hAnsi="Times New Roman" w:cs="Times New Roman"/>
          <w:sz w:val="24"/>
          <w:szCs w:val="24"/>
        </w:rPr>
        <w:t xml:space="preserve"> </w:t>
      </w:r>
      <w:r w:rsidRPr="00E31685">
        <w:rPr>
          <w:rFonts w:ascii="Times New Roman" w:eastAsia="Times New Roman" w:hAnsi="Times New Roman" w:cs="Times New Roman"/>
          <w:sz w:val="24"/>
          <w:szCs w:val="24"/>
        </w:rPr>
        <w:t xml:space="preserve">It is highly possible to create </w:t>
      </w:r>
      <w:r w:rsidR="00632034" w:rsidRPr="00E31685">
        <w:rPr>
          <w:rFonts w:ascii="Times New Roman" w:eastAsia="Times New Roman" w:hAnsi="Times New Roman" w:cs="Times New Roman"/>
          <w:sz w:val="24"/>
          <w:szCs w:val="24"/>
        </w:rPr>
        <w:t>anti-aging</w:t>
      </w:r>
      <w:r w:rsidRPr="00E31685">
        <w:rPr>
          <w:rFonts w:ascii="Times New Roman" w:eastAsia="Times New Roman" w:hAnsi="Times New Roman" w:cs="Times New Roman"/>
          <w:sz w:val="24"/>
          <w:szCs w:val="24"/>
        </w:rPr>
        <w:t xml:space="preserve"> products using these bioactive components derived from medicinal plants. Through utilizing these chemicals' inherent qualities, scientists hope to develop skincare formulas that can succ</w:t>
      </w:r>
      <w:r>
        <w:rPr>
          <w:rFonts w:ascii="Times New Roman" w:eastAsia="Times New Roman" w:hAnsi="Times New Roman" w:cs="Times New Roman"/>
          <w:sz w:val="24"/>
          <w:szCs w:val="24"/>
        </w:rPr>
        <w:t xml:space="preserve">essfully target and solve aging </w:t>
      </w:r>
      <w:r w:rsidRPr="00E31685">
        <w:rPr>
          <w:rFonts w:ascii="Times New Roman" w:eastAsia="Times New Roman" w:hAnsi="Times New Roman" w:cs="Times New Roman"/>
          <w:sz w:val="24"/>
          <w:szCs w:val="24"/>
        </w:rPr>
        <w:t xml:space="preserve">related issues, providing customers with safer and possibly more sustainable options than traditional antiaging therapies. </w:t>
      </w:r>
      <w:r w:rsidRPr="004E2A96">
        <w:rPr>
          <w:rFonts w:ascii="Times New Roman" w:eastAsia="Times New Roman" w:hAnsi="Times New Roman" w:cs="Times New Roman"/>
          <w:sz w:val="24"/>
          <w:szCs w:val="24"/>
        </w:rPr>
        <w:t>Investigating both traditional herbal knowledge and modern scientific approaches is essential to fully realizing the advantages of medicinal plants f</w:t>
      </w:r>
      <w:r>
        <w:rPr>
          <w:rFonts w:ascii="Times New Roman" w:eastAsia="Times New Roman" w:hAnsi="Times New Roman" w:cs="Times New Roman"/>
          <w:sz w:val="24"/>
          <w:szCs w:val="24"/>
        </w:rPr>
        <w:t xml:space="preserve">or improving one's overall </w:t>
      </w:r>
      <w:r w:rsidR="00632034">
        <w:rPr>
          <w:rFonts w:ascii="Times New Roman" w:eastAsia="Times New Roman" w:hAnsi="Times New Roman" w:cs="Times New Roman"/>
          <w:sz w:val="24"/>
          <w:szCs w:val="24"/>
        </w:rPr>
        <w:t>well-</w:t>
      </w:r>
      <w:r w:rsidR="00632034" w:rsidRPr="004E2A96">
        <w:rPr>
          <w:rFonts w:ascii="Times New Roman" w:eastAsia="Times New Roman" w:hAnsi="Times New Roman" w:cs="Times New Roman"/>
          <w:sz w:val="24"/>
          <w:szCs w:val="24"/>
        </w:rPr>
        <w:t>being</w:t>
      </w:r>
      <w:r w:rsidR="00270763">
        <w:rPr>
          <w:rFonts w:ascii="Times New Roman" w:eastAsia="Times New Roman" w:hAnsi="Times New Roman" w:cs="Times New Roman"/>
          <w:sz w:val="24"/>
          <w:szCs w:val="24"/>
        </w:rPr>
        <w:t xml:space="preserve"> (</w:t>
      </w:r>
      <w:r w:rsidR="00270763" w:rsidRPr="00D47585">
        <w:rPr>
          <w:rFonts w:ascii="Times New Roman" w:hAnsi="Times New Roman" w:cs="Times New Roman"/>
          <w:sz w:val="24"/>
          <w:szCs w:val="24"/>
        </w:rPr>
        <w:t>Shen</w:t>
      </w:r>
      <w:r w:rsidR="00270763">
        <w:rPr>
          <w:rFonts w:ascii="Times New Roman" w:hAnsi="Times New Roman" w:cs="Times New Roman"/>
          <w:sz w:val="24"/>
          <w:szCs w:val="24"/>
        </w:rPr>
        <w:t xml:space="preserve"> et al. 2017</w:t>
      </w:r>
      <w:r w:rsidR="00270763">
        <w:rPr>
          <w:rFonts w:ascii="Times New Roman" w:eastAsia="Times New Roman" w:hAnsi="Times New Roman" w:cs="Times New Roman"/>
          <w:sz w:val="24"/>
          <w:szCs w:val="24"/>
        </w:rPr>
        <w:t>)</w:t>
      </w:r>
      <w:r w:rsidR="00B71302">
        <w:rPr>
          <w:rFonts w:ascii="Times New Roman" w:eastAsia="Times New Roman" w:hAnsi="Times New Roman" w:cs="Times New Roman"/>
          <w:sz w:val="24"/>
          <w:szCs w:val="24"/>
        </w:rPr>
        <w:t xml:space="preserve">. </w:t>
      </w:r>
      <w:r w:rsidRPr="00E31685">
        <w:rPr>
          <w:rFonts w:ascii="Times New Roman" w:eastAsia="Times New Roman" w:hAnsi="Times New Roman" w:cs="Times New Roman"/>
          <w:sz w:val="24"/>
          <w:szCs w:val="24"/>
        </w:rPr>
        <w:t xml:space="preserve">Indeed, an intriguing approach to medication research is the investigation of molecules produced from plants for medical uses. </w:t>
      </w:r>
      <w:proofErr w:type="spellStart"/>
      <w:r w:rsidRPr="004E2A96">
        <w:rPr>
          <w:rFonts w:ascii="Times New Roman" w:eastAsia="Times New Roman" w:hAnsi="Times New Roman" w:cs="Times New Roman"/>
          <w:sz w:val="24"/>
          <w:szCs w:val="24"/>
        </w:rPr>
        <w:t>Artemisinin</w:t>
      </w:r>
      <w:proofErr w:type="spellEnd"/>
      <w:r w:rsidRPr="004E2A96">
        <w:rPr>
          <w:rFonts w:ascii="Times New Roman" w:eastAsia="Times New Roman" w:hAnsi="Times New Roman" w:cs="Times New Roman"/>
          <w:sz w:val="24"/>
          <w:szCs w:val="24"/>
        </w:rPr>
        <w:t xml:space="preserve">, which comes from the herb </w:t>
      </w:r>
      <w:r w:rsidRPr="00D158A8">
        <w:rPr>
          <w:rFonts w:ascii="Times New Roman" w:eastAsia="Times New Roman" w:hAnsi="Times New Roman" w:cs="Times New Roman"/>
          <w:i/>
          <w:sz w:val="24"/>
          <w:szCs w:val="24"/>
        </w:rPr>
        <w:t xml:space="preserve">Artemisia </w:t>
      </w:r>
      <w:proofErr w:type="spellStart"/>
      <w:r w:rsidRPr="00D158A8">
        <w:rPr>
          <w:rFonts w:ascii="Times New Roman" w:eastAsia="Times New Roman" w:hAnsi="Times New Roman" w:cs="Times New Roman"/>
          <w:i/>
          <w:sz w:val="24"/>
          <w:szCs w:val="24"/>
        </w:rPr>
        <w:t>annua</w:t>
      </w:r>
      <w:proofErr w:type="spellEnd"/>
      <w:r w:rsidRPr="004E2A96">
        <w:rPr>
          <w:rFonts w:ascii="Times New Roman" w:eastAsia="Times New Roman" w:hAnsi="Times New Roman" w:cs="Times New Roman"/>
          <w:sz w:val="24"/>
          <w:szCs w:val="24"/>
        </w:rPr>
        <w:t>, is a well-known illustration of the po</w:t>
      </w:r>
      <w:r w:rsidR="00270763">
        <w:rPr>
          <w:rFonts w:ascii="Times New Roman" w:eastAsia="Times New Roman" w:hAnsi="Times New Roman" w:cs="Times New Roman"/>
          <w:sz w:val="24"/>
          <w:szCs w:val="24"/>
        </w:rPr>
        <w:t>tential of such natural sources (</w:t>
      </w:r>
      <w:r w:rsidR="00270763" w:rsidRPr="00D47585">
        <w:rPr>
          <w:rFonts w:ascii="Times New Roman" w:hAnsi="Times New Roman" w:cs="Times New Roman"/>
          <w:sz w:val="24"/>
          <w:szCs w:val="24"/>
        </w:rPr>
        <w:t>Fu</w:t>
      </w:r>
      <w:r w:rsidR="00270763">
        <w:rPr>
          <w:rFonts w:ascii="Times New Roman" w:hAnsi="Times New Roman" w:cs="Times New Roman"/>
          <w:sz w:val="24"/>
          <w:szCs w:val="24"/>
        </w:rPr>
        <w:t xml:space="preserve"> et al. 2021</w:t>
      </w:r>
      <w:r w:rsidR="00270763">
        <w:rPr>
          <w:rFonts w:ascii="Times New Roman" w:eastAsia="Times New Roman" w:hAnsi="Times New Roman" w:cs="Times New Roman"/>
          <w:sz w:val="24"/>
          <w:szCs w:val="24"/>
        </w:rPr>
        <w:t>)</w:t>
      </w:r>
      <w:r w:rsidRPr="00981824">
        <w:rPr>
          <w:rFonts w:ascii="Times New Roman" w:eastAsia="Times New Roman" w:hAnsi="Times New Roman" w:cs="Times New Roman"/>
          <w:sz w:val="24"/>
          <w:szCs w:val="24"/>
        </w:rPr>
        <w:t>.</w:t>
      </w:r>
      <w:r w:rsidR="00507AC4">
        <w:rPr>
          <w:rFonts w:ascii="Times New Roman" w:eastAsia="Times New Roman" w:hAnsi="Times New Roman" w:cs="Times New Roman"/>
          <w:sz w:val="24"/>
          <w:szCs w:val="24"/>
        </w:rPr>
        <w:t xml:space="preserve"> </w:t>
      </w:r>
      <w:proofErr w:type="spellStart"/>
      <w:r w:rsidRPr="00362D15">
        <w:rPr>
          <w:rFonts w:ascii="Times New Roman" w:hAnsi="Times New Roman" w:cs="Times New Roman"/>
          <w:i/>
          <w:iCs/>
          <w:sz w:val="24"/>
          <w:szCs w:val="24"/>
        </w:rPr>
        <w:t>Houttuynia</w:t>
      </w:r>
      <w:proofErr w:type="spellEnd"/>
      <w:r w:rsidRPr="00362D15">
        <w:rPr>
          <w:rFonts w:ascii="Times New Roman" w:hAnsi="Times New Roman" w:cs="Times New Roman"/>
          <w:i/>
          <w:iCs/>
          <w:sz w:val="24"/>
          <w:szCs w:val="24"/>
        </w:rPr>
        <w:t xml:space="preserve"> </w:t>
      </w:r>
      <w:proofErr w:type="spellStart"/>
      <w:r w:rsidRPr="00362D15">
        <w:rPr>
          <w:rFonts w:ascii="Times New Roman" w:hAnsi="Times New Roman" w:cs="Times New Roman"/>
          <w:i/>
          <w:iCs/>
          <w:sz w:val="24"/>
          <w:szCs w:val="24"/>
        </w:rPr>
        <w:t>cordata</w:t>
      </w:r>
      <w:proofErr w:type="spellEnd"/>
      <w:r w:rsidRPr="00362D15">
        <w:rPr>
          <w:rFonts w:ascii="Times New Roman" w:hAnsi="Times New Roman" w:cs="Times New Roman"/>
          <w:sz w:val="24"/>
          <w:szCs w:val="24"/>
        </w:rPr>
        <w:t xml:space="preserve">, a member of the </w:t>
      </w:r>
      <w:proofErr w:type="spellStart"/>
      <w:r w:rsidRPr="00362D15">
        <w:rPr>
          <w:rFonts w:ascii="Times New Roman" w:hAnsi="Times New Roman" w:cs="Times New Roman"/>
          <w:sz w:val="24"/>
          <w:szCs w:val="24"/>
        </w:rPr>
        <w:t>Saururaceae</w:t>
      </w:r>
      <w:proofErr w:type="spellEnd"/>
      <w:r w:rsidRPr="00362D15">
        <w:rPr>
          <w:rFonts w:ascii="Times New Roman" w:hAnsi="Times New Roman" w:cs="Times New Roman"/>
          <w:sz w:val="24"/>
          <w:szCs w:val="24"/>
        </w:rPr>
        <w:t xml:space="preserve"> family, is a versatile perennial herb used in both traditional Chinese medicine and as a culinary ingredient. </w:t>
      </w:r>
      <w:r w:rsidRPr="000F0A23">
        <w:rPr>
          <w:rFonts w:ascii="Times New Roman" w:hAnsi="Times New Roman" w:cs="Times New Roman"/>
          <w:i/>
          <w:sz w:val="24"/>
          <w:szCs w:val="24"/>
        </w:rPr>
        <w:t>H.</w:t>
      </w:r>
      <w:r w:rsidR="00270763">
        <w:rPr>
          <w:rFonts w:ascii="Times New Roman" w:hAnsi="Times New Roman" w:cs="Times New Roman"/>
          <w:i/>
          <w:sz w:val="24"/>
          <w:szCs w:val="24"/>
        </w:rPr>
        <w:t xml:space="preserve"> </w:t>
      </w:r>
      <w:proofErr w:type="spellStart"/>
      <w:r w:rsidRPr="000F0A23">
        <w:rPr>
          <w:rFonts w:ascii="Times New Roman" w:hAnsi="Times New Roman" w:cs="Times New Roman"/>
          <w:i/>
          <w:sz w:val="24"/>
          <w:szCs w:val="24"/>
        </w:rPr>
        <w:t>cordata</w:t>
      </w:r>
      <w:proofErr w:type="spellEnd"/>
      <w:r w:rsidRPr="00362D15">
        <w:rPr>
          <w:rFonts w:ascii="Times New Roman" w:hAnsi="Times New Roman" w:cs="Times New Roman"/>
          <w:sz w:val="24"/>
          <w:szCs w:val="24"/>
        </w:rPr>
        <w:t xml:space="preserve"> </w:t>
      </w:r>
      <w:proofErr w:type="spellStart"/>
      <w:r w:rsidRPr="00362D15">
        <w:rPr>
          <w:rFonts w:ascii="Times New Roman" w:hAnsi="Times New Roman" w:cs="Times New Roman"/>
          <w:sz w:val="24"/>
          <w:szCs w:val="24"/>
        </w:rPr>
        <w:t>Thunb</w:t>
      </w:r>
      <w:proofErr w:type="spellEnd"/>
      <w:r w:rsidRPr="00362D15">
        <w:rPr>
          <w:rFonts w:ascii="Times New Roman" w:hAnsi="Times New Roman" w:cs="Times New Roman"/>
          <w:sz w:val="24"/>
          <w:szCs w:val="24"/>
        </w:rPr>
        <w:t xml:space="preserve">. </w:t>
      </w:r>
      <w:proofErr w:type="gramStart"/>
      <w:r w:rsidRPr="00362D15">
        <w:rPr>
          <w:rFonts w:ascii="Times New Roman" w:hAnsi="Times New Roman" w:cs="Times New Roman"/>
          <w:sz w:val="24"/>
          <w:szCs w:val="24"/>
        </w:rPr>
        <w:t>is</w:t>
      </w:r>
      <w:proofErr w:type="gramEnd"/>
      <w:r w:rsidRPr="00362D15">
        <w:rPr>
          <w:rFonts w:ascii="Times New Roman" w:hAnsi="Times New Roman" w:cs="Times New Roman"/>
          <w:sz w:val="24"/>
          <w:szCs w:val="24"/>
        </w:rPr>
        <w:t xml:space="preserve"> the sole representative of the </w:t>
      </w:r>
      <w:proofErr w:type="spellStart"/>
      <w:r w:rsidRPr="00362D15">
        <w:rPr>
          <w:rFonts w:ascii="Times New Roman" w:hAnsi="Times New Roman" w:cs="Times New Roman"/>
          <w:sz w:val="24"/>
          <w:szCs w:val="24"/>
        </w:rPr>
        <w:t>Saururaceae</w:t>
      </w:r>
      <w:proofErr w:type="spellEnd"/>
      <w:r w:rsidRPr="00362D15">
        <w:rPr>
          <w:rFonts w:ascii="Times New Roman" w:hAnsi="Times New Roman" w:cs="Times New Roman"/>
          <w:sz w:val="24"/>
          <w:szCs w:val="24"/>
        </w:rPr>
        <w:t xml:space="preserve"> family, formerly categorized as </w:t>
      </w:r>
      <w:proofErr w:type="spellStart"/>
      <w:r w:rsidRPr="00362D15">
        <w:rPr>
          <w:rFonts w:ascii="Times New Roman" w:hAnsi="Times New Roman" w:cs="Times New Roman"/>
          <w:sz w:val="24"/>
          <w:szCs w:val="24"/>
        </w:rPr>
        <w:t>Houttuyniae</w:t>
      </w:r>
      <w:proofErr w:type="spellEnd"/>
      <w:r w:rsidRPr="00362D15">
        <w:rPr>
          <w:rFonts w:ascii="Times New Roman" w:hAnsi="Times New Roman" w:cs="Times New Roman"/>
          <w:sz w:val="24"/>
          <w:szCs w:val="24"/>
        </w:rPr>
        <w:t xml:space="preserve"> and recognized for its herbal properties. The physiological appearance of </w:t>
      </w:r>
      <w:r w:rsidRPr="00362D15">
        <w:rPr>
          <w:rFonts w:ascii="Times New Roman" w:hAnsi="Times New Roman" w:cs="Times New Roman"/>
          <w:i/>
          <w:sz w:val="24"/>
          <w:szCs w:val="24"/>
        </w:rPr>
        <w:t xml:space="preserve">H. </w:t>
      </w:r>
      <w:proofErr w:type="spellStart"/>
      <w:r w:rsidRPr="00362D15">
        <w:rPr>
          <w:rFonts w:ascii="Times New Roman" w:hAnsi="Times New Roman" w:cs="Times New Roman"/>
          <w:i/>
          <w:sz w:val="24"/>
          <w:szCs w:val="24"/>
        </w:rPr>
        <w:t>cordata</w:t>
      </w:r>
      <w:proofErr w:type="spellEnd"/>
      <w:r w:rsidR="00632034">
        <w:rPr>
          <w:rFonts w:ascii="Times New Roman" w:hAnsi="Times New Roman" w:cs="Times New Roman"/>
          <w:sz w:val="24"/>
          <w:szCs w:val="24"/>
        </w:rPr>
        <w:t xml:space="preserve"> plant and its stem is shown in figure</w:t>
      </w:r>
      <w:r w:rsidRPr="00362D15">
        <w:rPr>
          <w:rFonts w:ascii="Times New Roman" w:hAnsi="Times New Roman" w:cs="Times New Roman"/>
          <w:sz w:val="24"/>
          <w:szCs w:val="24"/>
        </w:rPr>
        <w:t xml:space="preserve"> </w:t>
      </w:r>
      <w:r w:rsidR="00632034">
        <w:rPr>
          <w:rFonts w:ascii="Times New Roman" w:hAnsi="Times New Roman" w:cs="Times New Roman"/>
          <w:sz w:val="24"/>
          <w:szCs w:val="24"/>
        </w:rPr>
        <w:t>1</w:t>
      </w:r>
      <w:r w:rsidRPr="00362D15">
        <w:rPr>
          <w:rFonts w:ascii="Times New Roman" w:hAnsi="Times New Roman" w:cs="Times New Roman"/>
          <w:sz w:val="24"/>
          <w:szCs w:val="24"/>
        </w:rPr>
        <w:t xml:space="preserve"> and </w:t>
      </w:r>
      <w:r w:rsidR="00632034">
        <w:rPr>
          <w:rFonts w:ascii="Times New Roman" w:hAnsi="Times New Roman" w:cs="Times New Roman"/>
          <w:sz w:val="24"/>
          <w:szCs w:val="24"/>
        </w:rPr>
        <w:t>2</w:t>
      </w:r>
      <w:r w:rsidRPr="00362D15">
        <w:rPr>
          <w:rFonts w:ascii="Times New Roman" w:hAnsi="Times New Roman" w:cs="Times New Roman"/>
          <w:sz w:val="24"/>
          <w:szCs w:val="24"/>
        </w:rPr>
        <w:t xml:space="preserve"> respectively. The discovery of </w:t>
      </w:r>
      <w:proofErr w:type="spellStart"/>
      <w:r w:rsidRPr="00362D15">
        <w:rPr>
          <w:rFonts w:ascii="Times New Roman" w:hAnsi="Times New Roman" w:cs="Times New Roman"/>
          <w:i/>
          <w:iCs/>
          <w:sz w:val="24"/>
          <w:szCs w:val="24"/>
        </w:rPr>
        <w:t>Houttuynia</w:t>
      </w:r>
      <w:proofErr w:type="spellEnd"/>
      <w:r w:rsidRPr="00362D15">
        <w:rPr>
          <w:rFonts w:ascii="Times New Roman" w:hAnsi="Times New Roman" w:cs="Times New Roman"/>
          <w:i/>
          <w:iCs/>
          <w:sz w:val="24"/>
          <w:szCs w:val="24"/>
        </w:rPr>
        <w:t xml:space="preserve"> </w:t>
      </w:r>
      <w:proofErr w:type="spellStart"/>
      <w:r w:rsidRPr="00362D15">
        <w:rPr>
          <w:rFonts w:ascii="Times New Roman" w:hAnsi="Times New Roman" w:cs="Times New Roman"/>
          <w:i/>
          <w:iCs/>
          <w:sz w:val="24"/>
          <w:szCs w:val="24"/>
        </w:rPr>
        <w:t>cordata</w:t>
      </w:r>
      <w:proofErr w:type="spellEnd"/>
      <w:r w:rsidRPr="00362D15">
        <w:rPr>
          <w:rFonts w:ascii="Times New Roman" w:hAnsi="Times New Roman" w:cs="Times New Roman"/>
          <w:sz w:val="24"/>
          <w:szCs w:val="24"/>
        </w:rPr>
        <w:t xml:space="preserve"> is attributed to Karl Peter Von Thunberg, a renowned Swedish naturalist often dubbed the "father of South African Botany" and the "Japanese Linnaeus," in 1983. </w:t>
      </w:r>
      <w:proofErr w:type="spellStart"/>
      <w:r w:rsidRPr="00362D15">
        <w:rPr>
          <w:rStyle w:val="Emphasis"/>
          <w:rFonts w:ascii="Times New Roman" w:hAnsi="Times New Roman" w:cs="Times New Roman"/>
          <w:sz w:val="24"/>
          <w:szCs w:val="24"/>
        </w:rPr>
        <w:t>Houttuynia</w:t>
      </w:r>
      <w:proofErr w:type="spellEnd"/>
      <w:r w:rsidRPr="00362D15">
        <w:rPr>
          <w:rStyle w:val="Emphasis"/>
          <w:rFonts w:ascii="Times New Roman" w:hAnsi="Times New Roman" w:cs="Times New Roman"/>
          <w:sz w:val="24"/>
          <w:szCs w:val="24"/>
        </w:rPr>
        <w:t xml:space="preserve"> </w:t>
      </w:r>
      <w:proofErr w:type="spellStart"/>
      <w:r w:rsidRPr="00362D15">
        <w:rPr>
          <w:rStyle w:val="Emphasis"/>
          <w:rFonts w:ascii="Times New Roman" w:hAnsi="Times New Roman" w:cs="Times New Roman"/>
          <w:sz w:val="24"/>
          <w:szCs w:val="24"/>
        </w:rPr>
        <w:t>cordata</w:t>
      </w:r>
      <w:proofErr w:type="spellEnd"/>
      <w:r w:rsidRPr="00362D15">
        <w:rPr>
          <w:rFonts w:ascii="Times New Roman" w:hAnsi="Times New Roman" w:cs="Times New Roman"/>
          <w:sz w:val="24"/>
          <w:szCs w:val="24"/>
        </w:rPr>
        <w:t xml:space="preserve"> boasts an array of colloquial names reflecting its widespread usage, including Fish </w:t>
      </w:r>
      <w:proofErr w:type="spellStart"/>
      <w:r w:rsidRPr="00362D15">
        <w:rPr>
          <w:rFonts w:ascii="Times New Roman" w:hAnsi="Times New Roman" w:cs="Times New Roman"/>
          <w:sz w:val="24"/>
          <w:szCs w:val="24"/>
        </w:rPr>
        <w:t>wort</w:t>
      </w:r>
      <w:proofErr w:type="spellEnd"/>
      <w:r w:rsidRPr="00362D15">
        <w:rPr>
          <w:rFonts w:ascii="Times New Roman" w:hAnsi="Times New Roman" w:cs="Times New Roman"/>
          <w:sz w:val="24"/>
          <w:szCs w:val="24"/>
        </w:rPr>
        <w:t>, Chameleon, and Lizard's tail, as well as region-specific terms like Yu-Xing-Cao and Jiu-</w:t>
      </w:r>
      <w:proofErr w:type="spellStart"/>
      <w:r w:rsidRPr="00362D15">
        <w:rPr>
          <w:rFonts w:ascii="Times New Roman" w:hAnsi="Times New Roman" w:cs="Times New Roman"/>
          <w:sz w:val="24"/>
          <w:szCs w:val="24"/>
        </w:rPr>
        <w:t>Jie</w:t>
      </w:r>
      <w:proofErr w:type="spellEnd"/>
      <w:r w:rsidRPr="00362D15">
        <w:rPr>
          <w:rFonts w:ascii="Times New Roman" w:hAnsi="Times New Roman" w:cs="Times New Roman"/>
          <w:sz w:val="24"/>
          <w:szCs w:val="24"/>
        </w:rPr>
        <w:t>-</w:t>
      </w:r>
      <w:proofErr w:type="spellStart"/>
      <w:r w:rsidRPr="00362D15">
        <w:rPr>
          <w:rFonts w:ascii="Times New Roman" w:hAnsi="Times New Roman" w:cs="Times New Roman"/>
          <w:sz w:val="24"/>
          <w:szCs w:val="24"/>
        </w:rPr>
        <w:t>Lian</w:t>
      </w:r>
      <w:proofErr w:type="spellEnd"/>
      <w:r w:rsidRPr="00362D15">
        <w:rPr>
          <w:rFonts w:ascii="Times New Roman" w:hAnsi="Times New Roman" w:cs="Times New Roman"/>
          <w:sz w:val="24"/>
          <w:szCs w:val="24"/>
        </w:rPr>
        <w:t xml:space="preserve"> in China, </w:t>
      </w:r>
      <w:proofErr w:type="spellStart"/>
      <w:r w:rsidRPr="00362D15">
        <w:rPr>
          <w:rFonts w:ascii="Times New Roman" w:hAnsi="Times New Roman" w:cs="Times New Roman"/>
          <w:sz w:val="24"/>
          <w:szCs w:val="24"/>
        </w:rPr>
        <w:t>Dokdame</w:t>
      </w:r>
      <w:proofErr w:type="spellEnd"/>
      <w:r w:rsidRPr="00362D15">
        <w:rPr>
          <w:rFonts w:ascii="Times New Roman" w:hAnsi="Times New Roman" w:cs="Times New Roman"/>
          <w:sz w:val="24"/>
          <w:szCs w:val="24"/>
        </w:rPr>
        <w:t xml:space="preserve"> in Japan, </w:t>
      </w:r>
      <w:proofErr w:type="spellStart"/>
      <w:r w:rsidRPr="00362D15">
        <w:rPr>
          <w:rFonts w:ascii="Times New Roman" w:eastAsia="Times New Roman" w:hAnsi="Times New Roman" w:cs="Times New Roman"/>
          <w:sz w:val="24"/>
          <w:szCs w:val="24"/>
        </w:rPr>
        <w:t>Khaotong</w:t>
      </w:r>
      <w:proofErr w:type="spellEnd"/>
      <w:r w:rsidRPr="00362D15">
        <w:rPr>
          <w:rFonts w:ascii="Times New Roman" w:hAnsi="Times New Roman" w:cs="Times New Roman"/>
          <w:sz w:val="24"/>
          <w:szCs w:val="24"/>
        </w:rPr>
        <w:t xml:space="preserve"> in </w:t>
      </w:r>
      <w:proofErr w:type="spellStart"/>
      <w:r w:rsidRPr="00362D15">
        <w:rPr>
          <w:rFonts w:ascii="Times New Roman" w:hAnsi="Times New Roman" w:cs="Times New Roman"/>
          <w:sz w:val="24"/>
          <w:szCs w:val="24"/>
        </w:rPr>
        <w:t>Thaland</w:t>
      </w:r>
      <w:proofErr w:type="spellEnd"/>
      <w:r w:rsidRPr="00362D15">
        <w:rPr>
          <w:rFonts w:ascii="Times New Roman" w:hAnsi="Times New Roman" w:cs="Times New Roman"/>
          <w:sz w:val="24"/>
          <w:szCs w:val="24"/>
        </w:rPr>
        <w:t xml:space="preserve"> ,</w:t>
      </w:r>
      <w:r w:rsidRPr="00362D15">
        <w:rPr>
          <w:rFonts w:ascii="Times New Roman" w:eastAsia="Times New Roman" w:hAnsi="Times New Roman" w:cs="Times New Roman"/>
          <w:sz w:val="24"/>
          <w:szCs w:val="24"/>
        </w:rPr>
        <w:t xml:space="preserve"> E-Sung-Cho in Korea, </w:t>
      </w:r>
      <w:proofErr w:type="spellStart"/>
      <w:r w:rsidRPr="00362D15">
        <w:rPr>
          <w:rFonts w:ascii="Times New Roman" w:hAnsi="Times New Roman" w:cs="Times New Roman"/>
          <w:sz w:val="24"/>
          <w:szCs w:val="24"/>
        </w:rPr>
        <w:t>Nuichua</w:t>
      </w:r>
      <w:proofErr w:type="spellEnd"/>
      <w:r w:rsidRPr="00362D15">
        <w:rPr>
          <w:rFonts w:ascii="Times New Roman" w:hAnsi="Times New Roman" w:cs="Times New Roman"/>
          <w:sz w:val="24"/>
          <w:szCs w:val="24"/>
        </w:rPr>
        <w:t xml:space="preserve"> in Nagaland, </w:t>
      </w:r>
      <w:r w:rsidRPr="00362D15">
        <w:rPr>
          <w:rFonts w:ascii="Times New Roman" w:eastAsia="Times New Roman" w:hAnsi="Times New Roman" w:cs="Times New Roman"/>
          <w:sz w:val="24"/>
          <w:szCs w:val="24"/>
        </w:rPr>
        <w:t xml:space="preserve">Gandhi </w:t>
      </w:r>
      <w:proofErr w:type="spellStart"/>
      <w:r w:rsidRPr="00362D15">
        <w:rPr>
          <w:rFonts w:ascii="Times New Roman" w:eastAsia="Times New Roman" w:hAnsi="Times New Roman" w:cs="Times New Roman"/>
          <w:sz w:val="24"/>
          <w:szCs w:val="24"/>
        </w:rPr>
        <w:t>Jhar</w:t>
      </w:r>
      <w:proofErr w:type="spellEnd"/>
      <w:r w:rsidRPr="00362D15">
        <w:rPr>
          <w:rFonts w:ascii="Times New Roman" w:hAnsi="Times New Roman" w:cs="Times New Roman"/>
          <w:sz w:val="24"/>
          <w:szCs w:val="24"/>
        </w:rPr>
        <w:t xml:space="preserve"> </w:t>
      </w:r>
      <w:r>
        <w:rPr>
          <w:rFonts w:ascii="Times New Roman" w:hAnsi="Times New Roman" w:cs="Times New Roman"/>
          <w:sz w:val="24"/>
          <w:szCs w:val="24"/>
        </w:rPr>
        <w:t>in Nepal</w:t>
      </w:r>
      <w:r w:rsidRPr="00362D1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sidRPr="00362D15">
        <w:rPr>
          <w:rFonts w:ascii="Times New Roman" w:eastAsia="Times New Roman" w:hAnsi="Times New Roman" w:cs="Times New Roman"/>
          <w:sz w:val="24"/>
          <w:szCs w:val="24"/>
        </w:rPr>
        <w:t>Pnar-Jarmendo</w:t>
      </w:r>
      <w:proofErr w:type="spellEnd"/>
      <w:r w:rsidRPr="00362D15">
        <w:rPr>
          <w:rFonts w:ascii="Times New Roman" w:eastAsia="Times New Roman" w:hAnsi="Times New Roman" w:cs="Times New Roman"/>
          <w:sz w:val="24"/>
          <w:szCs w:val="24"/>
        </w:rPr>
        <w:t xml:space="preserve">, </w:t>
      </w:r>
      <w:proofErr w:type="spellStart"/>
      <w:r w:rsidRPr="00362D15">
        <w:rPr>
          <w:rFonts w:ascii="Times New Roman" w:eastAsia="Times New Roman" w:hAnsi="Times New Roman" w:cs="Times New Roman"/>
          <w:sz w:val="24"/>
          <w:szCs w:val="24"/>
        </w:rPr>
        <w:t>Tengalai</w:t>
      </w:r>
      <w:proofErr w:type="spellEnd"/>
      <w:r w:rsidRPr="00362D15">
        <w:rPr>
          <w:rFonts w:ascii="Times New Roman" w:eastAsia="Times New Roman" w:hAnsi="Times New Roman" w:cs="Times New Roman"/>
          <w:sz w:val="24"/>
          <w:szCs w:val="24"/>
        </w:rPr>
        <w:t xml:space="preserve">, </w:t>
      </w:r>
      <w:proofErr w:type="spellStart"/>
      <w:r w:rsidRPr="00362D15">
        <w:rPr>
          <w:rFonts w:ascii="Times New Roman" w:eastAsia="Times New Roman" w:hAnsi="Times New Roman" w:cs="Times New Roman"/>
          <w:sz w:val="24"/>
          <w:szCs w:val="24"/>
        </w:rPr>
        <w:lastRenderedPageBreak/>
        <w:t>Ashundary</w:t>
      </w:r>
      <w:proofErr w:type="spellEnd"/>
      <w:r w:rsidRPr="00362D15">
        <w:rPr>
          <w:rFonts w:ascii="Times New Roman" w:eastAsia="Times New Roman" w:hAnsi="Times New Roman" w:cs="Times New Roman"/>
          <w:sz w:val="24"/>
          <w:szCs w:val="24"/>
        </w:rPr>
        <w:t xml:space="preserve"> in Assam, </w:t>
      </w:r>
      <w:proofErr w:type="spellStart"/>
      <w:r w:rsidRPr="00362D15">
        <w:rPr>
          <w:rFonts w:ascii="Times New Roman" w:eastAsia="Times New Roman" w:hAnsi="Times New Roman" w:cs="Times New Roman"/>
          <w:sz w:val="24"/>
          <w:szCs w:val="24"/>
        </w:rPr>
        <w:t>Ithinthang</w:t>
      </w:r>
      <w:proofErr w:type="spellEnd"/>
      <w:r w:rsidRPr="00362D15">
        <w:rPr>
          <w:rFonts w:ascii="Times New Roman" w:eastAsia="Times New Roman" w:hAnsi="Times New Roman" w:cs="Times New Roman"/>
          <w:sz w:val="24"/>
          <w:szCs w:val="24"/>
        </w:rPr>
        <w:t xml:space="preserve"> in Mizoram, </w:t>
      </w:r>
      <w:proofErr w:type="spellStart"/>
      <w:r w:rsidRPr="00362D15">
        <w:rPr>
          <w:rFonts w:ascii="Times New Roman" w:eastAsia="Times New Roman" w:hAnsi="Times New Roman" w:cs="Times New Roman"/>
          <w:sz w:val="24"/>
          <w:szCs w:val="24"/>
        </w:rPr>
        <w:t>Ghaandhay</w:t>
      </w:r>
      <w:proofErr w:type="spellEnd"/>
      <w:r w:rsidRPr="00362D15">
        <w:rPr>
          <w:rFonts w:ascii="Times New Roman" w:eastAsia="Times New Roman" w:hAnsi="Times New Roman" w:cs="Times New Roman"/>
          <w:sz w:val="24"/>
          <w:szCs w:val="24"/>
        </w:rPr>
        <w:t xml:space="preserve"> </w:t>
      </w:r>
      <w:proofErr w:type="spellStart"/>
      <w:r w:rsidRPr="00362D15">
        <w:rPr>
          <w:rFonts w:ascii="Times New Roman" w:eastAsia="Times New Roman" w:hAnsi="Times New Roman" w:cs="Times New Roman"/>
          <w:sz w:val="24"/>
          <w:szCs w:val="24"/>
        </w:rPr>
        <w:t>Jhar</w:t>
      </w:r>
      <w:proofErr w:type="spellEnd"/>
      <w:r w:rsidRPr="00362D15">
        <w:rPr>
          <w:rFonts w:ascii="Times New Roman" w:eastAsia="Times New Roman" w:hAnsi="Times New Roman" w:cs="Times New Roman"/>
          <w:sz w:val="24"/>
          <w:szCs w:val="24"/>
        </w:rPr>
        <w:t xml:space="preserve"> in Sikkim and North Bengal, </w:t>
      </w:r>
      <w:proofErr w:type="spellStart"/>
      <w:r w:rsidRPr="00362D15">
        <w:rPr>
          <w:rFonts w:ascii="Times New Roman" w:eastAsia="Times New Roman" w:hAnsi="Times New Roman" w:cs="Times New Roman"/>
          <w:sz w:val="24"/>
          <w:szCs w:val="24"/>
        </w:rPr>
        <w:t>Tokningkhok</w:t>
      </w:r>
      <w:proofErr w:type="spellEnd"/>
      <w:r w:rsidRPr="00362D15">
        <w:rPr>
          <w:rFonts w:ascii="Times New Roman" w:eastAsia="Times New Roman" w:hAnsi="Times New Roman" w:cs="Times New Roman"/>
          <w:sz w:val="24"/>
          <w:szCs w:val="24"/>
        </w:rPr>
        <w:t xml:space="preserve"> in Manipur and </w:t>
      </w:r>
      <w:proofErr w:type="spellStart"/>
      <w:r w:rsidRPr="00362D15">
        <w:rPr>
          <w:rFonts w:ascii="Times New Roman" w:eastAsia="Times New Roman" w:hAnsi="Times New Roman" w:cs="Times New Roman"/>
          <w:sz w:val="24"/>
          <w:szCs w:val="24"/>
        </w:rPr>
        <w:t>Siiya</w:t>
      </w:r>
      <w:proofErr w:type="spellEnd"/>
      <w:r w:rsidRPr="00362D15">
        <w:rPr>
          <w:rFonts w:ascii="Times New Roman" w:eastAsia="Times New Roman" w:hAnsi="Times New Roman" w:cs="Times New Roman"/>
          <w:sz w:val="24"/>
          <w:szCs w:val="24"/>
        </w:rPr>
        <w:t xml:space="preserve"> </w:t>
      </w:r>
      <w:proofErr w:type="spellStart"/>
      <w:r w:rsidRPr="00362D15">
        <w:rPr>
          <w:rFonts w:ascii="Times New Roman" w:eastAsia="Times New Roman" w:hAnsi="Times New Roman" w:cs="Times New Roman"/>
          <w:sz w:val="24"/>
          <w:szCs w:val="24"/>
        </w:rPr>
        <w:t>hamang</w:t>
      </w:r>
      <w:proofErr w:type="spellEnd"/>
      <w:r w:rsidRPr="00362D15">
        <w:rPr>
          <w:rFonts w:ascii="Times New Roman" w:eastAsia="Times New Roman" w:hAnsi="Times New Roman" w:cs="Times New Roman"/>
          <w:sz w:val="24"/>
          <w:szCs w:val="24"/>
        </w:rPr>
        <w:t xml:space="preserve"> in Arunachal Pradesh among others. </w:t>
      </w:r>
      <w:r w:rsidRPr="005D638E">
        <w:rPr>
          <w:rFonts w:ascii="Times New Roman" w:eastAsia="Times New Roman" w:hAnsi="Times New Roman" w:cs="Times New Roman"/>
          <w:sz w:val="24"/>
          <w:szCs w:val="24"/>
        </w:rPr>
        <w:t xml:space="preserve">Thriving in North-East India and the North-West Himalayan region, this herbaceous plant boasts a wide distribution encompassing countries like Nepal, Myanmar, China, Thailand, and others across Southeast and East Asia </w:t>
      </w:r>
      <w:r w:rsidR="00270763">
        <w:rPr>
          <w:rFonts w:ascii="Times New Roman" w:eastAsia="Times New Roman" w:hAnsi="Times New Roman" w:cs="Times New Roman"/>
          <w:sz w:val="24"/>
          <w:szCs w:val="24"/>
        </w:rPr>
        <w:t>(</w:t>
      </w:r>
      <w:r w:rsidR="00270763" w:rsidRPr="00D47585">
        <w:rPr>
          <w:rFonts w:ascii="Times New Roman" w:hAnsi="Times New Roman" w:cs="Times New Roman"/>
          <w:sz w:val="24"/>
          <w:szCs w:val="24"/>
          <w:shd w:val="clear" w:color="auto" w:fill="FFFFFF"/>
        </w:rPr>
        <w:t>Luo</w:t>
      </w:r>
      <w:r w:rsidR="00270763">
        <w:rPr>
          <w:rFonts w:ascii="Times New Roman" w:hAnsi="Times New Roman" w:cs="Times New Roman"/>
          <w:sz w:val="24"/>
          <w:szCs w:val="24"/>
          <w:shd w:val="clear" w:color="auto" w:fill="FFFFFF"/>
        </w:rPr>
        <w:t xml:space="preserve"> et al. 2022; </w:t>
      </w:r>
      <w:r w:rsidR="00270763" w:rsidRPr="00D47585">
        <w:rPr>
          <w:rFonts w:ascii="Times New Roman" w:hAnsi="Times New Roman" w:cs="Times New Roman"/>
          <w:sz w:val="24"/>
          <w:szCs w:val="24"/>
        </w:rPr>
        <w:t>Wu</w:t>
      </w:r>
      <w:r w:rsidR="00270763">
        <w:rPr>
          <w:rFonts w:ascii="Times New Roman" w:hAnsi="Times New Roman" w:cs="Times New Roman"/>
          <w:sz w:val="24"/>
          <w:szCs w:val="24"/>
        </w:rPr>
        <w:t xml:space="preserve"> et al. 2021</w:t>
      </w:r>
      <w:r w:rsidR="00270763">
        <w:rPr>
          <w:rFonts w:ascii="Times New Roman" w:eastAsia="Times New Roman" w:hAnsi="Times New Roman" w:cs="Times New Roman"/>
          <w:sz w:val="24"/>
          <w:szCs w:val="24"/>
        </w:rPr>
        <w:t>)</w:t>
      </w:r>
      <w:r w:rsidRPr="0098182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sidRPr="00F14938">
        <w:rPr>
          <w:rFonts w:ascii="Times New Roman" w:eastAsia="Times New Roman" w:hAnsi="Times New Roman" w:cs="Times New Roman"/>
          <w:i/>
          <w:iCs/>
          <w:sz w:val="24"/>
          <w:szCs w:val="24"/>
        </w:rPr>
        <w:t>Houttuynia</w:t>
      </w:r>
      <w:proofErr w:type="spellEnd"/>
      <w:r w:rsidRPr="00F14938">
        <w:rPr>
          <w:rFonts w:ascii="Times New Roman" w:eastAsia="Times New Roman" w:hAnsi="Times New Roman" w:cs="Times New Roman"/>
          <w:i/>
          <w:iCs/>
          <w:sz w:val="24"/>
          <w:szCs w:val="24"/>
        </w:rPr>
        <w:t xml:space="preserve"> </w:t>
      </w:r>
      <w:proofErr w:type="spellStart"/>
      <w:r w:rsidRPr="00F14938">
        <w:rPr>
          <w:rFonts w:ascii="Times New Roman" w:eastAsia="Times New Roman" w:hAnsi="Times New Roman" w:cs="Times New Roman"/>
          <w:i/>
          <w:iCs/>
          <w:sz w:val="24"/>
          <w:szCs w:val="24"/>
        </w:rPr>
        <w:t>cordata</w:t>
      </w:r>
      <w:proofErr w:type="spellEnd"/>
      <w:r w:rsidRPr="00F14938">
        <w:rPr>
          <w:rFonts w:ascii="Times New Roman" w:eastAsia="Times New Roman" w:hAnsi="Times New Roman" w:cs="Times New Roman"/>
          <w:sz w:val="24"/>
          <w:szCs w:val="24"/>
        </w:rPr>
        <w:t>, a rhizomatous herb, is characterized by its expansive, ovate-cordate leaves adorned with dense barbs, net-like venation, and four faint, elongated, petal-like bracts.</w:t>
      </w:r>
    </w:p>
    <w:p w:rsidR="00325AD6" w:rsidRDefault="00325AD6" w:rsidP="00312670">
      <w:pPr>
        <w:pStyle w:val="NormalWeb"/>
        <w:spacing w:line="360" w:lineRule="auto"/>
        <w:ind w:left="-567"/>
        <w:jc w:val="center"/>
      </w:pPr>
      <w:r w:rsidRPr="00063E1D">
        <w:rPr>
          <w:noProof/>
          <w:lang w:val="en-IN" w:eastAsia="en-IN"/>
        </w:rPr>
        <w:drawing>
          <wp:inline distT="0" distB="0" distL="0" distR="0">
            <wp:extent cx="4816186" cy="2362200"/>
            <wp:effectExtent l="19050" t="0" r="3464" b="0"/>
            <wp:docPr id="17" name="Picture 11" descr="C:\Users\USER\AppData\Local\Packages\Microsoft.Windows.Photos_8wekyb3d8bbwe\TempState\ShareServiceTempFolder\plant pi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Packages\Microsoft.Windows.Photos_8wekyb3d8bbwe\TempState\ShareServiceTempFolder\plant pic.jpeg"/>
                    <pic:cNvPicPr>
                      <a:picLocks noChangeAspect="1" noChangeArrowheads="1"/>
                    </pic:cNvPicPr>
                  </pic:nvPicPr>
                  <pic:blipFill>
                    <a:blip r:embed="rId8"/>
                    <a:srcRect/>
                    <a:stretch>
                      <a:fillRect/>
                    </a:stretch>
                  </pic:blipFill>
                  <pic:spPr bwMode="auto">
                    <a:xfrm>
                      <a:off x="0" y="0"/>
                      <a:ext cx="4815699" cy="2361961"/>
                    </a:xfrm>
                    <a:prstGeom prst="rect">
                      <a:avLst/>
                    </a:prstGeom>
                    <a:noFill/>
                    <a:ln w="9525">
                      <a:noFill/>
                      <a:miter lim="800000"/>
                      <a:headEnd/>
                      <a:tailEnd/>
                    </a:ln>
                  </pic:spPr>
                </pic:pic>
              </a:graphicData>
            </a:graphic>
          </wp:inline>
        </w:drawing>
      </w:r>
    </w:p>
    <w:p w:rsidR="00325AD6" w:rsidRPr="00172900" w:rsidRDefault="005F591B" w:rsidP="00BE7FE7">
      <w:pPr>
        <w:pStyle w:val="NormalWeb"/>
        <w:spacing w:line="360" w:lineRule="auto"/>
        <w:ind w:left="-567"/>
        <w:jc w:val="center"/>
        <w:rPr>
          <w:b/>
        </w:rPr>
      </w:pPr>
      <w:r>
        <w:rPr>
          <w:b/>
        </w:rPr>
        <w:t xml:space="preserve">Fig. </w:t>
      </w:r>
      <w:proofErr w:type="gramStart"/>
      <w:r w:rsidR="008D1D17">
        <w:rPr>
          <w:b/>
        </w:rPr>
        <w:t xml:space="preserve">1 </w:t>
      </w:r>
      <w:r w:rsidR="00325AD6">
        <w:rPr>
          <w:b/>
        </w:rPr>
        <w:t xml:space="preserve"> </w:t>
      </w:r>
      <w:proofErr w:type="spellStart"/>
      <w:r w:rsidR="00325AD6" w:rsidRPr="00A151EC">
        <w:rPr>
          <w:b/>
          <w:i/>
        </w:rPr>
        <w:t>Houttuynia</w:t>
      </w:r>
      <w:proofErr w:type="spellEnd"/>
      <w:proofErr w:type="gramEnd"/>
      <w:r w:rsidR="00325AD6" w:rsidRPr="00A151EC">
        <w:rPr>
          <w:b/>
          <w:i/>
        </w:rPr>
        <w:t xml:space="preserve"> </w:t>
      </w:r>
      <w:proofErr w:type="spellStart"/>
      <w:r w:rsidR="00325AD6" w:rsidRPr="00A151EC">
        <w:rPr>
          <w:b/>
          <w:i/>
        </w:rPr>
        <w:t>cordata</w:t>
      </w:r>
      <w:proofErr w:type="spellEnd"/>
      <w:r w:rsidR="00325AD6" w:rsidRPr="00063E1D">
        <w:rPr>
          <w:b/>
        </w:rPr>
        <w:t xml:space="preserve"> plant</w:t>
      </w:r>
    </w:p>
    <w:p w:rsidR="00325AD6" w:rsidRDefault="00325AD6" w:rsidP="00312670">
      <w:pPr>
        <w:spacing w:line="360" w:lineRule="auto"/>
        <w:ind w:left="-567"/>
        <w:jc w:val="center"/>
        <w:rPr>
          <w:rFonts w:ascii="Times New Roman" w:hAnsi="Times New Roman" w:cs="Times New Roman"/>
          <w:sz w:val="24"/>
          <w:szCs w:val="24"/>
        </w:rPr>
      </w:pPr>
      <w:r w:rsidRPr="00063E1D">
        <w:rPr>
          <w:rFonts w:ascii="Times New Roman" w:hAnsi="Times New Roman" w:cs="Times New Roman"/>
          <w:noProof/>
          <w:sz w:val="24"/>
          <w:szCs w:val="24"/>
          <w:lang w:val="en-IN" w:eastAsia="en-IN"/>
        </w:rPr>
        <w:lastRenderedPageBreak/>
        <w:drawing>
          <wp:inline distT="0" distB="0" distL="0" distR="0">
            <wp:extent cx="5134841" cy="2811734"/>
            <wp:effectExtent l="19050" t="0" r="8659" b="0"/>
            <wp:docPr id="18" name="Picture 14" descr="C:\Users\USER\AppData\Local\Packages\Microsoft.Windows.Photos_8wekyb3d8bbwe\TempState\ShareServiceTempFolder\plant pic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AppData\Local\Packages\Microsoft.Windows.Photos_8wekyb3d8bbwe\TempState\ShareServiceTempFolder\plant pic 2.jpeg"/>
                    <pic:cNvPicPr>
                      <a:picLocks noChangeAspect="1" noChangeArrowheads="1"/>
                    </pic:cNvPicPr>
                  </pic:nvPicPr>
                  <pic:blipFill>
                    <a:blip r:embed="rId9"/>
                    <a:srcRect/>
                    <a:stretch>
                      <a:fillRect/>
                    </a:stretch>
                  </pic:blipFill>
                  <pic:spPr bwMode="auto">
                    <a:xfrm>
                      <a:off x="0" y="0"/>
                      <a:ext cx="5134924" cy="2811780"/>
                    </a:xfrm>
                    <a:prstGeom prst="rect">
                      <a:avLst/>
                    </a:prstGeom>
                    <a:noFill/>
                    <a:ln w="9525">
                      <a:noFill/>
                      <a:miter lim="800000"/>
                      <a:headEnd/>
                      <a:tailEnd/>
                    </a:ln>
                  </pic:spPr>
                </pic:pic>
              </a:graphicData>
            </a:graphic>
          </wp:inline>
        </w:drawing>
      </w:r>
    </w:p>
    <w:p w:rsidR="00325AD6" w:rsidRPr="005F591B" w:rsidRDefault="002B3A6C" w:rsidP="00BE7FE7">
      <w:pPr>
        <w:spacing w:line="360" w:lineRule="auto"/>
        <w:ind w:left="-567"/>
        <w:jc w:val="center"/>
        <w:rPr>
          <w:rFonts w:ascii="Times New Roman" w:hAnsi="Times New Roman" w:cs="Times New Roman"/>
          <w:b/>
          <w:sz w:val="24"/>
          <w:szCs w:val="24"/>
        </w:rPr>
      </w:pPr>
      <w:r>
        <w:rPr>
          <w:rFonts w:ascii="Times New Roman" w:hAnsi="Times New Roman" w:cs="Times New Roman"/>
          <w:b/>
        </w:rPr>
        <w:t xml:space="preserve">Fig. </w:t>
      </w:r>
      <w:proofErr w:type="gramStart"/>
      <w:r>
        <w:rPr>
          <w:rFonts w:ascii="Times New Roman" w:hAnsi="Times New Roman" w:cs="Times New Roman"/>
          <w:b/>
        </w:rPr>
        <w:t>2</w:t>
      </w:r>
      <w:r w:rsidR="005F591B" w:rsidRPr="005F591B">
        <w:rPr>
          <w:rFonts w:ascii="Times New Roman" w:hAnsi="Times New Roman" w:cs="Times New Roman"/>
          <w:b/>
        </w:rPr>
        <w:t xml:space="preserve">  </w:t>
      </w:r>
      <w:proofErr w:type="spellStart"/>
      <w:r w:rsidR="00325AD6" w:rsidRPr="005F591B">
        <w:rPr>
          <w:rFonts w:ascii="Times New Roman" w:hAnsi="Times New Roman" w:cs="Times New Roman"/>
          <w:b/>
          <w:i/>
          <w:sz w:val="24"/>
          <w:szCs w:val="24"/>
        </w:rPr>
        <w:t>Houttuynia</w:t>
      </w:r>
      <w:proofErr w:type="spellEnd"/>
      <w:proofErr w:type="gramEnd"/>
      <w:r w:rsidR="00325AD6" w:rsidRPr="005F591B">
        <w:rPr>
          <w:rFonts w:ascii="Times New Roman" w:hAnsi="Times New Roman" w:cs="Times New Roman"/>
          <w:b/>
          <w:i/>
          <w:sz w:val="24"/>
          <w:szCs w:val="24"/>
        </w:rPr>
        <w:t xml:space="preserve"> </w:t>
      </w:r>
      <w:proofErr w:type="spellStart"/>
      <w:r w:rsidR="00325AD6" w:rsidRPr="005F591B">
        <w:rPr>
          <w:rFonts w:ascii="Times New Roman" w:hAnsi="Times New Roman" w:cs="Times New Roman"/>
          <w:b/>
          <w:i/>
          <w:sz w:val="24"/>
          <w:szCs w:val="24"/>
        </w:rPr>
        <w:t>cordata</w:t>
      </w:r>
      <w:r w:rsidR="00325AD6" w:rsidRPr="005F591B">
        <w:rPr>
          <w:rFonts w:ascii="Times New Roman" w:hAnsi="Times New Roman" w:cs="Times New Roman"/>
          <w:b/>
          <w:sz w:val="24"/>
          <w:szCs w:val="24"/>
        </w:rPr>
        <w:t>’s</w:t>
      </w:r>
      <w:proofErr w:type="spellEnd"/>
      <w:r w:rsidR="00325AD6" w:rsidRPr="005F591B">
        <w:rPr>
          <w:rFonts w:ascii="Times New Roman" w:hAnsi="Times New Roman" w:cs="Times New Roman"/>
          <w:b/>
          <w:sz w:val="24"/>
          <w:szCs w:val="24"/>
        </w:rPr>
        <w:t xml:space="preserve"> stem</w:t>
      </w:r>
    </w:p>
    <w:p w:rsidR="009F31F2" w:rsidRDefault="00325AD6" w:rsidP="00BE7FE7">
      <w:pPr>
        <w:spacing w:line="360" w:lineRule="auto"/>
        <w:ind w:left="-567"/>
        <w:jc w:val="both"/>
        <w:rPr>
          <w:rFonts w:ascii="Times New Roman" w:hAnsi="Times New Roman" w:cs="Times New Roman"/>
          <w:sz w:val="24"/>
          <w:szCs w:val="24"/>
        </w:rPr>
      </w:pPr>
      <w:r w:rsidRPr="00E31685">
        <w:rPr>
          <w:rFonts w:ascii="Times New Roman" w:eastAsia="Times New Roman" w:hAnsi="Times New Roman" w:cs="Times New Roman"/>
          <w:sz w:val="24"/>
          <w:szCs w:val="24"/>
        </w:rPr>
        <w:t xml:space="preserve">The plant typically reaches a height of 30 to 60 cm. </w:t>
      </w:r>
      <w:r w:rsidRPr="009A18CC">
        <w:rPr>
          <w:rFonts w:ascii="Times New Roman" w:eastAsia="Times New Roman" w:hAnsi="Times New Roman" w:cs="Times New Roman"/>
          <w:sz w:val="24"/>
          <w:szCs w:val="24"/>
        </w:rPr>
        <w:t>It has narrow root systems and greenish yellow blooms with triple stamens</w:t>
      </w:r>
      <w:r>
        <w:rPr>
          <w:rFonts w:ascii="Times New Roman" w:eastAsia="Times New Roman" w:hAnsi="Times New Roman" w:cs="Times New Roman"/>
          <w:sz w:val="24"/>
          <w:szCs w:val="24"/>
        </w:rPr>
        <w:t xml:space="preserve"> that</w:t>
      </w:r>
      <w:r w:rsidRPr="00E31685">
        <w:rPr>
          <w:rFonts w:ascii="Times New Roman" w:eastAsia="Times New Roman" w:hAnsi="Times New Roman" w:cs="Times New Roman"/>
          <w:sz w:val="24"/>
          <w:szCs w:val="24"/>
        </w:rPr>
        <w:t xml:space="preserve"> are purplish red, sterile seeds that are dicotyledonous, pubescent petioles, </w:t>
      </w:r>
      <w:proofErr w:type="spellStart"/>
      <w:r w:rsidRPr="00E31685">
        <w:rPr>
          <w:rFonts w:ascii="Times New Roman" w:eastAsia="Times New Roman" w:hAnsi="Times New Roman" w:cs="Times New Roman"/>
          <w:sz w:val="24"/>
          <w:szCs w:val="24"/>
        </w:rPr>
        <w:t>subpubescent</w:t>
      </w:r>
      <w:proofErr w:type="spellEnd"/>
      <w:r w:rsidRPr="00E31685">
        <w:rPr>
          <w:rFonts w:ascii="Times New Roman" w:eastAsia="Times New Roman" w:hAnsi="Times New Roman" w:cs="Times New Roman"/>
          <w:sz w:val="24"/>
          <w:szCs w:val="24"/>
        </w:rPr>
        <w:t xml:space="preserve"> peduncles, glabrous nodes, and an upright apical stem. Seeds, rhizomes, or roots can all be used to spread </w:t>
      </w:r>
      <w:r w:rsidRPr="00DC74D0">
        <w:rPr>
          <w:rFonts w:ascii="Times New Roman" w:eastAsia="Times New Roman" w:hAnsi="Times New Roman" w:cs="Times New Roman"/>
          <w:i/>
          <w:sz w:val="24"/>
          <w:szCs w:val="24"/>
        </w:rPr>
        <w:t xml:space="preserve">H. </w:t>
      </w:r>
      <w:proofErr w:type="spellStart"/>
      <w:r w:rsidRPr="00DC74D0">
        <w:rPr>
          <w:rFonts w:ascii="Times New Roman" w:eastAsia="Times New Roman" w:hAnsi="Times New Roman" w:cs="Times New Roman"/>
          <w:i/>
          <w:sz w:val="24"/>
          <w:szCs w:val="24"/>
        </w:rPr>
        <w:t>cordata</w:t>
      </w:r>
      <w:proofErr w:type="spellEnd"/>
      <w:r w:rsidRPr="00E31685">
        <w:rPr>
          <w:rFonts w:ascii="Times New Roman" w:eastAsia="Times New Roman" w:hAnsi="Times New Roman" w:cs="Times New Roman"/>
          <w:sz w:val="24"/>
          <w:szCs w:val="24"/>
        </w:rPr>
        <w:t xml:space="preserve">. On the other hand, plants that are grown from seeds are usually not fertile; roots normally begin to sprout after the winter, and harvesting occurs in the summer </w:t>
      </w:r>
      <w:r w:rsidR="00670043">
        <w:rPr>
          <w:rFonts w:ascii="Times New Roman" w:eastAsia="Times New Roman" w:hAnsi="Times New Roman" w:cs="Times New Roman"/>
          <w:sz w:val="24"/>
          <w:szCs w:val="24"/>
        </w:rPr>
        <w:t>(</w:t>
      </w:r>
      <w:r w:rsidR="00670043" w:rsidRPr="00D47585">
        <w:rPr>
          <w:rFonts w:ascii="Times New Roman" w:hAnsi="Times New Roman" w:cs="Times New Roman"/>
          <w:sz w:val="24"/>
          <w:szCs w:val="24"/>
        </w:rPr>
        <w:t>Ghosh</w:t>
      </w:r>
      <w:r w:rsidR="00670043">
        <w:rPr>
          <w:rFonts w:ascii="Times New Roman" w:hAnsi="Times New Roman" w:cs="Times New Roman"/>
          <w:sz w:val="24"/>
          <w:szCs w:val="24"/>
        </w:rPr>
        <w:t xml:space="preserve"> et al. 2022; </w:t>
      </w:r>
      <w:r w:rsidR="00670043" w:rsidRPr="00D47585">
        <w:rPr>
          <w:rFonts w:ascii="Times New Roman" w:hAnsi="Times New Roman" w:cs="Times New Roman"/>
          <w:sz w:val="24"/>
          <w:szCs w:val="24"/>
        </w:rPr>
        <w:t>Chang</w:t>
      </w:r>
      <w:r w:rsidR="00670043">
        <w:rPr>
          <w:rFonts w:ascii="Times New Roman" w:hAnsi="Times New Roman" w:cs="Times New Roman"/>
          <w:sz w:val="24"/>
          <w:szCs w:val="24"/>
        </w:rPr>
        <w:t xml:space="preserve"> et al. 2001</w:t>
      </w:r>
      <w:r w:rsidR="00670043">
        <w:rPr>
          <w:rFonts w:ascii="Times New Roman" w:eastAsia="Times New Roman" w:hAnsi="Times New Roman" w:cs="Times New Roman"/>
          <w:sz w:val="24"/>
          <w:szCs w:val="24"/>
        </w:rPr>
        <w:t>)</w:t>
      </w:r>
      <w:r w:rsidRPr="00D00416">
        <w:rPr>
          <w:rFonts w:ascii="Times New Roman" w:eastAsia="Times New Roman" w:hAnsi="Times New Roman" w:cs="Times New Roman"/>
          <w:sz w:val="24"/>
          <w:szCs w:val="24"/>
        </w:rPr>
        <w:t xml:space="preserve">. Due to the existence of </w:t>
      </w:r>
      <w:proofErr w:type="spellStart"/>
      <w:r w:rsidRPr="00D00416">
        <w:rPr>
          <w:rFonts w:ascii="Times New Roman" w:eastAsia="Times New Roman" w:hAnsi="Times New Roman" w:cs="Times New Roman"/>
          <w:sz w:val="24"/>
          <w:szCs w:val="24"/>
        </w:rPr>
        <w:t>lauric</w:t>
      </w:r>
      <w:proofErr w:type="spellEnd"/>
      <w:r w:rsidRPr="00D00416">
        <w:rPr>
          <w:rFonts w:ascii="Times New Roman" w:eastAsia="Times New Roman" w:hAnsi="Times New Roman" w:cs="Times New Roman"/>
          <w:sz w:val="24"/>
          <w:szCs w:val="24"/>
        </w:rPr>
        <w:t xml:space="preserve"> </w:t>
      </w:r>
      <w:r w:rsidR="005F591B" w:rsidRPr="00D00416">
        <w:rPr>
          <w:rFonts w:ascii="Times New Roman" w:eastAsia="Times New Roman" w:hAnsi="Times New Roman" w:cs="Times New Roman"/>
          <w:sz w:val="24"/>
          <w:szCs w:val="24"/>
        </w:rPr>
        <w:t>aldehyde,</w:t>
      </w:r>
      <w:r w:rsidRPr="00D00416">
        <w:rPr>
          <w:rFonts w:ascii="Times New Roman" w:eastAsia="Times New Roman" w:hAnsi="Times New Roman" w:cs="Times New Roman"/>
          <w:sz w:val="24"/>
          <w:szCs w:val="24"/>
        </w:rPr>
        <w:t xml:space="preserve"> </w:t>
      </w:r>
      <w:r w:rsidRPr="00D00416">
        <w:rPr>
          <w:rFonts w:ascii="Times New Roman" w:eastAsia="Times New Roman" w:hAnsi="Times New Roman" w:cs="Times New Roman"/>
          <w:i/>
          <w:sz w:val="24"/>
          <w:szCs w:val="24"/>
        </w:rPr>
        <w:t xml:space="preserve">H. </w:t>
      </w:r>
      <w:proofErr w:type="spellStart"/>
      <w:r w:rsidRPr="00D00416">
        <w:rPr>
          <w:rFonts w:ascii="Times New Roman" w:eastAsia="Times New Roman" w:hAnsi="Times New Roman" w:cs="Times New Roman"/>
          <w:i/>
          <w:sz w:val="24"/>
          <w:szCs w:val="24"/>
        </w:rPr>
        <w:t>cordata</w:t>
      </w:r>
      <w:proofErr w:type="spellEnd"/>
      <w:r w:rsidRPr="00D00416">
        <w:rPr>
          <w:rFonts w:ascii="Times New Roman" w:eastAsia="Times New Roman" w:hAnsi="Times New Roman" w:cs="Times New Roman"/>
          <w:sz w:val="24"/>
          <w:szCs w:val="24"/>
        </w:rPr>
        <w:t xml:space="preserve"> </w:t>
      </w:r>
      <w:proofErr w:type="spellStart"/>
      <w:r w:rsidRPr="00D00416">
        <w:rPr>
          <w:rFonts w:ascii="Times New Roman" w:eastAsia="Times New Roman" w:hAnsi="Times New Roman" w:cs="Times New Roman"/>
          <w:sz w:val="24"/>
          <w:szCs w:val="24"/>
        </w:rPr>
        <w:t>Thunb</w:t>
      </w:r>
      <w:proofErr w:type="spellEnd"/>
      <w:r w:rsidRPr="00D00416">
        <w:rPr>
          <w:rFonts w:ascii="Times New Roman" w:eastAsia="Times New Roman" w:hAnsi="Times New Roman" w:cs="Times New Roman"/>
          <w:sz w:val="24"/>
          <w:szCs w:val="24"/>
        </w:rPr>
        <w:t>.</w:t>
      </w:r>
      <w:r w:rsidR="00507AC4">
        <w:rPr>
          <w:rFonts w:ascii="Times New Roman" w:eastAsia="Times New Roman" w:hAnsi="Times New Roman" w:cs="Times New Roman"/>
          <w:sz w:val="24"/>
          <w:szCs w:val="24"/>
        </w:rPr>
        <w:t xml:space="preserve"> </w:t>
      </w:r>
      <w:proofErr w:type="gramStart"/>
      <w:r w:rsidRPr="00D00416">
        <w:rPr>
          <w:rFonts w:ascii="Times New Roman" w:eastAsia="Times New Roman" w:hAnsi="Times New Roman" w:cs="Times New Roman"/>
          <w:sz w:val="24"/>
          <w:szCs w:val="24"/>
        </w:rPr>
        <w:t>is</w:t>
      </w:r>
      <w:proofErr w:type="gramEnd"/>
      <w:r w:rsidRPr="00D00416">
        <w:rPr>
          <w:rFonts w:ascii="Times New Roman" w:eastAsia="Times New Roman" w:hAnsi="Times New Roman" w:cs="Times New Roman"/>
          <w:sz w:val="24"/>
          <w:szCs w:val="24"/>
        </w:rPr>
        <w:t xml:space="preserve"> recognized for having a naturally</w:t>
      </w:r>
      <w:r w:rsidRPr="00E31685">
        <w:rPr>
          <w:rFonts w:ascii="Times New Roman" w:eastAsia="Times New Roman" w:hAnsi="Times New Roman" w:cs="Times New Roman"/>
          <w:sz w:val="24"/>
          <w:szCs w:val="24"/>
        </w:rPr>
        <w:t xml:space="preserve"> occurring scent a</w:t>
      </w:r>
      <w:r w:rsidR="009F31F2">
        <w:rPr>
          <w:rFonts w:ascii="Times New Roman" w:eastAsia="Times New Roman" w:hAnsi="Times New Roman" w:cs="Times New Roman"/>
          <w:sz w:val="24"/>
          <w:szCs w:val="24"/>
        </w:rPr>
        <w:t xml:space="preserve">nd a slightly astringent taste and </w:t>
      </w:r>
      <w:r w:rsidR="009F31F2" w:rsidRPr="00C22C86">
        <w:rPr>
          <w:rFonts w:ascii="Times New Roman" w:hAnsi="Times New Roman" w:cs="Times New Roman"/>
          <w:sz w:val="24"/>
          <w:szCs w:val="24"/>
        </w:rPr>
        <w:t>fishy smell ar</w:t>
      </w:r>
      <w:r w:rsidR="00261906">
        <w:rPr>
          <w:rFonts w:ascii="Times New Roman" w:hAnsi="Times New Roman" w:cs="Times New Roman"/>
          <w:sz w:val="24"/>
          <w:szCs w:val="24"/>
        </w:rPr>
        <w:t xml:space="preserve">e attributed to </w:t>
      </w:r>
      <w:proofErr w:type="spellStart"/>
      <w:r w:rsidR="00261906">
        <w:rPr>
          <w:rFonts w:ascii="Times New Roman" w:hAnsi="Times New Roman" w:cs="Times New Roman"/>
          <w:sz w:val="24"/>
          <w:szCs w:val="24"/>
        </w:rPr>
        <w:t>lauric</w:t>
      </w:r>
      <w:proofErr w:type="spellEnd"/>
      <w:r w:rsidR="00261906">
        <w:rPr>
          <w:rFonts w:ascii="Times New Roman" w:hAnsi="Times New Roman" w:cs="Times New Roman"/>
          <w:sz w:val="24"/>
          <w:szCs w:val="24"/>
        </w:rPr>
        <w:t xml:space="preserve"> aldehyde</w:t>
      </w:r>
      <w:r w:rsidR="00670043">
        <w:rPr>
          <w:rFonts w:ascii="Times New Roman" w:hAnsi="Times New Roman" w:cs="Times New Roman"/>
          <w:sz w:val="24"/>
          <w:szCs w:val="24"/>
        </w:rPr>
        <w:t xml:space="preserve"> (</w:t>
      </w:r>
      <w:r w:rsidR="00670043" w:rsidRPr="00D47585">
        <w:rPr>
          <w:rFonts w:ascii="Times New Roman" w:hAnsi="Times New Roman" w:cs="Times New Roman"/>
          <w:sz w:val="24"/>
          <w:szCs w:val="24"/>
        </w:rPr>
        <w:t>Li</w:t>
      </w:r>
      <w:r w:rsidR="00670043">
        <w:rPr>
          <w:rFonts w:ascii="Times New Roman" w:hAnsi="Times New Roman" w:cs="Times New Roman"/>
          <w:sz w:val="24"/>
          <w:szCs w:val="24"/>
        </w:rPr>
        <w:t xml:space="preserve"> et al. 2014)</w:t>
      </w:r>
      <w:r w:rsidR="009F31F2" w:rsidRPr="00377FC9">
        <w:rPr>
          <w:rFonts w:ascii="Times New Roman" w:hAnsi="Times New Roman" w:cs="Times New Roman"/>
          <w:color w:val="000000" w:themeColor="text1"/>
          <w:sz w:val="24"/>
          <w:szCs w:val="24"/>
        </w:rPr>
        <w:t>.</w:t>
      </w:r>
      <w:r w:rsidR="009F31F2" w:rsidRPr="00C22C86">
        <w:rPr>
          <w:rFonts w:ascii="Times New Roman" w:hAnsi="Times New Roman" w:cs="Times New Roman"/>
          <w:sz w:val="24"/>
          <w:szCs w:val="24"/>
        </w:rPr>
        <w:t xml:space="preserve"> </w:t>
      </w:r>
      <w:r w:rsidRPr="004D1E46">
        <w:rPr>
          <w:rFonts w:ascii="Times New Roman" w:eastAsia="Times New Roman" w:hAnsi="Times New Roman" w:cs="Times New Roman"/>
          <w:sz w:val="24"/>
          <w:szCs w:val="24"/>
        </w:rPr>
        <w:t>It is consumed as diet as well as being utilized medicinally</w:t>
      </w:r>
      <w:r>
        <w:rPr>
          <w:rFonts w:ascii="Times New Roman" w:eastAsia="Times New Roman" w:hAnsi="Times New Roman" w:cs="Times New Roman"/>
          <w:sz w:val="24"/>
          <w:szCs w:val="24"/>
        </w:rPr>
        <w:t xml:space="preserve">. </w:t>
      </w:r>
      <w:r w:rsidRPr="004D1E46">
        <w:rPr>
          <w:rFonts w:ascii="Times New Roman" w:eastAsia="Times New Roman" w:hAnsi="Times New Roman" w:cs="Times New Roman"/>
          <w:sz w:val="24"/>
          <w:szCs w:val="24"/>
        </w:rPr>
        <w:t>Tender stems and foliage can be eaten raw or cooked, the foliage are additionally useful as a salad dres</w:t>
      </w:r>
      <w:r w:rsidR="005F591B">
        <w:rPr>
          <w:rFonts w:ascii="Times New Roman" w:eastAsia="Times New Roman" w:hAnsi="Times New Roman" w:cs="Times New Roman"/>
          <w:sz w:val="24"/>
          <w:szCs w:val="24"/>
        </w:rPr>
        <w:t>sing.</w:t>
      </w:r>
      <w:r w:rsidR="009F31F2">
        <w:rPr>
          <w:rFonts w:ascii="Times New Roman" w:eastAsia="Times New Roman" w:hAnsi="Times New Roman" w:cs="Times New Roman"/>
          <w:sz w:val="24"/>
          <w:szCs w:val="24"/>
        </w:rPr>
        <w:t xml:space="preserve"> It is </w:t>
      </w:r>
      <w:r w:rsidR="009F31F2">
        <w:rPr>
          <w:rFonts w:ascii="Times New Roman" w:hAnsi="Times New Roman" w:cs="Times New Roman"/>
          <w:sz w:val="24"/>
          <w:szCs w:val="24"/>
        </w:rPr>
        <w:t>u</w:t>
      </w:r>
      <w:r w:rsidR="009F31F2" w:rsidRPr="00C22C86">
        <w:rPr>
          <w:rFonts w:ascii="Times New Roman" w:hAnsi="Times New Roman" w:cs="Times New Roman"/>
          <w:sz w:val="24"/>
          <w:szCs w:val="24"/>
        </w:rPr>
        <w:t xml:space="preserve">sed for food and medicine by indigenous populations for millennia, </w:t>
      </w:r>
      <w:r w:rsidR="009F31F2">
        <w:rPr>
          <w:rFonts w:ascii="Times New Roman" w:hAnsi="Times New Roman" w:cs="Times New Roman"/>
          <w:sz w:val="24"/>
          <w:szCs w:val="24"/>
        </w:rPr>
        <w:t xml:space="preserve">its </w:t>
      </w:r>
      <w:proofErr w:type="spellStart"/>
      <w:r w:rsidR="009F31F2" w:rsidRPr="00C22C86">
        <w:rPr>
          <w:rFonts w:ascii="Times New Roman" w:hAnsi="Times New Roman" w:cs="Times New Roman"/>
          <w:sz w:val="24"/>
          <w:szCs w:val="24"/>
        </w:rPr>
        <w:t>elicate</w:t>
      </w:r>
      <w:proofErr w:type="spellEnd"/>
      <w:r w:rsidR="009F31F2" w:rsidRPr="00C22C86">
        <w:rPr>
          <w:rFonts w:ascii="Times New Roman" w:hAnsi="Times New Roman" w:cs="Times New Roman"/>
          <w:sz w:val="24"/>
          <w:szCs w:val="24"/>
        </w:rPr>
        <w:t xml:space="preserve"> shoots and foliage </w:t>
      </w:r>
      <w:r w:rsidR="009F31F2">
        <w:rPr>
          <w:rFonts w:ascii="Times New Roman" w:hAnsi="Times New Roman" w:cs="Times New Roman"/>
          <w:sz w:val="24"/>
          <w:szCs w:val="24"/>
        </w:rPr>
        <w:t xml:space="preserve">are consumed as </w:t>
      </w:r>
      <w:r w:rsidR="009F31F2" w:rsidRPr="00C22C86">
        <w:rPr>
          <w:rFonts w:ascii="Times New Roman" w:hAnsi="Times New Roman" w:cs="Times New Roman"/>
          <w:sz w:val="24"/>
          <w:szCs w:val="24"/>
        </w:rPr>
        <w:t>raw, cooked, or in salads</w:t>
      </w:r>
      <w:r w:rsidR="009F31F2">
        <w:rPr>
          <w:rFonts w:ascii="Times New Roman" w:hAnsi="Times New Roman" w:cs="Times New Roman"/>
          <w:sz w:val="24"/>
          <w:szCs w:val="24"/>
        </w:rPr>
        <w:t>.</w:t>
      </w:r>
      <w:r w:rsidR="005F591B">
        <w:rPr>
          <w:rFonts w:ascii="Times New Roman" w:eastAsia="Times New Roman" w:hAnsi="Times New Roman" w:cs="Times New Roman"/>
          <w:sz w:val="24"/>
          <w:szCs w:val="24"/>
        </w:rPr>
        <w:t xml:space="preserve"> In Japan, it's made into</w:t>
      </w:r>
      <w:r w:rsidRPr="004D1E46">
        <w:rPr>
          <w:rFonts w:ascii="Times New Roman" w:eastAsia="Times New Roman" w:hAnsi="Times New Roman" w:cs="Times New Roman"/>
          <w:sz w:val="24"/>
          <w:szCs w:val="24"/>
        </w:rPr>
        <w:t xml:space="preserve"> herbal tea called "</w:t>
      </w:r>
      <w:proofErr w:type="spellStart"/>
      <w:r w:rsidRPr="004D1E46">
        <w:rPr>
          <w:rFonts w:ascii="Times New Roman" w:eastAsia="Times New Roman" w:hAnsi="Times New Roman" w:cs="Times New Roman"/>
          <w:sz w:val="24"/>
          <w:szCs w:val="24"/>
        </w:rPr>
        <w:t>dokudami</w:t>
      </w:r>
      <w:proofErr w:type="spellEnd"/>
      <w:r w:rsidRPr="004D1E46">
        <w:rPr>
          <w:rFonts w:ascii="Times New Roman" w:eastAsia="Times New Roman" w:hAnsi="Times New Roman" w:cs="Times New Roman"/>
          <w:sz w:val="24"/>
          <w:szCs w:val="24"/>
        </w:rPr>
        <w:t xml:space="preserve"> cha" or it can also be called as "</w:t>
      </w:r>
      <w:r w:rsidRPr="004D25D7">
        <w:rPr>
          <w:rFonts w:ascii="Times New Roman" w:eastAsia="Times New Roman" w:hAnsi="Times New Roman" w:cs="Times New Roman"/>
          <w:i/>
          <w:sz w:val="24"/>
          <w:szCs w:val="24"/>
        </w:rPr>
        <w:t xml:space="preserve">H. </w:t>
      </w:r>
      <w:proofErr w:type="spellStart"/>
      <w:r w:rsidRPr="004D25D7">
        <w:rPr>
          <w:rFonts w:ascii="Times New Roman" w:eastAsia="Times New Roman" w:hAnsi="Times New Roman" w:cs="Times New Roman"/>
          <w:i/>
          <w:sz w:val="24"/>
          <w:szCs w:val="24"/>
        </w:rPr>
        <w:t>cordata</w:t>
      </w:r>
      <w:proofErr w:type="spellEnd"/>
      <w:r w:rsidRPr="004D1E46">
        <w:rPr>
          <w:rFonts w:ascii="Times New Roman" w:eastAsia="Times New Roman" w:hAnsi="Times New Roman" w:cs="Times New Roman"/>
          <w:sz w:val="24"/>
          <w:szCs w:val="24"/>
        </w:rPr>
        <w:t xml:space="preserve"> tea</w:t>
      </w:r>
      <w:r w:rsidR="00261906">
        <w:rPr>
          <w:rFonts w:ascii="Times New Roman" w:eastAsia="Times New Roman" w:hAnsi="Times New Roman" w:cs="Times New Roman"/>
          <w:sz w:val="24"/>
          <w:szCs w:val="24"/>
        </w:rPr>
        <w:t>"</w:t>
      </w:r>
      <w:r w:rsidR="00670043">
        <w:rPr>
          <w:rFonts w:ascii="Times New Roman" w:eastAsia="Times New Roman" w:hAnsi="Times New Roman" w:cs="Times New Roman"/>
          <w:sz w:val="24"/>
          <w:szCs w:val="24"/>
        </w:rPr>
        <w:t xml:space="preserve"> (</w:t>
      </w:r>
      <w:r w:rsidR="00670043" w:rsidRPr="00D47585">
        <w:rPr>
          <w:rFonts w:ascii="Times New Roman" w:hAnsi="Times New Roman" w:cs="Times New Roman"/>
          <w:sz w:val="24"/>
          <w:szCs w:val="24"/>
        </w:rPr>
        <w:t>Miyata</w:t>
      </w:r>
      <w:r w:rsidR="00670043">
        <w:rPr>
          <w:rFonts w:ascii="Times New Roman" w:hAnsi="Times New Roman" w:cs="Times New Roman"/>
          <w:sz w:val="24"/>
          <w:szCs w:val="24"/>
        </w:rPr>
        <w:t xml:space="preserve"> et al. 2010; </w:t>
      </w:r>
      <w:r w:rsidR="00670043" w:rsidRPr="00D47585">
        <w:rPr>
          <w:rFonts w:ascii="Times New Roman" w:hAnsi="Times New Roman" w:cs="Times New Roman"/>
          <w:sz w:val="24"/>
          <w:szCs w:val="24"/>
        </w:rPr>
        <w:t>Do Ngoc Dai</w:t>
      </w:r>
      <w:r w:rsidR="00670043">
        <w:rPr>
          <w:rFonts w:ascii="Times New Roman" w:hAnsi="Times New Roman" w:cs="Times New Roman"/>
          <w:sz w:val="24"/>
          <w:szCs w:val="24"/>
        </w:rPr>
        <w:t xml:space="preserve"> et al. 2015</w:t>
      </w:r>
      <w:r w:rsidR="00670043">
        <w:rPr>
          <w:rFonts w:ascii="Times New Roman" w:eastAsia="Times New Roman" w:hAnsi="Times New Roman" w:cs="Times New Roman"/>
          <w:sz w:val="24"/>
          <w:szCs w:val="24"/>
        </w:rPr>
        <w:t>)</w:t>
      </w:r>
      <w:r w:rsidRPr="00D0041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31685">
        <w:rPr>
          <w:rFonts w:ascii="Times New Roman" w:eastAsia="Times New Roman" w:hAnsi="Times New Roman" w:cs="Times New Roman"/>
          <w:sz w:val="24"/>
          <w:szCs w:val="24"/>
        </w:rPr>
        <w:t xml:space="preserve">It grows best in warm, wet soil conditions. </w:t>
      </w:r>
      <w:r w:rsidRPr="00616F11">
        <w:rPr>
          <w:rFonts w:ascii="Times New Roman" w:eastAsia="Times New Roman" w:hAnsi="Times New Roman" w:cs="Times New Roman"/>
          <w:sz w:val="24"/>
          <w:szCs w:val="24"/>
        </w:rPr>
        <w:t xml:space="preserve">The applications of </w:t>
      </w:r>
      <w:proofErr w:type="spellStart"/>
      <w:r w:rsidRPr="00616F11">
        <w:rPr>
          <w:rFonts w:ascii="Times New Roman" w:eastAsia="Times New Roman" w:hAnsi="Times New Roman" w:cs="Times New Roman"/>
          <w:i/>
          <w:iCs/>
          <w:sz w:val="24"/>
          <w:szCs w:val="24"/>
        </w:rPr>
        <w:t>Houttuynia</w:t>
      </w:r>
      <w:proofErr w:type="spellEnd"/>
      <w:r w:rsidRPr="00616F11">
        <w:rPr>
          <w:rFonts w:ascii="Times New Roman" w:eastAsia="Times New Roman" w:hAnsi="Times New Roman" w:cs="Times New Roman"/>
          <w:i/>
          <w:iCs/>
          <w:sz w:val="24"/>
          <w:szCs w:val="24"/>
        </w:rPr>
        <w:t xml:space="preserve"> </w:t>
      </w:r>
      <w:proofErr w:type="spellStart"/>
      <w:r w:rsidRPr="00616F11">
        <w:rPr>
          <w:rFonts w:ascii="Times New Roman" w:eastAsia="Times New Roman" w:hAnsi="Times New Roman" w:cs="Times New Roman"/>
          <w:i/>
          <w:iCs/>
          <w:sz w:val="24"/>
          <w:szCs w:val="24"/>
        </w:rPr>
        <w:t>cordata</w:t>
      </w:r>
      <w:proofErr w:type="spellEnd"/>
      <w:r w:rsidRPr="00616F11">
        <w:rPr>
          <w:rFonts w:ascii="Times New Roman" w:eastAsia="Times New Roman" w:hAnsi="Times New Roman" w:cs="Times New Roman"/>
          <w:sz w:val="24"/>
          <w:szCs w:val="24"/>
        </w:rPr>
        <w:t xml:space="preserve"> have been reported across various Asian countries, notably in China, Korea, Japan, and India, with several Chinese </w:t>
      </w:r>
      <w:r w:rsidRPr="00616F11">
        <w:rPr>
          <w:rFonts w:ascii="Times New Roman" w:eastAsia="Times New Roman" w:hAnsi="Times New Roman" w:cs="Times New Roman"/>
          <w:sz w:val="24"/>
          <w:szCs w:val="24"/>
        </w:rPr>
        <w:lastRenderedPageBreak/>
        <w:t>provinces experiencing significant benefits.</w:t>
      </w:r>
      <w:r>
        <w:rPr>
          <w:rFonts w:ascii="Times New Roman" w:eastAsia="Times New Roman" w:hAnsi="Times New Roman" w:cs="Times New Roman"/>
          <w:sz w:val="24"/>
          <w:szCs w:val="24"/>
        </w:rPr>
        <w:t xml:space="preserve"> </w:t>
      </w:r>
      <w:r w:rsidRPr="00101F05">
        <w:rPr>
          <w:rFonts w:ascii="Times New Roman" w:eastAsia="Times New Roman" w:hAnsi="Times New Roman" w:cs="Times New Roman"/>
          <w:sz w:val="24"/>
          <w:szCs w:val="24"/>
        </w:rPr>
        <w:t xml:space="preserve">In addition to using it as medicine for the past few millennia, the native people now gather </w:t>
      </w:r>
      <w:r w:rsidRPr="00831996">
        <w:rPr>
          <w:rFonts w:ascii="Times New Roman" w:eastAsia="Times New Roman" w:hAnsi="Times New Roman" w:cs="Times New Roman"/>
          <w:i/>
          <w:sz w:val="24"/>
          <w:szCs w:val="24"/>
        </w:rPr>
        <w:t xml:space="preserve">H. </w:t>
      </w:r>
      <w:proofErr w:type="spellStart"/>
      <w:r w:rsidRPr="00831996">
        <w:rPr>
          <w:rFonts w:ascii="Times New Roman" w:eastAsia="Times New Roman" w:hAnsi="Times New Roman" w:cs="Times New Roman"/>
          <w:i/>
          <w:sz w:val="24"/>
          <w:szCs w:val="24"/>
        </w:rPr>
        <w:t>cordata</w:t>
      </w:r>
      <w:proofErr w:type="spellEnd"/>
      <w:r w:rsidRPr="00101F05">
        <w:rPr>
          <w:rFonts w:ascii="Times New Roman" w:eastAsia="Times New Roman" w:hAnsi="Times New Roman" w:cs="Times New Roman"/>
          <w:sz w:val="24"/>
          <w:szCs w:val="24"/>
        </w:rPr>
        <w:t xml:space="preserve"> for daily use as food and medicine in the </w:t>
      </w:r>
      <w:proofErr w:type="spellStart"/>
      <w:r w:rsidRPr="00101F05">
        <w:rPr>
          <w:rFonts w:ascii="Times New Roman" w:eastAsia="Times New Roman" w:hAnsi="Times New Roman" w:cs="Times New Roman"/>
          <w:sz w:val="24"/>
          <w:szCs w:val="24"/>
        </w:rPr>
        <w:t>Yarlung</w:t>
      </w:r>
      <w:proofErr w:type="spellEnd"/>
      <w:r w:rsidRPr="00101F05">
        <w:rPr>
          <w:rFonts w:ascii="Times New Roman" w:eastAsia="Times New Roman" w:hAnsi="Times New Roman" w:cs="Times New Roman"/>
          <w:sz w:val="24"/>
          <w:szCs w:val="24"/>
        </w:rPr>
        <w:t xml:space="preserve"> </w:t>
      </w:r>
      <w:proofErr w:type="spellStart"/>
      <w:r w:rsidRPr="00101F05">
        <w:rPr>
          <w:rFonts w:ascii="Times New Roman" w:eastAsia="Times New Roman" w:hAnsi="Times New Roman" w:cs="Times New Roman"/>
          <w:sz w:val="24"/>
          <w:szCs w:val="24"/>
        </w:rPr>
        <w:t>Zangbo</w:t>
      </w:r>
      <w:proofErr w:type="spellEnd"/>
      <w:r w:rsidRPr="00101F05">
        <w:rPr>
          <w:rFonts w:ascii="Times New Roman" w:eastAsia="Times New Roman" w:hAnsi="Times New Roman" w:cs="Times New Roman"/>
          <w:sz w:val="24"/>
          <w:szCs w:val="24"/>
        </w:rPr>
        <w:t xml:space="preserve"> Valley in Assam, India</w:t>
      </w:r>
      <w:r w:rsidR="00261906">
        <w:rPr>
          <w:rFonts w:ascii="Times New Roman" w:eastAsia="Times New Roman" w:hAnsi="Times New Roman" w:cs="Times New Roman"/>
          <w:sz w:val="24"/>
          <w:szCs w:val="24"/>
        </w:rPr>
        <w:t xml:space="preserve"> </w:t>
      </w:r>
      <w:r w:rsidR="00670043">
        <w:rPr>
          <w:rFonts w:ascii="Times New Roman" w:eastAsia="Times New Roman" w:hAnsi="Times New Roman" w:cs="Times New Roman"/>
          <w:sz w:val="24"/>
          <w:szCs w:val="24"/>
        </w:rPr>
        <w:t>(</w:t>
      </w:r>
      <w:r w:rsidR="00670043" w:rsidRPr="00D47585">
        <w:rPr>
          <w:rFonts w:ascii="Times New Roman" w:eastAsia="Times New Roman" w:hAnsi="Times New Roman" w:cs="Times New Roman"/>
          <w:sz w:val="24"/>
          <w:szCs w:val="24"/>
        </w:rPr>
        <w:t>Kumar</w:t>
      </w:r>
      <w:r w:rsidR="00670043">
        <w:rPr>
          <w:rFonts w:ascii="Times New Roman" w:eastAsia="Times New Roman" w:hAnsi="Times New Roman" w:cs="Times New Roman"/>
          <w:sz w:val="24"/>
          <w:szCs w:val="24"/>
        </w:rPr>
        <w:t xml:space="preserve"> et al. 2014)</w:t>
      </w:r>
      <w:r w:rsidRPr="00D0041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C345F0">
        <w:rPr>
          <w:rFonts w:ascii="Times New Roman" w:eastAsia="Times New Roman" w:hAnsi="Times New Roman" w:cs="Times New Roman"/>
          <w:i/>
          <w:sz w:val="24"/>
          <w:szCs w:val="24"/>
        </w:rPr>
        <w:t xml:space="preserve">H. </w:t>
      </w:r>
      <w:proofErr w:type="spellStart"/>
      <w:r w:rsidRPr="00C345F0">
        <w:rPr>
          <w:rFonts w:ascii="Times New Roman" w:eastAsia="Times New Roman" w:hAnsi="Times New Roman" w:cs="Times New Roman"/>
          <w:i/>
          <w:sz w:val="24"/>
          <w:szCs w:val="24"/>
        </w:rPr>
        <w:t>cordata</w:t>
      </w:r>
      <w:proofErr w:type="spellEnd"/>
      <w:r>
        <w:rPr>
          <w:rFonts w:ascii="Times New Roman" w:eastAsia="Times New Roman" w:hAnsi="Times New Roman" w:cs="Times New Roman"/>
          <w:sz w:val="24"/>
          <w:szCs w:val="24"/>
        </w:rPr>
        <w:t xml:space="preserve"> is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herb that can be utilized</w:t>
      </w:r>
      <w:r w:rsidRPr="00E31685">
        <w:rPr>
          <w:rFonts w:ascii="Times New Roman" w:eastAsia="Times New Roman" w:hAnsi="Times New Roman" w:cs="Times New Roman"/>
          <w:sz w:val="24"/>
          <w:szCs w:val="24"/>
        </w:rPr>
        <w:t xml:space="preserve"> medicinally in its entirety. </w:t>
      </w:r>
      <w:r w:rsidRPr="0024708F">
        <w:rPr>
          <w:rFonts w:ascii="Times New Roman" w:eastAsia="Times New Roman" w:hAnsi="Times New Roman" w:cs="Times New Roman"/>
          <w:sz w:val="24"/>
          <w:szCs w:val="24"/>
        </w:rPr>
        <w:t xml:space="preserve">Traditional Chinese medicine utilizes </w:t>
      </w:r>
      <w:proofErr w:type="spellStart"/>
      <w:r w:rsidRPr="0024708F">
        <w:rPr>
          <w:rFonts w:ascii="Times New Roman" w:eastAsia="Times New Roman" w:hAnsi="Times New Roman" w:cs="Times New Roman"/>
          <w:i/>
          <w:iCs/>
          <w:sz w:val="24"/>
          <w:szCs w:val="24"/>
        </w:rPr>
        <w:t>Houttuynia</w:t>
      </w:r>
      <w:proofErr w:type="spellEnd"/>
      <w:r w:rsidRPr="0024708F">
        <w:rPr>
          <w:rFonts w:ascii="Times New Roman" w:eastAsia="Times New Roman" w:hAnsi="Times New Roman" w:cs="Times New Roman"/>
          <w:i/>
          <w:iCs/>
          <w:sz w:val="24"/>
          <w:szCs w:val="24"/>
        </w:rPr>
        <w:t xml:space="preserve"> </w:t>
      </w:r>
      <w:proofErr w:type="spellStart"/>
      <w:r w:rsidRPr="0024708F">
        <w:rPr>
          <w:rFonts w:ascii="Times New Roman" w:eastAsia="Times New Roman" w:hAnsi="Times New Roman" w:cs="Times New Roman"/>
          <w:i/>
          <w:iCs/>
          <w:sz w:val="24"/>
          <w:szCs w:val="24"/>
        </w:rPr>
        <w:t>cordata</w:t>
      </w:r>
      <w:proofErr w:type="spellEnd"/>
      <w:r w:rsidRPr="0024708F">
        <w:rPr>
          <w:rFonts w:ascii="Times New Roman" w:eastAsia="Times New Roman" w:hAnsi="Times New Roman" w:cs="Times New Roman"/>
          <w:sz w:val="24"/>
          <w:szCs w:val="24"/>
        </w:rPr>
        <w:t xml:space="preserve"> in conjunction with forsythia and magnolia to treat v</w:t>
      </w:r>
      <w:r w:rsidR="005F591B">
        <w:rPr>
          <w:rFonts w:ascii="Times New Roman" w:eastAsia="Times New Roman" w:hAnsi="Times New Roman" w:cs="Times New Roman"/>
          <w:sz w:val="24"/>
          <w:szCs w:val="24"/>
        </w:rPr>
        <w:t>iral pneumonia, as documented by</w:t>
      </w:r>
      <w:r w:rsidRPr="0024708F">
        <w:rPr>
          <w:rFonts w:ascii="Times New Roman" w:eastAsia="Times New Roman" w:hAnsi="Times New Roman" w:cs="Times New Roman"/>
          <w:sz w:val="24"/>
          <w:szCs w:val="24"/>
        </w:rPr>
        <w:t xml:space="preserve"> </w:t>
      </w:r>
      <w:r w:rsidRPr="00261906">
        <w:rPr>
          <w:rFonts w:ascii="Times New Roman" w:eastAsia="Times New Roman" w:hAnsi="Times New Roman" w:cs="Times New Roman"/>
          <w:sz w:val="24"/>
          <w:szCs w:val="24"/>
        </w:rPr>
        <w:t>Park et al. (2005)</w:t>
      </w:r>
      <w:r w:rsidRPr="00D0041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A4DF2">
        <w:rPr>
          <w:rFonts w:ascii="Times New Roman" w:eastAsia="Times New Roman" w:hAnsi="Times New Roman" w:cs="Times New Roman"/>
          <w:sz w:val="24"/>
          <w:szCs w:val="24"/>
        </w:rPr>
        <w:t xml:space="preserve">Multiple studies, including </w:t>
      </w:r>
      <w:proofErr w:type="spellStart"/>
      <w:r w:rsidRPr="00261906">
        <w:rPr>
          <w:rFonts w:ascii="Times New Roman" w:eastAsia="Times New Roman" w:hAnsi="Times New Roman" w:cs="Times New Roman"/>
          <w:sz w:val="24"/>
          <w:szCs w:val="24"/>
        </w:rPr>
        <w:t>Muluye</w:t>
      </w:r>
      <w:proofErr w:type="spellEnd"/>
      <w:r w:rsidRPr="00261906">
        <w:rPr>
          <w:rFonts w:ascii="Times New Roman" w:eastAsia="Times New Roman" w:hAnsi="Times New Roman" w:cs="Times New Roman"/>
          <w:sz w:val="24"/>
          <w:szCs w:val="24"/>
        </w:rPr>
        <w:t xml:space="preserve"> et al. (2014), </w:t>
      </w:r>
      <w:r w:rsidRPr="002A4DF2">
        <w:rPr>
          <w:rFonts w:ascii="Times New Roman" w:eastAsia="Times New Roman" w:hAnsi="Times New Roman" w:cs="Times New Roman"/>
          <w:sz w:val="24"/>
          <w:szCs w:val="24"/>
        </w:rPr>
        <w:t xml:space="preserve">have demonstrated the potent antiviral activity of </w:t>
      </w:r>
      <w:r w:rsidRPr="002A4DF2">
        <w:rPr>
          <w:rFonts w:ascii="Times New Roman" w:eastAsia="Times New Roman" w:hAnsi="Times New Roman" w:cs="Times New Roman"/>
          <w:i/>
          <w:iCs/>
          <w:sz w:val="24"/>
          <w:szCs w:val="24"/>
        </w:rPr>
        <w:t xml:space="preserve">H. </w:t>
      </w:r>
      <w:proofErr w:type="spellStart"/>
      <w:r w:rsidRPr="002A4DF2">
        <w:rPr>
          <w:rFonts w:ascii="Times New Roman" w:eastAsia="Times New Roman" w:hAnsi="Times New Roman" w:cs="Times New Roman"/>
          <w:i/>
          <w:iCs/>
          <w:sz w:val="24"/>
          <w:szCs w:val="24"/>
        </w:rPr>
        <w:t>cordata</w:t>
      </w:r>
      <w:proofErr w:type="spellEnd"/>
      <w:r w:rsidRPr="002A4DF2">
        <w:rPr>
          <w:rFonts w:ascii="Times New Roman" w:eastAsia="Times New Roman" w:hAnsi="Times New Roman" w:cs="Times New Roman"/>
          <w:sz w:val="24"/>
          <w:szCs w:val="24"/>
        </w:rPr>
        <w:t>, showcasing its ability to inhibit viral infection and replication.</w:t>
      </w:r>
      <w:r>
        <w:rPr>
          <w:rFonts w:ascii="Times New Roman" w:eastAsia="Times New Roman" w:hAnsi="Times New Roman" w:cs="Times New Roman"/>
          <w:sz w:val="24"/>
          <w:szCs w:val="24"/>
        </w:rPr>
        <w:t xml:space="preserve"> </w:t>
      </w:r>
      <w:r w:rsidRPr="00C345F0">
        <w:rPr>
          <w:rFonts w:ascii="Times New Roman" w:eastAsia="Times New Roman" w:hAnsi="Times New Roman" w:cs="Times New Roman"/>
          <w:i/>
          <w:sz w:val="24"/>
          <w:szCs w:val="24"/>
        </w:rPr>
        <w:t xml:space="preserve">H. </w:t>
      </w:r>
      <w:proofErr w:type="spellStart"/>
      <w:r w:rsidRPr="00C345F0">
        <w:rPr>
          <w:rFonts w:ascii="Times New Roman" w:eastAsia="Times New Roman" w:hAnsi="Times New Roman" w:cs="Times New Roman"/>
          <w:i/>
          <w:sz w:val="24"/>
          <w:szCs w:val="24"/>
        </w:rPr>
        <w:t>cordata</w:t>
      </w:r>
      <w:proofErr w:type="spellEnd"/>
      <w:r w:rsidRPr="00E31685">
        <w:rPr>
          <w:rFonts w:ascii="Times New Roman" w:eastAsia="Times New Roman" w:hAnsi="Times New Roman" w:cs="Times New Roman"/>
          <w:sz w:val="24"/>
          <w:szCs w:val="24"/>
        </w:rPr>
        <w:t xml:space="preserve"> was included on the list of medications for the treatment of severe acute respiratory syndrome (SARS) during the </w:t>
      </w:r>
      <w:r w:rsidR="00261906">
        <w:rPr>
          <w:rFonts w:ascii="Times New Roman" w:eastAsia="Times New Roman" w:hAnsi="Times New Roman" w:cs="Times New Roman"/>
          <w:sz w:val="24"/>
          <w:szCs w:val="24"/>
        </w:rPr>
        <w:t xml:space="preserve">2003 outbreak of the SARS virus </w:t>
      </w:r>
      <w:r w:rsidR="00670043">
        <w:rPr>
          <w:rFonts w:ascii="Times New Roman" w:eastAsia="Times New Roman" w:hAnsi="Times New Roman" w:cs="Times New Roman"/>
          <w:sz w:val="24"/>
          <w:szCs w:val="24"/>
        </w:rPr>
        <w:t>(</w:t>
      </w:r>
      <w:proofErr w:type="spellStart"/>
      <w:r w:rsidR="00670043" w:rsidRPr="00D47585">
        <w:rPr>
          <w:rFonts w:ascii="Times New Roman" w:hAnsi="Times New Roman" w:cs="Times New Roman"/>
          <w:sz w:val="24"/>
          <w:szCs w:val="24"/>
        </w:rPr>
        <w:t>Muluye</w:t>
      </w:r>
      <w:proofErr w:type="spellEnd"/>
      <w:r w:rsidR="00670043">
        <w:rPr>
          <w:rFonts w:ascii="Times New Roman" w:hAnsi="Times New Roman" w:cs="Times New Roman"/>
          <w:sz w:val="24"/>
          <w:szCs w:val="24"/>
        </w:rPr>
        <w:t xml:space="preserve"> et al. 2014; </w:t>
      </w:r>
      <w:r w:rsidR="00670043" w:rsidRPr="00D47585">
        <w:rPr>
          <w:rFonts w:ascii="Times New Roman" w:hAnsi="Times New Roman" w:cs="Times New Roman"/>
          <w:sz w:val="24"/>
          <w:szCs w:val="24"/>
          <w:shd w:val="clear" w:color="auto" w:fill="FFFFFF"/>
        </w:rPr>
        <w:t>Lau</w:t>
      </w:r>
      <w:r w:rsidR="00670043">
        <w:rPr>
          <w:rFonts w:ascii="Times New Roman" w:hAnsi="Times New Roman" w:cs="Times New Roman"/>
          <w:sz w:val="24"/>
          <w:szCs w:val="24"/>
          <w:shd w:val="clear" w:color="auto" w:fill="FFFFFF"/>
        </w:rPr>
        <w:t xml:space="preserve"> et al. 2008</w:t>
      </w:r>
      <w:r w:rsidR="00670043">
        <w:rPr>
          <w:rFonts w:ascii="Times New Roman" w:eastAsia="Times New Roman" w:hAnsi="Times New Roman" w:cs="Times New Roman"/>
          <w:sz w:val="24"/>
          <w:szCs w:val="24"/>
        </w:rPr>
        <w:t>)</w:t>
      </w:r>
      <w:r w:rsidRPr="00D00416">
        <w:rPr>
          <w:rFonts w:ascii="Times New Roman" w:eastAsia="Times New Roman" w:hAnsi="Times New Roman" w:cs="Times New Roman"/>
          <w:sz w:val="24"/>
          <w:szCs w:val="24"/>
        </w:rPr>
        <w:t>.</w:t>
      </w:r>
      <w:r w:rsidRPr="00E31685">
        <w:rPr>
          <w:rFonts w:ascii="Times New Roman" w:hAnsi="Times New Roman" w:cs="Times New Roman"/>
          <w:sz w:val="24"/>
          <w:szCs w:val="24"/>
        </w:rPr>
        <w:t xml:space="preserve"> </w:t>
      </w:r>
    </w:p>
    <w:p w:rsidR="009F31F2" w:rsidRPr="00FE279F" w:rsidRDefault="009F31F2" w:rsidP="00BE7FE7">
      <w:pPr>
        <w:spacing w:line="360" w:lineRule="auto"/>
        <w:ind w:left="-567"/>
        <w:jc w:val="both"/>
        <w:rPr>
          <w:rFonts w:ascii="Times New Roman" w:hAnsi="Times New Roman" w:cs="Times New Roman"/>
          <w:sz w:val="24"/>
          <w:szCs w:val="24"/>
        </w:rPr>
      </w:pPr>
      <w:r w:rsidRPr="005C6304">
        <w:rPr>
          <w:rFonts w:ascii="Times New Roman" w:hAnsi="Times New Roman" w:cs="Times New Roman"/>
          <w:i/>
          <w:sz w:val="24"/>
          <w:szCs w:val="24"/>
        </w:rPr>
        <w:t xml:space="preserve">H. </w:t>
      </w:r>
      <w:proofErr w:type="spellStart"/>
      <w:r w:rsidRPr="005C6304">
        <w:rPr>
          <w:rFonts w:ascii="Times New Roman" w:hAnsi="Times New Roman" w:cs="Times New Roman"/>
          <w:i/>
          <w:sz w:val="24"/>
          <w:szCs w:val="24"/>
        </w:rPr>
        <w:t>cordata</w:t>
      </w:r>
      <w:proofErr w:type="spellEnd"/>
      <w:r w:rsidRPr="0068483B">
        <w:rPr>
          <w:rFonts w:ascii="Times New Roman" w:hAnsi="Times New Roman" w:cs="Times New Roman"/>
          <w:sz w:val="24"/>
          <w:szCs w:val="24"/>
        </w:rPr>
        <w:t xml:space="preserve"> has been used in conventional </w:t>
      </w:r>
      <w:r w:rsidRPr="00C22C86">
        <w:rPr>
          <w:rFonts w:ascii="Times New Roman" w:hAnsi="Times New Roman" w:cs="Times New Roman"/>
          <w:sz w:val="24"/>
          <w:szCs w:val="24"/>
        </w:rPr>
        <w:t xml:space="preserve">Indian </w:t>
      </w:r>
      <w:r w:rsidRPr="001A220D">
        <w:rPr>
          <w:rFonts w:ascii="Times New Roman" w:hAnsi="Times New Roman" w:cs="Times New Roman"/>
          <w:sz w:val="24"/>
          <w:szCs w:val="24"/>
        </w:rPr>
        <w:t xml:space="preserve">medication for the treatment </w:t>
      </w:r>
      <w:r>
        <w:rPr>
          <w:rFonts w:ascii="Times New Roman" w:hAnsi="Times New Roman" w:cs="Times New Roman"/>
          <w:sz w:val="24"/>
          <w:szCs w:val="24"/>
        </w:rPr>
        <w:t>of</w:t>
      </w:r>
      <w:r w:rsidRPr="00C22C86">
        <w:rPr>
          <w:rFonts w:ascii="Times New Roman" w:hAnsi="Times New Roman" w:cs="Times New Roman"/>
          <w:sz w:val="24"/>
          <w:szCs w:val="24"/>
        </w:rPr>
        <w:t xml:space="preserve"> wide range of</w:t>
      </w:r>
      <w:r w:rsidRPr="0010324F">
        <w:rPr>
          <w:rFonts w:ascii="Times New Roman" w:hAnsi="Times New Roman" w:cs="Times New Roman"/>
          <w:sz w:val="24"/>
          <w:szCs w:val="24"/>
        </w:rPr>
        <w:t xml:space="preserve"> </w:t>
      </w:r>
      <w:proofErr w:type="spellStart"/>
      <w:r>
        <w:rPr>
          <w:rFonts w:ascii="Times New Roman" w:hAnsi="Times New Roman" w:cs="Times New Roman"/>
          <w:sz w:val="24"/>
          <w:szCs w:val="24"/>
        </w:rPr>
        <w:t>circumtances</w:t>
      </w:r>
      <w:proofErr w:type="spellEnd"/>
      <w:r>
        <w:rPr>
          <w:rFonts w:ascii="Times New Roman" w:hAnsi="Times New Roman" w:cs="Times New Roman"/>
          <w:sz w:val="24"/>
          <w:szCs w:val="24"/>
        </w:rPr>
        <w:t>, like</w:t>
      </w:r>
      <w:r w:rsidRPr="00C22C86">
        <w:rPr>
          <w:rFonts w:ascii="Times New Roman" w:hAnsi="Times New Roman" w:cs="Times New Roman"/>
          <w:sz w:val="24"/>
          <w:szCs w:val="24"/>
        </w:rPr>
        <w:t xml:space="preserve"> digestive issues, skin conditi</w:t>
      </w:r>
      <w:r w:rsidR="00261906">
        <w:rPr>
          <w:rFonts w:ascii="Times New Roman" w:hAnsi="Times New Roman" w:cs="Times New Roman"/>
          <w:sz w:val="24"/>
          <w:szCs w:val="24"/>
        </w:rPr>
        <w:t>ons, and respiratory infections</w:t>
      </w:r>
      <w:r w:rsidR="00670043">
        <w:rPr>
          <w:rFonts w:ascii="Times New Roman" w:hAnsi="Times New Roman" w:cs="Times New Roman"/>
          <w:sz w:val="24"/>
          <w:szCs w:val="24"/>
        </w:rPr>
        <w:t xml:space="preserve"> (</w:t>
      </w:r>
      <w:r w:rsidR="004D381C" w:rsidRPr="00D47585">
        <w:rPr>
          <w:rFonts w:ascii="Times New Roman" w:hAnsi="Times New Roman" w:cs="Times New Roman"/>
          <w:bCs/>
          <w:sz w:val="24"/>
          <w:szCs w:val="24"/>
        </w:rPr>
        <w:t>Kumar</w:t>
      </w:r>
      <w:r w:rsidR="004D381C">
        <w:rPr>
          <w:rFonts w:ascii="Times New Roman" w:hAnsi="Times New Roman" w:cs="Times New Roman"/>
          <w:bCs/>
          <w:sz w:val="24"/>
          <w:szCs w:val="24"/>
        </w:rPr>
        <w:t xml:space="preserve"> et al. 2023</w:t>
      </w:r>
      <w:r w:rsidR="004D381C">
        <w:rPr>
          <w:rFonts w:ascii="Times New Roman" w:hAnsi="Times New Roman" w:cs="Times New Roman"/>
          <w:sz w:val="24"/>
          <w:szCs w:val="24"/>
        </w:rPr>
        <w:t>)</w:t>
      </w:r>
      <w:r w:rsidRPr="00377FC9">
        <w:rPr>
          <w:rFonts w:ascii="Times New Roman" w:hAnsi="Times New Roman" w:cs="Times New Roman"/>
          <w:sz w:val="24"/>
          <w:szCs w:val="24"/>
        </w:rPr>
        <w:t>.</w:t>
      </w:r>
      <w:r w:rsidRPr="00C22C86">
        <w:rPr>
          <w:rFonts w:ascii="Times New Roman" w:hAnsi="Times New Roman" w:cs="Times New Roman"/>
          <w:sz w:val="24"/>
          <w:szCs w:val="24"/>
        </w:rPr>
        <w:t xml:space="preserve"> Its leaves and roots are used in decoctions and poultices</w:t>
      </w:r>
      <w:r>
        <w:rPr>
          <w:rFonts w:ascii="Times New Roman" w:hAnsi="Times New Roman" w:cs="Times New Roman"/>
          <w:sz w:val="24"/>
          <w:szCs w:val="24"/>
        </w:rPr>
        <w:t xml:space="preserve"> </w:t>
      </w:r>
      <w:r w:rsidRPr="00C22C86">
        <w:rPr>
          <w:rFonts w:ascii="Times New Roman" w:hAnsi="Times New Roman" w:cs="Times New Roman"/>
          <w:sz w:val="24"/>
          <w:szCs w:val="24"/>
        </w:rPr>
        <w:t xml:space="preserve">due to its anti-inflammatory, antiviral, and antibacterial qualities. </w:t>
      </w:r>
      <w:r w:rsidRPr="00C22C86">
        <w:rPr>
          <w:rStyle w:val="Emphasis"/>
          <w:rFonts w:ascii="Times New Roman" w:hAnsi="Times New Roman" w:cs="Times New Roman"/>
          <w:sz w:val="24"/>
          <w:szCs w:val="24"/>
        </w:rPr>
        <w:t xml:space="preserve">H. </w:t>
      </w:r>
      <w:proofErr w:type="spellStart"/>
      <w:r w:rsidRPr="00C22C86">
        <w:rPr>
          <w:rStyle w:val="Emphasis"/>
          <w:rFonts w:ascii="Times New Roman" w:hAnsi="Times New Roman" w:cs="Times New Roman"/>
          <w:sz w:val="24"/>
          <w:szCs w:val="24"/>
        </w:rPr>
        <w:t>cordata</w:t>
      </w:r>
      <w:proofErr w:type="spellEnd"/>
      <w:r w:rsidRPr="00C22C86">
        <w:rPr>
          <w:rFonts w:ascii="Times New Roman" w:hAnsi="Times New Roman" w:cs="Times New Roman"/>
          <w:sz w:val="24"/>
          <w:szCs w:val="24"/>
        </w:rPr>
        <w:t xml:space="preserve"> contains numerous bioactive substances, such as, </w:t>
      </w:r>
      <w:r>
        <w:rPr>
          <w:rFonts w:ascii="Times New Roman" w:hAnsi="Times New Roman" w:cs="Times New Roman"/>
          <w:sz w:val="24"/>
          <w:szCs w:val="24"/>
        </w:rPr>
        <w:t xml:space="preserve">essential oils, </w:t>
      </w:r>
      <w:r w:rsidRPr="00C22C86">
        <w:rPr>
          <w:rFonts w:ascii="Times New Roman" w:hAnsi="Times New Roman" w:cs="Times New Roman"/>
          <w:sz w:val="24"/>
          <w:szCs w:val="24"/>
        </w:rPr>
        <w:t>phenolic acids, and flavonoids</w:t>
      </w:r>
      <w:r w:rsidRPr="00377FC9">
        <w:rPr>
          <w:rFonts w:ascii="Times New Roman" w:hAnsi="Times New Roman" w:cs="Times New Roman"/>
          <w:color w:val="000000" w:themeColor="text1"/>
          <w:sz w:val="24"/>
          <w:szCs w:val="24"/>
        </w:rPr>
        <w:t>.</w:t>
      </w:r>
      <w:r w:rsidRPr="00C22C86">
        <w:rPr>
          <w:rFonts w:ascii="Times New Roman" w:hAnsi="Times New Roman" w:cs="Times New Roman"/>
          <w:sz w:val="24"/>
          <w:szCs w:val="24"/>
        </w:rPr>
        <w:t xml:space="preserve"> The plant's diverse pharmacological properties, which have been demonstrated in numerous preclinical and clinical investigations, are attributed to these substances</w:t>
      </w:r>
      <w:r w:rsidR="004D381C">
        <w:rPr>
          <w:rFonts w:ascii="Times New Roman" w:hAnsi="Times New Roman" w:cs="Times New Roman"/>
          <w:sz w:val="24"/>
          <w:szCs w:val="24"/>
        </w:rPr>
        <w:t xml:space="preserve"> (</w:t>
      </w:r>
      <w:r w:rsidR="004D381C" w:rsidRPr="00D47585">
        <w:rPr>
          <w:rFonts w:ascii="Times New Roman" w:hAnsi="Times New Roman" w:cs="Times New Roman"/>
          <w:bCs/>
          <w:sz w:val="24"/>
          <w:szCs w:val="24"/>
        </w:rPr>
        <w:t>Kumar</w:t>
      </w:r>
      <w:r w:rsidR="004D381C">
        <w:rPr>
          <w:rFonts w:ascii="Times New Roman" w:hAnsi="Times New Roman" w:cs="Times New Roman"/>
          <w:bCs/>
          <w:sz w:val="24"/>
          <w:szCs w:val="24"/>
        </w:rPr>
        <w:t xml:space="preserve"> et al. 2023</w:t>
      </w:r>
      <w:r w:rsidR="004D381C">
        <w:rPr>
          <w:rFonts w:ascii="Times New Roman" w:hAnsi="Times New Roman" w:cs="Times New Roman"/>
          <w:sz w:val="24"/>
          <w:szCs w:val="24"/>
        </w:rPr>
        <w:t>)</w:t>
      </w:r>
      <w:r w:rsidRPr="00C22C86">
        <w:rPr>
          <w:rFonts w:ascii="Times New Roman" w:hAnsi="Times New Roman" w:cs="Times New Roman"/>
          <w:sz w:val="24"/>
          <w:szCs w:val="24"/>
        </w:rPr>
        <w:t>.</w:t>
      </w:r>
    </w:p>
    <w:p w:rsidR="00325AD6" w:rsidRPr="00E31685" w:rsidRDefault="00325AD6" w:rsidP="00BE7FE7">
      <w:pPr>
        <w:spacing w:line="360" w:lineRule="auto"/>
        <w:ind w:left="-567"/>
        <w:jc w:val="both"/>
        <w:rPr>
          <w:rFonts w:ascii="Times New Roman" w:eastAsia="Times New Roman" w:hAnsi="Times New Roman" w:cs="Times New Roman"/>
          <w:sz w:val="24"/>
          <w:szCs w:val="24"/>
        </w:rPr>
      </w:pPr>
      <w:r w:rsidRPr="00E31685">
        <w:rPr>
          <w:rFonts w:ascii="Times New Roman" w:eastAsia="Times New Roman" w:hAnsi="Times New Roman" w:cs="Times New Roman"/>
          <w:sz w:val="24"/>
          <w:szCs w:val="24"/>
        </w:rPr>
        <w:t>In some Asian marketplaces, it's also offered as a creeping decorative plant.</w:t>
      </w:r>
      <w:r w:rsidRPr="00E31685">
        <w:rPr>
          <w:rFonts w:ascii="Times New Roman" w:hAnsi="Times New Roman" w:cs="Times New Roman"/>
          <w:sz w:val="24"/>
          <w:szCs w:val="24"/>
        </w:rPr>
        <w:t xml:space="preserve"> </w:t>
      </w:r>
      <w:r w:rsidRPr="00E31685">
        <w:rPr>
          <w:rFonts w:ascii="Times New Roman" w:eastAsia="Times New Roman" w:hAnsi="Times New Roman" w:cs="Times New Roman"/>
          <w:sz w:val="24"/>
          <w:szCs w:val="24"/>
        </w:rPr>
        <w:t>It is well known that its varied nutritional profile can strengthen the human immune system's ability to combat microbes and aid in the battle against a number of infectious disorders.</w:t>
      </w:r>
      <w:r w:rsidRPr="00E31685">
        <w:rPr>
          <w:rFonts w:ascii="Times New Roman" w:hAnsi="Times New Roman" w:cs="Times New Roman"/>
          <w:sz w:val="24"/>
          <w:szCs w:val="24"/>
        </w:rPr>
        <w:t xml:space="preserve"> </w:t>
      </w:r>
      <w:r w:rsidRPr="000459A1">
        <w:rPr>
          <w:rFonts w:ascii="Times New Roman" w:hAnsi="Times New Roman" w:cs="Times New Roman"/>
          <w:sz w:val="24"/>
          <w:szCs w:val="24"/>
        </w:rPr>
        <w:t xml:space="preserve">The culinary and therapeutic applications of </w:t>
      </w:r>
      <w:r w:rsidRPr="000459A1">
        <w:rPr>
          <w:rFonts w:ascii="Times New Roman" w:hAnsi="Times New Roman" w:cs="Times New Roman"/>
          <w:i/>
          <w:iCs/>
          <w:sz w:val="24"/>
          <w:szCs w:val="24"/>
        </w:rPr>
        <w:t xml:space="preserve">H. </w:t>
      </w:r>
      <w:proofErr w:type="spellStart"/>
      <w:r w:rsidRPr="000459A1">
        <w:rPr>
          <w:rFonts w:ascii="Times New Roman" w:hAnsi="Times New Roman" w:cs="Times New Roman"/>
          <w:i/>
          <w:iCs/>
          <w:sz w:val="24"/>
          <w:szCs w:val="24"/>
        </w:rPr>
        <w:t>cordata</w:t>
      </w:r>
      <w:proofErr w:type="spellEnd"/>
      <w:r w:rsidRPr="000459A1">
        <w:rPr>
          <w:rFonts w:ascii="Times New Roman" w:hAnsi="Times New Roman" w:cs="Times New Roman"/>
          <w:sz w:val="24"/>
          <w:szCs w:val="24"/>
        </w:rPr>
        <w:t xml:space="preserve"> are widespread due to its e</w:t>
      </w:r>
      <w:r w:rsidR="00261906">
        <w:rPr>
          <w:rFonts w:ascii="Times New Roman" w:hAnsi="Times New Roman" w:cs="Times New Roman"/>
          <w:sz w:val="24"/>
          <w:szCs w:val="24"/>
        </w:rPr>
        <w:t>stablished antiviral properties</w:t>
      </w:r>
      <w:r w:rsidR="004D381C">
        <w:rPr>
          <w:rFonts w:ascii="Times New Roman" w:hAnsi="Times New Roman" w:cs="Times New Roman"/>
          <w:sz w:val="24"/>
          <w:szCs w:val="24"/>
        </w:rPr>
        <w:t xml:space="preserve"> (</w:t>
      </w:r>
      <w:proofErr w:type="spellStart"/>
      <w:r w:rsidR="004D381C" w:rsidRPr="00D47585">
        <w:rPr>
          <w:rFonts w:ascii="Times New Roman" w:hAnsi="Times New Roman" w:cs="Times New Roman"/>
          <w:sz w:val="24"/>
          <w:szCs w:val="24"/>
        </w:rPr>
        <w:t>Verma</w:t>
      </w:r>
      <w:proofErr w:type="spellEnd"/>
      <w:r w:rsidR="004D381C">
        <w:rPr>
          <w:rFonts w:ascii="Times New Roman" w:hAnsi="Times New Roman" w:cs="Times New Roman"/>
          <w:sz w:val="24"/>
          <w:szCs w:val="24"/>
        </w:rPr>
        <w:t xml:space="preserve"> et al. 2017; </w:t>
      </w:r>
      <w:r w:rsidR="004D381C" w:rsidRPr="00D47585">
        <w:rPr>
          <w:rFonts w:ascii="Times New Roman" w:hAnsi="Times New Roman" w:cs="Times New Roman"/>
          <w:sz w:val="24"/>
          <w:szCs w:val="24"/>
        </w:rPr>
        <w:t>Zhang</w:t>
      </w:r>
      <w:r w:rsidR="004D381C">
        <w:rPr>
          <w:rFonts w:ascii="Times New Roman" w:hAnsi="Times New Roman" w:cs="Times New Roman"/>
          <w:sz w:val="24"/>
          <w:szCs w:val="24"/>
        </w:rPr>
        <w:t xml:space="preserve"> et al. 2008)</w:t>
      </w:r>
      <w:r w:rsidRPr="00D0041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F17D93">
        <w:rPr>
          <w:rFonts w:ascii="Times New Roman" w:hAnsi="Times New Roman" w:cs="Times New Roman"/>
          <w:i/>
          <w:iCs/>
          <w:sz w:val="24"/>
          <w:szCs w:val="24"/>
        </w:rPr>
        <w:t>Houttuynia</w:t>
      </w:r>
      <w:proofErr w:type="spellEnd"/>
      <w:r w:rsidRPr="00F17D93">
        <w:rPr>
          <w:rFonts w:ascii="Times New Roman" w:hAnsi="Times New Roman" w:cs="Times New Roman"/>
          <w:i/>
          <w:iCs/>
          <w:sz w:val="24"/>
          <w:szCs w:val="24"/>
        </w:rPr>
        <w:t xml:space="preserve"> </w:t>
      </w:r>
      <w:proofErr w:type="spellStart"/>
      <w:r w:rsidRPr="00F17D93">
        <w:rPr>
          <w:rFonts w:ascii="Times New Roman" w:hAnsi="Times New Roman" w:cs="Times New Roman"/>
          <w:i/>
          <w:iCs/>
          <w:sz w:val="24"/>
          <w:szCs w:val="24"/>
        </w:rPr>
        <w:t>cordata</w:t>
      </w:r>
      <w:proofErr w:type="spellEnd"/>
      <w:r w:rsidRPr="00F17D93">
        <w:rPr>
          <w:rFonts w:ascii="Times New Roman" w:hAnsi="Times New Roman" w:cs="Times New Roman"/>
          <w:sz w:val="24"/>
          <w:szCs w:val="24"/>
        </w:rPr>
        <w:t xml:space="preserve"> boasts a wide array of pharmacological properties, ranging from antimicrobial and anti-inflammatory to anticancer and antidiabetic effects, as evidenced by </w:t>
      </w:r>
      <w:proofErr w:type="spellStart"/>
      <w:r w:rsidRPr="00261906">
        <w:rPr>
          <w:rFonts w:ascii="Times New Roman" w:hAnsi="Times New Roman" w:cs="Times New Roman"/>
          <w:sz w:val="24"/>
          <w:szCs w:val="24"/>
        </w:rPr>
        <w:t>Atanasov</w:t>
      </w:r>
      <w:proofErr w:type="spellEnd"/>
      <w:r w:rsidRPr="00261906">
        <w:rPr>
          <w:rFonts w:ascii="Times New Roman" w:hAnsi="Times New Roman" w:cs="Times New Roman"/>
          <w:sz w:val="24"/>
          <w:szCs w:val="24"/>
        </w:rPr>
        <w:t xml:space="preserve"> et al. (2021) and Pan et al. (2016)</w:t>
      </w:r>
      <w:r w:rsidRPr="00D00416">
        <w:rPr>
          <w:rFonts w:ascii="Times New Roman" w:hAnsi="Times New Roman" w:cs="Times New Roman"/>
          <w:sz w:val="24"/>
          <w:szCs w:val="24"/>
        </w:rPr>
        <w:t>.</w:t>
      </w:r>
      <w:r>
        <w:rPr>
          <w:rFonts w:ascii="Times New Roman" w:hAnsi="Times New Roman" w:cs="Times New Roman"/>
          <w:b/>
          <w:sz w:val="24"/>
          <w:szCs w:val="24"/>
        </w:rPr>
        <w:t xml:space="preserve"> </w:t>
      </w:r>
      <w:r w:rsidRPr="00E31685">
        <w:rPr>
          <w:rFonts w:ascii="Times New Roman" w:eastAsia="Times New Roman" w:hAnsi="Times New Roman" w:cs="Times New Roman"/>
          <w:sz w:val="24"/>
          <w:szCs w:val="24"/>
        </w:rPr>
        <w:t xml:space="preserve">There are various derived components found in the plant, but flavonoids including </w:t>
      </w:r>
      <w:proofErr w:type="spellStart"/>
      <w:r w:rsidRPr="00E31685">
        <w:rPr>
          <w:rFonts w:ascii="Times New Roman" w:eastAsia="Times New Roman" w:hAnsi="Times New Roman" w:cs="Times New Roman"/>
          <w:sz w:val="24"/>
          <w:szCs w:val="24"/>
        </w:rPr>
        <w:t>rutin</w:t>
      </w:r>
      <w:proofErr w:type="spellEnd"/>
      <w:r w:rsidRPr="00E31685">
        <w:rPr>
          <w:rFonts w:ascii="Times New Roman" w:eastAsia="Times New Roman" w:hAnsi="Times New Roman" w:cs="Times New Roman"/>
          <w:sz w:val="24"/>
          <w:szCs w:val="24"/>
        </w:rPr>
        <w:t xml:space="preserve">, </w:t>
      </w:r>
      <w:proofErr w:type="spellStart"/>
      <w:r w:rsidRPr="00E31685">
        <w:rPr>
          <w:rFonts w:ascii="Times New Roman" w:eastAsia="Times New Roman" w:hAnsi="Times New Roman" w:cs="Times New Roman"/>
          <w:sz w:val="24"/>
          <w:szCs w:val="24"/>
        </w:rPr>
        <w:t>isoquercitrin</w:t>
      </w:r>
      <w:proofErr w:type="spellEnd"/>
      <w:r w:rsidRPr="00E31685">
        <w:rPr>
          <w:rFonts w:ascii="Times New Roman" w:eastAsia="Times New Roman" w:hAnsi="Times New Roman" w:cs="Times New Roman"/>
          <w:sz w:val="24"/>
          <w:szCs w:val="24"/>
        </w:rPr>
        <w:t xml:space="preserve">, quercetin, and </w:t>
      </w:r>
      <w:proofErr w:type="spellStart"/>
      <w:r w:rsidRPr="00E31685">
        <w:rPr>
          <w:rFonts w:ascii="Times New Roman" w:eastAsia="Times New Roman" w:hAnsi="Times New Roman" w:cs="Times New Roman"/>
          <w:sz w:val="24"/>
          <w:szCs w:val="24"/>
        </w:rPr>
        <w:t>querci</w:t>
      </w:r>
      <w:r w:rsidR="004D381C">
        <w:rPr>
          <w:rFonts w:ascii="Times New Roman" w:eastAsia="Times New Roman" w:hAnsi="Times New Roman" w:cs="Times New Roman"/>
          <w:sz w:val="24"/>
          <w:szCs w:val="24"/>
        </w:rPr>
        <w:t>trin</w:t>
      </w:r>
      <w:proofErr w:type="spellEnd"/>
      <w:r w:rsidR="004D381C">
        <w:rPr>
          <w:rFonts w:ascii="Times New Roman" w:eastAsia="Times New Roman" w:hAnsi="Times New Roman" w:cs="Times New Roman"/>
          <w:sz w:val="24"/>
          <w:szCs w:val="24"/>
        </w:rPr>
        <w:t xml:space="preserve"> are particularly important (</w:t>
      </w:r>
      <w:proofErr w:type="spellStart"/>
      <w:r w:rsidR="004D381C" w:rsidRPr="00D47585">
        <w:rPr>
          <w:rFonts w:ascii="Times New Roman" w:hAnsi="Times New Roman" w:cs="Times New Roman"/>
          <w:sz w:val="24"/>
          <w:szCs w:val="24"/>
        </w:rPr>
        <w:t>Taechowisan</w:t>
      </w:r>
      <w:proofErr w:type="spellEnd"/>
      <w:r w:rsidR="004D381C">
        <w:rPr>
          <w:rFonts w:ascii="Times New Roman" w:hAnsi="Times New Roman" w:cs="Times New Roman"/>
          <w:sz w:val="24"/>
          <w:szCs w:val="24"/>
        </w:rPr>
        <w:t xml:space="preserve"> et al. 2013</w:t>
      </w:r>
      <w:r w:rsidR="004D381C">
        <w:rPr>
          <w:rFonts w:ascii="Times New Roman" w:eastAsia="Times New Roman" w:hAnsi="Times New Roman" w:cs="Times New Roman"/>
          <w:sz w:val="24"/>
          <w:szCs w:val="24"/>
        </w:rPr>
        <w:t>)</w:t>
      </w:r>
      <w:r w:rsidR="00261906">
        <w:rPr>
          <w:rFonts w:ascii="Times New Roman" w:eastAsia="Times New Roman" w:hAnsi="Times New Roman" w:cs="Times New Roman"/>
          <w:sz w:val="24"/>
          <w:szCs w:val="24"/>
        </w:rPr>
        <w:t xml:space="preserve"> </w:t>
      </w:r>
      <w:r w:rsidRPr="00E31685">
        <w:rPr>
          <w:rFonts w:ascii="Times New Roman" w:hAnsi="Times New Roman" w:cs="Times New Roman"/>
          <w:sz w:val="24"/>
          <w:szCs w:val="24"/>
        </w:rPr>
        <w:t>and</w:t>
      </w:r>
      <w:r w:rsidRPr="00E31685">
        <w:rPr>
          <w:rFonts w:ascii="Times New Roman" w:eastAsia="Times New Roman" w:hAnsi="Times New Roman" w:cs="Times New Roman"/>
          <w:sz w:val="24"/>
          <w:szCs w:val="24"/>
        </w:rPr>
        <w:t xml:space="preserve"> display a wide range of pharmacological actions. Worldwide, dermatitis, tumors, inflammatory illnesses, and other microbial infectious </w:t>
      </w:r>
      <w:r w:rsidRPr="00E31685">
        <w:rPr>
          <w:rFonts w:ascii="Times New Roman" w:eastAsia="Times New Roman" w:hAnsi="Times New Roman" w:cs="Times New Roman"/>
          <w:sz w:val="24"/>
          <w:szCs w:val="24"/>
        </w:rPr>
        <w:lastRenderedPageBreak/>
        <w:t xml:space="preserve">ailments are treated with these chemicals and the plant itself. Due to its application in the food, beauty products, and pharmaceutical sectors, the plant has significant financial worth. It is vital to comprehend the various roles played by </w:t>
      </w:r>
      <w:r w:rsidRPr="00C345F0">
        <w:rPr>
          <w:rFonts w:ascii="Times New Roman" w:eastAsia="Times New Roman" w:hAnsi="Times New Roman" w:cs="Times New Roman"/>
          <w:i/>
          <w:sz w:val="24"/>
          <w:szCs w:val="24"/>
        </w:rPr>
        <w:t xml:space="preserve">H. </w:t>
      </w:r>
      <w:proofErr w:type="spellStart"/>
      <w:r w:rsidRPr="00C345F0">
        <w:rPr>
          <w:rFonts w:ascii="Times New Roman" w:eastAsia="Times New Roman" w:hAnsi="Times New Roman" w:cs="Times New Roman"/>
          <w:i/>
          <w:sz w:val="24"/>
          <w:szCs w:val="24"/>
        </w:rPr>
        <w:t>cordata</w:t>
      </w:r>
      <w:proofErr w:type="spellEnd"/>
      <w:r w:rsidRPr="00E31685">
        <w:rPr>
          <w:rFonts w:ascii="Times New Roman" w:eastAsia="Times New Roman" w:hAnsi="Times New Roman" w:cs="Times New Roman"/>
          <w:sz w:val="24"/>
          <w:szCs w:val="24"/>
        </w:rPr>
        <w:t>, particularly its significance in nutrition, pharmaceutical treatments, bioactive substances, and potential applications.</w:t>
      </w:r>
    </w:p>
    <w:p w:rsidR="00325AD6" w:rsidRPr="0021004E" w:rsidRDefault="00325AD6" w:rsidP="00BE7FE7">
      <w:pPr>
        <w:spacing w:line="360" w:lineRule="auto"/>
        <w:ind w:lef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Bioactive components</w:t>
      </w:r>
    </w:p>
    <w:p w:rsidR="00E13E01" w:rsidRDefault="00325AD6" w:rsidP="00BE7FE7">
      <w:pPr>
        <w:spacing w:line="360" w:lineRule="auto"/>
        <w:ind w:left="-567"/>
        <w:jc w:val="both"/>
        <w:rPr>
          <w:rFonts w:ascii="Times New Roman" w:hAnsi="Times New Roman" w:cs="Times New Roman"/>
          <w:sz w:val="24"/>
          <w:szCs w:val="24"/>
        </w:rPr>
      </w:pPr>
      <w:r w:rsidRPr="00E31685">
        <w:rPr>
          <w:rFonts w:ascii="Times New Roman" w:eastAsia="Times New Roman" w:hAnsi="Times New Roman" w:cs="Times New Roman"/>
          <w:sz w:val="24"/>
          <w:szCs w:val="24"/>
        </w:rPr>
        <w:t>The possibility of therapeutic trees to be an abundant supply of functionally active chemicals used for traditional medicine has led t</w:t>
      </w:r>
      <w:r w:rsidR="005B1C09">
        <w:rPr>
          <w:rFonts w:ascii="Times New Roman" w:eastAsia="Times New Roman" w:hAnsi="Times New Roman" w:cs="Times New Roman"/>
          <w:sz w:val="24"/>
          <w:szCs w:val="24"/>
        </w:rPr>
        <w:t>o a current surge in interest of</w:t>
      </w:r>
      <w:r w:rsidRPr="00E31685">
        <w:rPr>
          <w:rFonts w:ascii="Times New Roman" w:eastAsia="Times New Roman" w:hAnsi="Times New Roman" w:cs="Times New Roman"/>
          <w:sz w:val="24"/>
          <w:szCs w:val="24"/>
        </w:rPr>
        <w:t xml:space="preserve"> these plants </w:t>
      </w:r>
      <w:r w:rsidR="004D381C">
        <w:rPr>
          <w:rFonts w:ascii="Times New Roman" w:eastAsia="Times New Roman" w:hAnsi="Times New Roman" w:cs="Times New Roman"/>
          <w:sz w:val="24"/>
          <w:szCs w:val="24"/>
        </w:rPr>
        <w:t>(</w:t>
      </w:r>
      <w:proofErr w:type="spellStart"/>
      <w:r w:rsidR="004D381C" w:rsidRPr="00D47585">
        <w:rPr>
          <w:rFonts w:ascii="Times New Roman" w:hAnsi="Times New Roman" w:cs="Times New Roman"/>
          <w:sz w:val="24"/>
          <w:szCs w:val="24"/>
        </w:rPr>
        <w:t>Sharifi</w:t>
      </w:r>
      <w:proofErr w:type="spellEnd"/>
      <w:r w:rsidR="004D381C" w:rsidRPr="00D47585">
        <w:rPr>
          <w:rFonts w:ascii="Times New Roman" w:hAnsi="Times New Roman" w:cs="Times New Roman"/>
          <w:sz w:val="24"/>
          <w:szCs w:val="24"/>
        </w:rPr>
        <w:t>-Rad</w:t>
      </w:r>
      <w:r w:rsidR="004D381C">
        <w:rPr>
          <w:rFonts w:ascii="Times New Roman" w:hAnsi="Times New Roman" w:cs="Times New Roman"/>
          <w:sz w:val="24"/>
          <w:szCs w:val="24"/>
        </w:rPr>
        <w:t xml:space="preserve"> et al. 2021; </w:t>
      </w:r>
      <w:proofErr w:type="spellStart"/>
      <w:r w:rsidR="004D381C" w:rsidRPr="00D47585">
        <w:rPr>
          <w:rFonts w:ascii="Times New Roman" w:hAnsi="Times New Roman" w:cs="Times New Roman"/>
          <w:sz w:val="24"/>
          <w:szCs w:val="24"/>
        </w:rPr>
        <w:t>Jia</w:t>
      </w:r>
      <w:proofErr w:type="spellEnd"/>
      <w:r w:rsidR="004D381C">
        <w:rPr>
          <w:rFonts w:ascii="Times New Roman" w:hAnsi="Times New Roman" w:cs="Times New Roman"/>
          <w:sz w:val="24"/>
          <w:szCs w:val="24"/>
        </w:rPr>
        <w:t xml:space="preserve"> et al. 2022</w:t>
      </w:r>
      <w:r w:rsidR="004D381C">
        <w:rPr>
          <w:rFonts w:ascii="Times New Roman" w:eastAsia="Times New Roman" w:hAnsi="Times New Roman" w:cs="Times New Roman"/>
          <w:sz w:val="24"/>
          <w:szCs w:val="24"/>
        </w:rPr>
        <w:t>)</w:t>
      </w:r>
      <w:r w:rsidRPr="00D00416">
        <w:rPr>
          <w:rFonts w:ascii="Times New Roman" w:hAnsi="Times New Roman" w:cs="Times New Roman"/>
          <w:sz w:val="24"/>
          <w:szCs w:val="24"/>
        </w:rPr>
        <w:t>.</w:t>
      </w:r>
      <w:r w:rsidRPr="00E31685">
        <w:rPr>
          <w:rFonts w:ascii="Times New Roman" w:hAnsi="Times New Roman" w:cs="Times New Roman"/>
          <w:sz w:val="24"/>
          <w:szCs w:val="24"/>
        </w:rPr>
        <w:t xml:space="preserve"> </w:t>
      </w:r>
      <w:r w:rsidRPr="00E31685">
        <w:rPr>
          <w:rFonts w:ascii="Times New Roman" w:eastAsia="Times New Roman" w:hAnsi="Times New Roman" w:cs="Times New Roman"/>
          <w:sz w:val="24"/>
          <w:szCs w:val="24"/>
        </w:rPr>
        <w:t>Substances that affect living things, tissues, or cells are known as bioactive components. They are different from vital nutrients, which aren't always necessary because the body can operate without them or achieve comparable results</w:t>
      </w:r>
      <w:r w:rsidR="004D381C">
        <w:rPr>
          <w:rFonts w:ascii="Times New Roman" w:eastAsia="Times New Roman" w:hAnsi="Times New Roman" w:cs="Times New Roman"/>
          <w:sz w:val="24"/>
          <w:szCs w:val="24"/>
        </w:rPr>
        <w:t xml:space="preserve"> (</w:t>
      </w:r>
      <w:r w:rsidR="004D381C" w:rsidRPr="00D47585">
        <w:rPr>
          <w:rFonts w:ascii="Times New Roman" w:hAnsi="Times New Roman" w:cs="Times New Roman"/>
          <w:sz w:val="24"/>
          <w:szCs w:val="24"/>
          <w:shd w:val="clear" w:color="auto" w:fill="FFFFFF"/>
        </w:rPr>
        <w:t>Mana</w:t>
      </w:r>
      <w:r w:rsidR="004D381C">
        <w:rPr>
          <w:rFonts w:ascii="Times New Roman" w:hAnsi="Times New Roman" w:cs="Times New Roman"/>
          <w:sz w:val="24"/>
          <w:szCs w:val="24"/>
          <w:shd w:val="clear" w:color="auto" w:fill="FFFFFF"/>
        </w:rPr>
        <w:t xml:space="preserve"> et al. 2023; </w:t>
      </w:r>
      <w:proofErr w:type="spellStart"/>
      <w:r w:rsidR="004D381C" w:rsidRPr="00D47585">
        <w:rPr>
          <w:rFonts w:ascii="Times New Roman" w:hAnsi="Times New Roman" w:cs="Times New Roman"/>
          <w:sz w:val="24"/>
          <w:szCs w:val="24"/>
        </w:rPr>
        <w:t>Haokip</w:t>
      </w:r>
      <w:proofErr w:type="spellEnd"/>
      <w:r w:rsidR="004D381C">
        <w:rPr>
          <w:rFonts w:ascii="Times New Roman" w:hAnsi="Times New Roman" w:cs="Times New Roman"/>
          <w:sz w:val="24"/>
          <w:szCs w:val="24"/>
        </w:rPr>
        <w:t xml:space="preserve"> et al. 2023</w:t>
      </w:r>
      <w:r w:rsidR="00E23FEB">
        <w:rPr>
          <w:rFonts w:ascii="Times New Roman" w:hAnsi="Times New Roman" w:cs="Times New Roman"/>
          <w:sz w:val="24"/>
          <w:szCs w:val="24"/>
        </w:rPr>
        <w:t xml:space="preserve">; </w:t>
      </w:r>
      <w:proofErr w:type="spellStart"/>
      <w:r w:rsidR="00E23FEB" w:rsidRPr="00D47585">
        <w:rPr>
          <w:rFonts w:ascii="Times New Roman" w:hAnsi="Times New Roman" w:cs="Times New Roman"/>
          <w:sz w:val="24"/>
          <w:szCs w:val="24"/>
        </w:rPr>
        <w:t>Abou</w:t>
      </w:r>
      <w:proofErr w:type="spellEnd"/>
      <w:r w:rsidR="00E23FEB" w:rsidRPr="00D47585">
        <w:rPr>
          <w:rFonts w:ascii="Times New Roman" w:hAnsi="Times New Roman" w:cs="Times New Roman"/>
          <w:sz w:val="24"/>
          <w:szCs w:val="24"/>
        </w:rPr>
        <w:t xml:space="preserve"> Baker</w:t>
      </w:r>
      <w:r w:rsidR="00E23FEB">
        <w:rPr>
          <w:rFonts w:ascii="Times New Roman" w:hAnsi="Times New Roman" w:cs="Times New Roman"/>
          <w:sz w:val="24"/>
          <w:szCs w:val="24"/>
        </w:rPr>
        <w:t xml:space="preserve"> et al. 2023</w:t>
      </w:r>
      <w:r w:rsidR="004D381C">
        <w:rPr>
          <w:rFonts w:ascii="Times New Roman" w:eastAsia="Times New Roman" w:hAnsi="Times New Roman" w:cs="Times New Roman"/>
          <w:sz w:val="24"/>
          <w:szCs w:val="24"/>
        </w:rPr>
        <w:t>)</w:t>
      </w:r>
      <w:r w:rsidR="00E23FEB">
        <w:rPr>
          <w:rFonts w:ascii="Times New Roman" w:eastAsia="Times New Roman" w:hAnsi="Times New Roman" w:cs="Times New Roman"/>
          <w:sz w:val="24"/>
          <w:szCs w:val="24"/>
        </w:rPr>
        <w:t>.</w:t>
      </w:r>
      <w:r w:rsidRPr="00E31685">
        <w:rPr>
          <w:rFonts w:ascii="Times New Roman" w:hAnsi="Times New Roman" w:cs="Times New Roman"/>
          <w:sz w:val="24"/>
          <w:szCs w:val="24"/>
        </w:rPr>
        <w:t xml:space="preserve"> </w:t>
      </w:r>
      <w:r w:rsidRPr="00E31685">
        <w:rPr>
          <w:rFonts w:ascii="Times New Roman" w:eastAsia="Times New Roman" w:hAnsi="Times New Roman" w:cs="Times New Roman"/>
          <w:sz w:val="24"/>
          <w:szCs w:val="24"/>
        </w:rPr>
        <w:t xml:space="preserve">Medicinal plants typically include a variety of bioactive ingredients that can work singly, in combination, or cooperatively to enhance health. </w:t>
      </w:r>
      <w:r w:rsidRPr="00D853A2">
        <w:rPr>
          <w:rFonts w:ascii="Times New Roman" w:eastAsia="Times New Roman" w:hAnsi="Times New Roman" w:cs="Times New Roman"/>
          <w:sz w:val="24"/>
          <w:szCs w:val="24"/>
        </w:rPr>
        <w:t xml:space="preserve">Research suggests that these constituents possess diverse therapeutic potential, exhibiting antimicrobial, antihistamine, and antiviral activities, as evidenced by </w:t>
      </w:r>
      <w:r w:rsidRPr="00E73BE6">
        <w:rPr>
          <w:rFonts w:ascii="Times New Roman" w:eastAsia="Times New Roman" w:hAnsi="Times New Roman" w:cs="Times New Roman"/>
          <w:sz w:val="24"/>
          <w:szCs w:val="24"/>
        </w:rPr>
        <w:t>Singh e</w:t>
      </w:r>
      <w:r w:rsidR="00E23FEB">
        <w:rPr>
          <w:rFonts w:ascii="Times New Roman" w:eastAsia="Times New Roman" w:hAnsi="Times New Roman" w:cs="Times New Roman"/>
          <w:sz w:val="24"/>
          <w:szCs w:val="24"/>
        </w:rPr>
        <w:t>t al. (2022), Das et al. (2021)</w:t>
      </w:r>
      <w:r w:rsidRPr="00E73BE6">
        <w:rPr>
          <w:rFonts w:ascii="Times New Roman" w:eastAsia="Times New Roman" w:hAnsi="Times New Roman" w:cs="Times New Roman"/>
          <w:sz w:val="24"/>
          <w:szCs w:val="24"/>
        </w:rPr>
        <w:t xml:space="preserve"> and </w:t>
      </w:r>
      <w:proofErr w:type="spellStart"/>
      <w:r w:rsidRPr="00E73BE6">
        <w:rPr>
          <w:rFonts w:ascii="Times New Roman" w:eastAsia="Times New Roman" w:hAnsi="Times New Roman" w:cs="Times New Roman"/>
          <w:sz w:val="24"/>
          <w:szCs w:val="24"/>
        </w:rPr>
        <w:t>Inthi</w:t>
      </w:r>
      <w:proofErr w:type="spellEnd"/>
      <w:r w:rsidRPr="00E73BE6">
        <w:rPr>
          <w:rFonts w:ascii="Times New Roman" w:eastAsia="Times New Roman" w:hAnsi="Times New Roman" w:cs="Times New Roman"/>
          <w:sz w:val="24"/>
          <w:szCs w:val="24"/>
        </w:rPr>
        <w:t xml:space="preserve"> et al. (2023)</w:t>
      </w:r>
      <w:r w:rsidRPr="00D0041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Because of the constituent’s</w:t>
      </w:r>
      <w:r w:rsidRPr="00E31685">
        <w:rPr>
          <w:rFonts w:ascii="Times New Roman" w:eastAsia="Times New Roman" w:hAnsi="Times New Roman" w:cs="Times New Roman"/>
          <w:sz w:val="24"/>
          <w:szCs w:val="24"/>
        </w:rPr>
        <w:t xml:space="preserve"> great efficacy and low toxicity, active ingredients produced from botanical sources particularly medicinal plants have recently </w:t>
      </w:r>
      <w:r w:rsidRPr="000E6800">
        <w:rPr>
          <w:rFonts w:ascii="Times New Roman" w:eastAsia="Times New Roman" w:hAnsi="Times New Roman" w:cs="Times New Roman"/>
          <w:sz w:val="24"/>
          <w:szCs w:val="24"/>
        </w:rPr>
        <w:t xml:space="preserve">garnered a great deal of attention in the </w:t>
      </w:r>
      <w:r w:rsidRPr="00E31685">
        <w:rPr>
          <w:rFonts w:ascii="Times New Roman" w:eastAsia="Times New Roman" w:hAnsi="Times New Roman" w:cs="Times New Roman"/>
          <w:sz w:val="24"/>
          <w:szCs w:val="24"/>
        </w:rPr>
        <w:t>biomedical sector</w:t>
      </w:r>
      <w:r w:rsidR="00587ED4">
        <w:rPr>
          <w:rFonts w:ascii="Times New Roman" w:eastAsia="Times New Roman" w:hAnsi="Times New Roman" w:cs="Times New Roman"/>
          <w:sz w:val="24"/>
          <w:szCs w:val="24"/>
        </w:rPr>
        <w:t xml:space="preserve"> (</w:t>
      </w:r>
      <w:r w:rsidR="00587ED4" w:rsidRPr="00D47585">
        <w:rPr>
          <w:rFonts w:ascii="Times New Roman" w:hAnsi="Times New Roman" w:cs="Times New Roman"/>
          <w:sz w:val="24"/>
          <w:szCs w:val="24"/>
        </w:rPr>
        <w:t>Zhang</w:t>
      </w:r>
      <w:r w:rsidR="00587ED4">
        <w:rPr>
          <w:rFonts w:ascii="Times New Roman" w:hAnsi="Times New Roman" w:cs="Times New Roman"/>
          <w:sz w:val="24"/>
          <w:szCs w:val="24"/>
        </w:rPr>
        <w:t xml:space="preserve"> et al. 2008; </w:t>
      </w:r>
      <w:r w:rsidR="00587ED4" w:rsidRPr="00D47585">
        <w:rPr>
          <w:rFonts w:ascii="Times New Roman" w:hAnsi="Times New Roman" w:cs="Times New Roman"/>
          <w:sz w:val="24"/>
          <w:szCs w:val="24"/>
        </w:rPr>
        <w:t>Dash</w:t>
      </w:r>
      <w:r w:rsidR="00587ED4">
        <w:rPr>
          <w:rFonts w:ascii="Times New Roman" w:hAnsi="Times New Roman" w:cs="Times New Roman"/>
          <w:sz w:val="24"/>
          <w:szCs w:val="24"/>
        </w:rPr>
        <w:t xml:space="preserve"> et al. 2020; </w:t>
      </w:r>
      <w:proofErr w:type="spellStart"/>
      <w:r w:rsidR="00587ED4" w:rsidRPr="00D47585">
        <w:rPr>
          <w:rFonts w:ascii="Times New Roman" w:hAnsi="Times New Roman" w:cs="Times New Roman"/>
          <w:sz w:val="24"/>
          <w:szCs w:val="24"/>
        </w:rPr>
        <w:t>Subhawa</w:t>
      </w:r>
      <w:proofErr w:type="spellEnd"/>
      <w:r w:rsidR="00587ED4">
        <w:rPr>
          <w:rFonts w:ascii="Times New Roman" w:hAnsi="Times New Roman" w:cs="Times New Roman"/>
          <w:sz w:val="24"/>
          <w:szCs w:val="24"/>
        </w:rPr>
        <w:t xml:space="preserve"> et al. 2020</w:t>
      </w:r>
      <w:r w:rsidR="00587ED4">
        <w:rPr>
          <w:rFonts w:ascii="Times New Roman" w:eastAsia="Times New Roman" w:hAnsi="Times New Roman" w:cs="Times New Roman"/>
          <w:sz w:val="24"/>
          <w:szCs w:val="24"/>
        </w:rPr>
        <w:t>)</w:t>
      </w:r>
      <w:r w:rsidRPr="00BC70EA">
        <w:rPr>
          <w:rFonts w:ascii="Times New Roman" w:hAnsi="Times New Roman" w:cs="Times New Roman"/>
          <w:sz w:val="24"/>
          <w:szCs w:val="24"/>
        </w:rPr>
        <w:t>.</w:t>
      </w:r>
      <w:r w:rsidRPr="00E31685">
        <w:rPr>
          <w:rFonts w:ascii="Times New Roman" w:hAnsi="Times New Roman" w:cs="Times New Roman"/>
          <w:sz w:val="24"/>
          <w:szCs w:val="24"/>
        </w:rPr>
        <w:t xml:space="preserve"> </w:t>
      </w:r>
      <w:r w:rsidRPr="00E31685">
        <w:rPr>
          <w:rFonts w:ascii="Times New Roman" w:eastAsia="Times New Roman" w:hAnsi="Times New Roman" w:cs="Times New Roman"/>
          <w:sz w:val="24"/>
          <w:szCs w:val="24"/>
        </w:rPr>
        <w:t xml:space="preserve">Several substances were found after a thorough chemical examination of the entire </w:t>
      </w:r>
      <w:r w:rsidRPr="00E31685">
        <w:rPr>
          <w:rFonts w:ascii="Times New Roman" w:eastAsia="Times New Roman" w:hAnsi="Times New Roman" w:cs="Times New Roman"/>
          <w:i/>
          <w:sz w:val="24"/>
          <w:szCs w:val="24"/>
        </w:rPr>
        <w:t xml:space="preserve">H. </w:t>
      </w:r>
      <w:proofErr w:type="spellStart"/>
      <w:r w:rsidRPr="00E31685">
        <w:rPr>
          <w:rFonts w:ascii="Times New Roman" w:eastAsia="Times New Roman" w:hAnsi="Times New Roman" w:cs="Times New Roman"/>
          <w:i/>
          <w:sz w:val="24"/>
          <w:szCs w:val="24"/>
        </w:rPr>
        <w:t>cordata</w:t>
      </w:r>
      <w:proofErr w:type="spellEnd"/>
      <w:r w:rsidRPr="00E31685">
        <w:rPr>
          <w:rFonts w:ascii="Times New Roman" w:eastAsia="Times New Roman" w:hAnsi="Times New Roman" w:cs="Times New Roman"/>
          <w:sz w:val="24"/>
          <w:szCs w:val="24"/>
        </w:rPr>
        <w:t xml:space="preserve"> plant.</w:t>
      </w:r>
      <w:r w:rsidRPr="00E31685">
        <w:rPr>
          <w:rFonts w:ascii="Times New Roman" w:hAnsi="Times New Roman" w:cs="Times New Roman"/>
          <w:sz w:val="24"/>
          <w:szCs w:val="24"/>
        </w:rPr>
        <w:t xml:space="preserve"> </w:t>
      </w:r>
      <w:proofErr w:type="spellStart"/>
      <w:r w:rsidRPr="00E31685">
        <w:rPr>
          <w:rFonts w:ascii="Times New Roman" w:eastAsia="Times New Roman" w:hAnsi="Times New Roman" w:cs="Times New Roman"/>
          <w:i/>
          <w:sz w:val="24"/>
          <w:szCs w:val="24"/>
        </w:rPr>
        <w:t>H.cordata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Thunb</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noteworthy botanical </w:t>
      </w:r>
      <w:r w:rsidRPr="00E31685">
        <w:rPr>
          <w:rFonts w:ascii="Times New Roman" w:eastAsia="Times New Roman" w:hAnsi="Times New Roman" w:cs="Times New Roman"/>
          <w:sz w:val="24"/>
          <w:szCs w:val="24"/>
        </w:rPr>
        <w:t xml:space="preserve">resource  which may produce </w:t>
      </w:r>
      <w:proofErr w:type="spellStart"/>
      <w:r w:rsidRPr="00E31685">
        <w:rPr>
          <w:rFonts w:ascii="Times New Roman" w:eastAsia="Times New Roman" w:hAnsi="Times New Roman" w:cs="Times New Roman"/>
          <w:sz w:val="24"/>
          <w:szCs w:val="24"/>
        </w:rPr>
        <w:t>endophytic</w:t>
      </w:r>
      <w:proofErr w:type="spellEnd"/>
      <w:r w:rsidRPr="00E31685">
        <w:rPr>
          <w:rFonts w:ascii="Times New Roman" w:eastAsia="Times New Roman" w:hAnsi="Times New Roman" w:cs="Times New Roman"/>
          <w:sz w:val="24"/>
          <w:szCs w:val="24"/>
        </w:rPr>
        <w:t xml:space="preserve"> fungu</w:t>
      </w:r>
      <w:r>
        <w:rPr>
          <w:rFonts w:ascii="Times New Roman" w:eastAsia="Times New Roman" w:hAnsi="Times New Roman" w:cs="Times New Roman"/>
          <w:sz w:val="24"/>
          <w:szCs w:val="24"/>
        </w:rPr>
        <w:t xml:space="preserve">s with unique metabolites for application as </w:t>
      </w:r>
      <w:proofErr w:type="spellStart"/>
      <w:r>
        <w:rPr>
          <w:rFonts w:ascii="Times New Roman" w:eastAsia="Times New Roman" w:hAnsi="Times New Roman" w:cs="Times New Roman"/>
          <w:sz w:val="24"/>
          <w:szCs w:val="24"/>
        </w:rPr>
        <w:t>bio</w:t>
      </w:r>
      <w:r w:rsidRPr="00E31685">
        <w:rPr>
          <w:rFonts w:ascii="Times New Roman" w:eastAsia="Times New Roman" w:hAnsi="Times New Roman" w:cs="Times New Roman"/>
          <w:sz w:val="24"/>
          <w:szCs w:val="24"/>
        </w:rPr>
        <w:t>fungicides</w:t>
      </w:r>
      <w:proofErr w:type="spellEnd"/>
      <w:r w:rsidR="00587ED4">
        <w:rPr>
          <w:rFonts w:ascii="Times New Roman" w:eastAsia="Times New Roman" w:hAnsi="Times New Roman" w:cs="Times New Roman"/>
          <w:sz w:val="24"/>
          <w:szCs w:val="24"/>
        </w:rPr>
        <w:t xml:space="preserve"> (</w:t>
      </w:r>
      <w:r w:rsidR="00587ED4" w:rsidRPr="00D47585">
        <w:rPr>
          <w:rFonts w:ascii="Times New Roman" w:hAnsi="Times New Roman" w:cs="Times New Roman"/>
          <w:sz w:val="24"/>
          <w:szCs w:val="24"/>
        </w:rPr>
        <w:t>Wu</w:t>
      </w:r>
      <w:r w:rsidR="00587ED4">
        <w:rPr>
          <w:rFonts w:ascii="Times New Roman" w:hAnsi="Times New Roman" w:cs="Times New Roman"/>
          <w:sz w:val="24"/>
          <w:szCs w:val="24"/>
        </w:rPr>
        <w:t xml:space="preserve"> et al. 2021</w:t>
      </w:r>
      <w:r w:rsidR="00587ED4">
        <w:rPr>
          <w:rFonts w:ascii="Times New Roman" w:eastAsia="Times New Roman" w:hAnsi="Times New Roman" w:cs="Times New Roman"/>
          <w:sz w:val="24"/>
          <w:szCs w:val="24"/>
        </w:rPr>
        <w:t xml:space="preserve">; </w:t>
      </w:r>
      <w:r w:rsidR="00587ED4" w:rsidRPr="00D47585">
        <w:rPr>
          <w:rFonts w:ascii="Times New Roman" w:hAnsi="Times New Roman" w:cs="Times New Roman"/>
          <w:sz w:val="24"/>
          <w:szCs w:val="24"/>
        </w:rPr>
        <w:t>Huang</w:t>
      </w:r>
      <w:r w:rsidR="00587ED4">
        <w:rPr>
          <w:rFonts w:ascii="Times New Roman" w:hAnsi="Times New Roman" w:cs="Times New Roman"/>
          <w:sz w:val="24"/>
          <w:szCs w:val="24"/>
        </w:rPr>
        <w:t xml:space="preserve"> et al. 2021</w:t>
      </w:r>
      <w:r w:rsidR="00587ED4">
        <w:rPr>
          <w:rFonts w:ascii="Times New Roman" w:eastAsia="Times New Roman" w:hAnsi="Times New Roman" w:cs="Times New Roman"/>
          <w:sz w:val="24"/>
          <w:szCs w:val="24"/>
        </w:rPr>
        <w:t>)</w:t>
      </w:r>
      <w:r w:rsidRPr="00BC70EA">
        <w:rPr>
          <w:rFonts w:ascii="Times New Roman" w:hAnsi="Times New Roman" w:cs="Times New Roman"/>
          <w:sz w:val="24"/>
          <w:szCs w:val="24"/>
        </w:rPr>
        <w:t>.</w:t>
      </w:r>
      <w:r w:rsidRPr="00E31685">
        <w:rPr>
          <w:rFonts w:ascii="Times New Roman" w:hAnsi="Times New Roman" w:cs="Times New Roman"/>
          <w:sz w:val="24"/>
          <w:szCs w:val="24"/>
        </w:rPr>
        <w:t xml:space="preserve"> </w:t>
      </w:r>
      <w:r w:rsidRPr="00E31685">
        <w:rPr>
          <w:rFonts w:ascii="Times New Roman" w:eastAsia="Times New Roman" w:hAnsi="Times New Roman" w:cs="Times New Roman"/>
          <w:sz w:val="24"/>
          <w:szCs w:val="24"/>
        </w:rPr>
        <w:t xml:space="preserve">Numerous investigations have demonstrated the efficaciousness of </w:t>
      </w:r>
      <w:r w:rsidRPr="00E31685">
        <w:rPr>
          <w:rFonts w:ascii="Times New Roman" w:eastAsia="Times New Roman" w:hAnsi="Times New Roman" w:cs="Times New Roman"/>
          <w:i/>
          <w:sz w:val="24"/>
          <w:szCs w:val="24"/>
        </w:rPr>
        <w:t xml:space="preserve">H. </w:t>
      </w:r>
      <w:proofErr w:type="spellStart"/>
      <w:r w:rsidRPr="00E31685">
        <w:rPr>
          <w:rFonts w:ascii="Times New Roman" w:eastAsia="Times New Roman" w:hAnsi="Times New Roman" w:cs="Times New Roman"/>
          <w:i/>
          <w:sz w:val="24"/>
          <w:szCs w:val="24"/>
        </w:rPr>
        <w:t>cordata</w:t>
      </w:r>
      <w:proofErr w:type="spellEnd"/>
      <w:r w:rsidRPr="00E31685">
        <w:rPr>
          <w:rFonts w:ascii="Times New Roman" w:eastAsia="Times New Roman" w:hAnsi="Times New Roman" w:cs="Times New Roman"/>
          <w:sz w:val="24"/>
          <w:szCs w:val="24"/>
        </w:rPr>
        <w:t xml:space="preserve"> as a botanical agent with a range of medicina</w:t>
      </w:r>
      <w:r>
        <w:rPr>
          <w:rFonts w:ascii="Times New Roman" w:eastAsia="Times New Roman" w:hAnsi="Times New Roman" w:cs="Times New Roman"/>
          <w:sz w:val="24"/>
          <w:szCs w:val="24"/>
        </w:rPr>
        <w:t xml:space="preserve">l advantages, including as </w:t>
      </w:r>
      <w:r w:rsidRPr="00E31685">
        <w:rPr>
          <w:rFonts w:ascii="Times New Roman" w:eastAsia="Times New Roman" w:hAnsi="Times New Roman" w:cs="Times New Roman"/>
          <w:sz w:val="24"/>
          <w:szCs w:val="24"/>
        </w:rPr>
        <w:t xml:space="preserve">inflammatory </w:t>
      </w:r>
      <w:r>
        <w:rPr>
          <w:rFonts w:ascii="Times New Roman" w:eastAsia="Times New Roman" w:hAnsi="Times New Roman" w:cs="Times New Roman"/>
          <w:sz w:val="24"/>
          <w:szCs w:val="24"/>
        </w:rPr>
        <w:t xml:space="preserve">modulating and </w:t>
      </w:r>
      <w:r w:rsidR="000A541A">
        <w:rPr>
          <w:rFonts w:ascii="Times New Roman" w:eastAsia="Times New Roman" w:hAnsi="Times New Roman" w:cs="Times New Roman"/>
          <w:sz w:val="24"/>
          <w:szCs w:val="24"/>
        </w:rPr>
        <w:t>f</w:t>
      </w:r>
      <w:r w:rsidRPr="00AD216F">
        <w:rPr>
          <w:rFonts w:ascii="Times New Roman" w:eastAsia="Times New Roman" w:hAnsi="Times New Roman" w:cs="Times New Roman"/>
          <w:sz w:val="24"/>
          <w:szCs w:val="24"/>
        </w:rPr>
        <w:t>ree radical scavenger</w:t>
      </w:r>
      <w:r w:rsidRPr="00E31685">
        <w:rPr>
          <w:rFonts w:ascii="Times New Roman" w:eastAsia="Times New Roman" w:hAnsi="Times New Roman" w:cs="Times New Roman"/>
          <w:sz w:val="24"/>
          <w:szCs w:val="24"/>
        </w:rPr>
        <w:t xml:space="preserve"> capabilities</w:t>
      </w:r>
      <w:r w:rsidR="00587ED4">
        <w:rPr>
          <w:rFonts w:ascii="Times New Roman" w:eastAsia="Times New Roman" w:hAnsi="Times New Roman" w:cs="Times New Roman"/>
          <w:sz w:val="24"/>
          <w:szCs w:val="24"/>
        </w:rPr>
        <w:t xml:space="preserve"> (</w:t>
      </w:r>
      <w:r w:rsidR="00587ED4" w:rsidRPr="00D47585">
        <w:rPr>
          <w:rFonts w:ascii="Times New Roman" w:hAnsi="Times New Roman" w:cs="Times New Roman"/>
          <w:sz w:val="24"/>
          <w:szCs w:val="24"/>
        </w:rPr>
        <w:t>Chen</w:t>
      </w:r>
      <w:r w:rsidR="00587ED4">
        <w:rPr>
          <w:rFonts w:ascii="Times New Roman" w:hAnsi="Times New Roman" w:cs="Times New Roman"/>
          <w:sz w:val="24"/>
          <w:szCs w:val="24"/>
        </w:rPr>
        <w:t xml:space="preserve"> et al. 2003; </w:t>
      </w:r>
      <w:proofErr w:type="spellStart"/>
      <w:r w:rsidR="00587ED4">
        <w:rPr>
          <w:rFonts w:ascii="Times New Roman" w:hAnsi="Times New Roman" w:cs="Times New Roman"/>
          <w:sz w:val="24"/>
          <w:szCs w:val="24"/>
        </w:rPr>
        <w:t>Kanou</w:t>
      </w:r>
      <w:proofErr w:type="spellEnd"/>
      <w:r w:rsidR="00587ED4">
        <w:rPr>
          <w:rFonts w:ascii="Times New Roman" w:hAnsi="Times New Roman" w:cs="Times New Roman"/>
          <w:sz w:val="24"/>
          <w:szCs w:val="24"/>
        </w:rPr>
        <w:t xml:space="preserve"> </w:t>
      </w:r>
      <w:r w:rsidR="00587ED4" w:rsidRPr="00D47585">
        <w:rPr>
          <w:rFonts w:ascii="Times New Roman" w:hAnsi="Times New Roman" w:cs="Times New Roman"/>
          <w:sz w:val="24"/>
          <w:szCs w:val="24"/>
        </w:rPr>
        <w:t xml:space="preserve">and </w:t>
      </w:r>
      <w:proofErr w:type="spellStart"/>
      <w:r w:rsidR="00587ED4" w:rsidRPr="00D47585">
        <w:rPr>
          <w:rFonts w:ascii="Times New Roman" w:hAnsi="Times New Roman" w:cs="Times New Roman"/>
          <w:sz w:val="24"/>
          <w:szCs w:val="24"/>
        </w:rPr>
        <w:t>Tsurunaga</w:t>
      </w:r>
      <w:proofErr w:type="spellEnd"/>
      <w:r w:rsidR="00587ED4">
        <w:rPr>
          <w:rFonts w:ascii="Times New Roman" w:hAnsi="Times New Roman" w:cs="Times New Roman"/>
          <w:sz w:val="24"/>
          <w:szCs w:val="24"/>
        </w:rPr>
        <w:t xml:space="preserve"> 2021</w:t>
      </w:r>
      <w:r w:rsidR="00587ED4">
        <w:rPr>
          <w:rFonts w:ascii="Times New Roman" w:eastAsia="Times New Roman" w:hAnsi="Times New Roman" w:cs="Times New Roman"/>
          <w:sz w:val="24"/>
          <w:szCs w:val="24"/>
        </w:rPr>
        <w:t>)</w:t>
      </w:r>
      <w:r w:rsidRPr="00BC70EA">
        <w:rPr>
          <w:rFonts w:ascii="Times New Roman" w:hAnsi="Times New Roman" w:cs="Times New Roman"/>
          <w:sz w:val="24"/>
          <w:szCs w:val="24"/>
        </w:rPr>
        <w:t>.</w:t>
      </w:r>
      <w:r w:rsidRPr="00662BC0">
        <w:t xml:space="preserve"> </w:t>
      </w:r>
      <w:r w:rsidRPr="00662BC0">
        <w:rPr>
          <w:rFonts w:ascii="Times New Roman" w:hAnsi="Times New Roman" w:cs="Times New Roman"/>
          <w:sz w:val="24"/>
          <w:szCs w:val="24"/>
        </w:rPr>
        <w:t xml:space="preserve">The sole identified bioactive metabolite from </w:t>
      </w:r>
      <w:r w:rsidRPr="00662BC0">
        <w:rPr>
          <w:rStyle w:val="Emphasis"/>
          <w:rFonts w:ascii="Times New Roman" w:hAnsi="Times New Roman" w:cs="Times New Roman"/>
          <w:sz w:val="24"/>
          <w:szCs w:val="24"/>
        </w:rPr>
        <w:t xml:space="preserve">H. </w:t>
      </w:r>
      <w:proofErr w:type="spellStart"/>
      <w:r w:rsidRPr="00662BC0">
        <w:rPr>
          <w:rStyle w:val="Emphasis"/>
          <w:rFonts w:ascii="Times New Roman" w:hAnsi="Times New Roman" w:cs="Times New Roman"/>
          <w:sz w:val="24"/>
          <w:szCs w:val="24"/>
        </w:rPr>
        <w:t>cordata</w:t>
      </w:r>
      <w:proofErr w:type="spellEnd"/>
      <w:r w:rsidRPr="00662BC0">
        <w:rPr>
          <w:rFonts w:ascii="Times New Roman" w:hAnsi="Times New Roman" w:cs="Times New Roman"/>
          <w:sz w:val="24"/>
          <w:szCs w:val="24"/>
        </w:rPr>
        <w:t xml:space="preserve"> has demonstrated the ability to combat </w:t>
      </w:r>
      <w:r w:rsidRPr="00662BC0">
        <w:rPr>
          <w:rStyle w:val="Emphasis"/>
          <w:rFonts w:ascii="Times New Roman" w:hAnsi="Times New Roman" w:cs="Times New Roman"/>
          <w:sz w:val="24"/>
          <w:szCs w:val="24"/>
        </w:rPr>
        <w:t xml:space="preserve">Aspergillus </w:t>
      </w:r>
      <w:proofErr w:type="spellStart"/>
      <w:proofErr w:type="gramStart"/>
      <w:r w:rsidRPr="00662BC0">
        <w:rPr>
          <w:rStyle w:val="Emphasis"/>
          <w:rFonts w:ascii="Times New Roman" w:hAnsi="Times New Roman" w:cs="Times New Roman"/>
          <w:sz w:val="24"/>
          <w:szCs w:val="24"/>
        </w:rPr>
        <w:t>niger</w:t>
      </w:r>
      <w:proofErr w:type="spellEnd"/>
      <w:proofErr w:type="gramEnd"/>
      <w:r w:rsidRPr="00662BC0">
        <w:rPr>
          <w:rFonts w:ascii="Times New Roman" w:hAnsi="Times New Roman" w:cs="Times New Roman"/>
          <w:sz w:val="24"/>
          <w:szCs w:val="24"/>
        </w:rPr>
        <w:t xml:space="preserve"> and other fungal infections</w:t>
      </w:r>
      <w:r w:rsidRPr="00662BC0">
        <w:rPr>
          <w:rFonts w:ascii="Times New Roman" w:eastAsia="Times New Roman" w:hAnsi="Times New Roman" w:cs="Times New Roman"/>
          <w:sz w:val="24"/>
          <w:szCs w:val="24"/>
        </w:rPr>
        <w:t>.</w:t>
      </w:r>
      <w:r w:rsidRPr="00E31685">
        <w:rPr>
          <w:rFonts w:ascii="Times New Roman" w:eastAsia="Times New Roman" w:hAnsi="Times New Roman" w:cs="Times New Roman"/>
          <w:sz w:val="24"/>
          <w:szCs w:val="24"/>
        </w:rPr>
        <w:t xml:space="preserve"> This metabolite</w:t>
      </w:r>
      <w:r w:rsidR="00587ED4">
        <w:rPr>
          <w:rFonts w:ascii="Times New Roman" w:eastAsia="Times New Roman" w:hAnsi="Times New Roman" w:cs="Times New Roman"/>
          <w:sz w:val="24"/>
          <w:szCs w:val="24"/>
        </w:rPr>
        <w:t xml:space="preserve"> is categorized as a polyketide (</w:t>
      </w:r>
      <w:proofErr w:type="spellStart"/>
      <w:r w:rsidR="00587ED4" w:rsidRPr="00D47585">
        <w:rPr>
          <w:rFonts w:ascii="Times New Roman" w:hAnsi="Times New Roman" w:cs="Times New Roman"/>
          <w:sz w:val="24"/>
          <w:szCs w:val="24"/>
        </w:rPr>
        <w:t>Cai</w:t>
      </w:r>
      <w:proofErr w:type="spellEnd"/>
      <w:r w:rsidR="00587ED4">
        <w:rPr>
          <w:rFonts w:ascii="Times New Roman" w:hAnsi="Times New Roman" w:cs="Times New Roman"/>
          <w:sz w:val="24"/>
          <w:szCs w:val="24"/>
        </w:rPr>
        <w:t xml:space="preserve"> et al. 2012</w:t>
      </w:r>
      <w:r w:rsidR="00587ED4">
        <w:rPr>
          <w:rFonts w:ascii="Times New Roman" w:eastAsia="Times New Roman" w:hAnsi="Times New Roman" w:cs="Times New Roman"/>
          <w:sz w:val="24"/>
          <w:szCs w:val="24"/>
        </w:rPr>
        <w:t>)</w:t>
      </w:r>
      <w:r w:rsidRPr="00E31685">
        <w:rPr>
          <w:rFonts w:ascii="Times New Roman" w:hAnsi="Times New Roman" w:cs="Times New Roman"/>
          <w:sz w:val="24"/>
          <w:szCs w:val="24"/>
        </w:rPr>
        <w:t xml:space="preserve">. </w:t>
      </w:r>
    </w:p>
    <w:p w:rsidR="00325AD6" w:rsidRDefault="00325AD6" w:rsidP="00BE7FE7">
      <w:pPr>
        <w:spacing w:line="360" w:lineRule="auto"/>
        <w:ind w:left="-567"/>
        <w:jc w:val="both"/>
        <w:rPr>
          <w:rFonts w:ascii="Times New Roman" w:hAnsi="Times New Roman" w:cs="Times New Roman"/>
          <w:sz w:val="24"/>
          <w:szCs w:val="24"/>
        </w:rPr>
      </w:pPr>
      <w:r w:rsidRPr="00E31685">
        <w:rPr>
          <w:rFonts w:ascii="Times New Roman" w:eastAsia="Times New Roman" w:hAnsi="Times New Roman" w:cs="Times New Roman"/>
          <w:sz w:val="24"/>
          <w:szCs w:val="24"/>
        </w:rPr>
        <w:lastRenderedPageBreak/>
        <w:t xml:space="preserve">The primary bioactive components of </w:t>
      </w:r>
      <w:r w:rsidRPr="00E31685">
        <w:rPr>
          <w:rFonts w:ascii="Times New Roman" w:eastAsia="Times New Roman" w:hAnsi="Times New Roman" w:cs="Times New Roman"/>
          <w:i/>
          <w:sz w:val="24"/>
          <w:szCs w:val="24"/>
        </w:rPr>
        <w:t xml:space="preserve">H. </w:t>
      </w:r>
      <w:proofErr w:type="spellStart"/>
      <w:r w:rsidRPr="00E31685">
        <w:rPr>
          <w:rFonts w:ascii="Times New Roman" w:eastAsia="Times New Roman" w:hAnsi="Times New Roman" w:cs="Times New Roman"/>
          <w:i/>
          <w:sz w:val="24"/>
          <w:szCs w:val="24"/>
        </w:rPr>
        <w:t>cordata</w:t>
      </w:r>
      <w:proofErr w:type="spellEnd"/>
      <w:r w:rsidRPr="00E31685">
        <w:rPr>
          <w:rFonts w:ascii="Times New Roman" w:eastAsia="Times New Roman" w:hAnsi="Times New Roman" w:cs="Times New Roman"/>
          <w:sz w:val="24"/>
          <w:szCs w:val="24"/>
        </w:rPr>
        <w:t xml:space="preserve"> are thought </w:t>
      </w:r>
      <w:r>
        <w:rPr>
          <w:rFonts w:ascii="Times New Roman" w:eastAsia="Times New Roman" w:hAnsi="Times New Roman" w:cs="Times New Roman"/>
          <w:sz w:val="24"/>
          <w:szCs w:val="24"/>
        </w:rPr>
        <w:t xml:space="preserve">to take accountability </w:t>
      </w:r>
      <w:r w:rsidRPr="00E31685">
        <w:rPr>
          <w:rFonts w:ascii="Times New Roman" w:eastAsia="Times New Roman" w:hAnsi="Times New Roman" w:cs="Times New Roman"/>
          <w:sz w:val="24"/>
          <w:szCs w:val="24"/>
        </w:rPr>
        <w:t>for its</w:t>
      </w:r>
      <w:r w:rsidRPr="00662BC0">
        <w:rPr>
          <w:rFonts w:ascii="Times New Roman" w:eastAsia="Times New Roman" w:hAnsi="Times New Roman" w:cs="Times New Roman"/>
          <w:sz w:val="24"/>
          <w:szCs w:val="24"/>
        </w:rPr>
        <w:t xml:space="preserve"> positive outcomes</w:t>
      </w:r>
      <w:r w:rsidRPr="00E31685">
        <w:rPr>
          <w:rFonts w:ascii="Times New Roman" w:eastAsia="Times New Roman" w:hAnsi="Times New Roman" w:cs="Times New Roman"/>
          <w:sz w:val="24"/>
          <w:szCs w:val="24"/>
        </w:rPr>
        <w:t xml:space="preserve">. </w:t>
      </w:r>
      <w:proofErr w:type="spellStart"/>
      <w:r w:rsidRPr="00335051">
        <w:rPr>
          <w:rFonts w:ascii="Times New Roman" w:eastAsia="Times New Roman" w:hAnsi="Times New Roman" w:cs="Times New Roman"/>
          <w:i/>
          <w:sz w:val="24"/>
          <w:szCs w:val="24"/>
        </w:rPr>
        <w:t>Houttuynia</w:t>
      </w:r>
      <w:proofErr w:type="spellEnd"/>
      <w:r w:rsidRPr="00335051">
        <w:rPr>
          <w:rFonts w:ascii="Times New Roman" w:eastAsia="Times New Roman" w:hAnsi="Times New Roman" w:cs="Times New Roman"/>
          <w:i/>
          <w:sz w:val="24"/>
          <w:szCs w:val="24"/>
        </w:rPr>
        <w:t xml:space="preserve"> </w:t>
      </w:r>
      <w:proofErr w:type="spellStart"/>
      <w:r w:rsidRPr="00335051">
        <w:rPr>
          <w:rFonts w:ascii="Times New Roman" w:eastAsia="Times New Roman" w:hAnsi="Times New Roman" w:cs="Times New Roman"/>
          <w:i/>
          <w:sz w:val="24"/>
          <w:szCs w:val="24"/>
        </w:rPr>
        <w:t>cordata</w:t>
      </w:r>
      <w:proofErr w:type="spellEnd"/>
      <w:r w:rsidRPr="00C22F97">
        <w:rPr>
          <w:rFonts w:ascii="Times New Roman" w:eastAsia="Times New Roman" w:hAnsi="Times New Roman" w:cs="Times New Roman"/>
          <w:sz w:val="24"/>
          <w:szCs w:val="24"/>
        </w:rPr>
        <w:t xml:space="preserve"> boasts a rich phytochemical profile, encompassing phenolic compounds, flavonoids, volatile organic compounds (including </w:t>
      </w:r>
      <w:proofErr w:type="spellStart"/>
      <w:r w:rsidRPr="00C22F97">
        <w:rPr>
          <w:rFonts w:ascii="Times New Roman" w:eastAsia="Times New Roman" w:hAnsi="Times New Roman" w:cs="Times New Roman"/>
          <w:sz w:val="24"/>
          <w:szCs w:val="24"/>
        </w:rPr>
        <w:t>myrcene</w:t>
      </w:r>
      <w:proofErr w:type="spellEnd"/>
      <w:r w:rsidRPr="00C22F97">
        <w:rPr>
          <w:rFonts w:ascii="Times New Roman" w:eastAsia="Times New Roman" w:hAnsi="Times New Roman" w:cs="Times New Roman"/>
          <w:sz w:val="24"/>
          <w:szCs w:val="24"/>
        </w:rPr>
        <w:t xml:space="preserve"> and D-limonene), fatty acids (such as palmitic and linoleic acid), cellulose, </w:t>
      </w:r>
      <w:proofErr w:type="spellStart"/>
      <w:r w:rsidRPr="00C22F97">
        <w:rPr>
          <w:rFonts w:ascii="Times New Roman" w:eastAsia="Times New Roman" w:hAnsi="Times New Roman" w:cs="Times New Roman"/>
          <w:sz w:val="24"/>
          <w:szCs w:val="24"/>
        </w:rPr>
        <w:t>cordarine</w:t>
      </w:r>
      <w:proofErr w:type="spellEnd"/>
      <w:r w:rsidRPr="00C22F97">
        <w:rPr>
          <w:rFonts w:ascii="Times New Roman" w:eastAsia="Times New Roman" w:hAnsi="Times New Roman" w:cs="Times New Roman"/>
          <w:sz w:val="24"/>
          <w:szCs w:val="24"/>
        </w:rPr>
        <w:t>, and potassium sulfate</w:t>
      </w:r>
      <w:r w:rsidR="00AF731E">
        <w:rPr>
          <w:rFonts w:ascii="Times New Roman" w:eastAsia="Times New Roman" w:hAnsi="Times New Roman" w:cs="Times New Roman"/>
          <w:sz w:val="24"/>
          <w:szCs w:val="24"/>
        </w:rPr>
        <w:t xml:space="preserve"> (</w:t>
      </w:r>
      <w:proofErr w:type="spellStart"/>
      <w:r w:rsidR="00AF731E" w:rsidRPr="00D47585">
        <w:rPr>
          <w:rFonts w:ascii="Times New Roman" w:hAnsi="Times New Roman" w:cs="Times New Roman"/>
          <w:sz w:val="24"/>
          <w:szCs w:val="24"/>
        </w:rPr>
        <w:t>Bao</w:t>
      </w:r>
      <w:proofErr w:type="spellEnd"/>
      <w:r w:rsidR="00AF731E">
        <w:rPr>
          <w:rFonts w:ascii="Times New Roman" w:hAnsi="Times New Roman" w:cs="Times New Roman"/>
          <w:sz w:val="24"/>
          <w:szCs w:val="24"/>
        </w:rPr>
        <w:t xml:space="preserve"> et al. 2023; </w:t>
      </w:r>
      <w:r w:rsidR="00DA6DC4" w:rsidRPr="00D47585">
        <w:rPr>
          <w:rFonts w:ascii="Times New Roman" w:hAnsi="Times New Roman" w:cs="Times New Roman"/>
          <w:sz w:val="24"/>
          <w:szCs w:val="24"/>
        </w:rPr>
        <w:t>Bhatia</w:t>
      </w:r>
      <w:r w:rsidR="00DA6DC4">
        <w:rPr>
          <w:rFonts w:ascii="Times New Roman" w:hAnsi="Times New Roman" w:cs="Times New Roman"/>
          <w:sz w:val="24"/>
          <w:szCs w:val="24"/>
        </w:rPr>
        <w:t xml:space="preserve"> et al. 2022</w:t>
      </w:r>
      <w:r w:rsidR="00AF731E">
        <w:rPr>
          <w:rFonts w:ascii="Times New Roman" w:eastAsia="Times New Roman" w:hAnsi="Times New Roman" w:cs="Times New Roman"/>
          <w:sz w:val="24"/>
          <w:szCs w:val="24"/>
        </w:rPr>
        <w:t>)</w:t>
      </w:r>
      <w:r w:rsidRPr="00BC70E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672D6">
        <w:rPr>
          <w:rFonts w:ascii="Times New Roman" w:eastAsia="Times New Roman" w:hAnsi="Times New Roman" w:cs="Times New Roman"/>
          <w:sz w:val="24"/>
          <w:szCs w:val="24"/>
        </w:rPr>
        <w:t xml:space="preserve">Research has demonstrated that </w:t>
      </w:r>
      <w:r w:rsidRPr="008672D6">
        <w:rPr>
          <w:rFonts w:ascii="Times New Roman" w:eastAsia="Times New Roman" w:hAnsi="Times New Roman" w:cs="Times New Roman"/>
          <w:i/>
          <w:sz w:val="24"/>
          <w:szCs w:val="24"/>
        </w:rPr>
        <w:t xml:space="preserve">H. </w:t>
      </w:r>
      <w:proofErr w:type="spellStart"/>
      <w:r w:rsidRPr="008672D6">
        <w:rPr>
          <w:rFonts w:ascii="Times New Roman" w:eastAsia="Times New Roman" w:hAnsi="Times New Roman" w:cs="Times New Roman"/>
          <w:i/>
          <w:sz w:val="24"/>
          <w:szCs w:val="24"/>
        </w:rPr>
        <w:t>cordata</w:t>
      </w:r>
      <w:proofErr w:type="spellEnd"/>
      <w:r w:rsidRPr="008672D6">
        <w:rPr>
          <w:rFonts w:ascii="Times New Roman" w:eastAsia="Times New Roman" w:hAnsi="Times New Roman" w:cs="Times New Roman"/>
          <w:i/>
          <w:sz w:val="24"/>
          <w:szCs w:val="24"/>
        </w:rPr>
        <w:t xml:space="preserve"> </w:t>
      </w:r>
      <w:proofErr w:type="spellStart"/>
      <w:r w:rsidRPr="008672D6">
        <w:rPr>
          <w:rFonts w:ascii="Times New Roman" w:eastAsia="Times New Roman" w:hAnsi="Times New Roman" w:cs="Times New Roman"/>
          <w:i/>
          <w:sz w:val="24"/>
          <w:szCs w:val="24"/>
        </w:rPr>
        <w:t>Thunb</w:t>
      </w:r>
      <w:proofErr w:type="spellEnd"/>
      <w:r w:rsidRPr="008672D6">
        <w:rPr>
          <w:rFonts w:ascii="Times New Roman" w:eastAsia="Times New Roman" w:hAnsi="Times New Roman" w:cs="Times New Roman"/>
          <w:sz w:val="24"/>
          <w:szCs w:val="24"/>
        </w:rPr>
        <w:t xml:space="preserve"> has a broad variety</w:t>
      </w:r>
      <w:r>
        <w:rPr>
          <w:rFonts w:ascii="Times New Roman" w:eastAsia="Times New Roman" w:hAnsi="Times New Roman" w:cs="Times New Roman"/>
          <w:sz w:val="24"/>
          <w:szCs w:val="24"/>
        </w:rPr>
        <w:t xml:space="preserve"> </w:t>
      </w:r>
      <w:r w:rsidRPr="00E31685">
        <w:rPr>
          <w:rFonts w:ascii="Times New Roman" w:eastAsia="Times New Roman" w:hAnsi="Times New Roman" w:cs="Times New Roman"/>
          <w:sz w:val="24"/>
          <w:szCs w:val="24"/>
        </w:rPr>
        <w:t xml:space="preserve">of bioactive substances, including lactones, </w:t>
      </w:r>
      <w:proofErr w:type="spellStart"/>
      <w:r w:rsidRPr="00E31685">
        <w:rPr>
          <w:rFonts w:ascii="Times New Roman" w:eastAsia="Times New Roman" w:hAnsi="Times New Roman" w:cs="Times New Roman"/>
          <w:sz w:val="24"/>
          <w:szCs w:val="24"/>
        </w:rPr>
        <w:t>cyanogenics</w:t>
      </w:r>
      <w:proofErr w:type="spellEnd"/>
      <w:r w:rsidRPr="00E31685">
        <w:rPr>
          <w:rFonts w:ascii="Times New Roman" w:eastAsia="Times New Roman" w:hAnsi="Times New Roman" w:cs="Times New Roman"/>
          <w:sz w:val="24"/>
          <w:szCs w:val="24"/>
        </w:rPr>
        <w:t xml:space="preserve">, tannins, quinines, terpenes, fatty acids, and glycosides </w:t>
      </w:r>
      <w:r w:rsidR="00DA6DC4">
        <w:rPr>
          <w:rFonts w:ascii="Times New Roman" w:eastAsia="Times New Roman" w:hAnsi="Times New Roman" w:cs="Times New Roman"/>
          <w:sz w:val="24"/>
          <w:szCs w:val="24"/>
        </w:rPr>
        <w:t>(</w:t>
      </w:r>
      <w:proofErr w:type="spellStart"/>
      <w:r w:rsidR="00DA6DC4" w:rsidRPr="00D47585">
        <w:rPr>
          <w:rFonts w:ascii="Times New Roman" w:hAnsi="Times New Roman" w:cs="Times New Roman"/>
          <w:sz w:val="24"/>
          <w:szCs w:val="24"/>
        </w:rPr>
        <w:t>Abou</w:t>
      </w:r>
      <w:proofErr w:type="spellEnd"/>
      <w:r w:rsidR="00DA6DC4" w:rsidRPr="00D47585">
        <w:rPr>
          <w:rFonts w:ascii="Times New Roman" w:hAnsi="Times New Roman" w:cs="Times New Roman"/>
          <w:sz w:val="24"/>
          <w:szCs w:val="24"/>
        </w:rPr>
        <w:t xml:space="preserve"> Baker</w:t>
      </w:r>
      <w:r w:rsidR="00DA6DC4">
        <w:rPr>
          <w:rFonts w:ascii="Times New Roman" w:hAnsi="Times New Roman" w:cs="Times New Roman"/>
          <w:sz w:val="24"/>
          <w:szCs w:val="24"/>
        </w:rPr>
        <w:t xml:space="preserve"> et al. 2023</w:t>
      </w:r>
      <w:r w:rsidR="00DA6DC4">
        <w:rPr>
          <w:rFonts w:ascii="Times New Roman" w:eastAsia="Times New Roman" w:hAnsi="Times New Roman" w:cs="Times New Roman"/>
          <w:sz w:val="24"/>
          <w:szCs w:val="24"/>
        </w:rPr>
        <w:t xml:space="preserve">; </w:t>
      </w:r>
      <w:proofErr w:type="spellStart"/>
      <w:r w:rsidR="00DA6DC4" w:rsidRPr="00D47585">
        <w:rPr>
          <w:rFonts w:ascii="Times New Roman" w:hAnsi="Times New Roman" w:cs="Times New Roman"/>
          <w:sz w:val="24"/>
          <w:szCs w:val="24"/>
        </w:rPr>
        <w:t>Wigraiboon</w:t>
      </w:r>
      <w:proofErr w:type="spellEnd"/>
      <w:r w:rsidR="00DA6DC4">
        <w:rPr>
          <w:rFonts w:ascii="Times New Roman" w:hAnsi="Times New Roman" w:cs="Times New Roman"/>
          <w:sz w:val="24"/>
          <w:szCs w:val="24"/>
        </w:rPr>
        <w:t xml:space="preserve"> et al. 2016</w:t>
      </w:r>
      <w:r w:rsidR="00DA6DC4">
        <w:rPr>
          <w:rFonts w:ascii="Times New Roman" w:eastAsia="Times New Roman" w:hAnsi="Times New Roman" w:cs="Times New Roman"/>
          <w:sz w:val="24"/>
          <w:szCs w:val="24"/>
        </w:rPr>
        <w:t>)</w:t>
      </w:r>
      <w:r w:rsidR="00E73BE6">
        <w:rPr>
          <w:rFonts w:ascii="Times New Roman" w:hAnsi="Times New Roman" w:cs="Times New Roman"/>
          <w:sz w:val="24"/>
          <w:szCs w:val="24"/>
        </w:rPr>
        <w:t xml:space="preserve">. </w:t>
      </w:r>
      <w:r w:rsidRPr="00287606">
        <w:rPr>
          <w:rFonts w:ascii="Times New Roman" w:hAnsi="Times New Roman" w:cs="Times New Roman"/>
          <w:sz w:val="24"/>
          <w:szCs w:val="24"/>
        </w:rPr>
        <w:t xml:space="preserve"> </w:t>
      </w:r>
      <w:proofErr w:type="spellStart"/>
      <w:r w:rsidRPr="00E73BE6">
        <w:rPr>
          <w:rFonts w:ascii="Times New Roman" w:hAnsi="Times New Roman" w:cs="Times New Roman"/>
          <w:sz w:val="24"/>
          <w:szCs w:val="24"/>
        </w:rPr>
        <w:t>Mene</w:t>
      </w:r>
      <w:proofErr w:type="spellEnd"/>
      <w:r w:rsidRPr="00E73BE6">
        <w:rPr>
          <w:rFonts w:ascii="Times New Roman" w:hAnsi="Times New Roman" w:cs="Times New Roman"/>
          <w:sz w:val="24"/>
          <w:szCs w:val="24"/>
        </w:rPr>
        <w:t xml:space="preserve"> et al. (2023)</w:t>
      </w:r>
      <w:r w:rsidRPr="00E73BE6">
        <w:rPr>
          <w:rFonts w:ascii="Times New Roman" w:hAnsi="Times New Roman" w:cs="Times New Roman"/>
          <w:b/>
          <w:sz w:val="24"/>
          <w:szCs w:val="24"/>
        </w:rPr>
        <w:t xml:space="preserve"> </w:t>
      </w:r>
      <w:r w:rsidRPr="00E73BE6">
        <w:rPr>
          <w:rFonts w:ascii="Times New Roman" w:hAnsi="Times New Roman" w:cs="Times New Roman"/>
          <w:sz w:val="24"/>
          <w:szCs w:val="24"/>
        </w:rPr>
        <w:t>have</w:t>
      </w:r>
      <w:r w:rsidRPr="00287606">
        <w:rPr>
          <w:rFonts w:ascii="Times New Roman" w:hAnsi="Times New Roman" w:cs="Times New Roman"/>
          <w:sz w:val="24"/>
          <w:szCs w:val="24"/>
        </w:rPr>
        <w:t xml:space="preserve"> identified a variety of compounds within </w:t>
      </w:r>
      <w:proofErr w:type="spellStart"/>
      <w:r w:rsidRPr="00287606">
        <w:rPr>
          <w:rFonts w:ascii="Times New Roman" w:hAnsi="Times New Roman" w:cs="Times New Roman"/>
          <w:i/>
          <w:iCs/>
          <w:sz w:val="24"/>
          <w:szCs w:val="24"/>
        </w:rPr>
        <w:t>Houttuynia</w:t>
      </w:r>
      <w:proofErr w:type="spellEnd"/>
      <w:r w:rsidRPr="00287606">
        <w:rPr>
          <w:rFonts w:ascii="Times New Roman" w:hAnsi="Times New Roman" w:cs="Times New Roman"/>
          <w:i/>
          <w:iCs/>
          <w:sz w:val="24"/>
          <w:szCs w:val="24"/>
        </w:rPr>
        <w:t xml:space="preserve"> </w:t>
      </w:r>
      <w:proofErr w:type="spellStart"/>
      <w:r w:rsidRPr="00287606">
        <w:rPr>
          <w:rFonts w:ascii="Times New Roman" w:hAnsi="Times New Roman" w:cs="Times New Roman"/>
          <w:i/>
          <w:iCs/>
          <w:sz w:val="24"/>
          <w:szCs w:val="24"/>
        </w:rPr>
        <w:t>cordata</w:t>
      </w:r>
      <w:proofErr w:type="spellEnd"/>
      <w:r w:rsidRPr="00287606">
        <w:rPr>
          <w:rFonts w:ascii="Times New Roman" w:hAnsi="Times New Roman" w:cs="Times New Roman"/>
          <w:sz w:val="24"/>
          <w:szCs w:val="24"/>
        </w:rPr>
        <w:t>, including terpenes like camphene and beta-</w:t>
      </w:r>
      <w:proofErr w:type="spellStart"/>
      <w:r w:rsidRPr="00287606">
        <w:rPr>
          <w:rFonts w:ascii="Times New Roman" w:hAnsi="Times New Roman" w:cs="Times New Roman"/>
          <w:sz w:val="24"/>
          <w:szCs w:val="24"/>
        </w:rPr>
        <w:t>pinene</w:t>
      </w:r>
      <w:proofErr w:type="spellEnd"/>
      <w:r w:rsidRPr="00287606">
        <w:rPr>
          <w:rFonts w:ascii="Times New Roman" w:hAnsi="Times New Roman" w:cs="Times New Roman"/>
          <w:sz w:val="24"/>
          <w:szCs w:val="24"/>
        </w:rPr>
        <w:t xml:space="preserve">, aldehydes, esters like geraniol ester and </w:t>
      </w:r>
      <w:proofErr w:type="spellStart"/>
      <w:r w:rsidRPr="00287606">
        <w:rPr>
          <w:rFonts w:ascii="Times New Roman" w:hAnsi="Times New Roman" w:cs="Times New Roman"/>
          <w:sz w:val="24"/>
          <w:szCs w:val="24"/>
        </w:rPr>
        <w:t>tetradecanoyl</w:t>
      </w:r>
      <w:proofErr w:type="spellEnd"/>
      <w:r w:rsidRPr="00287606">
        <w:rPr>
          <w:rFonts w:ascii="Times New Roman" w:hAnsi="Times New Roman" w:cs="Times New Roman"/>
          <w:sz w:val="24"/>
          <w:szCs w:val="24"/>
        </w:rPr>
        <w:t xml:space="preserve"> </w:t>
      </w:r>
      <w:proofErr w:type="spellStart"/>
      <w:r w:rsidRPr="00287606">
        <w:rPr>
          <w:rFonts w:ascii="Times New Roman" w:hAnsi="Times New Roman" w:cs="Times New Roman"/>
          <w:sz w:val="24"/>
          <w:szCs w:val="24"/>
        </w:rPr>
        <w:t>eiter</w:t>
      </w:r>
      <w:proofErr w:type="spellEnd"/>
      <w:r w:rsidRPr="00287606">
        <w:rPr>
          <w:rFonts w:ascii="Times New Roman" w:hAnsi="Times New Roman" w:cs="Times New Roman"/>
          <w:sz w:val="24"/>
          <w:szCs w:val="24"/>
        </w:rPr>
        <w:t xml:space="preserve">, as well as other constituents like </w:t>
      </w:r>
      <w:proofErr w:type="spellStart"/>
      <w:r w:rsidRPr="00287606">
        <w:rPr>
          <w:rFonts w:ascii="Times New Roman" w:hAnsi="Times New Roman" w:cs="Times New Roman"/>
          <w:sz w:val="24"/>
          <w:szCs w:val="24"/>
        </w:rPr>
        <w:t>glycones</w:t>
      </w:r>
      <w:proofErr w:type="spellEnd"/>
      <w:r w:rsidRPr="00287606">
        <w:rPr>
          <w:rFonts w:ascii="Times New Roman" w:hAnsi="Times New Roman" w:cs="Times New Roman"/>
          <w:sz w:val="24"/>
          <w:szCs w:val="24"/>
        </w:rPr>
        <w:t xml:space="preserve">, 4-terpineol, </w:t>
      </w:r>
      <w:proofErr w:type="spellStart"/>
      <w:r w:rsidRPr="00287606">
        <w:rPr>
          <w:rFonts w:ascii="Times New Roman" w:hAnsi="Times New Roman" w:cs="Times New Roman"/>
          <w:sz w:val="24"/>
          <w:szCs w:val="24"/>
        </w:rPr>
        <w:t>sabinene</w:t>
      </w:r>
      <w:proofErr w:type="spellEnd"/>
      <w:r w:rsidRPr="00287606">
        <w:rPr>
          <w:rFonts w:ascii="Times New Roman" w:hAnsi="Times New Roman" w:cs="Times New Roman"/>
          <w:sz w:val="24"/>
          <w:szCs w:val="24"/>
        </w:rPr>
        <w:t xml:space="preserve">, and </w:t>
      </w:r>
      <w:proofErr w:type="spellStart"/>
      <w:r w:rsidRPr="00287606">
        <w:rPr>
          <w:rFonts w:ascii="Times New Roman" w:hAnsi="Times New Roman" w:cs="Times New Roman"/>
          <w:sz w:val="24"/>
          <w:szCs w:val="24"/>
        </w:rPr>
        <w:t>tetradecanoyl</w:t>
      </w:r>
      <w:proofErr w:type="spellEnd"/>
      <w:r w:rsidRPr="00287606">
        <w:rPr>
          <w:rFonts w:ascii="Times New Roman" w:hAnsi="Times New Roman" w:cs="Times New Roman"/>
          <w:sz w:val="24"/>
          <w:szCs w:val="24"/>
        </w:rPr>
        <w:t>-</w:t>
      </w:r>
      <w:proofErr w:type="spellStart"/>
      <w:r w:rsidRPr="00287606">
        <w:rPr>
          <w:rFonts w:ascii="Times New Roman" w:hAnsi="Times New Roman" w:cs="Times New Roman"/>
          <w:sz w:val="24"/>
          <w:szCs w:val="24"/>
        </w:rPr>
        <w:t>phorbol</w:t>
      </w:r>
      <w:proofErr w:type="spellEnd"/>
      <w:r w:rsidRPr="00287606">
        <w:rPr>
          <w:rFonts w:ascii="Times New Roman" w:hAnsi="Times New Roman" w:cs="Times New Roman"/>
          <w:sz w:val="24"/>
          <w:szCs w:val="24"/>
        </w:rPr>
        <w:t>-acetate.</w:t>
      </w:r>
    </w:p>
    <w:p w:rsidR="003917A1" w:rsidRPr="00377FC9" w:rsidRDefault="003917A1" w:rsidP="00BE7FE7">
      <w:pPr>
        <w:spacing w:after="0" w:line="360" w:lineRule="auto"/>
        <w:ind w:left="-567"/>
        <w:jc w:val="both"/>
        <w:rPr>
          <w:rFonts w:ascii="Times New Roman" w:eastAsia="Times New Roman" w:hAnsi="Times New Roman" w:cs="Times New Roman"/>
          <w:sz w:val="24"/>
          <w:szCs w:val="24"/>
        </w:rPr>
      </w:pPr>
      <w:r w:rsidRPr="003349B0">
        <w:rPr>
          <w:rFonts w:ascii="Times New Roman" w:eastAsia="Times New Roman" w:hAnsi="Times New Roman" w:cs="Times New Roman"/>
          <w:sz w:val="24"/>
          <w:szCs w:val="24"/>
        </w:rPr>
        <w:t xml:space="preserve">Asiatic native </w:t>
      </w:r>
      <w:proofErr w:type="spellStart"/>
      <w:r w:rsidRPr="003349B0">
        <w:rPr>
          <w:rFonts w:ascii="Times New Roman" w:eastAsia="Times New Roman" w:hAnsi="Times New Roman" w:cs="Times New Roman"/>
          <w:i/>
          <w:sz w:val="24"/>
          <w:szCs w:val="24"/>
        </w:rPr>
        <w:t>Houttuynia</w:t>
      </w:r>
      <w:proofErr w:type="spellEnd"/>
      <w:r w:rsidRPr="003349B0">
        <w:rPr>
          <w:rFonts w:ascii="Times New Roman" w:eastAsia="Times New Roman" w:hAnsi="Times New Roman" w:cs="Times New Roman"/>
          <w:i/>
          <w:sz w:val="24"/>
          <w:szCs w:val="24"/>
        </w:rPr>
        <w:t xml:space="preserve"> </w:t>
      </w:r>
      <w:proofErr w:type="spellStart"/>
      <w:r w:rsidRPr="003349B0">
        <w:rPr>
          <w:rFonts w:ascii="Times New Roman" w:eastAsia="Times New Roman" w:hAnsi="Times New Roman" w:cs="Times New Roman"/>
          <w:i/>
          <w:sz w:val="24"/>
          <w:szCs w:val="24"/>
        </w:rPr>
        <w:t>cordata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Thunb</w:t>
      </w:r>
      <w:proofErr w:type="spellEnd"/>
      <w:r>
        <w:rPr>
          <w:rFonts w:ascii="Times New Roman" w:eastAsia="Times New Roman" w:hAnsi="Times New Roman" w:cs="Times New Roman"/>
          <w:sz w:val="24"/>
          <w:szCs w:val="24"/>
        </w:rPr>
        <w:t>.</w:t>
      </w:r>
      <w:r w:rsidR="00DA6DC4">
        <w:rPr>
          <w:rFonts w:ascii="Times New Roman" w:eastAsia="Times New Roman" w:hAnsi="Times New Roman" w:cs="Times New Roman"/>
          <w:sz w:val="24"/>
          <w:szCs w:val="24"/>
        </w:rPr>
        <w:t xml:space="preserve"> </w:t>
      </w:r>
      <w:r w:rsidRPr="003349B0">
        <w:rPr>
          <w:rFonts w:ascii="Times New Roman" w:eastAsia="Times New Roman" w:hAnsi="Times New Roman" w:cs="Times New Roman"/>
          <w:sz w:val="24"/>
          <w:szCs w:val="24"/>
        </w:rPr>
        <w:t>(HCT) is a recurrent plant with a long history of traditional medicinal usage</w:t>
      </w:r>
      <w:r w:rsidRPr="009B3325">
        <w:rPr>
          <w:rFonts w:ascii="Times New Roman" w:eastAsia="Times New Roman" w:hAnsi="Times New Roman" w:cs="Times New Roman"/>
          <w:sz w:val="24"/>
          <w:szCs w:val="24"/>
        </w:rPr>
        <w:t xml:space="preserve">. Its extensive range of therapeutic benefits is attributed to its various </w:t>
      </w:r>
      <w:r>
        <w:rPr>
          <w:rFonts w:ascii="Times New Roman" w:eastAsia="Times New Roman" w:hAnsi="Times New Roman" w:cs="Times New Roman"/>
          <w:sz w:val="24"/>
          <w:szCs w:val="24"/>
        </w:rPr>
        <w:t>chemical contents, which comprise of</w:t>
      </w:r>
      <w:r w:rsidRPr="009B3325">
        <w:rPr>
          <w:rFonts w:ascii="Times New Roman" w:eastAsia="Times New Roman" w:hAnsi="Times New Roman" w:cs="Times New Roman"/>
          <w:sz w:val="24"/>
          <w:szCs w:val="24"/>
        </w:rPr>
        <w:t xml:space="preserve"> phenolic acids,</w:t>
      </w:r>
      <w:r w:rsidRPr="00116B86">
        <w:rPr>
          <w:rFonts w:ascii="Times New Roman" w:eastAsia="Times New Roman" w:hAnsi="Times New Roman" w:cs="Times New Roman"/>
          <w:sz w:val="24"/>
          <w:szCs w:val="24"/>
        </w:rPr>
        <w:t xml:space="preserve"> </w:t>
      </w:r>
      <w:r w:rsidRPr="009B3325">
        <w:rPr>
          <w:rFonts w:ascii="Times New Roman" w:eastAsia="Times New Roman" w:hAnsi="Times New Roman" w:cs="Times New Roman"/>
          <w:sz w:val="24"/>
          <w:szCs w:val="24"/>
        </w:rPr>
        <w:t>alkaloids</w:t>
      </w:r>
      <w:r>
        <w:rPr>
          <w:rFonts w:ascii="Times New Roman" w:eastAsia="Times New Roman" w:hAnsi="Times New Roman" w:cs="Times New Roman"/>
          <w:sz w:val="24"/>
          <w:szCs w:val="24"/>
        </w:rPr>
        <w:t>,</w:t>
      </w:r>
      <w:r w:rsidRPr="009B3325">
        <w:rPr>
          <w:rFonts w:ascii="Times New Roman" w:eastAsia="Times New Roman" w:hAnsi="Times New Roman" w:cs="Times New Roman"/>
          <w:sz w:val="24"/>
          <w:szCs w:val="24"/>
        </w:rPr>
        <w:t xml:space="preserve"> essential oils, and </w:t>
      </w:r>
      <w:r>
        <w:rPr>
          <w:rFonts w:ascii="Times New Roman" w:eastAsia="Times New Roman" w:hAnsi="Times New Roman" w:cs="Times New Roman"/>
          <w:sz w:val="24"/>
          <w:szCs w:val="24"/>
        </w:rPr>
        <w:t>flavonoids</w:t>
      </w:r>
      <w:r w:rsidRPr="009B3325">
        <w:rPr>
          <w:rFonts w:ascii="Times New Roman" w:eastAsia="Times New Roman" w:hAnsi="Times New Roman" w:cs="Times New Roman"/>
          <w:sz w:val="24"/>
          <w:szCs w:val="24"/>
        </w:rPr>
        <w:t xml:space="preserve">. The main active ingredients in HCT, flavonoids and essential oils, are important in its historic </w:t>
      </w:r>
      <w:r>
        <w:rPr>
          <w:rFonts w:ascii="Times New Roman" w:eastAsia="Times New Roman" w:hAnsi="Times New Roman" w:cs="Times New Roman"/>
          <w:sz w:val="24"/>
          <w:szCs w:val="24"/>
        </w:rPr>
        <w:t>utilized to treat a wide range</w:t>
      </w:r>
      <w:r w:rsidRPr="009B3325">
        <w:rPr>
          <w:rFonts w:ascii="Times New Roman" w:eastAsia="Times New Roman" w:hAnsi="Times New Roman" w:cs="Times New Roman"/>
          <w:sz w:val="24"/>
          <w:szCs w:val="24"/>
        </w:rPr>
        <w:t xml:space="preserve"> of illness</w:t>
      </w:r>
      <w:r>
        <w:rPr>
          <w:rFonts w:ascii="Times New Roman" w:eastAsia="Times New Roman" w:hAnsi="Times New Roman" w:cs="Times New Roman"/>
          <w:sz w:val="24"/>
          <w:szCs w:val="24"/>
        </w:rPr>
        <w:t>es, comprising</w:t>
      </w:r>
      <w:r w:rsidRPr="009B3325">
        <w:rPr>
          <w:rFonts w:ascii="Times New Roman" w:eastAsia="Times New Roman" w:hAnsi="Times New Roman" w:cs="Times New Roman"/>
          <w:sz w:val="24"/>
          <w:szCs w:val="24"/>
        </w:rPr>
        <w:t xml:space="preserve"> tumors, mum</w:t>
      </w:r>
      <w:r>
        <w:rPr>
          <w:rFonts w:ascii="Times New Roman" w:eastAsia="Times New Roman" w:hAnsi="Times New Roman" w:cs="Times New Roman"/>
          <w:sz w:val="24"/>
          <w:szCs w:val="24"/>
        </w:rPr>
        <w:t>ps, pneumonia, fever, cough, and</w:t>
      </w:r>
      <w:r w:rsidRPr="009B3325">
        <w:rPr>
          <w:rFonts w:ascii="Times New Roman" w:eastAsia="Times New Roman" w:hAnsi="Times New Roman" w:cs="Times New Roman"/>
          <w:sz w:val="24"/>
          <w:szCs w:val="24"/>
        </w:rPr>
        <w:t xml:space="preserve"> colds. Traditional Chinese medicine has made great use of the plant's stems and leaves.</w:t>
      </w:r>
      <w:r w:rsidRPr="009B3325">
        <w:rPr>
          <w:rFonts w:ascii="Times New Roman" w:hAnsi="Times New Roman" w:cs="Times New Roman"/>
          <w:sz w:val="24"/>
          <w:szCs w:val="24"/>
        </w:rPr>
        <w:t xml:space="preserve"> </w:t>
      </w:r>
      <w:proofErr w:type="spellStart"/>
      <w:r w:rsidRPr="00E73BE6">
        <w:rPr>
          <w:rFonts w:ascii="Times New Roman" w:eastAsia="Times New Roman" w:hAnsi="Times New Roman" w:cs="Times New Roman"/>
          <w:sz w:val="24"/>
          <w:szCs w:val="24"/>
        </w:rPr>
        <w:t>Rafiq</w:t>
      </w:r>
      <w:proofErr w:type="spellEnd"/>
      <w:r w:rsidRPr="00E73BE6">
        <w:rPr>
          <w:rFonts w:ascii="Times New Roman" w:eastAsia="Times New Roman" w:hAnsi="Times New Roman" w:cs="Times New Roman"/>
          <w:sz w:val="24"/>
          <w:szCs w:val="24"/>
        </w:rPr>
        <w:t xml:space="preserve"> et al. (2022) reviewed</w:t>
      </w:r>
      <w:r w:rsidRPr="009B3325">
        <w:rPr>
          <w:rFonts w:ascii="Times New Roman" w:eastAsia="Times New Roman" w:hAnsi="Times New Roman" w:cs="Times New Roman"/>
          <w:sz w:val="24"/>
          <w:szCs w:val="24"/>
        </w:rPr>
        <w:t xml:space="preserve"> on the effect of extracts of </w:t>
      </w:r>
      <w:proofErr w:type="spellStart"/>
      <w:r w:rsidRPr="00763954">
        <w:rPr>
          <w:rFonts w:ascii="Times New Roman" w:eastAsia="Times New Roman" w:hAnsi="Times New Roman" w:cs="Times New Roman"/>
          <w:i/>
          <w:sz w:val="24"/>
          <w:szCs w:val="24"/>
        </w:rPr>
        <w:t>Houttuynia</w:t>
      </w:r>
      <w:proofErr w:type="spellEnd"/>
      <w:r w:rsidRPr="00763954">
        <w:rPr>
          <w:rFonts w:ascii="Times New Roman" w:eastAsia="Times New Roman" w:hAnsi="Times New Roman" w:cs="Times New Roman"/>
          <w:i/>
          <w:sz w:val="24"/>
          <w:szCs w:val="24"/>
        </w:rPr>
        <w:t xml:space="preserve"> </w:t>
      </w:r>
      <w:proofErr w:type="spellStart"/>
      <w:r w:rsidRPr="00763954">
        <w:rPr>
          <w:rFonts w:ascii="Times New Roman" w:eastAsia="Times New Roman" w:hAnsi="Times New Roman" w:cs="Times New Roman"/>
          <w:i/>
          <w:sz w:val="24"/>
          <w:szCs w:val="24"/>
        </w:rPr>
        <w:t>cordata</w:t>
      </w:r>
      <w:proofErr w:type="spellEnd"/>
      <w:r w:rsidRPr="009B3325">
        <w:rPr>
          <w:rFonts w:ascii="Times New Roman" w:eastAsia="Times New Roman" w:hAnsi="Times New Roman" w:cs="Times New Roman"/>
          <w:sz w:val="24"/>
          <w:szCs w:val="24"/>
        </w:rPr>
        <w:t xml:space="preserve"> and found its positive effect on inflammation by regulating different inflammatory pathways. It improves respiratory conditions, by fighting off bacterial and viral infections. HCT is also associated with oxidative damage which is linked to a number of diseases. HCT demonstrated encouraging </w:t>
      </w:r>
      <w:proofErr w:type="spellStart"/>
      <w:r w:rsidRPr="009B3325">
        <w:rPr>
          <w:rFonts w:ascii="Times New Roman" w:eastAsia="Times New Roman" w:hAnsi="Times New Roman" w:cs="Times New Roman"/>
          <w:sz w:val="24"/>
          <w:szCs w:val="24"/>
        </w:rPr>
        <w:t>anticancerous</w:t>
      </w:r>
      <w:proofErr w:type="spellEnd"/>
      <w:r w:rsidRPr="009B3325">
        <w:rPr>
          <w:rFonts w:ascii="Times New Roman" w:eastAsia="Times New Roman" w:hAnsi="Times New Roman" w:cs="Times New Roman"/>
          <w:sz w:val="24"/>
          <w:szCs w:val="24"/>
        </w:rPr>
        <w:t xml:space="preserve"> action against malignancies of the liver, lung, breast, and colon, possibly by causing apoptosis and preventing cell division.</w:t>
      </w:r>
      <w:r w:rsidRPr="009B3325">
        <w:rPr>
          <w:rFonts w:ascii="Times New Roman" w:hAnsi="Times New Roman" w:cs="Times New Roman"/>
          <w:sz w:val="24"/>
          <w:szCs w:val="24"/>
        </w:rPr>
        <w:t xml:space="preserve"> </w:t>
      </w:r>
      <w:r w:rsidRPr="009B3325">
        <w:rPr>
          <w:rFonts w:ascii="Times New Roman" w:eastAsia="Times New Roman" w:hAnsi="Times New Roman" w:cs="Times New Roman"/>
          <w:sz w:val="24"/>
          <w:szCs w:val="24"/>
        </w:rPr>
        <w:t>This plant also enhances the immune system of human body</w:t>
      </w:r>
      <w:r w:rsidRPr="00377FC9">
        <w:rPr>
          <w:rFonts w:ascii="Times New Roman" w:eastAsia="Times New Roman" w:hAnsi="Times New Roman" w:cs="Times New Roman"/>
          <w:color w:val="000000" w:themeColor="text1"/>
          <w:sz w:val="24"/>
          <w:szCs w:val="24"/>
        </w:rPr>
        <w:t>.</w:t>
      </w:r>
    </w:p>
    <w:p w:rsidR="003917A1" w:rsidRPr="009B3325" w:rsidRDefault="003917A1" w:rsidP="00BE7FE7">
      <w:pPr>
        <w:spacing w:line="360" w:lineRule="auto"/>
        <w:ind w:left="-567"/>
        <w:jc w:val="both"/>
        <w:rPr>
          <w:rFonts w:ascii="Times New Roman" w:eastAsia="Times New Roman" w:hAnsi="Times New Roman" w:cs="Times New Roman"/>
          <w:sz w:val="24"/>
          <w:szCs w:val="24"/>
        </w:rPr>
      </w:pPr>
      <w:r w:rsidRPr="00E73BE6">
        <w:rPr>
          <w:rFonts w:ascii="Times New Roman" w:eastAsia="Times New Roman" w:hAnsi="Times New Roman" w:cs="Times New Roman"/>
          <w:sz w:val="24"/>
          <w:szCs w:val="24"/>
        </w:rPr>
        <w:t>Nguyen et al. (2020) studied</w:t>
      </w:r>
      <w:r>
        <w:rPr>
          <w:rFonts w:ascii="Times New Roman" w:eastAsia="Times New Roman" w:hAnsi="Times New Roman" w:cs="Times New Roman"/>
          <w:sz w:val="24"/>
          <w:szCs w:val="24"/>
        </w:rPr>
        <w:t xml:space="preserve"> the phytochemical arrangement</w:t>
      </w:r>
      <w:r w:rsidRPr="009B3325">
        <w:rPr>
          <w:rFonts w:ascii="Times New Roman" w:eastAsia="Times New Roman" w:hAnsi="Times New Roman" w:cs="Times New Roman"/>
          <w:sz w:val="24"/>
          <w:szCs w:val="24"/>
        </w:rPr>
        <w:t xml:space="preserve"> of the commonly used medicinal herb </w:t>
      </w:r>
      <w:proofErr w:type="spellStart"/>
      <w:r w:rsidRPr="009B3325">
        <w:rPr>
          <w:rFonts w:ascii="Times New Roman" w:eastAsia="Times New Roman" w:hAnsi="Times New Roman" w:cs="Times New Roman"/>
          <w:i/>
          <w:sz w:val="24"/>
          <w:szCs w:val="24"/>
        </w:rPr>
        <w:t>Houttuynia</w:t>
      </w:r>
      <w:proofErr w:type="spellEnd"/>
      <w:r w:rsidRPr="009B3325">
        <w:rPr>
          <w:rFonts w:ascii="Times New Roman" w:eastAsia="Times New Roman" w:hAnsi="Times New Roman" w:cs="Times New Roman"/>
          <w:i/>
          <w:sz w:val="24"/>
          <w:szCs w:val="24"/>
        </w:rPr>
        <w:t xml:space="preserve"> </w:t>
      </w:r>
      <w:proofErr w:type="spellStart"/>
      <w:r w:rsidRPr="009B3325">
        <w:rPr>
          <w:rFonts w:ascii="Times New Roman" w:eastAsia="Times New Roman" w:hAnsi="Times New Roman" w:cs="Times New Roman"/>
          <w:i/>
          <w:sz w:val="24"/>
          <w:szCs w:val="24"/>
        </w:rPr>
        <w:t>cordata</w:t>
      </w:r>
      <w:proofErr w:type="spellEnd"/>
      <w:r w:rsidRPr="009B3325">
        <w:rPr>
          <w:rFonts w:ascii="Times New Roman" w:eastAsia="Times New Roman" w:hAnsi="Times New Roman" w:cs="Times New Roman"/>
          <w:i/>
          <w:sz w:val="24"/>
          <w:szCs w:val="24"/>
        </w:rPr>
        <w:t xml:space="preserve"> </w:t>
      </w:r>
      <w:proofErr w:type="spellStart"/>
      <w:r w:rsidRPr="009B3325">
        <w:rPr>
          <w:rFonts w:ascii="Times New Roman" w:eastAsia="Times New Roman" w:hAnsi="Times New Roman" w:cs="Times New Roman"/>
          <w:i/>
          <w:sz w:val="24"/>
          <w:szCs w:val="24"/>
        </w:rPr>
        <w:t>Thunb</w:t>
      </w:r>
      <w:proofErr w:type="spellEnd"/>
      <w:r w:rsidRPr="009B3325">
        <w:rPr>
          <w:rFonts w:ascii="Times New Roman" w:eastAsia="Times New Roman" w:hAnsi="Times New Roman" w:cs="Times New Roman"/>
          <w:sz w:val="24"/>
          <w:szCs w:val="24"/>
        </w:rPr>
        <w:t>.</w:t>
      </w:r>
      <w:r w:rsidR="00DA6DC4">
        <w:rPr>
          <w:rFonts w:ascii="Times New Roman" w:eastAsia="Times New Roman" w:hAnsi="Times New Roman" w:cs="Times New Roman"/>
          <w:sz w:val="24"/>
          <w:szCs w:val="24"/>
        </w:rPr>
        <w:t xml:space="preserve"> </w:t>
      </w:r>
      <w:r w:rsidRPr="009B3325">
        <w:rPr>
          <w:rFonts w:ascii="Times New Roman" w:eastAsia="Times New Roman" w:hAnsi="Times New Roman" w:cs="Times New Roman"/>
          <w:sz w:val="24"/>
          <w:szCs w:val="24"/>
        </w:rPr>
        <w:t>(HCT).</w:t>
      </w:r>
      <w:r>
        <w:rPr>
          <w:rFonts w:ascii="Times New Roman" w:eastAsia="Times New Roman" w:hAnsi="Times New Roman" w:cs="Times New Roman"/>
          <w:sz w:val="24"/>
          <w:szCs w:val="24"/>
        </w:rPr>
        <w:t xml:space="preserve"> They concluded that</w:t>
      </w:r>
      <w:r w:rsidRPr="009B3325">
        <w:rPr>
          <w:rFonts w:ascii="Times New Roman" w:eastAsia="Times New Roman" w:hAnsi="Times New Roman" w:cs="Times New Roman"/>
          <w:sz w:val="24"/>
          <w:szCs w:val="24"/>
        </w:rPr>
        <w:t xml:space="preserve"> extracts contained a variety of bioactive substances, including flavonoids, </w:t>
      </w:r>
      <w:proofErr w:type="spellStart"/>
      <w:r w:rsidRPr="009B3325">
        <w:rPr>
          <w:rFonts w:ascii="Times New Roman" w:eastAsia="Times New Roman" w:hAnsi="Times New Roman" w:cs="Times New Roman"/>
          <w:sz w:val="24"/>
          <w:szCs w:val="24"/>
        </w:rPr>
        <w:t>saponins</w:t>
      </w:r>
      <w:proofErr w:type="spellEnd"/>
      <w:r w:rsidRPr="009B3325">
        <w:rPr>
          <w:rFonts w:ascii="Times New Roman" w:eastAsia="Times New Roman" w:hAnsi="Times New Roman" w:cs="Times New Roman"/>
          <w:sz w:val="24"/>
          <w:szCs w:val="24"/>
        </w:rPr>
        <w:t>, alkaloids, tannins, and steroids, according to a preliminary phytochemical scree</w:t>
      </w:r>
      <w:r>
        <w:rPr>
          <w:rFonts w:ascii="Times New Roman" w:eastAsia="Times New Roman" w:hAnsi="Times New Roman" w:cs="Times New Roman"/>
          <w:sz w:val="24"/>
          <w:szCs w:val="24"/>
        </w:rPr>
        <w:t xml:space="preserve">ning. These substances are well </w:t>
      </w:r>
      <w:r w:rsidRPr="009B3325">
        <w:rPr>
          <w:rFonts w:ascii="Times New Roman" w:eastAsia="Times New Roman" w:hAnsi="Times New Roman" w:cs="Times New Roman"/>
          <w:sz w:val="24"/>
          <w:szCs w:val="24"/>
        </w:rPr>
        <w:lastRenderedPageBreak/>
        <w:t>known for having a wide range of pharmacological effects, which enhances HCT's therapeutic potential.</w:t>
      </w:r>
    </w:p>
    <w:p w:rsidR="003917A1" w:rsidRPr="00377FC9" w:rsidRDefault="003917A1" w:rsidP="00BE7FE7">
      <w:pPr>
        <w:spacing w:after="0" w:line="360" w:lineRule="auto"/>
        <w:ind w:left="-567"/>
        <w:jc w:val="both"/>
        <w:rPr>
          <w:rFonts w:ascii="Times New Roman" w:eastAsia="Times New Roman" w:hAnsi="Times New Roman" w:cs="Times New Roman"/>
          <w:sz w:val="24"/>
          <w:szCs w:val="24"/>
        </w:rPr>
      </w:pPr>
      <w:r w:rsidRPr="00E73BE6">
        <w:rPr>
          <w:rFonts w:ascii="Times New Roman" w:eastAsia="Times New Roman" w:hAnsi="Times New Roman" w:cs="Times New Roman"/>
          <w:sz w:val="24"/>
          <w:szCs w:val="24"/>
        </w:rPr>
        <w:t>Pradhan et al. (2023)</w:t>
      </w:r>
      <w:r w:rsidRPr="009B3325">
        <w:rPr>
          <w:rFonts w:ascii="Times New Roman" w:eastAsia="Times New Roman" w:hAnsi="Times New Roman" w:cs="Times New Roman"/>
          <w:sz w:val="24"/>
          <w:szCs w:val="24"/>
        </w:rPr>
        <w:t xml:space="preserve"> conducted an investigation on this plant for its</w:t>
      </w:r>
      <w:r w:rsidRPr="007020D6">
        <w:rPr>
          <w:rFonts w:ascii="Times New Roman" w:eastAsia="Times New Roman" w:hAnsi="Times New Roman" w:cs="Times New Roman"/>
          <w:sz w:val="24"/>
          <w:szCs w:val="24"/>
        </w:rPr>
        <w:t xml:space="preserve"> structure, geography, and customary application</w:t>
      </w:r>
      <w:r w:rsidRPr="009B3325">
        <w:rPr>
          <w:rFonts w:ascii="Times New Roman" w:eastAsia="Times New Roman" w:hAnsi="Times New Roman" w:cs="Times New Roman"/>
          <w:sz w:val="24"/>
          <w:szCs w:val="24"/>
        </w:rPr>
        <w:t xml:space="preserve">, </w:t>
      </w:r>
      <w:r w:rsidRPr="00497690">
        <w:rPr>
          <w:rFonts w:ascii="Times New Roman" w:eastAsia="Times New Roman" w:hAnsi="Times New Roman" w:cs="Times New Roman"/>
          <w:sz w:val="24"/>
          <w:szCs w:val="24"/>
        </w:rPr>
        <w:t>nutritive makeup, pharmaceutical characteristics, significant functional ingredients, medicinal uses,</w:t>
      </w:r>
      <w:r>
        <w:rPr>
          <w:rFonts w:ascii="Times New Roman" w:eastAsia="Times New Roman" w:hAnsi="Times New Roman" w:cs="Times New Roman"/>
          <w:sz w:val="24"/>
          <w:szCs w:val="24"/>
        </w:rPr>
        <w:t xml:space="preserve"> </w:t>
      </w:r>
      <w:r w:rsidRPr="009B3325">
        <w:rPr>
          <w:rFonts w:ascii="Times New Roman" w:eastAsia="Times New Roman" w:hAnsi="Times New Roman" w:cs="Times New Roman"/>
          <w:sz w:val="24"/>
          <w:szCs w:val="24"/>
        </w:rPr>
        <w:t>and possible future developments of this plant.</w:t>
      </w:r>
      <w:r w:rsidRPr="009B3325">
        <w:rPr>
          <w:rFonts w:ascii="Times New Roman" w:hAnsi="Times New Roman" w:cs="Times New Roman"/>
          <w:sz w:val="24"/>
          <w:szCs w:val="24"/>
        </w:rPr>
        <w:t xml:space="preserve"> HC is a versatile plant with a wide range of therapeutic applications attributed to its diverse bioactive compounds. Research conducted by </w:t>
      </w:r>
      <w:r w:rsidRPr="00E73BE6">
        <w:rPr>
          <w:rFonts w:ascii="Times New Roman" w:eastAsia="Times New Roman" w:hAnsi="Times New Roman" w:cs="Times New Roman"/>
          <w:sz w:val="24"/>
          <w:szCs w:val="24"/>
        </w:rPr>
        <w:t>Pradhan et al. (2023)</w:t>
      </w:r>
      <w:r w:rsidRPr="00377FC9">
        <w:rPr>
          <w:rFonts w:ascii="Times New Roman" w:hAnsi="Times New Roman" w:cs="Times New Roman"/>
          <w:sz w:val="24"/>
          <w:szCs w:val="24"/>
        </w:rPr>
        <w:t xml:space="preserve"> </w:t>
      </w:r>
      <w:r w:rsidRPr="009B3325">
        <w:rPr>
          <w:rFonts w:ascii="Times New Roman" w:hAnsi="Times New Roman" w:cs="Times New Roman"/>
          <w:sz w:val="24"/>
          <w:szCs w:val="24"/>
        </w:rPr>
        <w:t xml:space="preserve">has revealed its effectiveness against various pathogens, including bacteria, fungi, and viruses. </w:t>
      </w:r>
      <w:r w:rsidRPr="00217233">
        <w:rPr>
          <w:rFonts w:ascii="Times New Roman" w:hAnsi="Times New Roman" w:cs="Times New Roman"/>
          <w:sz w:val="24"/>
          <w:szCs w:val="24"/>
        </w:rPr>
        <w:t xml:space="preserve">Furthermore, </w:t>
      </w:r>
      <w:proofErr w:type="spellStart"/>
      <w:r w:rsidRPr="00217233">
        <w:rPr>
          <w:rFonts w:ascii="Times New Roman" w:hAnsi="Times New Roman" w:cs="Times New Roman"/>
          <w:i/>
          <w:iCs/>
          <w:sz w:val="24"/>
          <w:szCs w:val="24"/>
        </w:rPr>
        <w:t>Houttuynia</w:t>
      </w:r>
      <w:proofErr w:type="spellEnd"/>
      <w:r w:rsidRPr="00217233">
        <w:rPr>
          <w:rFonts w:ascii="Times New Roman" w:hAnsi="Times New Roman" w:cs="Times New Roman"/>
          <w:i/>
          <w:iCs/>
          <w:sz w:val="24"/>
          <w:szCs w:val="24"/>
        </w:rPr>
        <w:t xml:space="preserve"> </w:t>
      </w:r>
      <w:proofErr w:type="spellStart"/>
      <w:r w:rsidRPr="00217233">
        <w:rPr>
          <w:rFonts w:ascii="Times New Roman" w:hAnsi="Times New Roman" w:cs="Times New Roman"/>
          <w:i/>
          <w:iCs/>
          <w:sz w:val="24"/>
          <w:szCs w:val="24"/>
        </w:rPr>
        <w:t>cordata</w:t>
      </w:r>
      <w:proofErr w:type="spellEnd"/>
      <w:r w:rsidRPr="00217233">
        <w:rPr>
          <w:rFonts w:ascii="Times New Roman" w:hAnsi="Times New Roman" w:cs="Times New Roman"/>
          <w:sz w:val="24"/>
          <w:szCs w:val="24"/>
        </w:rPr>
        <w:t xml:space="preserve"> has exhibited numerous therapeutic properties, including anticancer, </w:t>
      </w:r>
      <w:proofErr w:type="spellStart"/>
      <w:r w:rsidRPr="00217233">
        <w:rPr>
          <w:rFonts w:ascii="Times New Roman" w:hAnsi="Times New Roman" w:cs="Times New Roman"/>
          <w:sz w:val="24"/>
          <w:szCs w:val="24"/>
        </w:rPr>
        <w:t>antimutagenic</w:t>
      </w:r>
      <w:proofErr w:type="spellEnd"/>
      <w:r w:rsidRPr="00217233">
        <w:rPr>
          <w:rFonts w:ascii="Times New Roman" w:hAnsi="Times New Roman" w:cs="Times New Roman"/>
          <w:sz w:val="24"/>
          <w:szCs w:val="24"/>
        </w:rPr>
        <w:t>, anti-obesity, antiviral (encompassing anti-coronavirus), antioxidant, and anti-inflammatory effects.</w:t>
      </w:r>
      <w:r>
        <w:rPr>
          <w:rFonts w:ascii="Times New Roman" w:hAnsi="Times New Roman" w:cs="Times New Roman"/>
          <w:sz w:val="24"/>
          <w:szCs w:val="24"/>
        </w:rPr>
        <w:t xml:space="preserve"> </w:t>
      </w:r>
      <w:r w:rsidRPr="009B3325">
        <w:rPr>
          <w:rFonts w:ascii="Times New Roman" w:hAnsi="Times New Roman" w:cs="Times New Roman"/>
          <w:sz w:val="24"/>
          <w:szCs w:val="24"/>
        </w:rPr>
        <w:t xml:space="preserve">Key bioactive compounds identified in HC include quercetin, </w:t>
      </w:r>
      <w:proofErr w:type="spellStart"/>
      <w:r w:rsidRPr="009B3325">
        <w:rPr>
          <w:rFonts w:ascii="Times New Roman" w:hAnsi="Times New Roman" w:cs="Times New Roman"/>
          <w:sz w:val="24"/>
          <w:szCs w:val="24"/>
        </w:rPr>
        <w:t>quercitrin</w:t>
      </w:r>
      <w:proofErr w:type="spellEnd"/>
      <w:r w:rsidRPr="009B3325">
        <w:rPr>
          <w:rFonts w:ascii="Times New Roman" w:hAnsi="Times New Roman" w:cs="Times New Roman"/>
          <w:sz w:val="24"/>
          <w:szCs w:val="24"/>
        </w:rPr>
        <w:t xml:space="preserve">, and </w:t>
      </w:r>
      <w:proofErr w:type="spellStart"/>
      <w:r w:rsidRPr="009B3325">
        <w:rPr>
          <w:rFonts w:ascii="Times New Roman" w:hAnsi="Times New Roman" w:cs="Times New Roman"/>
          <w:sz w:val="24"/>
          <w:szCs w:val="24"/>
        </w:rPr>
        <w:t>isoquercitrin</w:t>
      </w:r>
      <w:proofErr w:type="spellEnd"/>
      <w:r w:rsidRPr="009B3325">
        <w:rPr>
          <w:rFonts w:ascii="Times New Roman" w:hAnsi="Times New Roman" w:cs="Times New Roman"/>
          <w:sz w:val="24"/>
          <w:szCs w:val="24"/>
        </w:rPr>
        <w:t xml:space="preserve">, which are flavonoids renowned for their diverse biological activities. These compounds contribute significantly to the plant's therapeutic potential. The versatility of HC as a natural resource is evident in its traditional use and growing recognition in modern medicine. Its therapeutic properties extend to the management of infections, </w:t>
      </w:r>
      <w:r w:rsidRPr="00AC5E01">
        <w:rPr>
          <w:rFonts w:ascii="Times New Roman" w:hAnsi="Times New Roman" w:cs="Times New Roman"/>
          <w:sz w:val="24"/>
          <w:szCs w:val="24"/>
        </w:rPr>
        <w:t>persistent illness</w:t>
      </w:r>
      <w:r>
        <w:rPr>
          <w:rFonts w:ascii="Times New Roman" w:hAnsi="Times New Roman" w:cs="Times New Roman"/>
          <w:sz w:val="24"/>
          <w:szCs w:val="24"/>
        </w:rPr>
        <w:t xml:space="preserve"> like cancer, and different</w:t>
      </w:r>
      <w:r w:rsidRPr="009B3325">
        <w:rPr>
          <w:rFonts w:ascii="Times New Roman" w:hAnsi="Times New Roman" w:cs="Times New Roman"/>
          <w:sz w:val="24"/>
          <w:szCs w:val="24"/>
        </w:rPr>
        <w:t xml:space="preserve"> infla</w:t>
      </w:r>
      <w:r>
        <w:rPr>
          <w:rFonts w:ascii="Times New Roman" w:hAnsi="Times New Roman" w:cs="Times New Roman"/>
          <w:sz w:val="24"/>
          <w:szCs w:val="24"/>
        </w:rPr>
        <w:t xml:space="preserve">mmatory conditions. The existence </w:t>
      </w:r>
      <w:r w:rsidRPr="009B3325">
        <w:rPr>
          <w:rFonts w:ascii="Times New Roman" w:hAnsi="Times New Roman" w:cs="Times New Roman"/>
          <w:sz w:val="24"/>
          <w:szCs w:val="24"/>
        </w:rPr>
        <w:t>of significant</w:t>
      </w:r>
      <w:r>
        <w:rPr>
          <w:rFonts w:ascii="Times New Roman" w:hAnsi="Times New Roman" w:cs="Times New Roman"/>
          <w:sz w:val="24"/>
          <w:szCs w:val="24"/>
        </w:rPr>
        <w:t xml:space="preserve"> </w:t>
      </w:r>
      <w:r>
        <w:rPr>
          <w:rFonts w:ascii="Times New Roman" w:eastAsia="Times New Roman" w:hAnsi="Times New Roman" w:cs="Times New Roman"/>
          <w:sz w:val="24"/>
          <w:szCs w:val="24"/>
        </w:rPr>
        <w:t>biologically active components</w:t>
      </w:r>
      <w:r w:rsidRPr="009B3325">
        <w:rPr>
          <w:rFonts w:ascii="Times New Roman" w:hAnsi="Times New Roman" w:cs="Times New Roman"/>
          <w:sz w:val="24"/>
          <w:szCs w:val="24"/>
        </w:rPr>
        <w:t xml:space="preserve">, notably flavonoids, underscores its </w:t>
      </w:r>
      <w:r w:rsidRPr="00CD4913">
        <w:rPr>
          <w:rFonts w:ascii="Times New Roman" w:hAnsi="Times New Roman" w:cs="Times New Roman"/>
          <w:sz w:val="24"/>
          <w:szCs w:val="24"/>
        </w:rPr>
        <w:t xml:space="preserve">possible </w:t>
      </w:r>
      <w:r>
        <w:rPr>
          <w:rFonts w:ascii="Times New Roman" w:hAnsi="Times New Roman" w:cs="Times New Roman"/>
          <w:sz w:val="24"/>
          <w:szCs w:val="24"/>
        </w:rPr>
        <w:t>use for medical</w:t>
      </w:r>
      <w:r w:rsidRPr="009B3325">
        <w:rPr>
          <w:rFonts w:ascii="Times New Roman" w:hAnsi="Times New Roman" w:cs="Times New Roman"/>
          <w:sz w:val="24"/>
          <w:szCs w:val="24"/>
        </w:rPr>
        <w:t xml:space="preserve"> and nutraceutical applications</w:t>
      </w:r>
      <w:r w:rsidR="00DA6DC4">
        <w:rPr>
          <w:rFonts w:ascii="Times New Roman" w:hAnsi="Times New Roman" w:cs="Times New Roman"/>
          <w:sz w:val="24"/>
          <w:szCs w:val="24"/>
        </w:rPr>
        <w:t xml:space="preserve"> (Pradhan et al. 2023)</w:t>
      </w:r>
      <w:r w:rsidR="00563936">
        <w:rPr>
          <w:rFonts w:ascii="Times New Roman" w:hAnsi="Times New Roman" w:cs="Times New Roman"/>
          <w:sz w:val="24"/>
          <w:szCs w:val="24"/>
        </w:rPr>
        <w:t>.</w:t>
      </w:r>
    </w:p>
    <w:p w:rsidR="00563936" w:rsidRDefault="003917A1" w:rsidP="00BE7FE7">
      <w:pPr>
        <w:spacing w:line="360" w:lineRule="auto"/>
        <w:ind w:left="-567"/>
        <w:jc w:val="both"/>
        <w:rPr>
          <w:rFonts w:ascii="Times New Roman" w:eastAsia="Times New Roman" w:hAnsi="Times New Roman" w:cs="Times New Roman"/>
          <w:sz w:val="24"/>
          <w:szCs w:val="24"/>
        </w:rPr>
      </w:pPr>
      <w:r w:rsidRPr="009B3325">
        <w:rPr>
          <w:rFonts w:ascii="Times New Roman" w:eastAsia="Times New Roman" w:hAnsi="Times New Roman" w:cs="Times New Roman"/>
          <w:sz w:val="24"/>
          <w:szCs w:val="24"/>
        </w:rPr>
        <w:t xml:space="preserve">A useful method for evaluating </w:t>
      </w:r>
      <w:r w:rsidRPr="006672BC">
        <w:rPr>
          <w:rFonts w:ascii="Times New Roman" w:eastAsia="Times New Roman" w:hAnsi="Times New Roman" w:cs="Times New Roman"/>
          <w:sz w:val="24"/>
          <w:szCs w:val="24"/>
        </w:rPr>
        <w:t xml:space="preserve">the standard of therapeutic herbs </w:t>
      </w:r>
      <w:r>
        <w:rPr>
          <w:rFonts w:ascii="Times New Roman" w:eastAsia="Times New Roman" w:hAnsi="Times New Roman" w:cs="Times New Roman"/>
          <w:sz w:val="24"/>
          <w:szCs w:val="24"/>
        </w:rPr>
        <w:t xml:space="preserve">is chemical profiling utilizing </w:t>
      </w:r>
      <w:r w:rsidRPr="009B3325">
        <w:rPr>
          <w:rFonts w:ascii="Times New Roman" w:eastAsia="Times New Roman" w:hAnsi="Times New Roman" w:cs="Times New Roman"/>
          <w:sz w:val="24"/>
          <w:szCs w:val="24"/>
        </w:rPr>
        <w:t>HPLC</w:t>
      </w:r>
      <w:r>
        <w:rPr>
          <w:rFonts w:ascii="Times New Roman" w:eastAsia="Times New Roman" w:hAnsi="Times New Roman" w:cs="Times New Roman"/>
          <w:sz w:val="24"/>
          <w:szCs w:val="24"/>
        </w:rPr>
        <w:t xml:space="preserve"> </w:t>
      </w:r>
      <w:r w:rsidRPr="009B332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High </w:t>
      </w:r>
      <w:r w:rsidRPr="009B3325">
        <w:rPr>
          <w:rFonts w:ascii="Times New Roman" w:eastAsia="Times New Roman" w:hAnsi="Times New Roman" w:cs="Times New Roman"/>
          <w:sz w:val="24"/>
          <w:szCs w:val="24"/>
        </w:rPr>
        <w:t>Performance Liquid Chromatography</w:t>
      </w:r>
      <w:r>
        <w:rPr>
          <w:rFonts w:ascii="Times New Roman" w:eastAsia="Times New Roman" w:hAnsi="Times New Roman" w:cs="Times New Roman"/>
          <w:sz w:val="24"/>
          <w:szCs w:val="24"/>
        </w:rPr>
        <w:t>)</w:t>
      </w:r>
      <w:r w:rsidRPr="009B3325">
        <w:rPr>
          <w:rFonts w:ascii="Times New Roman" w:eastAsia="Times New Roman" w:hAnsi="Times New Roman" w:cs="Times New Roman"/>
          <w:sz w:val="24"/>
          <w:szCs w:val="24"/>
        </w:rPr>
        <w:t xml:space="preserve"> </w:t>
      </w:r>
      <w:r w:rsidRPr="00515287">
        <w:rPr>
          <w:rFonts w:ascii="Times New Roman" w:hAnsi="Times New Roman" w:cs="Times New Roman"/>
          <w:sz w:val="24"/>
          <w:szCs w:val="24"/>
        </w:rPr>
        <w:t xml:space="preserve">along </w:t>
      </w:r>
      <w:r w:rsidRPr="00515287">
        <w:rPr>
          <w:rFonts w:ascii="Times New Roman" w:eastAsia="Times New Roman" w:hAnsi="Times New Roman" w:cs="Times New Roman"/>
          <w:sz w:val="24"/>
          <w:szCs w:val="24"/>
        </w:rPr>
        <w:t>with</w:t>
      </w:r>
      <w:r w:rsidRPr="009B3325">
        <w:rPr>
          <w:rFonts w:ascii="Times New Roman" w:eastAsia="Times New Roman" w:hAnsi="Times New Roman" w:cs="Times New Roman"/>
          <w:sz w:val="24"/>
          <w:szCs w:val="24"/>
        </w:rPr>
        <w:t xml:space="preserve"> multivariate analysis. In order to quantify and evaluate </w:t>
      </w:r>
      <w:r>
        <w:rPr>
          <w:rFonts w:ascii="Times New Roman" w:eastAsia="Times New Roman" w:hAnsi="Times New Roman" w:cs="Times New Roman"/>
          <w:sz w:val="24"/>
          <w:szCs w:val="24"/>
        </w:rPr>
        <w:t>t</w:t>
      </w:r>
      <w:r w:rsidRPr="000A0F7A">
        <w:rPr>
          <w:rFonts w:ascii="Times New Roman" w:eastAsia="Times New Roman" w:hAnsi="Times New Roman" w:cs="Times New Roman"/>
          <w:sz w:val="24"/>
          <w:szCs w:val="24"/>
        </w:rPr>
        <w:t>he standard of</w:t>
      </w:r>
      <w:r>
        <w:rPr>
          <w:rFonts w:ascii="Times New Roman" w:eastAsia="Times New Roman" w:hAnsi="Times New Roman" w:cs="Times New Roman"/>
          <w:sz w:val="24"/>
          <w:szCs w:val="24"/>
        </w:rPr>
        <w:t xml:space="preserve"> </w:t>
      </w:r>
      <w:proofErr w:type="spellStart"/>
      <w:r w:rsidRPr="000A0F7A">
        <w:rPr>
          <w:rFonts w:ascii="Times New Roman" w:eastAsia="Times New Roman" w:hAnsi="Times New Roman" w:cs="Times New Roman"/>
          <w:i/>
          <w:sz w:val="24"/>
          <w:szCs w:val="24"/>
        </w:rPr>
        <w:t>Houttuynia</w:t>
      </w:r>
      <w:proofErr w:type="spellEnd"/>
      <w:r w:rsidRPr="000A0F7A">
        <w:rPr>
          <w:rFonts w:ascii="Times New Roman" w:eastAsia="Times New Roman" w:hAnsi="Times New Roman" w:cs="Times New Roman"/>
          <w:i/>
          <w:sz w:val="24"/>
          <w:szCs w:val="24"/>
        </w:rPr>
        <w:t xml:space="preserve"> </w:t>
      </w:r>
      <w:proofErr w:type="spellStart"/>
      <w:r w:rsidRPr="000A0F7A">
        <w:rPr>
          <w:rFonts w:ascii="Times New Roman" w:eastAsia="Times New Roman" w:hAnsi="Times New Roman" w:cs="Times New Roman"/>
          <w:i/>
          <w:sz w:val="24"/>
          <w:szCs w:val="24"/>
        </w:rPr>
        <w:t>cordata</w:t>
      </w:r>
      <w:proofErr w:type="spellEnd"/>
      <w:r w:rsidRPr="009B3325">
        <w:rPr>
          <w:rFonts w:ascii="Times New Roman" w:eastAsia="Times New Roman" w:hAnsi="Times New Roman" w:cs="Times New Roman"/>
          <w:sz w:val="24"/>
          <w:szCs w:val="24"/>
        </w:rPr>
        <w:t xml:space="preserve"> (HC) </w:t>
      </w:r>
      <w:r>
        <w:rPr>
          <w:rFonts w:ascii="Times New Roman" w:eastAsia="Times New Roman" w:hAnsi="Times New Roman" w:cs="Times New Roman"/>
          <w:sz w:val="24"/>
          <w:szCs w:val="24"/>
        </w:rPr>
        <w:t xml:space="preserve">instances </w:t>
      </w:r>
      <w:r w:rsidRPr="009B3325">
        <w:rPr>
          <w:rFonts w:ascii="Times New Roman" w:eastAsia="Times New Roman" w:hAnsi="Times New Roman" w:cs="Times New Roman"/>
          <w:sz w:val="24"/>
          <w:szCs w:val="24"/>
        </w:rPr>
        <w:t xml:space="preserve">according to their flavonoid profiles, </w:t>
      </w:r>
      <w:r w:rsidRPr="00563936">
        <w:rPr>
          <w:rFonts w:ascii="Times New Roman" w:eastAsia="Times New Roman" w:hAnsi="Times New Roman" w:cs="Times New Roman"/>
          <w:sz w:val="24"/>
          <w:szCs w:val="24"/>
        </w:rPr>
        <w:t>Nguyen et al. (2023) recently</w:t>
      </w:r>
      <w:r w:rsidRPr="009B3325">
        <w:rPr>
          <w:rFonts w:ascii="Times New Roman" w:eastAsia="Times New Roman" w:hAnsi="Times New Roman" w:cs="Times New Roman"/>
          <w:sz w:val="24"/>
          <w:szCs w:val="24"/>
        </w:rPr>
        <w:t xml:space="preserve"> studied by concentrating on creating an HPLC approach combined with multivariate analysis.</w:t>
      </w:r>
      <w:r w:rsidRPr="009B3325">
        <w:rPr>
          <w:rFonts w:ascii="Times New Roman" w:hAnsi="Times New Roman" w:cs="Times New Roman"/>
          <w:sz w:val="24"/>
          <w:szCs w:val="24"/>
        </w:rPr>
        <w:t xml:space="preserve"> </w:t>
      </w:r>
      <w:r w:rsidRPr="009B3325">
        <w:rPr>
          <w:rFonts w:ascii="Times New Roman" w:eastAsia="Times New Roman" w:hAnsi="Times New Roman" w:cs="Times New Roman"/>
          <w:sz w:val="24"/>
          <w:szCs w:val="24"/>
        </w:rPr>
        <w:t xml:space="preserve">32 fresh leaf samples and four powder products of HC were analyzed, which required developing an optimal RP-HPLC method to quantify five important flavonoids in HC which include </w:t>
      </w:r>
      <w:proofErr w:type="spellStart"/>
      <w:r w:rsidRPr="009B3325">
        <w:rPr>
          <w:rFonts w:ascii="Times New Roman" w:eastAsia="Times New Roman" w:hAnsi="Times New Roman" w:cs="Times New Roman"/>
          <w:sz w:val="24"/>
          <w:szCs w:val="24"/>
        </w:rPr>
        <w:t>hyperin</w:t>
      </w:r>
      <w:proofErr w:type="spellEnd"/>
      <w:r w:rsidRPr="009B3325">
        <w:rPr>
          <w:rFonts w:ascii="Times New Roman" w:eastAsia="Times New Roman" w:hAnsi="Times New Roman" w:cs="Times New Roman"/>
          <w:sz w:val="24"/>
          <w:szCs w:val="24"/>
        </w:rPr>
        <w:t xml:space="preserve">, </w:t>
      </w:r>
      <w:proofErr w:type="spellStart"/>
      <w:r w:rsidRPr="009B3325">
        <w:rPr>
          <w:rFonts w:ascii="Times New Roman" w:eastAsia="Times New Roman" w:hAnsi="Times New Roman" w:cs="Times New Roman"/>
          <w:sz w:val="24"/>
          <w:szCs w:val="24"/>
        </w:rPr>
        <w:t>rutin</w:t>
      </w:r>
      <w:proofErr w:type="spellEnd"/>
      <w:r w:rsidRPr="009B3325">
        <w:rPr>
          <w:rFonts w:ascii="Times New Roman" w:eastAsia="Times New Roman" w:hAnsi="Times New Roman" w:cs="Times New Roman"/>
          <w:sz w:val="24"/>
          <w:szCs w:val="24"/>
        </w:rPr>
        <w:t xml:space="preserve">, </w:t>
      </w:r>
      <w:proofErr w:type="spellStart"/>
      <w:r w:rsidRPr="009B3325">
        <w:rPr>
          <w:rFonts w:ascii="Times New Roman" w:eastAsia="Times New Roman" w:hAnsi="Times New Roman" w:cs="Times New Roman"/>
          <w:sz w:val="24"/>
          <w:szCs w:val="24"/>
        </w:rPr>
        <w:t>isoquercitrin</w:t>
      </w:r>
      <w:proofErr w:type="spellEnd"/>
      <w:r w:rsidRPr="009B3325">
        <w:rPr>
          <w:rFonts w:ascii="Times New Roman" w:eastAsia="Times New Roman" w:hAnsi="Times New Roman" w:cs="Times New Roman"/>
          <w:sz w:val="24"/>
          <w:szCs w:val="24"/>
        </w:rPr>
        <w:t>, quercetin</w:t>
      </w:r>
      <w:r>
        <w:rPr>
          <w:rFonts w:ascii="Times New Roman" w:eastAsia="Times New Roman" w:hAnsi="Times New Roman" w:cs="Times New Roman"/>
          <w:sz w:val="24"/>
          <w:szCs w:val="24"/>
        </w:rPr>
        <w:t xml:space="preserve"> </w:t>
      </w:r>
      <w:r w:rsidRPr="009B3325">
        <w:rPr>
          <w:rFonts w:ascii="Times New Roman" w:eastAsia="Times New Roman" w:hAnsi="Times New Roman" w:cs="Times New Roman"/>
          <w:sz w:val="24"/>
          <w:szCs w:val="24"/>
        </w:rPr>
        <w:t xml:space="preserve">and </w:t>
      </w:r>
      <w:proofErr w:type="spellStart"/>
      <w:r>
        <w:rPr>
          <w:rFonts w:ascii="Times New Roman" w:eastAsia="Times New Roman" w:hAnsi="Times New Roman" w:cs="Times New Roman"/>
          <w:sz w:val="24"/>
          <w:szCs w:val="24"/>
        </w:rPr>
        <w:t>quercitrin</w:t>
      </w:r>
      <w:proofErr w:type="spellEnd"/>
      <w:r w:rsidRPr="009B3325">
        <w:rPr>
          <w:rFonts w:ascii="Times New Roman" w:eastAsia="Times New Roman" w:hAnsi="Times New Roman" w:cs="Times New Roman"/>
          <w:sz w:val="24"/>
          <w:szCs w:val="24"/>
        </w:rPr>
        <w:t>.</w:t>
      </w:r>
      <w:r w:rsidRPr="009B3325">
        <w:rPr>
          <w:rFonts w:ascii="Times New Roman" w:hAnsi="Times New Roman" w:cs="Times New Roman"/>
          <w:sz w:val="24"/>
          <w:szCs w:val="24"/>
        </w:rPr>
        <w:t xml:space="preserve"> </w:t>
      </w:r>
      <w:r w:rsidRPr="009B3325">
        <w:rPr>
          <w:rFonts w:ascii="Times New Roman" w:eastAsia="Times New Roman" w:hAnsi="Times New Roman" w:cs="Times New Roman"/>
          <w:sz w:val="24"/>
          <w:szCs w:val="24"/>
        </w:rPr>
        <w:t>To assess the similarity and variance between the samples, peak regions from the HPLC analysis</w:t>
      </w:r>
      <w:r>
        <w:rPr>
          <w:rFonts w:ascii="Times New Roman" w:eastAsia="Times New Roman" w:hAnsi="Times New Roman" w:cs="Times New Roman"/>
          <w:sz w:val="24"/>
          <w:szCs w:val="24"/>
        </w:rPr>
        <w:t xml:space="preserve"> underwent HCA (Hierarchical Cluster A</w:t>
      </w:r>
      <w:r w:rsidRPr="00074A9F">
        <w:rPr>
          <w:rFonts w:ascii="Times New Roman" w:eastAsia="Times New Roman" w:hAnsi="Times New Roman" w:cs="Times New Roman"/>
          <w:sz w:val="24"/>
          <w:szCs w:val="24"/>
        </w:rPr>
        <w:t xml:space="preserve">nalysis) and </w:t>
      </w:r>
      <w:r>
        <w:rPr>
          <w:rFonts w:ascii="Times New Roman" w:eastAsia="Times New Roman" w:hAnsi="Times New Roman" w:cs="Times New Roman"/>
          <w:sz w:val="24"/>
          <w:szCs w:val="24"/>
        </w:rPr>
        <w:t>PCA</w:t>
      </w:r>
      <w:r w:rsidRPr="00074A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074A9F">
        <w:rPr>
          <w:rFonts w:ascii="Times New Roman" w:eastAsia="Times New Roman" w:hAnsi="Times New Roman" w:cs="Times New Roman"/>
          <w:sz w:val="24"/>
          <w:szCs w:val="24"/>
        </w:rPr>
        <w:t>ri</w:t>
      </w:r>
      <w:r>
        <w:rPr>
          <w:rFonts w:ascii="Times New Roman" w:eastAsia="Times New Roman" w:hAnsi="Times New Roman" w:cs="Times New Roman"/>
          <w:sz w:val="24"/>
          <w:szCs w:val="24"/>
        </w:rPr>
        <w:t>ncipal Component Analysis)</w:t>
      </w:r>
      <w:r w:rsidRPr="009B3325">
        <w:rPr>
          <w:rFonts w:ascii="Times New Roman" w:eastAsia="Times New Roman" w:hAnsi="Times New Roman" w:cs="Times New Roman"/>
          <w:sz w:val="24"/>
          <w:szCs w:val="24"/>
        </w:rPr>
        <w:t xml:space="preserve">. The samples were grouped </w:t>
      </w:r>
      <w:r w:rsidRPr="009B3325">
        <w:rPr>
          <w:rFonts w:ascii="Times New Roman" w:eastAsia="Times New Roman" w:hAnsi="Times New Roman" w:cs="Times New Roman"/>
          <w:sz w:val="24"/>
          <w:szCs w:val="24"/>
        </w:rPr>
        <w:lastRenderedPageBreak/>
        <w:t xml:space="preserve">into several subgroups according to their flavonoid profiles, and the principle components of the PCA showed that </w:t>
      </w:r>
      <w:proofErr w:type="spellStart"/>
      <w:r w:rsidRPr="009B3325">
        <w:rPr>
          <w:rFonts w:ascii="Times New Roman" w:eastAsia="Times New Roman" w:hAnsi="Times New Roman" w:cs="Times New Roman"/>
          <w:sz w:val="24"/>
          <w:szCs w:val="24"/>
        </w:rPr>
        <w:t>hyperin</w:t>
      </w:r>
      <w:proofErr w:type="spellEnd"/>
      <w:r w:rsidRPr="009B3325">
        <w:rPr>
          <w:rFonts w:ascii="Times New Roman" w:eastAsia="Times New Roman" w:hAnsi="Times New Roman" w:cs="Times New Roman"/>
          <w:sz w:val="24"/>
          <w:szCs w:val="24"/>
        </w:rPr>
        <w:t xml:space="preserve"> and querce</w:t>
      </w:r>
      <w:r w:rsidR="00DA6DC4">
        <w:rPr>
          <w:rFonts w:ascii="Times New Roman" w:eastAsia="Times New Roman" w:hAnsi="Times New Roman" w:cs="Times New Roman"/>
          <w:sz w:val="24"/>
          <w:szCs w:val="24"/>
        </w:rPr>
        <w:t xml:space="preserve">tin were the main contributors (Nguyen et al. </w:t>
      </w:r>
      <w:r w:rsidR="00DA6DC4" w:rsidRPr="00563936">
        <w:rPr>
          <w:rFonts w:ascii="Times New Roman" w:eastAsia="Times New Roman" w:hAnsi="Times New Roman" w:cs="Times New Roman"/>
          <w:sz w:val="24"/>
          <w:szCs w:val="24"/>
        </w:rPr>
        <w:t>2023)</w:t>
      </w:r>
      <w:r w:rsidR="00563936">
        <w:rPr>
          <w:rFonts w:ascii="Times New Roman" w:eastAsia="Times New Roman" w:hAnsi="Times New Roman" w:cs="Times New Roman"/>
          <w:sz w:val="24"/>
          <w:szCs w:val="24"/>
        </w:rPr>
        <w:t>.</w:t>
      </w:r>
    </w:p>
    <w:p w:rsidR="003917A1" w:rsidRPr="0093475E" w:rsidRDefault="003917A1" w:rsidP="00BE7FE7">
      <w:pPr>
        <w:spacing w:line="360" w:lineRule="auto"/>
        <w:ind w:left="-567"/>
        <w:jc w:val="both"/>
        <w:rPr>
          <w:rFonts w:ascii="Times New Roman" w:eastAsia="Times New Roman" w:hAnsi="Times New Roman" w:cs="Times New Roman"/>
          <w:color w:val="0070C0"/>
          <w:sz w:val="24"/>
          <w:szCs w:val="24"/>
        </w:rPr>
      </w:pPr>
      <w:proofErr w:type="spellStart"/>
      <w:r w:rsidRPr="00563936">
        <w:rPr>
          <w:rFonts w:ascii="Times New Roman" w:eastAsia="Times New Roman" w:hAnsi="Times New Roman" w:cs="Times New Roman"/>
          <w:sz w:val="24"/>
          <w:szCs w:val="24"/>
        </w:rPr>
        <w:t>Jiangang</w:t>
      </w:r>
      <w:proofErr w:type="spellEnd"/>
      <w:r w:rsidRPr="00563936">
        <w:rPr>
          <w:rFonts w:ascii="Times New Roman" w:eastAsia="Times New Roman" w:hAnsi="Times New Roman" w:cs="Times New Roman"/>
          <w:sz w:val="24"/>
          <w:szCs w:val="24"/>
        </w:rPr>
        <w:t xml:space="preserve"> et al. (2013) reviewed</w:t>
      </w:r>
      <w:r w:rsidRPr="009B3325">
        <w:rPr>
          <w:rFonts w:ascii="Times New Roman" w:eastAsia="Times New Roman" w:hAnsi="Times New Roman" w:cs="Times New Roman"/>
          <w:sz w:val="24"/>
          <w:szCs w:val="24"/>
        </w:rPr>
        <w:t xml:space="preserve"> contemporary </w:t>
      </w:r>
      <w:r w:rsidRPr="00D76FBA">
        <w:rPr>
          <w:rFonts w:ascii="Times New Roman" w:eastAsia="Times New Roman" w:hAnsi="Times New Roman" w:cs="Times New Roman"/>
          <w:sz w:val="24"/>
          <w:szCs w:val="24"/>
        </w:rPr>
        <w:t xml:space="preserve">advancements in the </w:t>
      </w:r>
      <w:proofErr w:type="spellStart"/>
      <w:r w:rsidRPr="00D76FBA">
        <w:rPr>
          <w:rFonts w:ascii="Times New Roman" w:eastAsia="Times New Roman" w:hAnsi="Times New Roman" w:cs="Times New Roman"/>
          <w:sz w:val="24"/>
          <w:szCs w:val="24"/>
        </w:rPr>
        <w:t>phytochemistry</w:t>
      </w:r>
      <w:proofErr w:type="spellEnd"/>
      <w:r w:rsidRPr="00D76FBA">
        <w:rPr>
          <w:rFonts w:ascii="Times New Roman" w:eastAsia="Times New Roman" w:hAnsi="Times New Roman" w:cs="Times New Roman"/>
          <w:sz w:val="24"/>
          <w:szCs w:val="24"/>
        </w:rPr>
        <w:t>, pharmaceuticals, and quality assurance of HCT.</w:t>
      </w:r>
      <w:r>
        <w:rPr>
          <w:rFonts w:ascii="Times New Roman" w:eastAsia="Times New Roman" w:hAnsi="Times New Roman" w:cs="Times New Roman"/>
          <w:sz w:val="24"/>
          <w:szCs w:val="24"/>
        </w:rPr>
        <w:t xml:space="preserve"> </w:t>
      </w:r>
      <w:r w:rsidRPr="009B3325">
        <w:rPr>
          <w:rFonts w:ascii="Times New Roman" w:eastAsia="Times New Roman" w:hAnsi="Times New Roman" w:cs="Times New Roman"/>
          <w:sz w:val="24"/>
          <w:szCs w:val="24"/>
        </w:rPr>
        <w:t xml:space="preserve">Numerous physiologically significant </w:t>
      </w:r>
      <w:proofErr w:type="spellStart"/>
      <w:r w:rsidRPr="009B3325">
        <w:rPr>
          <w:rFonts w:ascii="Times New Roman" w:eastAsia="Times New Roman" w:hAnsi="Times New Roman" w:cs="Times New Roman"/>
          <w:sz w:val="24"/>
          <w:szCs w:val="24"/>
        </w:rPr>
        <w:t>phytoconstituents</w:t>
      </w:r>
      <w:proofErr w:type="spellEnd"/>
      <w:r w:rsidRPr="009B3325">
        <w:rPr>
          <w:rFonts w:ascii="Times New Roman" w:eastAsia="Times New Roman" w:hAnsi="Times New Roman" w:cs="Times New Roman"/>
          <w:sz w:val="24"/>
          <w:szCs w:val="24"/>
        </w:rPr>
        <w:t xml:space="preserve"> in HCT have been discovered throughout the years, including fatty acids, alkaloids, flavonoids and other polyphenols, and essential oils. These substances are in charge of the several pharmacological effects linked to HCT.</w:t>
      </w:r>
      <w:r w:rsidRPr="009B3325">
        <w:rPr>
          <w:rFonts w:ascii="Times New Roman" w:hAnsi="Times New Roman" w:cs="Times New Roman"/>
          <w:sz w:val="24"/>
          <w:szCs w:val="24"/>
        </w:rPr>
        <w:t xml:space="preserve"> </w:t>
      </w:r>
      <w:r w:rsidRPr="009B3325">
        <w:rPr>
          <w:rFonts w:ascii="Times New Roman" w:eastAsia="Times New Roman" w:hAnsi="Times New Roman" w:cs="Times New Roman"/>
          <w:sz w:val="24"/>
          <w:szCs w:val="24"/>
        </w:rPr>
        <w:t>After a thorough review of the literature, it was dete</w:t>
      </w:r>
      <w:r>
        <w:rPr>
          <w:rFonts w:ascii="Times New Roman" w:eastAsia="Times New Roman" w:hAnsi="Times New Roman" w:cs="Times New Roman"/>
          <w:sz w:val="24"/>
          <w:szCs w:val="24"/>
        </w:rPr>
        <w:t>rmined that HCT has a variety of pharmaceuticals actions, comprising</w:t>
      </w:r>
      <w:r w:rsidRPr="009B3325">
        <w:rPr>
          <w:rFonts w:ascii="Times New Roman" w:eastAsia="Times New Roman" w:hAnsi="Times New Roman" w:cs="Times New Roman"/>
          <w:sz w:val="24"/>
          <w:szCs w:val="24"/>
        </w:rPr>
        <w:t xml:space="preserve"> antiviral, antitumor, antimicrobial, </w:t>
      </w:r>
      <w:r w:rsidRPr="00B75C13">
        <w:rPr>
          <w:rFonts w:ascii="Times New Roman" w:eastAsia="Times New Roman" w:hAnsi="Times New Roman" w:cs="Times New Roman"/>
          <w:sz w:val="24"/>
          <w:szCs w:val="24"/>
        </w:rPr>
        <w:t>counter-inflammatory</w:t>
      </w:r>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antioxidative</w:t>
      </w:r>
      <w:proofErr w:type="spellEnd"/>
      <w:r>
        <w:rPr>
          <w:rFonts w:ascii="Times New Roman" w:eastAsia="Times New Roman" w:hAnsi="Times New Roman" w:cs="Times New Roman"/>
          <w:sz w:val="24"/>
          <w:szCs w:val="24"/>
        </w:rPr>
        <w:t xml:space="preserve"> impact</w:t>
      </w:r>
      <w:r w:rsidRPr="009B3325">
        <w:rPr>
          <w:rFonts w:ascii="Times New Roman" w:eastAsia="Times New Roman" w:hAnsi="Times New Roman" w:cs="Times New Roman"/>
          <w:sz w:val="24"/>
          <w:szCs w:val="24"/>
        </w:rPr>
        <w:t>s. These results underscore the potential of HCT for modern therapeutics and lend support to its traditional use in a variety of medical practices.</w:t>
      </w:r>
      <w:r w:rsidRPr="009B3325">
        <w:rPr>
          <w:rFonts w:ascii="Times New Roman" w:hAnsi="Times New Roman" w:cs="Times New Roman"/>
          <w:sz w:val="24"/>
          <w:szCs w:val="24"/>
        </w:rPr>
        <w:t xml:space="preserve"> </w:t>
      </w:r>
      <w:r w:rsidRPr="009B3325">
        <w:rPr>
          <w:rFonts w:ascii="Times New Roman" w:eastAsia="Times New Roman" w:hAnsi="Times New Roman" w:cs="Times New Roman"/>
          <w:sz w:val="24"/>
          <w:szCs w:val="24"/>
        </w:rPr>
        <w:t>Comprehensive assessments of the quality control methods employed for this plant are lacking, despite advancements in research on HCT's pharmacologi</w:t>
      </w:r>
      <w:r w:rsidR="00724214">
        <w:rPr>
          <w:rFonts w:ascii="Times New Roman" w:eastAsia="Times New Roman" w:hAnsi="Times New Roman" w:cs="Times New Roman"/>
          <w:sz w:val="24"/>
          <w:szCs w:val="24"/>
        </w:rPr>
        <w:t>cal effects</w:t>
      </w:r>
      <w:r w:rsidR="00563936">
        <w:rPr>
          <w:rFonts w:ascii="Times New Roman" w:eastAsia="Times New Roman" w:hAnsi="Times New Roman" w:cs="Times New Roman"/>
          <w:sz w:val="24"/>
          <w:szCs w:val="24"/>
        </w:rPr>
        <w:t>.</w:t>
      </w:r>
    </w:p>
    <w:p w:rsidR="003917A1" w:rsidRDefault="003917A1" w:rsidP="00BE7FE7">
      <w:pPr>
        <w:spacing w:after="0" w:line="360" w:lineRule="auto"/>
        <w:ind w:left="-567"/>
        <w:jc w:val="both"/>
        <w:rPr>
          <w:rFonts w:ascii="Times New Roman" w:eastAsia="Times New Roman" w:hAnsi="Times New Roman" w:cs="Times New Roman"/>
          <w:sz w:val="24"/>
          <w:szCs w:val="24"/>
        </w:rPr>
      </w:pPr>
      <w:r w:rsidRPr="009B3325">
        <w:rPr>
          <w:rFonts w:ascii="Times New Roman" w:eastAsia="Times New Roman" w:hAnsi="Times New Roman" w:cs="Times New Roman"/>
          <w:sz w:val="24"/>
          <w:szCs w:val="24"/>
        </w:rPr>
        <w:t xml:space="preserve">A key area of research, as highlighted by </w:t>
      </w:r>
      <w:r w:rsidR="00724214">
        <w:rPr>
          <w:rFonts w:ascii="Times New Roman" w:eastAsia="Times New Roman" w:hAnsi="Times New Roman" w:cs="Times New Roman"/>
          <w:sz w:val="24"/>
          <w:szCs w:val="24"/>
        </w:rPr>
        <w:t>Tian</w:t>
      </w:r>
      <w:r w:rsidR="00EA62F6" w:rsidRPr="00563936">
        <w:rPr>
          <w:rFonts w:ascii="Times New Roman" w:eastAsia="Times New Roman" w:hAnsi="Times New Roman" w:cs="Times New Roman"/>
          <w:sz w:val="24"/>
          <w:szCs w:val="24"/>
        </w:rPr>
        <w:t xml:space="preserve"> et al. (2012</w:t>
      </w:r>
      <w:r w:rsidRPr="00563936">
        <w:rPr>
          <w:rFonts w:ascii="Times New Roman" w:eastAsia="Times New Roman" w:hAnsi="Times New Roman" w:cs="Times New Roman"/>
          <w:sz w:val="24"/>
          <w:szCs w:val="24"/>
        </w:rPr>
        <w:t>),</w:t>
      </w:r>
      <w:r w:rsidRPr="009B3325">
        <w:rPr>
          <w:rFonts w:ascii="Times New Roman" w:eastAsia="Times New Roman" w:hAnsi="Times New Roman" w:cs="Times New Roman"/>
          <w:sz w:val="24"/>
          <w:szCs w:val="24"/>
        </w:rPr>
        <w:t xml:space="preserve"> focuses on the water-soluble polysaccharide HCP, a major bioactive component found in </w:t>
      </w:r>
      <w:r w:rsidRPr="00317BF6">
        <w:rPr>
          <w:rFonts w:ascii="Times New Roman" w:eastAsia="Times New Roman" w:hAnsi="Times New Roman" w:cs="Times New Roman"/>
          <w:i/>
          <w:sz w:val="24"/>
          <w:szCs w:val="24"/>
        </w:rPr>
        <w:t xml:space="preserve">H. </w:t>
      </w:r>
      <w:proofErr w:type="spellStart"/>
      <w:r w:rsidRPr="00317BF6">
        <w:rPr>
          <w:rFonts w:ascii="Times New Roman" w:eastAsia="Times New Roman" w:hAnsi="Times New Roman" w:cs="Times New Roman"/>
          <w:i/>
          <w:sz w:val="24"/>
          <w:szCs w:val="24"/>
        </w:rPr>
        <w:t>cordata</w:t>
      </w:r>
      <w:proofErr w:type="spellEnd"/>
      <w:r w:rsidRPr="00563936">
        <w:rPr>
          <w:rFonts w:ascii="Times New Roman" w:eastAsia="Times New Roman" w:hAnsi="Times New Roman" w:cs="Times New Roman"/>
          <w:sz w:val="24"/>
          <w:szCs w:val="24"/>
        </w:rPr>
        <w:t>.</w:t>
      </w:r>
      <w:r w:rsidRPr="009B3325">
        <w:rPr>
          <w:rFonts w:ascii="Times New Roman" w:eastAsia="Times New Roman" w:hAnsi="Times New Roman" w:cs="Times New Roman"/>
          <w:sz w:val="24"/>
          <w:szCs w:val="24"/>
        </w:rPr>
        <w:t xml:space="preserve"> </w:t>
      </w:r>
      <w:r w:rsidRPr="00563936">
        <w:rPr>
          <w:rFonts w:ascii="Times New Roman" w:eastAsia="Times New Roman" w:hAnsi="Times New Roman" w:cs="Times New Roman"/>
          <w:sz w:val="24"/>
          <w:szCs w:val="24"/>
        </w:rPr>
        <w:t>Tian et al.</w:t>
      </w:r>
      <w:r w:rsidRPr="00563936">
        <w:rPr>
          <w:rFonts w:ascii="Times New Roman" w:eastAsia="Times New Roman" w:hAnsi="Times New Roman" w:cs="Times New Roman"/>
          <w:b/>
          <w:sz w:val="24"/>
          <w:szCs w:val="24"/>
        </w:rPr>
        <w:t xml:space="preserve"> </w:t>
      </w:r>
      <w:r w:rsidRPr="00563936">
        <w:rPr>
          <w:rFonts w:ascii="Times New Roman" w:eastAsia="Times New Roman" w:hAnsi="Times New Roman" w:cs="Times New Roman"/>
          <w:sz w:val="24"/>
          <w:szCs w:val="24"/>
        </w:rPr>
        <w:t>(2011) conducted</w:t>
      </w:r>
      <w:r w:rsidRPr="009B33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522201">
        <w:rPr>
          <w:rFonts w:ascii="Times New Roman" w:eastAsia="Times New Roman" w:hAnsi="Times New Roman" w:cs="Times New Roman"/>
          <w:sz w:val="24"/>
          <w:szCs w:val="24"/>
        </w:rPr>
        <w:t xml:space="preserve">n analysis that compares the antioxidant capacities of </w:t>
      </w:r>
      <w:r w:rsidRPr="009B3325">
        <w:rPr>
          <w:rFonts w:ascii="Times New Roman" w:eastAsia="Times New Roman" w:hAnsi="Times New Roman" w:cs="Times New Roman"/>
          <w:sz w:val="24"/>
          <w:szCs w:val="24"/>
        </w:rPr>
        <w:t xml:space="preserve">HCP and </w:t>
      </w:r>
      <w:r w:rsidRPr="00317BF6">
        <w:rPr>
          <w:rFonts w:ascii="Times New Roman" w:eastAsia="Times New Roman" w:hAnsi="Times New Roman" w:cs="Times New Roman"/>
          <w:sz w:val="24"/>
          <w:szCs w:val="24"/>
        </w:rPr>
        <w:t xml:space="preserve">different </w:t>
      </w:r>
      <w:r w:rsidRPr="00317BF6">
        <w:rPr>
          <w:rFonts w:ascii="Times New Roman" w:eastAsia="Times New Roman" w:hAnsi="Times New Roman" w:cs="Times New Roman"/>
          <w:i/>
          <w:sz w:val="24"/>
          <w:szCs w:val="24"/>
        </w:rPr>
        <w:t xml:space="preserve">H. </w:t>
      </w:r>
      <w:proofErr w:type="spellStart"/>
      <w:r w:rsidRPr="00317BF6">
        <w:rPr>
          <w:rFonts w:ascii="Times New Roman" w:eastAsia="Times New Roman" w:hAnsi="Times New Roman" w:cs="Times New Roman"/>
          <w:i/>
          <w:sz w:val="24"/>
          <w:szCs w:val="24"/>
        </w:rPr>
        <w:t>cordata</w:t>
      </w:r>
      <w:proofErr w:type="spellEnd"/>
      <w:r w:rsidRPr="00317BF6">
        <w:rPr>
          <w:rFonts w:ascii="Times New Roman" w:eastAsia="Times New Roman" w:hAnsi="Times New Roman" w:cs="Times New Roman"/>
          <w:sz w:val="24"/>
          <w:szCs w:val="24"/>
        </w:rPr>
        <w:t xml:space="preserve"> solvent extracts</w:t>
      </w:r>
      <w:r>
        <w:rPr>
          <w:rFonts w:ascii="Times New Roman" w:eastAsia="Times New Roman" w:hAnsi="Times New Roman" w:cs="Times New Roman"/>
          <w:sz w:val="24"/>
          <w:szCs w:val="24"/>
        </w:rPr>
        <w:t xml:space="preserve"> </w:t>
      </w:r>
      <w:r w:rsidRPr="009B3325">
        <w:rPr>
          <w:rFonts w:ascii="Times New Roman" w:eastAsia="Times New Roman" w:hAnsi="Times New Roman" w:cs="Times New Roman"/>
          <w:sz w:val="24"/>
          <w:szCs w:val="24"/>
        </w:rPr>
        <w:t xml:space="preserve">and revealed that the water extract, rich in HCP, </w:t>
      </w:r>
      <w:r w:rsidRPr="00471C1C">
        <w:rPr>
          <w:rFonts w:ascii="Times New Roman" w:eastAsia="Times New Roman" w:hAnsi="Times New Roman" w:cs="Times New Roman"/>
          <w:sz w:val="24"/>
          <w:szCs w:val="24"/>
        </w:rPr>
        <w:t>showed the greatest scavenging and reducing capability again</w:t>
      </w:r>
      <w:r>
        <w:rPr>
          <w:rFonts w:ascii="Times New Roman" w:eastAsia="Times New Roman" w:hAnsi="Times New Roman" w:cs="Times New Roman"/>
          <w:sz w:val="24"/>
          <w:szCs w:val="24"/>
        </w:rPr>
        <w:t xml:space="preserve">st hydroxyl, superoxide, and </w:t>
      </w:r>
      <w:r w:rsidRPr="00471C1C">
        <w:rPr>
          <w:rFonts w:ascii="Times New Roman" w:eastAsia="Times New Roman" w:hAnsi="Times New Roman" w:cs="Times New Roman"/>
          <w:sz w:val="24"/>
          <w:szCs w:val="24"/>
        </w:rPr>
        <w:t>1</w:t>
      </w:r>
      <w:proofErr w:type="gramStart"/>
      <w:r w:rsidRPr="00471C1C">
        <w:rPr>
          <w:rFonts w:ascii="Times New Roman" w:eastAsia="Times New Roman" w:hAnsi="Times New Roman" w:cs="Times New Roman"/>
          <w:sz w:val="24"/>
          <w:szCs w:val="24"/>
        </w:rPr>
        <w:t>,1</w:t>
      </w:r>
      <w:proofErr w:type="gramEnd"/>
      <w:r w:rsidRPr="00471C1C">
        <w:rPr>
          <w:rFonts w:ascii="Times New Roman" w:eastAsia="Times New Roman" w:hAnsi="Times New Roman" w:cs="Times New Roman"/>
          <w:sz w:val="24"/>
          <w:szCs w:val="24"/>
        </w:rPr>
        <w:t xml:space="preserve">-diphenyl-2-picrylhydrazyl (DPPH) radicals. </w:t>
      </w:r>
      <w:r w:rsidRPr="009B3325">
        <w:rPr>
          <w:rFonts w:ascii="Times New Roman" w:eastAsia="Times New Roman" w:hAnsi="Times New Roman" w:cs="Times New Roman"/>
          <w:sz w:val="24"/>
          <w:szCs w:val="24"/>
        </w:rPr>
        <w:t xml:space="preserve">These results strongly suggest that HCP is a major contributor to the antioxidant effect of </w:t>
      </w:r>
      <w:r w:rsidRPr="009B3325">
        <w:rPr>
          <w:rFonts w:ascii="Times New Roman" w:eastAsia="Times New Roman" w:hAnsi="Times New Roman" w:cs="Times New Roman"/>
          <w:i/>
          <w:sz w:val="24"/>
          <w:szCs w:val="24"/>
        </w:rPr>
        <w:t xml:space="preserve">H. </w:t>
      </w:r>
      <w:proofErr w:type="spellStart"/>
      <w:r w:rsidRPr="009B3325">
        <w:rPr>
          <w:rFonts w:ascii="Times New Roman" w:eastAsia="Times New Roman" w:hAnsi="Times New Roman" w:cs="Times New Roman"/>
          <w:i/>
          <w:sz w:val="24"/>
          <w:szCs w:val="24"/>
        </w:rPr>
        <w:t>cordata</w:t>
      </w:r>
      <w:proofErr w:type="spellEnd"/>
      <w:r w:rsidRPr="009B332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B3325">
        <w:rPr>
          <w:rFonts w:ascii="Times New Roman" w:eastAsia="Times New Roman" w:hAnsi="Times New Roman" w:cs="Times New Roman"/>
          <w:sz w:val="24"/>
          <w:szCs w:val="24"/>
        </w:rPr>
        <w:t xml:space="preserve">Further analysis of HCP's chemical composition using HPLC revealed it to be an acidic </w:t>
      </w:r>
      <w:proofErr w:type="spellStart"/>
      <w:r w:rsidRPr="009B3325">
        <w:rPr>
          <w:rFonts w:ascii="Times New Roman" w:eastAsia="Times New Roman" w:hAnsi="Times New Roman" w:cs="Times New Roman"/>
          <w:sz w:val="24"/>
          <w:szCs w:val="24"/>
        </w:rPr>
        <w:t>heteropolysaccharide</w:t>
      </w:r>
      <w:proofErr w:type="spellEnd"/>
      <w:r w:rsidRPr="009B3325">
        <w:rPr>
          <w:rFonts w:ascii="Times New Roman" w:eastAsia="Times New Roman" w:hAnsi="Times New Roman" w:cs="Times New Roman"/>
          <w:sz w:val="24"/>
          <w:szCs w:val="24"/>
        </w:rPr>
        <w:t xml:space="preserve"> primarily composed of </w:t>
      </w:r>
      <w:r w:rsidRPr="00253810">
        <w:rPr>
          <w:rFonts w:ascii="Times New Roman" w:eastAsia="Times New Roman" w:hAnsi="Times New Roman" w:cs="Times New Roman"/>
          <w:sz w:val="24"/>
          <w:szCs w:val="24"/>
        </w:rPr>
        <w:t xml:space="preserve">29.4% of </w:t>
      </w:r>
      <w:proofErr w:type="spellStart"/>
      <w:r w:rsidRPr="00253810">
        <w:rPr>
          <w:rFonts w:ascii="Times New Roman" w:eastAsia="Times New Roman" w:hAnsi="Times New Roman" w:cs="Times New Roman"/>
          <w:sz w:val="24"/>
          <w:szCs w:val="24"/>
        </w:rPr>
        <w:t>galactouronic</w:t>
      </w:r>
      <w:proofErr w:type="spellEnd"/>
      <w:r w:rsidRPr="00253810">
        <w:rPr>
          <w:rFonts w:ascii="Times New Roman" w:eastAsia="Times New Roman" w:hAnsi="Times New Roman" w:cs="Times New Roman"/>
          <w:sz w:val="24"/>
          <w:szCs w:val="24"/>
        </w:rPr>
        <w:t xml:space="preserve"> acid and 24.0% of galactose</w:t>
      </w:r>
      <w:r>
        <w:rPr>
          <w:rFonts w:ascii="Times New Roman" w:eastAsia="Times New Roman" w:hAnsi="Times New Roman" w:cs="Times New Roman"/>
          <w:sz w:val="24"/>
          <w:szCs w:val="24"/>
        </w:rPr>
        <w:t xml:space="preserve">. </w:t>
      </w:r>
      <w:r w:rsidRPr="009B3325">
        <w:rPr>
          <w:rFonts w:ascii="Times New Roman" w:eastAsia="Times New Roman" w:hAnsi="Times New Roman" w:cs="Times New Roman"/>
          <w:sz w:val="24"/>
          <w:szCs w:val="24"/>
        </w:rPr>
        <w:t>Other significant monosacchari</w:t>
      </w:r>
      <w:r>
        <w:rPr>
          <w:rFonts w:ascii="Times New Roman" w:eastAsia="Times New Roman" w:hAnsi="Times New Roman" w:cs="Times New Roman"/>
          <w:sz w:val="24"/>
          <w:szCs w:val="24"/>
        </w:rPr>
        <w:t xml:space="preserve">de components include 17.2% of </w:t>
      </w:r>
      <w:proofErr w:type="spellStart"/>
      <w:r w:rsidRPr="00253810">
        <w:rPr>
          <w:rFonts w:ascii="Times New Roman" w:eastAsia="Times New Roman" w:hAnsi="Times New Roman" w:cs="Times New Roman"/>
          <w:sz w:val="24"/>
          <w:szCs w:val="24"/>
        </w:rPr>
        <w:t>rhamnose</w:t>
      </w:r>
      <w:proofErr w:type="spellEnd"/>
      <w:r>
        <w:rPr>
          <w:rFonts w:ascii="Times New Roman" w:eastAsia="Times New Roman" w:hAnsi="Times New Roman" w:cs="Times New Roman"/>
          <w:sz w:val="24"/>
          <w:szCs w:val="24"/>
        </w:rPr>
        <w:t xml:space="preserve">, 13.5% of arabinose, 6.8% of </w:t>
      </w:r>
      <w:proofErr w:type="spellStart"/>
      <w:r>
        <w:rPr>
          <w:rFonts w:ascii="Times New Roman" w:eastAsia="Times New Roman" w:hAnsi="Times New Roman" w:cs="Times New Roman"/>
          <w:sz w:val="24"/>
          <w:szCs w:val="24"/>
        </w:rPr>
        <w:t>glucuronic</w:t>
      </w:r>
      <w:proofErr w:type="spellEnd"/>
      <w:r>
        <w:rPr>
          <w:rFonts w:ascii="Times New Roman" w:eastAsia="Times New Roman" w:hAnsi="Times New Roman" w:cs="Times New Roman"/>
          <w:sz w:val="24"/>
          <w:szCs w:val="24"/>
        </w:rPr>
        <w:t xml:space="preserve"> acid, 5.3% of glucose, 2.1% of xylose, and 1.8% of mannose</w:t>
      </w:r>
      <w:r w:rsidRPr="009B3325">
        <w:rPr>
          <w:rFonts w:ascii="Times New Roman" w:eastAsia="Times New Roman" w:hAnsi="Times New Roman" w:cs="Times New Roman"/>
          <w:sz w:val="24"/>
          <w:szCs w:val="24"/>
        </w:rPr>
        <w:t>. The presence of these monosaccharides, particularly the acidic sugars, is believed to contribu</w:t>
      </w:r>
      <w:r>
        <w:rPr>
          <w:rFonts w:ascii="Times New Roman" w:eastAsia="Times New Roman" w:hAnsi="Times New Roman" w:cs="Times New Roman"/>
          <w:sz w:val="24"/>
          <w:szCs w:val="24"/>
        </w:rPr>
        <w:t>te to the antioxidant attributes</w:t>
      </w:r>
      <w:r w:rsidRPr="009B3325">
        <w:rPr>
          <w:rFonts w:ascii="Times New Roman" w:eastAsia="Times New Roman" w:hAnsi="Times New Roman" w:cs="Times New Roman"/>
          <w:sz w:val="24"/>
          <w:szCs w:val="24"/>
        </w:rPr>
        <w:t xml:space="preserve"> of HCP.</w:t>
      </w:r>
      <w:r w:rsidRPr="00017793">
        <w:rPr>
          <w:rFonts w:ascii="Times New Roman" w:eastAsia="Times New Roman" w:hAnsi="Times New Roman" w:cs="Times New Roman"/>
          <w:sz w:val="24"/>
          <w:szCs w:val="24"/>
        </w:rPr>
        <w:t xml:space="preserve"> HCP's strong antioxidant properties</w:t>
      </w:r>
      <w:r w:rsidRPr="009B3325">
        <w:rPr>
          <w:rFonts w:ascii="Times New Roman" w:eastAsia="Times New Roman" w:hAnsi="Times New Roman" w:cs="Times New Roman"/>
          <w:sz w:val="24"/>
          <w:szCs w:val="24"/>
        </w:rPr>
        <w:t xml:space="preserve">, as demonstrated by </w:t>
      </w:r>
      <w:r w:rsidRPr="00563936">
        <w:rPr>
          <w:rFonts w:ascii="Times New Roman" w:eastAsia="Times New Roman" w:hAnsi="Times New Roman" w:cs="Times New Roman"/>
          <w:sz w:val="24"/>
          <w:szCs w:val="24"/>
        </w:rPr>
        <w:t>Tian et al. (2011),</w:t>
      </w:r>
      <w:r w:rsidRPr="009B3325">
        <w:rPr>
          <w:rFonts w:ascii="Times New Roman" w:eastAsia="Times New Roman" w:hAnsi="Times New Roman" w:cs="Times New Roman"/>
          <w:sz w:val="24"/>
          <w:szCs w:val="24"/>
        </w:rPr>
        <w:t xml:space="preserve"> make it a promising candidate for</w:t>
      </w:r>
      <w:r w:rsidRPr="00586458">
        <w:rPr>
          <w:rFonts w:ascii="Times New Roman" w:eastAsia="Times New Roman" w:hAnsi="Times New Roman" w:cs="Times New Roman"/>
          <w:sz w:val="24"/>
          <w:szCs w:val="24"/>
        </w:rPr>
        <w:t xml:space="preserve"> uses in the culinary and health </w:t>
      </w:r>
      <w:r w:rsidRPr="00586458">
        <w:rPr>
          <w:rFonts w:ascii="Times New Roman" w:eastAsia="Times New Roman" w:hAnsi="Times New Roman" w:cs="Times New Roman"/>
          <w:sz w:val="24"/>
          <w:szCs w:val="24"/>
        </w:rPr>
        <w:lastRenderedPageBreak/>
        <w:t>sectors</w:t>
      </w:r>
      <w:r w:rsidRPr="009B3325">
        <w:rPr>
          <w:rFonts w:ascii="Times New Roman" w:eastAsia="Times New Roman" w:hAnsi="Times New Roman" w:cs="Times New Roman"/>
          <w:sz w:val="24"/>
          <w:szCs w:val="24"/>
        </w:rPr>
        <w:t xml:space="preserve">. In the health sector, </w:t>
      </w:r>
      <w:r>
        <w:rPr>
          <w:rFonts w:ascii="Times New Roman" w:eastAsia="Times New Roman" w:hAnsi="Times New Roman" w:cs="Times New Roman"/>
          <w:sz w:val="24"/>
          <w:szCs w:val="24"/>
        </w:rPr>
        <w:t>i</w:t>
      </w:r>
      <w:r w:rsidRPr="00586458">
        <w:rPr>
          <w:rFonts w:ascii="Times New Roman" w:eastAsia="Times New Roman" w:hAnsi="Times New Roman" w:cs="Times New Roman"/>
          <w:sz w:val="24"/>
          <w:szCs w:val="24"/>
        </w:rPr>
        <w:t>t is possible to employ HCP as an organic antioxidant</w:t>
      </w:r>
      <w:r>
        <w:rPr>
          <w:rFonts w:ascii="Times New Roman" w:eastAsia="Times New Roman" w:hAnsi="Times New Roman" w:cs="Times New Roman"/>
          <w:sz w:val="24"/>
          <w:szCs w:val="24"/>
        </w:rPr>
        <w:t xml:space="preserve"> </w:t>
      </w:r>
      <w:r w:rsidRPr="009B3325">
        <w:rPr>
          <w:rFonts w:ascii="Times New Roman" w:eastAsia="Times New Roman" w:hAnsi="Times New Roman" w:cs="Times New Roman"/>
          <w:sz w:val="24"/>
          <w:szCs w:val="24"/>
        </w:rPr>
        <w:t>supplem</w:t>
      </w:r>
      <w:r>
        <w:rPr>
          <w:rFonts w:ascii="Times New Roman" w:eastAsia="Times New Roman" w:hAnsi="Times New Roman" w:cs="Times New Roman"/>
          <w:sz w:val="24"/>
          <w:szCs w:val="24"/>
        </w:rPr>
        <w:t xml:space="preserve">ent to prevent oxidative stress </w:t>
      </w:r>
      <w:r w:rsidRPr="009B3325">
        <w:rPr>
          <w:rFonts w:ascii="Times New Roman" w:eastAsia="Times New Roman" w:hAnsi="Times New Roman" w:cs="Times New Roman"/>
          <w:sz w:val="24"/>
          <w:szCs w:val="24"/>
        </w:rPr>
        <w:t xml:space="preserve">related diseases. In the food industry, HCP could be incorporated into functional foods or </w:t>
      </w:r>
      <w:r w:rsidRPr="00404A5E">
        <w:rPr>
          <w:rFonts w:ascii="Times New Roman" w:eastAsia="Times New Roman" w:hAnsi="Times New Roman" w:cs="Times New Roman"/>
          <w:sz w:val="24"/>
          <w:szCs w:val="24"/>
        </w:rPr>
        <w:t>utilized as a natural preservative to increase a product's shelf life</w:t>
      </w:r>
      <w:r>
        <w:rPr>
          <w:rFonts w:ascii="Times New Roman" w:eastAsia="Times New Roman" w:hAnsi="Times New Roman" w:cs="Times New Roman"/>
          <w:sz w:val="24"/>
          <w:szCs w:val="24"/>
        </w:rPr>
        <w:t>.</w:t>
      </w:r>
    </w:p>
    <w:p w:rsidR="003917A1" w:rsidRPr="009B3325" w:rsidRDefault="003917A1" w:rsidP="00BE7FE7">
      <w:pPr>
        <w:spacing w:after="0" w:line="360" w:lineRule="auto"/>
        <w:ind w:left="-567"/>
        <w:jc w:val="both"/>
        <w:rPr>
          <w:rFonts w:ascii="Times New Roman" w:eastAsia="Times New Roman" w:hAnsi="Times New Roman" w:cs="Times New Roman"/>
          <w:sz w:val="24"/>
          <w:szCs w:val="24"/>
        </w:rPr>
      </w:pPr>
    </w:p>
    <w:p w:rsidR="003917A1" w:rsidRPr="009B3325" w:rsidRDefault="003917A1" w:rsidP="00BE7FE7">
      <w:pPr>
        <w:spacing w:after="0" w:line="360" w:lineRule="auto"/>
        <w:ind w:left="-567"/>
        <w:jc w:val="both"/>
        <w:rPr>
          <w:rFonts w:ascii="Times New Roman" w:eastAsia="Times New Roman" w:hAnsi="Times New Roman" w:cs="Times New Roman"/>
          <w:sz w:val="24"/>
          <w:szCs w:val="24"/>
        </w:rPr>
      </w:pPr>
      <w:r w:rsidRPr="009B3325">
        <w:rPr>
          <w:rFonts w:ascii="Times New Roman" w:eastAsia="Times New Roman" w:hAnsi="Times New Roman" w:cs="Times New Roman"/>
          <w:b/>
          <w:bCs/>
          <w:sz w:val="24"/>
          <w:szCs w:val="24"/>
        </w:rPr>
        <w:t>Characterization and Identification of Bioactive Compounds</w:t>
      </w:r>
    </w:p>
    <w:p w:rsidR="003917A1" w:rsidRPr="00AF412F" w:rsidRDefault="003917A1" w:rsidP="00BE7FE7">
      <w:pPr>
        <w:spacing w:after="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Pr="009B3325">
        <w:rPr>
          <w:rFonts w:ascii="Times New Roman" w:eastAsia="Times New Roman" w:hAnsi="Times New Roman" w:cs="Times New Roman"/>
          <w:sz w:val="24"/>
          <w:szCs w:val="24"/>
        </w:rPr>
        <w:t>characterization</w:t>
      </w:r>
      <w:r>
        <w:rPr>
          <w:rFonts w:ascii="Times New Roman" w:eastAsia="Times New Roman" w:hAnsi="Times New Roman" w:cs="Times New Roman"/>
          <w:sz w:val="24"/>
          <w:szCs w:val="24"/>
        </w:rPr>
        <w:t xml:space="preserve"> and identification</w:t>
      </w:r>
      <w:r w:rsidRPr="009B3325">
        <w:rPr>
          <w:rFonts w:ascii="Times New Roman" w:eastAsia="Times New Roman" w:hAnsi="Times New Roman" w:cs="Times New Roman"/>
          <w:sz w:val="24"/>
          <w:szCs w:val="24"/>
        </w:rPr>
        <w:t xml:space="preserve"> of isolated bioactive compounds are essential for understanding their chemical structures, properties, and potential therapeutic applications. Various spe</w:t>
      </w:r>
      <w:r>
        <w:rPr>
          <w:rFonts w:ascii="Times New Roman" w:eastAsia="Times New Roman" w:hAnsi="Times New Roman" w:cs="Times New Roman"/>
          <w:sz w:val="24"/>
          <w:szCs w:val="24"/>
        </w:rPr>
        <w:t>ctroscopic techniques, comprising MS (mass spectrometry</w:t>
      </w:r>
      <w:r w:rsidRPr="009B3325">
        <w:rPr>
          <w:rFonts w:ascii="Times New Roman" w:eastAsia="Times New Roman" w:hAnsi="Times New Roman" w:cs="Times New Roman"/>
          <w:sz w:val="24"/>
          <w:szCs w:val="24"/>
        </w:rPr>
        <w:t>), IR (infrared spectroscopy), UV (ultraviolet spectroscopy), and</w:t>
      </w:r>
      <w:r>
        <w:rPr>
          <w:rFonts w:ascii="Times New Roman" w:eastAsia="Times New Roman" w:hAnsi="Times New Roman" w:cs="Times New Roman"/>
          <w:sz w:val="24"/>
          <w:szCs w:val="24"/>
        </w:rPr>
        <w:t xml:space="preserve"> </w:t>
      </w:r>
      <w:r w:rsidRPr="009B3325">
        <w:rPr>
          <w:rFonts w:ascii="Times New Roman" w:eastAsia="Times New Roman" w:hAnsi="Times New Roman" w:cs="Times New Roman"/>
          <w:sz w:val="24"/>
          <w:szCs w:val="24"/>
        </w:rPr>
        <w:t>NMR</w:t>
      </w:r>
      <w:r>
        <w:rPr>
          <w:rFonts w:ascii="Times New Roman" w:eastAsia="Times New Roman" w:hAnsi="Times New Roman" w:cs="Times New Roman"/>
          <w:sz w:val="24"/>
          <w:szCs w:val="24"/>
        </w:rPr>
        <w:t xml:space="preserve"> </w:t>
      </w:r>
      <w:r w:rsidRPr="009B3325">
        <w:rPr>
          <w:rFonts w:ascii="Times New Roman" w:eastAsia="Times New Roman" w:hAnsi="Times New Roman" w:cs="Times New Roman"/>
          <w:sz w:val="24"/>
          <w:szCs w:val="24"/>
        </w:rPr>
        <w:t>(nuclear magnetic resonance spectroscopy), are employed for this purpose</w:t>
      </w:r>
      <w:r w:rsidR="00570110">
        <w:rPr>
          <w:rFonts w:ascii="Times New Roman" w:eastAsia="Times New Roman" w:hAnsi="Times New Roman" w:cs="Times New Roman"/>
          <w:sz w:val="24"/>
          <w:szCs w:val="24"/>
        </w:rPr>
        <w:t xml:space="preserve"> (</w:t>
      </w:r>
      <w:proofErr w:type="spellStart"/>
      <w:r w:rsidR="00570110">
        <w:rPr>
          <w:rFonts w:ascii="Times New Roman" w:hAnsi="Times New Roman" w:cs="Times New Roman"/>
          <w:sz w:val="24"/>
          <w:szCs w:val="24"/>
        </w:rPr>
        <w:t>Abubakar</w:t>
      </w:r>
      <w:proofErr w:type="spellEnd"/>
      <w:r w:rsidR="00570110">
        <w:rPr>
          <w:rFonts w:ascii="Times New Roman" w:hAnsi="Times New Roman" w:cs="Times New Roman"/>
          <w:sz w:val="24"/>
          <w:szCs w:val="24"/>
        </w:rPr>
        <w:t xml:space="preserve"> </w:t>
      </w:r>
      <w:r w:rsidR="00570110" w:rsidRPr="00D47585">
        <w:rPr>
          <w:rFonts w:ascii="Times New Roman" w:hAnsi="Times New Roman" w:cs="Times New Roman"/>
          <w:sz w:val="24"/>
          <w:szCs w:val="24"/>
        </w:rPr>
        <w:t xml:space="preserve">and </w:t>
      </w:r>
      <w:proofErr w:type="spellStart"/>
      <w:r w:rsidR="00570110" w:rsidRPr="00D47585">
        <w:rPr>
          <w:rFonts w:ascii="Times New Roman" w:hAnsi="Times New Roman" w:cs="Times New Roman"/>
          <w:sz w:val="24"/>
          <w:szCs w:val="24"/>
        </w:rPr>
        <w:t>Haque</w:t>
      </w:r>
      <w:proofErr w:type="spellEnd"/>
      <w:r w:rsidR="00570110">
        <w:rPr>
          <w:rFonts w:ascii="Times New Roman" w:hAnsi="Times New Roman" w:cs="Times New Roman"/>
          <w:sz w:val="24"/>
          <w:szCs w:val="24"/>
        </w:rPr>
        <w:t xml:space="preserve"> 2020</w:t>
      </w:r>
      <w:r w:rsidR="00570110">
        <w:rPr>
          <w:rFonts w:ascii="Times New Roman" w:eastAsia="Times New Roman" w:hAnsi="Times New Roman" w:cs="Times New Roman"/>
          <w:sz w:val="24"/>
          <w:szCs w:val="24"/>
        </w:rPr>
        <w:t>)</w:t>
      </w:r>
      <w:r w:rsidRPr="00AC52E7">
        <w:rPr>
          <w:rFonts w:ascii="Times New Roman" w:eastAsia="Times New Roman" w:hAnsi="Times New Roman" w:cs="Times New Roman"/>
          <w:color w:val="000000" w:themeColor="text1"/>
          <w:sz w:val="24"/>
          <w:szCs w:val="24"/>
        </w:rPr>
        <w:t>.</w:t>
      </w:r>
      <w:r w:rsidRPr="009B3325">
        <w:rPr>
          <w:rFonts w:ascii="Times New Roman" w:eastAsia="Times New Roman" w:hAnsi="Times New Roman" w:cs="Times New Roman"/>
          <w:sz w:val="24"/>
          <w:szCs w:val="24"/>
        </w:rPr>
        <w:t xml:space="preserve"> These techniques</w:t>
      </w:r>
      <w:r w:rsidRPr="002F0E08">
        <w:rPr>
          <w:rFonts w:ascii="Times New Roman" w:eastAsia="Times New Roman" w:hAnsi="Times New Roman" w:cs="Times New Roman"/>
          <w:sz w:val="24"/>
          <w:szCs w:val="24"/>
        </w:rPr>
        <w:t xml:space="preserve"> give useful details regarding the molecular weight</w:t>
      </w:r>
      <w:r>
        <w:rPr>
          <w:rFonts w:ascii="Times New Roman" w:eastAsia="Times New Roman" w:hAnsi="Times New Roman" w:cs="Times New Roman"/>
          <w:sz w:val="24"/>
          <w:szCs w:val="24"/>
        </w:rPr>
        <w:t>, functional groups, and</w:t>
      </w:r>
      <w:r w:rsidRPr="009B3325">
        <w:rPr>
          <w:rFonts w:ascii="Times New Roman" w:eastAsia="Times New Roman" w:hAnsi="Times New Roman" w:cs="Times New Roman"/>
          <w:sz w:val="24"/>
          <w:szCs w:val="24"/>
        </w:rPr>
        <w:t xml:space="preserve"> structural arrangement of the compounds, aiding in their</w:t>
      </w:r>
      <w:r>
        <w:rPr>
          <w:rFonts w:ascii="Times New Roman" w:eastAsia="Times New Roman" w:hAnsi="Times New Roman" w:cs="Times New Roman"/>
          <w:sz w:val="24"/>
          <w:szCs w:val="24"/>
        </w:rPr>
        <w:t xml:space="preserve"> </w:t>
      </w:r>
      <w:r w:rsidRPr="009B3325">
        <w:rPr>
          <w:rFonts w:ascii="Times New Roman" w:eastAsia="Times New Roman" w:hAnsi="Times New Roman" w:cs="Times New Roman"/>
          <w:sz w:val="24"/>
          <w:szCs w:val="24"/>
        </w:rPr>
        <w:t>characterization</w:t>
      </w:r>
      <w:r>
        <w:rPr>
          <w:rFonts w:ascii="Times New Roman" w:eastAsia="Times New Roman" w:hAnsi="Times New Roman" w:cs="Times New Roman"/>
          <w:sz w:val="24"/>
          <w:szCs w:val="24"/>
        </w:rPr>
        <w:t xml:space="preserve"> and identification</w:t>
      </w:r>
      <w:r w:rsidRPr="009B332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main bioactive component</w:t>
      </w:r>
      <w:r w:rsidRPr="00AF412F">
        <w:rPr>
          <w:rFonts w:ascii="Times New Roman" w:eastAsia="Times New Roman" w:hAnsi="Times New Roman" w:cs="Times New Roman"/>
          <w:sz w:val="24"/>
          <w:szCs w:val="24"/>
        </w:rPr>
        <w:t xml:space="preserve">s present in </w:t>
      </w:r>
      <w:r w:rsidRPr="00AF412F">
        <w:rPr>
          <w:rFonts w:ascii="Times New Roman" w:eastAsia="Times New Roman" w:hAnsi="Times New Roman" w:cs="Times New Roman"/>
          <w:i/>
          <w:sz w:val="24"/>
          <w:szCs w:val="24"/>
        </w:rPr>
        <w:t xml:space="preserve">H. </w:t>
      </w:r>
      <w:proofErr w:type="spellStart"/>
      <w:r w:rsidRPr="00AF412F">
        <w:rPr>
          <w:rFonts w:ascii="Times New Roman" w:eastAsia="Times New Roman" w:hAnsi="Times New Roman" w:cs="Times New Roman"/>
          <w:i/>
          <w:sz w:val="24"/>
          <w:szCs w:val="24"/>
        </w:rPr>
        <w:t>cordata</w:t>
      </w:r>
      <w:proofErr w:type="spellEnd"/>
      <w:r>
        <w:rPr>
          <w:rFonts w:ascii="Times New Roman" w:eastAsia="Times New Roman" w:hAnsi="Times New Roman" w:cs="Times New Roman"/>
          <w:i/>
          <w:sz w:val="24"/>
          <w:szCs w:val="24"/>
        </w:rPr>
        <w:t xml:space="preserve"> </w:t>
      </w:r>
      <w:r w:rsidRPr="00AF412F">
        <w:rPr>
          <w:rFonts w:ascii="Times New Roman" w:eastAsia="Times New Roman" w:hAnsi="Times New Roman" w:cs="Times New Roman"/>
          <w:sz w:val="24"/>
          <w:szCs w:val="24"/>
        </w:rPr>
        <w:t>are:</w:t>
      </w:r>
    </w:p>
    <w:p w:rsidR="003917A1" w:rsidRDefault="003917A1" w:rsidP="00BE7FE7">
      <w:pPr>
        <w:spacing w:after="0" w:line="360" w:lineRule="auto"/>
        <w:ind w:left="-567"/>
        <w:jc w:val="both"/>
        <w:rPr>
          <w:rFonts w:ascii="Times New Roman" w:hAnsi="Times New Roman" w:cs="Times New Roman"/>
          <w:b/>
          <w:i/>
          <w:sz w:val="24"/>
          <w:szCs w:val="24"/>
        </w:rPr>
      </w:pPr>
    </w:p>
    <w:p w:rsidR="003917A1" w:rsidRPr="009B3325" w:rsidRDefault="003917A1" w:rsidP="00BE7FE7">
      <w:pPr>
        <w:spacing w:after="0" w:line="360" w:lineRule="auto"/>
        <w:ind w:left="-567"/>
        <w:jc w:val="both"/>
        <w:rPr>
          <w:rFonts w:ascii="Times New Roman" w:hAnsi="Times New Roman" w:cs="Times New Roman"/>
          <w:b/>
          <w:i/>
          <w:sz w:val="24"/>
          <w:szCs w:val="24"/>
        </w:rPr>
      </w:pPr>
      <w:r w:rsidRPr="009B3325">
        <w:rPr>
          <w:rFonts w:ascii="Times New Roman" w:hAnsi="Times New Roman" w:cs="Times New Roman"/>
          <w:b/>
          <w:i/>
          <w:sz w:val="24"/>
          <w:szCs w:val="24"/>
        </w:rPr>
        <w:t>Phenolic compound</w:t>
      </w:r>
    </w:p>
    <w:p w:rsidR="003917A1" w:rsidRPr="00AC52E7" w:rsidRDefault="003917A1" w:rsidP="00BE7FE7">
      <w:pPr>
        <w:spacing w:after="0" w:line="360" w:lineRule="auto"/>
        <w:ind w:left="-567"/>
        <w:jc w:val="both"/>
      </w:pPr>
      <w:r>
        <w:rPr>
          <w:rFonts w:ascii="Times New Roman" w:eastAsia="Times New Roman" w:hAnsi="Times New Roman" w:cs="Times New Roman"/>
          <w:sz w:val="24"/>
          <w:szCs w:val="24"/>
        </w:rPr>
        <w:t>Phenolic chemicals, the</w:t>
      </w:r>
      <w:r w:rsidRPr="009B3325">
        <w:rPr>
          <w:rFonts w:ascii="Times New Roman" w:eastAsia="Times New Roman" w:hAnsi="Times New Roman" w:cs="Times New Roman"/>
          <w:sz w:val="24"/>
          <w:szCs w:val="24"/>
        </w:rPr>
        <w:t xml:space="preserve"> secondary metabolites found in many trees, which protect the plants from UV light and combat pathogenic antagonists.</w:t>
      </w:r>
      <w:r w:rsidRPr="009B3325">
        <w:rPr>
          <w:rFonts w:ascii="Times New Roman" w:hAnsi="Times New Roman" w:cs="Times New Roman"/>
          <w:sz w:val="24"/>
          <w:szCs w:val="24"/>
        </w:rPr>
        <w:t xml:space="preserve"> </w:t>
      </w:r>
      <w:proofErr w:type="spellStart"/>
      <w:r w:rsidRPr="009B3325">
        <w:rPr>
          <w:rFonts w:ascii="Times New Roman" w:eastAsia="Times New Roman" w:hAnsi="Times New Roman" w:cs="Times New Roman"/>
          <w:sz w:val="24"/>
          <w:szCs w:val="24"/>
        </w:rPr>
        <w:t>Chlorogenic</w:t>
      </w:r>
      <w:proofErr w:type="spellEnd"/>
      <w:r w:rsidRPr="009B3325">
        <w:rPr>
          <w:rFonts w:ascii="Times New Roman" w:eastAsia="Times New Roman" w:hAnsi="Times New Roman" w:cs="Times New Roman"/>
          <w:sz w:val="24"/>
          <w:szCs w:val="24"/>
        </w:rPr>
        <w:t xml:space="preserve"> acids and quercetin are two examples of the phenolic components found in </w:t>
      </w:r>
      <w:r w:rsidRPr="009B3325">
        <w:rPr>
          <w:rFonts w:ascii="Times New Roman" w:eastAsia="Times New Roman" w:hAnsi="Times New Roman" w:cs="Times New Roman"/>
          <w:i/>
          <w:sz w:val="24"/>
          <w:szCs w:val="24"/>
        </w:rPr>
        <w:t xml:space="preserve">H. </w:t>
      </w:r>
      <w:proofErr w:type="spellStart"/>
      <w:r w:rsidRPr="009B3325">
        <w:rPr>
          <w:rFonts w:ascii="Times New Roman" w:eastAsia="Times New Roman" w:hAnsi="Times New Roman" w:cs="Times New Roman"/>
          <w:i/>
          <w:sz w:val="24"/>
          <w:szCs w:val="24"/>
        </w:rPr>
        <w:t>cordata</w:t>
      </w:r>
      <w:proofErr w:type="spellEnd"/>
      <w:r w:rsidRPr="009B3325">
        <w:rPr>
          <w:rFonts w:ascii="Times New Roman" w:eastAsia="Times New Roman" w:hAnsi="Times New Roman" w:cs="Times New Roman"/>
          <w:sz w:val="24"/>
          <w:szCs w:val="24"/>
        </w:rPr>
        <w:t xml:space="preserve"> that </w:t>
      </w:r>
      <w:r w:rsidRPr="000F0A98">
        <w:rPr>
          <w:rFonts w:ascii="Times New Roman" w:eastAsia="Times New Roman" w:hAnsi="Times New Roman" w:cs="Times New Roman"/>
          <w:sz w:val="24"/>
          <w:szCs w:val="24"/>
        </w:rPr>
        <w:t>give biological processes antioxidant activity</w:t>
      </w:r>
      <w:r>
        <w:rPr>
          <w:rFonts w:ascii="Times New Roman" w:eastAsia="Times New Roman" w:hAnsi="Times New Roman" w:cs="Times New Roman"/>
          <w:sz w:val="24"/>
          <w:szCs w:val="24"/>
        </w:rPr>
        <w:t xml:space="preserve"> </w:t>
      </w:r>
      <w:r w:rsidRPr="009B3325">
        <w:rPr>
          <w:rFonts w:ascii="Times New Roman" w:eastAsia="Times New Roman" w:hAnsi="Times New Roman" w:cs="Times New Roman"/>
          <w:sz w:val="24"/>
          <w:szCs w:val="24"/>
        </w:rPr>
        <w:t xml:space="preserve">and either stop or cure destruction </w:t>
      </w:r>
      <w:r w:rsidRPr="000F0A98">
        <w:rPr>
          <w:rFonts w:ascii="Times New Roman" w:eastAsia="Times New Roman" w:hAnsi="Times New Roman" w:cs="Times New Roman"/>
          <w:sz w:val="24"/>
          <w:szCs w:val="24"/>
        </w:rPr>
        <w:t>brought on by oxidative substances</w:t>
      </w:r>
      <w:r w:rsidR="00570110">
        <w:rPr>
          <w:rFonts w:ascii="Times New Roman" w:eastAsia="Times New Roman" w:hAnsi="Times New Roman" w:cs="Times New Roman"/>
          <w:sz w:val="24"/>
          <w:szCs w:val="24"/>
        </w:rPr>
        <w:t xml:space="preserve"> (</w:t>
      </w:r>
      <w:r w:rsidR="00570110">
        <w:rPr>
          <w:rFonts w:ascii="Times New Roman" w:hAnsi="Times New Roman" w:cs="Times New Roman"/>
          <w:sz w:val="24"/>
          <w:szCs w:val="24"/>
        </w:rPr>
        <w:t xml:space="preserve">Yadav and </w:t>
      </w:r>
      <w:proofErr w:type="spellStart"/>
      <w:r w:rsidR="00570110" w:rsidRPr="00D47585">
        <w:rPr>
          <w:rFonts w:ascii="Times New Roman" w:hAnsi="Times New Roman" w:cs="Times New Roman"/>
          <w:sz w:val="24"/>
          <w:szCs w:val="24"/>
        </w:rPr>
        <w:t>Vijaya</w:t>
      </w:r>
      <w:proofErr w:type="spellEnd"/>
      <w:r w:rsidR="00570110">
        <w:rPr>
          <w:rFonts w:ascii="Times New Roman" w:hAnsi="Times New Roman" w:cs="Times New Roman"/>
          <w:sz w:val="24"/>
          <w:szCs w:val="24"/>
        </w:rPr>
        <w:t xml:space="preserve"> 2016</w:t>
      </w:r>
      <w:r w:rsidR="00570110">
        <w:rPr>
          <w:rFonts w:ascii="Times New Roman" w:eastAsia="Times New Roman" w:hAnsi="Times New Roman" w:cs="Times New Roman"/>
          <w:sz w:val="24"/>
          <w:szCs w:val="24"/>
        </w:rPr>
        <w:t>)</w:t>
      </w:r>
      <w:r w:rsidRPr="00E9055F">
        <w:rPr>
          <w:rFonts w:ascii="Times New Roman" w:hAnsi="Times New Roman" w:cs="Times New Roman"/>
          <w:sz w:val="24"/>
          <w:szCs w:val="24"/>
        </w:rPr>
        <w:t>.</w:t>
      </w:r>
      <w:r w:rsidRPr="009B3325">
        <w:rPr>
          <w:rFonts w:ascii="Times New Roman" w:hAnsi="Times New Roman" w:cs="Times New Roman"/>
          <w:sz w:val="24"/>
          <w:szCs w:val="24"/>
        </w:rPr>
        <w:t xml:space="preserve"> </w:t>
      </w:r>
      <w:r w:rsidRPr="009B3325">
        <w:rPr>
          <w:rFonts w:ascii="Times New Roman" w:eastAsia="Times New Roman" w:hAnsi="Times New Roman" w:cs="Times New Roman"/>
          <w:sz w:val="24"/>
          <w:szCs w:val="24"/>
        </w:rPr>
        <w:t xml:space="preserve">Because of their strong scavenging action, </w:t>
      </w:r>
      <w:r>
        <w:rPr>
          <w:rFonts w:ascii="Times New Roman" w:eastAsia="Times New Roman" w:hAnsi="Times New Roman" w:cs="Times New Roman"/>
          <w:sz w:val="24"/>
          <w:szCs w:val="24"/>
        </w:rPr>
        <w:t>t</w:t>
      </w:r>
      <w:r w:rsidRPr="0003135D">
        <w:rPr>
          <w:rFonts w:ascii="Times New Roman" w:eastAsia="Times New Roman" w:hAnsi="Times New Roman" w:cs="Times New Roman"/>
          <w:sz w:val="24"/>
          <w:szCs w:val="24"/>
        </w:rPr>
        <w:t>he chemicals that are phenolic</w:t>
      </w:r>
      <w:r>
        <w:rPr>
          <w:rFonts w:ascii="Times New Roman" w:eastAsia="Times New Roman" w:hAnsi="Times New Roman" w:cs="Times New Roman"/>
          <w:sz w:val="24"/>
          <w:szCs w:val="24"/>
        </w:rPr>
        <w:t xml:space="preserve"> </w:t>
      </w:r>
      <w:r w:rsidRPr="009B3325">
        <w:rPr>
          <w:rFonts w:ascii="Times New Roman" w:eastAsia="Times New Roman" w:hAnsi="Times New Roman" w:cs="Times New Roman"/>
          <w:sz w:val="24"/>
          <w:szCs w:val="24"/>
        </w:rPr>
        <w:t xml:space="preserve">found in </w:t>
      </w:r>
      <w:r w:rsidRPr="009B3325">
        <w:rPr>
          <w:rFonts w:ascii="Times New Roman" w:eastAsia="Times New Roman" w:hAnsi="Times New Roman" w:cs="Times New Roman"/>
          <w:i/>
          <w:sz w:val="24"/>
          <w:szCs w:val="24"/>
        </w:rPr>
        <w:t xml:space="preserve">H. </w:t>
      </w:r>
      <w:proofErr w:type="spellStart"/>
      <w:r w:rsidRPr="009B3325">
        <w:rPr>
          <w:rFonts w:ascii="Times New Roman" w:eastAsia="Times New Roman" w:hAnsi="Times New Roman" w:cs="Times New Roman"/>
          <w:i/>
          <w:sz w:val="24"/>
          <w:szCs w:val="24"/>
        </w:rPr>
        <w:t>cordata</w:t>
      </w:r>
      <w:proofErr w:type="spellEnd"/>
      <w:r w:rsidRPr="009B3325">
        <w:rPr>
          <w:rFonts w:ascii="Times New Roman" w:eastAsia="Times New Roman" w:hAnsi="Times New Roman" w:cs="Times New Roman"/>
          <w:sz w:val="24"/>
          <w:szCs w:val="24"/>
        </w:rPr>
        <w:t xml:space="preserve"> have been shown in epidemiological and biological investigations to potentially be good for human health.</w:t>
      </w:r>
      <w:r w:rsidRPr="009B3325">
        <w:rPr>
          <w:rFonts w:ascii="Times New Roman" w:hAnsi="Times New Roman" w:cs="Times New Roman"/>
          <w:sz w:val="24"/>
          <w:szCs w:val="24"/>
        </w:rPr>
        <w:t xml:space="preserve"> </w:t>
      </w:r>
      <w:proofErr w:type="spellStart"/>
      <w:r w:rsidRPr="00B54781">
        <w:rPr>
          <w:rFonts w:ascii="Times New Roman" w:hAnsi="Times New Roman" w:cs="Times New Roman"/>
          <w:i/>
          <w:iCs/>
          <w:sz w:val="24"/>
          <w:szCs w:val="24"/>
        </w:rPr>
        <w:t>Houttuynia</w:t>
      </w:r>
      <w:proofErr w:type="spellEnd"/>
      <w:r w:rsidRPr="00B54781">
        <w:rPr>
          <w:rFonts w:ascii="Times New Roman" w:hAnsi="Times New Roman" w:cs="Times New Roman"/>
          <w:i/>
          <w:iCs/>
          <w:sz w:val="24"/>
          <w:szCs w:val="24"/>
        </w:rPr>
        <w:t xml:space="preserve"> </w:t>
      </w:r>
      <w:proofErr w:type="spellStart"/>
      <w:r w:rsidRPr="00B54781">
        <w:rPr>
          <w:rFonts w:ascii="Times New Roman" w:hAnsi="Times New Roman" w:cs="Times New Roman"/>
          <w:i/>
          <w:iCs/>
          <w:sz w:val="24"/>
          <w:szCs w:val="24"/>
        </w:rPr>
        <w:t>cordata</w:t>
      </w:r>
      <w:proofErr w:type="spellEnd"/>
      <w:r w:rsidRPr="00B54781">
        <w:rPr>
          <w:rFonts w:ascii="Times New Roman" w:hAnsi="Times New Roman" w:cs="Times New Roman"/>
          <w:sz w:val="24"/>
          <w:szCs w:val="24"/>
        </w:rPr>
        <w:t xml:space="preserve"> contains a plethora of compounds, including </w:t>
      </w:r>
      <w:proofErr w:type="spellStart"/>
      <w:r w:rsidRPr="00B54781">
        <w:rPr>
          <w:rFonts w:ascii="Times New Roman" w:hAnsi="Times New Roman" w:cs="Times New Roman"/>
          <w:sz w:val="24"/>
          <w:szCs w:val="24"/>
        </w:rPr>
        <w:t>catechin</w:t>
      </w:r>
      <w:proofErr w:type="spellEnd"/>
      <w:r w:rsidRPr="00B54781">
        <w:rPr>
          <w:rFonts w:ascii="Times New Roman" w:hAnsi="Times New Roman" w:cs="Times New Roman"/>
          <w:sz w:val="24"/>
          <w:szCs w:val="24"/>
        </w:rPr>
        <w:t xml:space="preserve">, </w:t>
      </w:r>
      <w:proofErr w:type="spellStart"/>
      <w:r w:rsidRPr="00B54781">
        <w:rPr>
          <w:rFonts w:ascii="Times New Roman" w:hAnsi="Times New Roman" w:cs="Times New Roman"/>
          <w:sz w:val="24"/>
          <w:szCs w:val="24"/>
        </w:rPr>
        <w:t>aristolactam</w:t>
      </w:r>
      <w:proofErr w:type="spellEnd"/>
      <w:r w:rsidRPr="00B54781">
        <w:rPr>
          <w:rFonts w:ascii="Times New Roman" w:hAnsi="Times New Roman" w:cs="Times New Roman"/>
          <w:sz w:val="24"/>
          <w:szCs w:val="24"/>
        </w:rPr>
        <w:t xml:space="preserve"> B, crypto-</w:t>
      </w:r>
      <w:proofErr w:type="spellStart"/>
      <w:r w:rsidRPr="00B54781">
        <w:rPr>
          <w:rFonts w:ascii="Times New Roman" w:hAnsi="Times New Roman" w:cs="Times New Roman"/>
          <w:sz w:val="24"/>
          <w:szCs w:val="24"/>
        </w:rPr>
        <w:t>chlorogenic</w:t>
      </w:r>
      <w:proofErr w:type="spellEnd"/>
      <w:r w:rsidRPr="00B54781">
        <w:rPr>
          <w:rFonts w:ascii="Times New Roman" w:hAnsi="Times New Roman" w:cs="Times New Roman"/>
          <w:sz w:val="24"/>
          <w:szCs w:val="24"/>
        </w:rPr>
        <w:t xml:space="preserve"> acid, </w:t>
      </w:r>
      <w:proofErr w:type="spellStart"/>
      <w:r w:rsidRPr="00B54781">
        <w:rPr>
          <w:rFonts w:ascii="Times New Roman" w:hAnsi="Times New Roman" w:cs="Times New Roman"/>
          <w:sz w:val="24"/>
          <w:szCs w:val="24"/>
        </w:rPr>
        <w:t>procyanidin</w:t>
      </w:r>
      <w:proofErr w:type="spellEnd"/>
      <w:r w:rsidRPr="00B54781">
        <w:rPr>
          <w:rFonts w:ascii="Times New Roman" w:hAnsi="Times New Roman" w:cs="Times New Roman"/>
          <w:sz w:val="24"/>
          <w:szCs w:val="24"/>
        </w:rPr>
        <w:t xml:space="preserve"> B, quercetin </w:t>
      </w:r>
      <w:proofErr w:type="spellStart"/>
      <w:r w:rsidRPr="00B54781">
        <w:rPr>
          <w:rFonts w:ascii="Times New Roman" w:hAnsi="Times New Roman" w:cs="Times New Roman"/>
          <w:sz w:val="24"/>
          <w:szCs w:val="24"/>
        </w:rPr>
        <w:t>hexoside</w:t>
      </w:r>
      <w:proofErr w:type="spellEnd"/>
      <w:r w:rsidRPr="00B54781">
        <w:rPr>
          <w:rFonts w:ascii="Times New Roman" w:hAnsi="Times New Roman" w:cs="Times New Roman"/>
          <w:sz w:val="24"/>
          <w:szCs w:val="24"/>
        </w:rPr>
        <w:t xml:space="preserve">, </w:t>
      </w:r>
      <w:proofErr w:type="spellStart"/>
      <w:r w:rsidRPr="00B54781">
        <w:rPr>
          <w:rFonts w:ascii="Times New Roman" w:hAnsi="Times New Roman" w:cs="Times New Roman"/>
          <w:sz w:val="24"/>
          <w:szCs w:val="24"/>
        </w:rPr>
        <w:t>piperolactam</w:t>
      </w:r>
      <w:proofErr w:type="spellEnd"/>
      <w:r w:rsidRPr="00B54781">
        <w:rPr>
          <w:rFonts w:ascii="Times New Roman" w:hAnsi="Times New Roman" w:cs="Times New Roman"/>
          <w:sz w:val="24"/>
          <w:szCs w:val="24"/>
        </w:rPr>
        <w:t xml:space="preserve"> A, </w:t>
      </w:r>
      <w:proofErr w:type="spellStart"/>
      <w:r w:rsidRPr="00B54781">
        <w:rPr>
          <w:rFonts w:ascii="Times New Roman" w:hAnsi="Times New Roman" w:cs="Times New Roman"/>
          <w:sz w:val="24"/>
          <w:szCs w:val="24"/>
        </w:rPr>
        <w:t>rutin</w:t>
      </w:r>
      <w:proofErr w:type="spellEnd"/>
      <w:r w:rsidRPr="00B54781">
        <w:rPr>
          <w:rFonts w:ascii="Times New Roman" w:hAnsi="Times New Roman" w:cs="Times New Roman"/>
          <w:sz w:val="24"/>
          <w:szCs w:val="24"/>
        </w:rPr>
        <w:t xml:space="preserve">, </w:t>
      </w:r>
      <w:proofErr w:type="spellStart"/>
      <w:r w:rsidRPr="00B54781">
        <w:rPr>
          <w:rFonts w:ascii="Times New Roman" w:hAnsi="Times New Roman" w:cs="Times New Roman"/>
          <w:sz w:val="24"/>
          <w:szCs w:val="24"/>
        </w:rPr>
        <w:t>hyperin</w:t>
      </w:r>
      <w:proofErr w:type="spellEnd"/>
      <w:r w:rsidRPr="00B54781">
        <w:rPr>
          <w:rFonts w:ascii="Times New Roman" w:hAnsi="Times New Roman" w:cs="Times New Roman"/>
          <w:sz w:val="24"/>
          <w:szCs w:val="24"/>
        </w:rPr>
        <w:t xml:space="preserve">, </w:t>
      </w:r>
      <w:proofErr w:type="spellStart"/>
      <w:r w:rsidRPr="00B54781">
        <w:rPr>
          <w:rFonts w:ascii="Times New Roman" w:hAnsi="Times New Roman" w:cs="Times New Roman"/>
          <w:sz w:val="24"/>
          <w:szCs w:val="24"/>
        </w:rPr>
        <w:t>Cepharadione</w:t>
      </w:r>
      <w:proofErr w:type="spellEnd"/>
      <w:r w:rsidRPr="00B54781">
        <w:rPr>
          <w:rFonts w:ascii="Times New Roman" w:hAnsi="Times New Roman" w:cs="Times New Roman"/>
          <w:sz w:val="24"/>
          <w:szCs w:val="24"/>
        </w:rPr>
        <w:t xml:space="preserve"> B, and </w:t>
      </w:r>
      <w:proofErr w:type="spellStart"/>
      <w:r w:rsidRPr="00B54781">
        <w:rPr>
          <w:rFonts w:ascii="Times New Roman" w:hAnsi="Times New Roman" w:cs="Times New Roman"/>
          <w:sz w:val="24"/>
          <w:szCs w:val="24"/>
        </w:rPr>
        <w:t>neochlorogenic</w:t>
      </w:r>
      <w:proofErr w:type="spellEnd"/>
      <w:r w:rsidRPr="00B54781">
        <w:rPr>
          <w:rFonts w:ascii="Times New Roman" w:hAnsi="Times New Roman" w:cs="Times New Roman"/>
          <w:sz w:val="24"/>
          <w:szCs w:val="24"/>
        </w:rPr>
        <w:t xml:space="preserve"> acid, demonstrating promising anticancer and anti-mutagenic properties</w:t>
      </w:r>
      <w:r w:rsidRPr="00B54781">
        <w:rPr>
          <w:rFonts w:ascii="Times New Roman" w:eastAsia="Times New Roman" w:hAnsi="Times New Roman" w:cs="Times New Roman"/>
          <w:sz w:val="24"/>
          <w:szCs w:val="24"/>
        </w:rPr>
        <w:t xml:space="preserve"> </w:t>
      </w:r>
      <w:r w:rsidRPr="00B54781">
        <w:rPr>
          <w:rFonts w:ascii="Times New Roman" w:eastAsia="Times New Roman" w:hAnsi="Times New Roman" w:cs="Times New Roman"/>
          <w:b/>
          <w:color w:val="000000" w:themeColor="text1"/>
          <w:sz w:val="24"/>
          <w:szCs w:val="24"/>
        </w:rPr>
        <w:t>(</w:t>
      </w:r>
      <w:r>
        <w:rPr>
          <w:rFonts w:ascii="Times New Roman" w:eastAsia="Times New Roman" w:hAnsi="Times New Roman" w:cs="Times New Roman"/>
          <w:color w:val="000000" w:themeColor="text1"/>
          <w:sz w:val="24"/>
          <w:szCs w:val="24"/>
        </w:rPr>
        <w:t>Fig 3</w:t>
      </w:r>
      <w:r w:rsidRPr="00B54781">
        <w:rPr>
          <w:rFonts w:ascii="Times New Roman" w:eastAsia="Times New Roman" w:hAnsi="Times New Roman" w:cs="Times New Roman"/>
          <w:b/>
          <w:color w:val="000000" w:themeColor="text1"/>
          <w:sz w:val="24"/>
          <w:szCs w:val="24"/>
        </w:rPr>
        <w:t>)</w:t>
      </w:r>
      <w:r w:rsidRPr="00B54781">
        <w:rPr>
          <w:rFonts w:ascii="Times New Roman" w:eastAsia="Times New Roman" w:hAnsi="Times New Roman" w:cs="Times New Roman"/>
          <w:color w:val="000000" w:themeColor="text1"/>
          <w:sz w:val="24"/>
          <w:szCs w:val="24"/>
        </w:rPr>
        <w:t>.</w:t>
      </w:r>
      <w:r w:rsidRPr="00B54781">
        <w:rPr>
          <w:rFonts w:ascii="Times New Roman" w:eastAsia="Times New Roman" w:hAnsi="Times New Roman" w:cs="Times New Roman"/>
          <w:sz w:val="24"/>
          <w:szCs w:val="24"/>
        </w:rPr>
        <w:t xml:space="preserve"> Additionally, </w:t>
      </w:r>
      <w:proofErr w:type="spellStart"/>
      <w:r w:rsidRPr="00B54781">
        <w:rPr>
          <w:rFonts w:ascii="Times New Roman" w:eastAsia="Times New Roman" w:hAnsi="Times New Roman" w:cs="Times New Roman"/>
          <w:sz w:val="24"/>
          <w:szCs w:val="24"/>
        </w:rPr>
        <w:t>catechin</w:t>
      </w:r>
      <w:proofErr w:type="spellEnd"/>
      <w:r w:rsidRPr="00B54781">
        <w:rPr>
          <w:rFonts w:ascii="Times New Roman" w:eastAsia="Times New Roman" w:hAnsi="Times New Roman" w:cs="Times New Roman"/>
          <w:sz w:val="24"/>
          <w:szCs w:val="24"/>
        </w:rPr>
        <w:t xml:space="preserve"> in this plant demonstrates </w:t>
      </w:r>
      <w:proofErr w:type="spellStart"/>
      <w:r w:rsidRPr="00B54781">
        <w:rPr>
          <w:rFonts w:ascii="Times New Roman" w:eastAsia="Times New Roman" w:hAnsi="Times New Roman" w:cs="Times New Roman"/>
          <w:sz w:val="24"/>
          <w:szCs w:val="24"/>
        </w:rPr>
        <w:t>antiproliferative</w:t>
      </w:r>
      <w:proofErr w:type="spellEnd"/>
      <w:r w:rsidRPr="00B54781">
        <w:rPr>
          <w:rFonts w:ascii="Times New Roman" w:eastAsia="Times New Roman" w:hAnsi="Times New Roman" w:cs="Times New Roman"/>
          <w:sz w:val="24"/>
          <w:szCs w:val="24"/>
        </w:rPr>
        <w:t xml:space="preserve">, </w:t>
      </w:r>
      <w:proofErr w:type="spellStart"/>
      <w:r w:rsidRPr="00B54781">
        <w:rPr>
          <w:rFonts w:ascii="Times New Roman" w:eastAsia="Times New Roman" w:hAnsi="Times New Roman" w:cs="Times New Roman"/>
          <w:sz w:val="24"/>
          <w:szCs w:val="24"/>
        </w:rPr>
        <w:t>hypolipidemic</w:t>
      </w:r>
      <w:proofErr w:type="spellEnd"/>
      <w:r w:rsidRPr="00B54781">
        <w:rPr>
          <w:rFonts w:ascii="Times New Roman" w:eastAsia="Times New Roman" w:hAnsi="Times New Roman" w:cs="Times New Roman"/>
          <w:sz w:val="24"/>
          <w:szCs w:val="24"/>
        </w:rPr>
        <w:t>, and immunomodulatory</w:t>
      </w:r>
      <w:r w:rsidRPr="009B3325">
        <w:rPr>
          <w:rFonts w:ascii="Times New Roman" w:eastAsia="Times New Roman" w:hAnsi="Times New Roman" w:cs="Times New Roman"/>
          <w:sz w:val="24"/>
          <w:szCs w:val="24"/>
        </w:rPr>
        <w:t xml:space="preserve"> properties</w:t>
      </w:r>
      <w:r w:rsidR="00570110">
        <w:rPr>
          <w:rFonts w:ascii="Times New Roman" w:eastAsia="Times New Roman" w:hAnsi="Times New Roman" w:cs="Times New Roman"/>
          <w:sz w:val="24"/>
          <w:szCs w:val="24"/>
        </w:rPr>
        <w:t xml:space="preserve"> (</w:t>
      </w:r>
      <w:r w:rsidR="00570110">
        <w:rPr>
          <w:rFonts w:ascii="Times New Roman" w:hAnsi="Times New Roman" w:cs="Times New Roman"/>
          <w:sz w:val="24"/>
          <w:szCs w:val="24"/>
        </w:rPr>
        <w:t xml:space="preserve">Yadav and </w:t>
      </w:r>
      <w:proofErr w:type="spellStart"/>
      <w:r w:rsidR="00570110" w:rsidRPr="00D47585">
        <w:rPr>
          <w:rFonts w:ascii="Times New Roman" w:hAnsi="Times New Roman" w:cs="Times New Roman"/>
          <w:sz w:val="24"/>
          <w:szCs w:val="24"/>
        </w:rPr>
        <w:t>Vijaya</w:t>
      </w:r>
      <w:proofErr w:type="spellEnd"/>
      <w:r w:rsidR="00570110">
        <w:rPr>
          <w:rFonts w:ascii="Times New Roman" w:hAnsi="Times New Roman" w:cs="Times New Roman"/>
          <w:sz w:val="24"/>
          <w:szCs w:val="24"/>
        </w:rPr>
        <w:t xml:space="preserve"> 2016</w:t>
      </w:r>
      <w:r w:rsidR="00570110">
        <w:rPr>
          <w:rFonts w:ascii="Times New Roman" w:eastAsia="Times New Roman" w:hAnsi="Times New Roman" w:cs="Times New Roman"/>
          <w:sz w:val="24"/>
          <w:szCs w:val="24"/>
        </w:rPr>
        <w:t>)</w:t>
      </w:r>
      <w:r w:rsidRPr="00AC52E7">
        <w:rPr>
          <w:rFonts w:ascii="Times New Roman" w:eastAsia="Times New Roman" w:hAnsi="Times New Roman" w:cs="Times New Roman"/>
          <w:sz w:val="24"/>
          <w:szCs w:val="24"/>
        </w:rPr>
        <w:t>.</w:t>
      </w:r>
    </w:p>
    <w:p w:rsidR="003917A1" w:rsidRDefault="003917A1" w:rsidP="00BE7FE7">
      <w:pPr>
        <w:spacing w:after="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IN" w:eastAsia="en-IN"/>
        </w:rPr>
        <w:lastRenderedPageBreak/>
        <w:drawing>
          <wp:inline distT="0" distB="0" distL="0" distR="0" wp14:anchorId="572335FC" wp14:editId="7CDADAA3">
            <wp:extent cx="5245677" cy="6130636"/>
            <wp:effectExtent l="19050" t="0" r="0" b="0"/>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5253513" cy="6139794"/>
                    </a:xfrm>
                    <a:prstGeom prst="rect">
                      <a:avLst/>
                    </a:prstGeom>
                    <a:noFill/>
                    <a:ln w="9525">
                      <a:noFill/>
                      <a:miter lim="800000"/>
                      <a:headEnd/>
                      <a:tailEnd/>
                    </a:ln>
                  </pic:spPr>
                </pic:pic>
              </a:graphicData>
            </a:graphic>
          </wp:inline>
        </w:drawing>
      </w:r>
    </w:p>
    <w:p w:rsidR="003917A1" w:rsidRPr="00E72F47" w:rsidRDefault="002B3A6C" w:rsidP="00BE7FE7">
      <w:pPr>
        <w:spacing w:before="240" w:after="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Fig. 3</w:t>
      </w:r>
      <w:r w:rsidR="003917A1" w:rsidRPr="00527E66">
        <w:rPr>
          <w:rFonts w:ascii="Times New Roman" w:eastAsia="Times New Roman" w:hAnsi="Times New Roman" w:cs="Times New Roman"/>
          <w:sz w:val="24"/>
          <w:szCs w:val="24"/>
        </w:rPr>
        <w:t xml:space="preserve"> </w:t>
      </w:r>
      <w:r w:rsidR="003917A1" w:rsidRPr="00E72F47">
        <w:rPr>
          <w:rFonts w:ascii="Times New Roman" w:eastAsia="Times New Roman" w:hAnsi="Times New Roman" w:cs="Times New Roman"/>
          <w:sz w:val="24"/>
          <w:szCs w:val="24"/>
        </w:rPr>
        <w:t xml:space="preserve">Different </w:t>
      </w:r>
      <w:proofErr w:type="spellStart"/>
      <w:r w:rsidR="003917A1" w:rsidRPr="00E72F47">
        <w:rPr>
          <w:rFonts w:ascii="Times New Roman" w:eastAsia="Times New Roman" w:hAnsi="Times New Roman" w:cs="Times New Roman"/>
          <w:sz w:val="24"/>
          <w:szCs w:val="24"/>
        </w:rPr>
        <w:t>Phenoloc</w:t>
      </w:r>
      <w:proofErr w:type="spellEnd"/>
      <w:r w:rsidR="003917A1" w:rsidRPr="00E72F47">
        <w:rPr>
          <w:rFonts w:ascii="Times New Roman" w:eastAsia="Times New Roman" w:hAnsi="Times New Roman" w:cs="Times New Roman"/>
          <w:sz w:val="24"/>
          <w:szCs w:val="24"/>
        </w:rPr>
        <w:t xml:space="preserve"> chemicals extracted from </w:t>
      </w:r>
      <w:r w:rsidR="003917A1" w:rsidRPr="00E72F47">
        <w:rPr>
          <w:rFonts w:ascii="Times New Roman" w:eastAsia="Times New Roman" w:hAnsi="Times New Roman" w:cs="Times New Roman"/>
          <w:i/>
          <w:sz w:val="24"/>
          <w:szCs w:val="24"/>
        </w:rPr>
        <w:t xml:space="preserve">H. </w:t>
      </w:r>
      <w:proofErr w:type="spellStart"/>
      <w:r w:rsidR="003917A1" w:rsidRPr="00E72F47">
        <w:rPr>
          <w:rFonts w:ascii="Times New Roman" w:eastAsia="Times New Roman" w:hAnsi="Times New Roman" w:cs="Times New Roman"/>
          <w:i/>
          <w:sz w:val="24"/>
          <w:szCs w:val="24"/>
        </w:rPr>
        <w:t>cordata</w:t>
      </w:r>
      <w:proofErr w:type="spellEnd"/>
      <w:r w:rsidR="003917A1" w:rsidRPr="00E72F47">
        <w:rPr>
          <w:rFonts w:ascii="Times New Roman" w:eastAsia="Times New Roman" w:hAnsi="Times New Roman" w:cs="Times New Roman"/>
          <w:sz w:val="24"/>
          <w:szCs w:val="24"/>
        </w:rPr>
        <w:t xml:space="preserve"> and their structures</w:t>
      </w:r>
      <w:r w:rsidR="003917A1" w:rsidRPr="00E72F47">
        <w:rPr>
          <w:rFonts w:ascii="Times New Roman" w:hAnsi="Times New Roman" w:cs="Times New Roman"/>
          <w:sz w:val="24"/>
          <w:szCs w:val="24"/>
        </w:rPr>
        <w:t xml:space="preserve">: A. Quercetin, B. </w:t>
      </w:r>
      <w:proofErr w:type="spellStart"/>
      <w:r w:rsidR="003917A1" w:rsidRPr="00E72F47">
        <w:rPr>
          <w:rFonts w:ascii="Times New Roman" w:hAnsi="Times New Roman" w:cs="Times New Roman"/>
          <w:sz w:val="24"/>
          <w:szCs w:val="24"/>
        </w:rPr>
        <w:t>Rutin</w:t>
      </w:r>
      <w:proofErr w:type="spellEnd"/>
      <w:r w:rsidR="003917A1" w:rsidRPr="00E72F47">
        <w:rPr>
          <w:rFonts w:ascii="Times New Roman" w:hAnsi="Times New Roman" w:cs="Times New Roman"/>
          <w:sz w:val="24"/>
          <w:szCs w:val="24"/>
        </w:rPr>
        <w:t xml:space="preserve">, C. Afzelin, D. </w:t>
      </w:r>
      <w:proofErr w:type="spellStart"/>
      <w:r w:rsidR="003917A1" w:rsidRPr="00E72F47">
        <w:rPr>
          <w:rFonts w:ascii="Times New Roman" w:hAnsi="Times New Roman" w:cs="Times New Roman"/>
          <w:sz w:val="24"/>
          <w:szCs w:val="24"/>
        </w:rPr>
        <w:t>Quercitrin</w:t>
      </w:r>
      <w:proofErr w:type="spellEnd"/>
      <w:r w:rsidR="003917A1" w:rsidRPr="00E72F47">
        <w:rPr>
          <w:rFonts w:ascii="Times New Roman" w:hAnsi="Times New Roman" w:cs="Times New Roman"/>
          <w:sz w:val="24"/>
          <w:szCs w:val="24"/>
        </w:rPr>
        <w:t xml:space="preserve">, E. </w:t>
      </w:r>
      <w:proofErr w:type="spellStart"/>
      <w:r w:rsidR="003917A1" w:rsidRPr="00E72F47">
        <w:rPr>
          <w:rFonts w:ascii="Times New Roman" w:hAnsi="Times New Roman" w:cs="Times New Roman"/>
          <w:sz w:val="24"/>
          <w:szCs w:val="24"/>
        </w:rPr>
        <w:t>Chlorogenic</w:t>
      </w:r>
      <w:proofErr w:type="spellEnd"/>
      <w:r w:rsidR="003917A1" w:rsidRPr="00E72F47">
        <w:rPr>
          <w:rFonts w:ascii="Times New Roman" w:hAnsi="Times New Roman" w:cs="Times New Roman"/>
          <w:sz w:val="24"/>
          <w:szCs w:val="24"/>
        </w:rPr>
        <w:t xml:space="preserve"> acid, F. </w:t>
      </w:r>
      <w:proofErr w:type="spellStart"/>
      <w:r w:rsidR="003917A1" w:rsidRPr="00E72F47">
        <w:rPr>
          <w:rFonts w:ascii="Times New Roman" w:hAnsi="Times New Roman" w:cs="Times New Roman"/>
          <w:sz w:val="24"/>
          <w:szCs w:val="24"/>
        </w:rPr>
        <w:t>Caffeic</w:t>
      </w:r>
      <w:proofErr w:type="spellEnd"/>
      <w:r w:rsidR="003917A1" w:rsidRPr="00E72F47">
        <w:rPr>
          <w:rFonts w:ascii="Times New Roman" w:hAnsi="Times New Roman" w:cs="Times New Roman"/>
          <w:sz w:val="24"/>
          <w:szCs w:val="24"/>
        </w:rPr>
        <w:t xml:space="preserve"> acid, G. </w:t>
      </w:r>
      <w:proofErr w:type="spellStart"/>
      <w:r w:rsidR="003917A1" w:rsidRPr="00E72F47">
        <w:rPr>
          <w:rFonts w:ascii="Times New Roman" w:hAnsi="Times New Roman" w:cs="Times New Roman"/>
          <w:sz w:val="24"/>
          <w:szCs w:val="24"/>
        </w:rPr>
        <w:t>Undecanoic</w:t>
      </w:r>
      <w:proofErr w:type="spellEnd"/>
      <w:r w:rsidR="003917A1" w:rsidRPr="00E72F47">
        <w:rPr>
          <w:rFonts w:ascii="Times New Roman" w:hAnsi="Times New Roman" w:cs="Times New Roman"/>
          <w:sz w:val="24"/>
          <w:szCs w:val="24"/>
        </w:rPr>
        <w:t xml:space="preserve"> acid, H. Palmitic acid, I. </w:t>
      </w:r>
      <w:proofErr w:type="spellStart"/>
      <w:r w:rsidR="003917A1" w:rsidRPr="00E72F47">
        <w:rPr>
          <w:rFonts w:ascii="Times New Roman" w:hAnsi="Times New Roman" w:cs="Times New Roman"/>
          <w:sz w:val="24"/>
          <w:szCs w:val="24"/>
        </w:rPr>
        <w:t>Aristolactam</w:t>
      </w:r>
      <w:proofErr w:type="spellEnd"/>
      <w:r w:rsidR="003917A1" w:rsidRPr="00E72F47">
        <w:rPr>
          <w:rFonts w:ascii="Times New Roman" w:hAnsi="Times New Roman" w:cs="Times New Roman"/>
          <w:sz w:val="24"/>
          <w:szCs w:val="24"/>
        </w:rPr>
        <w:t xml:space="preserve">-A, J. </w:t>
      </w:r>
      <w:proofErr w:type="spellStart"/>
      <w:r w:rsidR="003917A1" w:rsidRPr="00E72F47">
        <w:rPr>
          <w:rFonts w:ascii="Times New Roman" w:hAnsi="Times New Roman" w:cs="Times New Roman"/>
          <w:sz w:val="24"/>
          <w:szCs w:val="24"/>
        </w:rPr>
        <w:t>Aristolactam</w:t>
      </w:r>
      <w:proofErr w:type="spellEnd"/>
      <w:r w:rsidR="003917A1" w:rsidRPr="00E72F47">
        <w:rPr>
          <w:rFonts w:ascii="Times New Roman" w:hAnsi="Times New Roman" w:cs="Times New Roman"/>
          <w:sz w:val="24"/>
          <w:szCs w:val="24"/>
        </w:rPr>
        <w:t xml:space="preserve">-B </w:t>
      </w:r>
      <w:r w:rsidR="003E1E58">
        <w:rPr>
          <w:rFonts w:ascii="Times New Roman" w:hAnsi="Times New Roman" w:cs="Times New Roman"/>
          <w:sz w:val="24"/>
          <w:szCs w:val="24"/>
        </w:rPr>
        <w:t>(</w:t>
      </w:r>
      <w:r w:rsidR="003E1E58" w:rsidRPr="00D47585">
        <w:rPr>
          <w:rFonts w:ascii="Times New Roman" w:eastAsia="Times New Roman" w:hAnsi="Times New Roman" w:cs="Times New Roman"/>
          <w:sz w:val="24"/>
          <w:szCs w:val="24"/>
        </w:rPr>
        <w:t>Pradhan</w:t>
      </w:r>
      <w:r w:rsidR="003E1E58">
        <w:rPr>
          <w:rFonts w:ascii="Times New Roman" w:eastAsia="Times New Roman" w:hAnsi="Times New Roman" w:cs="Times New Roman"/>
          <w:sz w:val="24"/>
          <w:szCs w:val="24"/>
        </w:rPr>
        <w:t xml:space="preserve"> et al. 2023</w:t>
      </w:r>
      <w:r w:rsidR="003E1E58">
        <w:rPr>
          <w:rFonts w:ascii="Times New Roman" w:hAnsi="Times New Roman" w:cs="Times New Roman"/>
          <w:sz w:val="24"/>
          <w:szCs w:val="24"/>
        </w:rPr>
        <w:t>)</w:t>
      </w:r>
      <w:r w:rsidR="003917A1" w:rsidRPr="00E72F47">
        <w:rPr>
          <w:rFonts w:ascii="Times New Roman" w:hAnsi="Times New Roman" w:cs="Times New Roman"/>
          <w:sz w:val="24"/>
          <w:szCs w:val="24"/>
        </w:rPr>
        <w:t>.</w:t>
      </w:r>
    </w:p>
    <w:p w:rsidR="00E72F47" w:rsidRDefault="00E72F47" w:rsidP="00BE7FE7">
      <w:pPr>
        <w:spacing w:before="240" w:after="0" w:line="360" w:lineRule="auto"/>
        <w:ind w:left="-567"/>
        <w:jc w:val="both"/>
        <w:rPr>
          <w:rFonts w:ascii="Times New Roman" w:eastAsia="Times New Roman" w:hAnsi="Times New Roman" w:cs="Times New Roman"/>
          <w:b/>
          <w:i/>
          <w:sz w:val="24"/>
          <w:szCs w:val="24"/>
        </w:rPr>
      </w:pPr>
    </w:p>
    <w:p w:rsidR="003917A1" w:rsidRPr="009B3325" w:rsidRDefault="003917A1" w:rsidP="00BE7FE7">
      <w:pPr>
        <w:spacing w:before="240" w:after="0" w:line="360" w:lineRule="auto"/>
        <w:ind w:left="-567"/>
        <w:jc w:val="both"/>
        <w:rPr>
          <w:rFonts w:ascii="Times New Roman" w:eastAsia="Times New Roman" w:hAnsi="Times New Roman" w:cs="Times New Roman"/>
          <w:b/>
          <w:i/>
          <w:sz w:val="24"/>
          <w:szCs w:val="24"/>
        </w:rPr>
      </w:pPr>
      <w:proofErr w:type="spellStart"/>
      <w:r w:rsidRPr="009B3325">
        <w:rPr>
          <w:rFonts w:ascii="Times New Roman" w:eastAsia="Times New Roman" w:hAnsi="Times New Roman" w:cs="Times New Roman"/>
          <w:b/>
          <w:i/>
          <w:sz w:val="24"/>
          <w:szCs w:val="24"/>
        </w:rPr>
        <w:lastRenderedPageBreak/>
        <w:t>Flavanoids</w:t>
      </w:r>
      <w:proofErr w:type="spellEnd"/>
    </w:p>
    <w:p w:rsidR="003917A1" w:rsidRDefault="003917A1" w:rsidP="00BE7FE7">
      <w:pPr>
        <w:spacing w:after="0" w:line="360" w:lineRule="auto"/>
        <w:ind w:left="-567"/>
        <w:jc w:val="both"/>
        <w:rPr>
          <w:rFonts w:ascii="Times New Roman" w:hAnsi="Times New Roman" w:cs="Times New Roman"/>
          <w:sz w:val="24"/>
          <w:szCs w:val="24"/>
        </w:rPr>
      </w:pPr>
      <w:r w:rsidRPr="009B3325">
        <w:rPr>
          <w:rFonts w:ascii="Times New Roman" w:eastAsia="Times New Roman" w:hAnsi="Times New Roman" w:cs="Times New Roman"/>
          <w:sz w:val="24"/>
          <w:szCs w:val="24"/>
        </w:rPr>
        <w:t>Flavonoids are a broad family of polyphenolic substances that are generated by plants and structurally obtained from the same constituents, flavones</w:t>
      </w:r>
      <w:r w:rsidR="00661A64">
        <w:rPr>
          <w:rFonts w:ascii="Times New Roman" w:eastAsia="Times New Roman" w:hAnsi="Times New Roman" w:cs="Times New Roman"/>
          <w:sz w:val="24"/>
          <w:szCs w:val="24"/>
        </w:rPr>
        <w:t xml:space="preserve"> (</w:t>
      </w:r>
      <w:proofErr w:type="spellStart"/>
      <w:r w:rsidR="00661A64" w:rsidRPr="00D47585">
        <w:rPr>
          <w:rFonts w:ascii="Times New Roman" w:hAnsi="Times New Roman" w:cs="Times New Roman"/>
          <w:sz w:val="24"/>
          <w:szCs w:val="24"/>
        </w:rPr>
        <w:t>Hasanuzzaman</w:t>
      </w:r>
      <w:proofErr w:type="spellEnd"/>
      <w:r w:rsidR="00661A64">
        <w:rPr>
          <w:rFonts w:ascii="Times New Roman" w:hAnsi="Times New Roman" w:cs="Times New Roman"/>
          <w:sz w:val="24"/>
          <w:szCs w:val="24"/>
        </w:rPr>
        <w:t xml:space="preserve"> et al. 2020</w:t>
      </w:r>
      <w:r w:rsidR="00661A64">
        <w:rPr>
          <w:rFonts w:ascii="Times New Roman" w:eastAsia="Times New Roman" w:hAnsi="Times New Roman" w:cs="Times New Roman"/>
          <w:sz w:val="24"/>
          <w:szCs w:val="24"/>
        </w:rPr>
        <w:t>)</w:t>
      </w:r>
      <w:r w:rsidRPr="00E41F69">
        <w:rPr>
          <w:rFonts w:ascii="Times New Roman" w:hAnsi="Times New Roman" w:cs="Times New Roman"/>
          <w:sz w:val="24"/>
          <w:szCs w:val="24"/>
        </w:rPr>
        <w:t>.</w:t>
      </w:r>
      <w:r w:rsidRPr="009B3325">
        <w:rPr>
          <w:rFonts w:ascii="Times New Roman" w:hAnsi="Times New Roman" w:cs="Times New Roman"/>
          <w:sz w:val="24"/>
          <w:szCs w:val="24"/>
        </w:rPr>
        <w:t xml:space="preserve"> </w:t>
      </w:r>
      <w:r w:rsidRPr="009B3325">
        <w:rPr>
          <w:rFonts w:ascii="Times New Roman" w:eastAsia="Times New Roman" w:hAnsi="Times New Roman" w:cs="Times New Roman"/>
          <w:sz w:val="24"/>
          <w:szCs w:val="24"/>
        </w:rPr>
        <w:t>Everyday diets contain large levels of flavonoids, which are naturally occurring chemicals found throughout the vegetable kingdom</w:t>
      </w:r>
      <w:r w:rsidR="00661A64">
        <w:rPr>
          <w:rFonts w:ascii="Times New Roman" w:eastAsia="Times New Roman" w:hAnsi="Times New Roman" w:cs="Times New Roman"/>
          <w:sz w:val="24"/>
          <w:szCs w:val="24"/>
        </w:rPr>
        <w:t xml:space="preserve"> (</w:t>
      </w:r>
      <w:r w:rsidR="00661A64" w:rsidRPr="00D47585">
        <w:rPr>
          <w:rFonts w:ascii="Times New Roman" w:eastAsia="Times New Roman" w:hAnsi="Times New Roman" w:cs="Times New Roman"/>
          <w:sz w:val="24"/>
          <w:szCs w:val="24"/>
        </w:rPr>
        <w:t>Kang</w:t>
      </w:r>
      <w:r w:rsidR="00661A64">
        <w:rPr>
          <w:rFonts w:ascii="Times New Roman" w:eastAsia="Times New Roman" w:hAnsi="Times New Roman" w:cs="Times New Roman"/>
          <w:sz w:val="24"/>
          <w:szCs w:val="24"/>
        </w:rPr>
        <w:t xml:space="preserve"> et al. 2013)</w:t>
      </w:r>
      <w:r w:rsidRPr="00E41F69">
        <w:rPr>
          <w:rFonts w:ascii="Times New Roman" w:hAnsi="Times New Roman" w:cs="Times New Roman"/>
          <w:sz w:val="24"/>
          <w:szCs w:val="24"/>
        </w:rPr>
        <w:t xml:space="preserve">. </w:t>
      </w:r>
      <w:r w:rsidRPr="009B3325">
        <w:rPr>
          <w:rFonts w:ascii="Times New Roman" w:hAnsi="Times New Roman" w:cs="Times New Roman"/>
          <w:sz w:val="24"/>
          <w:szCs w:val="24"/>
        </w:rPr>
        <w:t xml:space="preserve">Flavonoids possess notable abilities to modulate cellular activities and impact various cellular structures, potentially contributing to significant effects such as </w:t>
      </w:r>
      <w:proofErr w:type="spellStart"/>
      <w:r w:rsidRPr="009B3325">
        <w:rPr>
          <w:rFonts w:ascii="Times New Roman" w:hAnsi="Times New Roman" w:cs="Times New Roman"/>
          <w:sz w:val="24"/>
          <w:szCs w:val="24"/>
        </w:rPr>
        <w:t>antiosteoporotic</w:t>
      </w:r>
      <w:proofErr w:type="spellEnd"/>
      <w:r w:rsidRPr="009B3325">
        <w:rPr>
          <w:rFonts w:ascii="Times New Roman" w:hAnsi="Times New Roman" w:cs="Times New Roman"/>
          <w:sz w:val="24"/>
          <w:szCs w:val="24"/>
        </w:rPr>
        <w:t xml:space="preserve">, </w:t>
      </w:r>
      <w:proofErr w:type="spellStart"/>
      <w:r w:rsidRPr="009B3325">
        <w:rPr>
          <w:rFonts w:ascii="Times New Roman" w:hAnsi="Times New Roman" w:cs="Times New Roman"/>
          <w:sz w:val="24"/>
          <w:szCs w:val="24"/>
        </w:rPr>
        <w:t>antihepatotoxic</w:t>
      </w:r>
      <w:proofErr w:type="spellEnd"/>
      <w:r w:rsidRPr="009B3325">
        <w:rPr>
          <w:rFonts w:ascii="Times New Roman" w:hAnsi="Times New Roman" w:cs="Times New Roman"/>
          <w:sz w:val="24"/>
          <w:szCs w:val="24"/>
        </w:rPr>
        <w:t xml:space="preserve">, </w:t>
      </w:r>
      <w:proofErr w:type="spellStart"/>
      <w:r w:rsidRPr="009B3325">
        <w:rPr>
          <w:rFonts w:ascii="Times New Roman" w:hAnsi="Times New Roman" w:cs="Times New Roman"/>
          <w:sz w:val="24"/>
          <w:szCs w:val="24"/>
        </w:rPr>
        <w:t>antiallergic</w:t>
      </w:r>
      <w:proofErr w:type="spellEnd"/>
      <w:r w:rsidRPr="009B3325">
        <w:rPr>
          <w:rFonts w:ascii="Times New Roman" w:hAnsi="Times New Roman" w:cs="Times New Roman"/>
          <w:sz w:val="24"/>
          <w:szCs w:val="24"/>
        </w:rPr>
        <w:t>, anticancer, and anti-inflammatory actions</w:t>
      </w:r>
      <w:r w:rsidR="00661A64">
        <w:rPr>
          <w:rFonts w:ascii="Times New Roman" w:hAnsi="Times New Roman" w:cs="Times New Roman"/>
          <w:sz w:val="24"/>
          <w:szCs w:val="24"/>
        </w:rPr>
        <w:t xml:space="preserve"> (</w:t>
      </w:r>
      <w:r w:rsidR="00661A64" w:rsidRPr="00D47585">
        <w:rPr>
          <w:rFonts w:ascii="Times New Roman" w:hAnsi="Times New Roman" w:cs="Times New Roman"/>
          <w:sz w:val="24"/>
          <w:szCs w:val="24"/>
        </w:rPr>
        <w:t>Kwon</w:t>
      </w:r>
      <w:r w:rsidR="00661A64">
        <w:rPr>
          <w:rFonts w:ascii="Times New Roman" w:hAnsi="Times New Roman" w:cs="Times New Roman"/>
          <w:sz w:val="24"/>
          <w:szCs w:val="24"/>
        </w:rPr>
        <w:t xml:space="preserve"> et al. 2023)</w:t>
      </w:r>
      <w:r w:rsidRPr="00E41F69">
        <w:rPr>
          <w:rFonts w:ascii="Times New Roman" w:hAnsi="Times New Roman" w:cs="Times New Roman"/>
          <w:sz w:val="24"/>
          <w:szCs w:val="24"/>
        </w:rPr>
        <w:t>.</w:t>
      </w:r>
      <w:r w:rsidRPr="009B3325">
        <w:rPr>
          <w:rFonts w:ascii="Times New Roman" w:hAnsi="Times New Roman" w:cs="Times New Roman"/>
          <w:sz w:val="24"/>
          <w:szCs w:val="24"/>
        </w:rPr>
        <w:t xml:space="preserve"> Flavonoids are believed to exert significant pharmacological an</w:t>
      </w:r>
      <w:r>
        <w:rPr>
          <w:rFonts w:ascii="Times New Roman" w:hAnsi="Times New Roman" w:cs="Times New Roman"/>
          <w:sz w:val="24"/>
          <w:szCs w:val="24"/>
        </w:rPr>
        <w:t>d biological effects by decreasing the production of reactive oxygen species (ROS)</w:t>
      </w:r>
      <w:r w:rsidRPr="009B3325">
        <w:rPr>
          <w:rFonts w:ascii="Times New Roman" w:hAnsi="Times New Roman" w:cs="Times New Roman"/>
          <w:sz w:val="24"/>
          <w:szCs w:val="24"/>
        </w:rPr>
        <w:t>, thereby playi</w:t>
      </w:r>
      <w:r>
        <w:rPr>
          <w:rFonts w:ascii="Times New Roman" w:hAnsi="Times New Roman" w:cs="Times New Roman"/>
          <w:sz w:val="24"/>
          <w:szCs w:val="24"/>
        </w:rPr>
        <w:t>ng a pivotal function</w:t>
      </w:r>
      <w:r w:rsidRPr="009B3325">
        <w:rPr>
          <w:rFonts w:ascii="Times New Roman" w:hAnsi="Times New Roman" w:cs="Times New Roman"/>
          <w:sz w:val="24"/>
          <w:szCs w:val="24"/>
        </w:rPr>
        <w:t xml:space="preserve"> </w:t>
      </w:r>
      <w:r w:rsidRPr="00165B50">
        <w:rPr>
          <w:rFonts w:ascii="Times New Roman" w:hAnsi="Times New Roman" w:cs="Times New Roman"/>
          <w:sz w:val="24"/>
          <w:szCs w:val="24"/>
        </w:rPr>
        <w:t>to counteract oxidative stress</w:t>
      </w:r>
      <w:r w:rsidRPr="009B3325">
        <w:rPr>
          <w:rFonts w:ascii="Times New Roman" w:hAnsi="Times New Roman" w:cs="Times New Roman"/>
          <w:sz w:val="24"/>
          <w:szCs w:val="24"/>
        </w:rPr>
        <w:t xml:space="preserve"> and demonstrating substantial </w:t>
      </w:r>
      <w:r w:rsidRPr="004F1000">
        <w:rPr>
          <w:rFonts w:ascii="Times New Roman" w:hAnsi="Times New Roman" w:cs="Times New Roman"/>
          <w:sz w:val="24"/>
          <w:szCs w:val="24"/>
        </w:rPr>
        <w:t>antioxidant activity in vitro</w:t>
      </w:r>
      <w:r w:rsidR="00661A64">
        <w:rPr>
          <w:rFonts w:ascii="Times New Roman" w:hAnsi="Times New Roman" w:cs="Times New Roman"/>
          <w:sz w:val="24"/>
          <w:szCs w:val="24"/>
        </w:rPr>
        <w:t xml:space="preserve"> (</w:t>
      </w:r>
      <w:proofErr w:type="spellStart"/>
      <w:r w:rsidR="00661A64" w:rsidRPr="00D47585">
        <w:rPr>
          <w:rFonts w:ascii="Times New Roman" w:eastAsia="Times New Roman" w:hAnsi="Times New Roman" w:cs="Times New Roman"/>
          <w:sz w:val="24"/>
          <w:szCs w:val="24"/>
        </w:rPr>
        <w:t>Salehi</w:t>
      </w:r>
      <w:proofErr w:type="spellEnd"/>
      <w:r w:rsidR="00661A64">
        <w:rPr>
          <w:rFonts w:ascii="Times New Roman" w:eastAsia="Times New Roman" w:hAnsi="Times New Roman" w:cs="Times New Roman"/>
          <w:sz w:val="24"/>
          <w:szCs w:val="24"/>
        </w:rPr>
        <w:t xml:space="preserve"> et al. 2020</w:t>
      </w:r>
      <w:r w:rsidR="00661A64">
        <w:rPr>
          <w:rFonts w:ascii="Times New Roman" w:hAnsi="Times New Roman" w:cs="Times New Roman"/>
          <w:sz w:val="24"/>
          <w:szCs w:val="24"/>
        </w:rPr>
        <w:t>)</w:t>
      </w:r>
      <w:r w:rsidRPr="00E41F69">
        <w:rPr>
          <w:rFonts w:ascii="Times New Roman" w:hAnsi="Times New Roman" w:cs="Times New Roman"/>
          <w:sz w:val="24"/>
          <w:szCs w:val="24"/>
        </w:rPr>
        <w:t>.</w:t>
      </w:r>
      <w:r w:rsidRPr="009B3325">
        <w:rPr>
          <w:rFonts w:ascii="Times New Roman" w:hAnsi="Times New Roman" w:cs="Times New Roman"/>
          <w:sz w:val="24"/>
          <w:szCs w:val="24"/>
        </w:rPr>
        <w:t xml:space="preserve"> </w:t>
      </w:r>
      <w:r w:rsidRPr="009B3325">
        <w:rPr>
          <w:rFonts w:ascii="Times New Roman" w:eastAsia="Times New Roman" w:hAnsi="Times New Roman" w:cs="Times New Roman"/>
          <w:sz w:val="24"/>
          <w:szCs w:val="24"/>
        </w:rPr>
        <w:t xml:space="preserve">Research reveals that </w:t>
      </w:r>
      <w:r w:rsidRPr="009B3325">
        <w:rPr>
          <w:rFonts w:ascii="Times New Roman" w:eastAsia="Times New Roman" w:hAnsi="Times New Roman" w:cs="Times New Roman"/>
          <w:i/>
          <w:sz w:val="24"/>
          <w:szCs w:val="24"/>
        </w:rPr>
        <w:t xml:space="preserve">H. </w:t>
      </w:r>
      <w:proofErr w:type="spellStart"/>
      <w:r w:rsidRPr="009B3325">
        <w:rPr>
          <w:rFonts w:ascii="Times New Roman" w:eastAsia="Times New Roman" w:hAnsi="Times New Roman" w:cs="Times New Roman"/>
          <w:i/>
          <w:sz w:val="24"/>
          <w:szCs w:val="24"/>
        </w:rPr>
        <w:t>cordata's</w:t>
      </w:r>
      <w:proofErr w:type="spellEnd"/>
      <w:r w:rsidRPr="009B3325">
        <w:rPr>
          <w:rFonts w:ascii="Times New Roman" w:eastAsia="Times New Roman" w:hAnsi="Times New Roman" w:cs="Times New Roman"/>
          <w:sz w:val="24"/>
          <w:szCs w:val="24"/>
        </w:rPr>
        <w:t xml:space="preserve"> flavonoid content makes it a possible source of natural antioxidants.</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Chemically defined </w:t>
      </w:r>
      <w:r w:rsidRPr="009B3325">
        <w:rPr>
          <w:rFonts w:ascii="Times New Roman" w:eastAsia="Times New Roman" w:hAnsi="Times New Roman" w:cs="Times New Roman"/>
          <w:sz w:val="24"/>
          <w:szCs w:val="24"/>
        </w:rPr>
        <w:t xml:space="preserve">flavonoids, including </w:t>
      </w:r>
      <w:proofErr w:type="spellStart"/>
      <w:r w:rsidRPr="009B3325">
        <w:rPr>
          <w:rFonts w:ascii="Times New Roman" w:eastAsia="Times New Roman" w:hAnsi="Times New Roman" w:cs="Times New Roman"/>
          <w:sz w:val="24"/>
          <w:szCs w:val="24"/>
        </w:rPr>
        <w:t>rutin</w:t>
      </w:r>
      <w:proofErr w:type="spellEnd"/>
      <w:r w:rsidRPr="009B3325">
        <w:rPr>
          <w:rFonts w:ascii="Times New Roman" w:eastAsia="Times New Roman" w:hAnsi="Times New Roman" w:cs="Times New Roman"/>
          <w:sz w:val="24"/>
          <w:szCs w:val="24"/>
        </w:rPr>
        <w:t xml:space="preserve">, quercetin, </w:t>
      </w:r>
      <w:proofErr w:type="spellStart"/>
      <w:r w:rsidRPr="009B3325">
        <w:rPr>
          <w:rFonts w:ascii="Times New Roman" w:eastAsia="Times New Roman" w:hAnsi="Times New Roman" w:cs="Times New Roman"/>
          <w:sz w:val="24"/>
          <w:szCs w:val="24"/>
        </w:rPr>
        <w:t>hyperoside</w:t>
      </w:r>
      <w:proofErr w:type="spellEnd"/>
      <w:r w:rsidRPr="009B3325">
        <w:rPr>
          <w:rFonts w:ascii="Times New Roman" w:eastAsia="Times New Roman" w:hAnsi="Times New Roman" w:cs="Times New Roman"/>
          <w:sz w:val="24"/>
          <w:szCs w:val="24"/>
        </w:rPr>
        <w:t xml:space="preserve">, </w:t>
      </w:r>
      <w:proofErr w:type="spellStart"/>
      <w:r w:rsidRPr="009B3325">
        <w:rPr>
          <w:rFonts w:ascii="Times New Roman" w:eastAsia="Times New Roman" w:hAnsi="Times New Roman" w:cs="Times New Roman"/>
          <w:sz w:val="24"/>
          <w:szCs w:val="24"/>
        </w:rPr>
        <w:t>isoquercitin</w:t>
      </w:r>
      <w:proofErr w:type="spellEnd"/>
      <w:r w:rsidRPr="009B3325">
        <w:rPr>
          <w:rFonts w:ascii="Times New Roman" w:eastAsia="Times New Roman" w:hAnsi="Times New Roman" w:cs="Times New Roman"/>
          <w:sz w:val="24"/>
          <w:szCs w:val="24"/>
        </w:rPr>
        <w:t xml:space="preserve">, </w:t>
      </w:r>
      <w:proofErr w:type="spellStart"/>
      <w:r w:rsidRPr="009B3325">
        <w:rPr>
          <w:rFonts w:ascii="Times New Roman" w:eastAsia="Times New Roman" w:hAnsi="Times New Roman" w:cs="Times New Roman"/>
          <w:sz w:val="24"/>
          <w:szCs w:val="24"/>
        </w:rPr>
        <w:t>n</w:t>
      </w:r>
      <w:r>
        <w:rPr>
          <w:rFonts w:ascii="Times New Roman" w:eastAsia="Times New Roman" w:hAnsi="Times New Roman" w:cs="Times New Roman"/>
          <w:sz w:val="24"/>
          <w:szCs w:val="24"/>
        </w:rPr>
        <w:t>aringin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luteoin</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myricetin</w:t>
      </w:r>
      <w:proofErr w:type="spellEnd"/>
      <w:r>
        <w:rPr>
          <w:rFonts w:ascii="Times New Roman" w:eastAsia="Times New Roman" w:hAnsi="Times New Roman" w:cs="Times New Roman"/>
          <w:sz w:val="24"/>
          <w:szCs w:val="24"/>
        </w:rPr>
        <w:t xml:space="preserve"> have been found to be </w:t>
      </w:r>
      <w:proofErr w:type="spellStart"/>
      <w:r>
        <w:rPr>
          <w:rFonts w:ascii="Times New Roman" w:eastAsia="Times New Roman" w:hAnsi="Times New Roman" w:cs="Times New Roman"/>
          <w:sz w:val="24"/>
          <w:szCs w:val="24"/>
        </w:rPr>
        <w:t>exixtence</w:t>
      </w:r>
      <w:proofErr w:type="spellEnd"/>
      <w:r w:rsidRPr="009B3325">
        <w:rPr>
          <w:rFonts w:ascii="Times New Roman" w:eastAsia="Times New Roman" w:hAnsi="Times New Roman" w:cs="Times New Roman"/>
          <w:sz w:val="24"/>
          <w:szCs w:val="24"/>
        </w:rPr>
        <w:t xml:space="preserve"> in </w:t>
      </w:r>
      <w:r w:rsidR="009B4C09">
        <w:rPr>
          <w:rFonts w:ascii="Times New Roman" w:eastAsia="Times New Roman" w:hAnsi="Times New Roman" w:cs="Times New Roman"/>
          <w:i/>
          <w:sz w:val="24"/>
          <w:szCs w:val="24"/>
        </w:rPr>
        <w:t xml:space="preserve">H. </w:t>
      </w:r>
      <w:proofErr w:type="spellStart"/>
      <w:r w:rsidR="009B4C09">
        <w:rPr>
          <w:rFonts w:ascii="Times New Roman" w:eastAsia="Times New Roman" w:hAnsi="Times New Roman" w:cs="Times New Roman"/>
          <w:i/>
          <w:sz w:val="24"/>
          <w:szCs w:val="24"/>
        </w:rPr>
        <w:t>cordata</w:t>
      </w:r>
      <w:proofErr w:type="spellEnd"/>
      <w:r w:rsidR="00661A64">
        <w:rPr>
          <w:rFonts w:ascii="Times New Roman" w:eastAsia="Times New Roman" w:hAnsi="Times New Roman" w:cs="Times New Roman"/>
          <w:i/>
          <w:sz w:val="24"/>
          <w:szCs w:val="24"/>
        </w:rPr>
        <w:t xml:space="preserve"> </w:t>
      </w:r>
      <w:r w:rsidR="00661A64" w:rsidRPr="00661A64">
        <w:rPr>
          <w:rFonts w:ascii="Times New Roman" w:eastAsia="Times New Roman" w:hAnsi="Times New Roman" w:cs="Times New Roman"/>
          <w:sz w:val="24"/>
          <w:szCs w:val="24"/>
        </w:rPr>
        <w:t>(Kang et al. 2013)</w:t>
      </w:r>
      <w:r w:rsidR="009B4C09" w:rsidRPr="00661A64">
        <w:rPr>
          <w:rFonts w:ascii="Times New Roman" w:eastAsia="Times New Roman" w:hAnsi="Times New Roman" w:cs="Times New Roman"/>
          <w:sz w:val="24"/>
          <w:szCs w:val="24"/>
        </w:rPr>
        <w:t>.</w:t>
      </w:r>
      <w:r w:rsidR="009B4C09" w:rsidRPr="009B4C09">
        <w:rPr>
          <w:rFonts w:ascii="Times New Roman" w:eastAsia="Times New Roman" w:hAnsi="Times New Roman" w:cs="Times New Roman"/>
          <w:sz w:val="24"/>
          <w:szCs w:val="24"/>
        </w:rPr>
        <w:t xml:space="preserve"> </w:t>
      </w:r>
      <w:r w:rsidRPr="00E41F69">
        <w:rPr>
          <w:rFonts w:ascii="Times New Roman" w:eastAsia="Times New Roman" w:hAnsi="Times New Roman" w:cs="Times New Roman"/>
          <w:sz w:val="24"/>
          <w:szCs w:val="24"/>
        </w:rPr>
        <w:t>Compared</w:t>
      </w:r>
      <w:r w:rsidRPr="009B3325">
        <w:rPr>
          <w:rFonts w:ascii="Times New Roman" w:eastAsia="Times New Roman" w:hAnsi="Times New Roman" w:cs="Times New Roman"/>
          <w:sz w:val="24"/>
          <w:szCs w:val="24"/>
        </w:rPr>
        <w:t xml:space="preserve"> to the roots, the leafy parts of </w:t>
      </w:r>
      <w:r w:rsidRPr="009B3325">
        <w:rPr>
          <w:rFonts w:ascii="Times New Roman" w:eastAsia="Times New Roman" w:hAnsi="Times New Roman" w:cs="Times New Roman"/>
          <w:i/>
          <w:sz w:val="24"/>
          <w:szCs w:val="24"/>
        </w:rPr>
        <w:t xml:space="preserve">H. </w:t>
      </w:r>
      <w:proofErr w:type="spellStart"/>
      <w:r w:rsidRPr="009B3325">
        <w:rPr>
          <w:rFonts w:ascii="Times New Roman" w:eastAsia="Times New Roman" w:hAnsi="Times New Roman" w:cs="Times New Roman"/>
          <w:i/>
          <w:sz w:val="24"/>
          <w:szCs w:val="24"/>
        </w:rPr>
        <w:t>cordata</w:t>
      </w:r>
      <w:proofErr w:type="spellEnd"/>
      <w:r>
        <w:rPr>
          <w:rFonts w:ascii="Times New Roman" w:eastAsia="Times New Roman" w:hAnsi="Times New Roman" w:cs="Times New Roman"/>
          <w:sz w:val="24"/>
          <w:szCs w:val="24"/>
        </w:rPr>
        <w:t xml:space="preserve"> have greater</w:t>
      </w:r>
      <w:r w:rsidRPr="009B3325">
        <w:rPr>
          <w:rFonts w:ascii="Times New Roman" w:eastAsia="Times New Roman" w:hAnsi="Times New Roman" w:cs="Times New Roman"/>
          <w:sz w:val="24"/>
          <w:szCs w:val="24"/>
        </w:rPr>
        <w:t xml:space="preserve"> flavonoid </w:t>
      </w:r>
      <w:r w:rsidRPr="006C647C">
        <w:rPr>
          <w:rFonts w:ascii="Times New Roman" w:eastAsia="Times New Roman" w:hAnsi="Times New Roman" w:cs="Times New Roman"/>
          <w:sz w:val="24"/>
          <w:szCs w:val="24"/>
        </w:rPr>
        <w:t>content</w:t>
      </w:r>
      <w:r w:rsidR="00661A64">
        <w:rPr>
          <w:rFonts w:ascii="Times New Roman" w:eastAsia="Times New Roman" w:hAnsi="Times New Roman" w:cs="Times New Roman"/>
          <w:sz w:val="24"/>
          <w:szCs w:val="24"/>
        </w:rPr>
        <w:t xml:space="preserve"> (</w:t>
      </w:r>
      <w:proofErr w:type="spellStart"/>
      <w:r w:rsidR="00661A64" w:rsidRPr="00D47585">
        <w:rPr>
          <w:rFonts w:ascii="Times New Roman" w:hAnsi="Times New Roman" w:cs="Times New Roman"/>
          <w:sz w:val="24"/>
          <w:szCs w:val="24"/>
        </w:rPr>
        <w:t>Chojnacka</w:t>
      </w:r>
      <w:proofErr w:type="spellEnd"/>
      <w:r w:rsidR="00661A64">
        <w:rPr>
          <w:rFonts w:ascii="Times New Roman" w:hAnsi="Times New Roman" w:cs="Times New Roman"/>
          <w:sz w:val="24"/>
          <w:szCs w:val="24"/>
        </w:rPr>
        <w:t xml:space="preserve"> et al. 2020</w:t>
      </w:r>
      <w:r w:rsidR="00661A64">
        <w:rPr>
          <w:rFonts w:ascii="Times New Roman" w:eastAsia="Times New Roman" w:hAnsi="Times New Roman" w:cs="Times New Roman"/>
          <w:sz w:val="24"/>
          <w:szCs w:val="24"/>
        </w:rPr>
        <w:t>)</w:t>
      </w:r>
      <w:r w:rsidRPr="009B3325">
        <w:rPr>
          <w:rFonts w:ascii="Times New Roman" w:hAnsi="Times New Roman" w:cs="Times New Roman"/>
          <w:sz w:val="24"/>
          <w:szCs w:val="24"/>
        </w:rPr>
        <w:t xml:space="preserve">. </w:t>
      </w:r>
      <w:r w:rsidRPr="009B3325">
        <w:rPr>
          <w:rFonts w:ascii="Times New Roman" w:eastAsia="Times New Roman" w:hAnsi="Times New Roman" w:cs="Times New Roman"/>
          <w:sz w:val="24"/>
          <w:szCs w:val="24"/>
        </w:rPr>
        <w:t xml:space="preserve">Essential parts of </w:t>
      </w:r>
      <w:r w:rsidRPr="009B3325">
        <w:rPr>
          <w:rFonts w:ascii="Times New Roman" w:eastAsia="Times New Roman" w:hAnsi="Times New Roman" w:cs="Times New Roman"/>
          <w:i/>
          <w:sz w:val="24"/>
          <w:szCs w:val="24"/>
        </w:rPr>
        <w:t xml:space="preserve">H. </w:t>
      </w:r>
      <w:proofErr w:type="spellStart"/>
      <w:r w:rsidRPr="009B3325">
        <w:rPr>
          <w:rFonts w:ascii="Times New Roman" w:eastAsia="Times New Roman" w:hAnsi="Times New Roman" w:cs="Times New Roman"/>
          <w:i/>
          <w:sz w:val="24"/>
          <w:szCs w:val="24"/>
        </w:rPr>
        <w:t>cordata</w:t>
      </w:r>
      <w:proofErr w:type="spellEnd"/>
      <w:r w:rsidRPr="009B3325">
        <w:rPr>
          <w:rFonts w:ascii="Times New Roman" w:eastAsia="Times New Roman" w:hAnsi="Times New Roman" w:cs="Times New Roman"/>
          <w:sz w:val="24"/>
          <w:szCs w:val="24"/>
        </w:rPr>
        <w:t xml:space="preserve"> </w:t>
      </w:r>
      <w:proofErr w:type="spellStart"/>
      <w:r w:rsidRPr="009B3325">
        <w:rPr>
          <w:rFonts w:ascii="Times New Roman" w:eastAsia="Times New Roman" w:hAnsi="Times New Roman" w:cs="Times New Roman"/>
          <w:sz w:val="24"/>
          <w:szCs w:val="24"/>
        </w:rPr>
        <w:t>Thunb</w:t>
      </w:r>
      <w:proofErr w:type="spellEnd"/>
      <w:r w:rsidRPr="009B3325">
        <w:rPr>
          <w:rFonts w:ascii="Times New Roman" w:eastAsia="Times New Roman" w:hAnsi="Times New Roman" w:cs="Times New Roman"/>
          <w:sz w:val="24"/>
          <w:szCs w:val="24"/>
        </w:rPr>
        <w:t xml:space="preserve"> are flavonoids, which have the ability to show anticancer action against cells that cause lung cancer</w:t>
      </w:r>
      <w:r w:rsidR="00F9782F">
        <w:rPr>
          <w:rFonts w:ascii="Times New Roman" w:eastAsia="Times New Roman" w:hAnsi="Times New Roman" w:cs="Times New Roman"/>
          <w:sz w:val="24"/>
          <w:szCs w:val="24"/>
        </w:rPr>
        <w:t xml:space="preserve"> (</w:t>
      </w:r>
      <w:proofErr w:type="spellStart"/>
      <w:r w:rsidR="00F9782F" w:rsidRPr="00D47585">
        <w:rPr>
          <w:rFonts w:ascii="Times New Roman" w:hAnsi="Times New Roman" w:cs="Times New Roman"/>
          <w:sz w:val="24"/>
          <w:szCs w:val="24"/>
        </w:rPr>
        <w:t>Adedayo</w:t>
      </w:r>
      <w:proofErr w:type="spellEnd"/>
      <w:r w:rsidR="00F9782F">
        <w:rPr>
          <w:rFonts w:ascii="Times New Roman" w:hAnsi="Times New Roman" w:cs="Times New Roman"/>
          <w:sz w:val="24"/>
          <w:szCs w:val="24"/>
        </w:rPr>
        <w:t xml:space="preserve"> et al. 2021</w:t>
      </w:r>
      <w:r w:rsidR="00F9782F">
        <w:rPr>
          <w:rFonts w:ascii="Times New Roman" w:eastAsia="Times New Roman" w:hAnsi="Times New Roman" w:cs="Times New Roman"/>
          <w:sz w:val="24"/>
          <w:szCs w:val="24"/>
        </w:rPr>
        <w:t>)</w:t>
      </w:r>
      <w:r w:rsidRPr="006C647C">
        <w:rPr>
          <w:rFonts w:ascii="Times New Roman" w:hAnsi="Times New Roman" w:cs="Times New Roman"/>
          <w:color w:val="000000" w:themeColor="text1"/>
          <w:sz w:val="24"/>
          <w:szCs w:val="24"/>
        </w:rPr>
        <w:t>.</w:t>
      </w:r>
      <w:r w:rsidRPr="009B3325">
        <w:rPr>
          <w:rFonts w:ascii="Times New Roman" w:hAnsi="Times New Roman" w:cs="Times New Roman"/>
          <w:sz w:val="24"/>
          <w:szCs w:val="24"/>
        </w:rPr>
        <w:t xml:space="preserve"> </w:t>
      </w:r>
      <w:r w:rsidRPr="005452A4">
        <w:rPr>
          <w:rFonts w:ascii="Times New Roman" w:hAnsi="Times New Roman" w:cs="Times New Roman"/>
          <w:sz w:val="24"/>
          <w:szCs w:val="24"/>
        </w:rPr>
        <w:t xml:space="preserve">Furthermore, </w:t>
      </w:r>
      <w:r>
        <w:rPr>
          <w:rFonts w:ascii="Times New Roman" w:hAnsi="Times New Roman" w:cs="Times New Roman"/>
          <w:sz w:val="24"/>
          <w:szCs w:val="24"/>
        </w:rPr>
        <w:t xml:space="preserve">it has been </w:t>
      </w:r>
      <w:r w:rsidRPr="005452A4">
        <w:rPr>
          <w:rFonts w:ascii="Times New Roman" w:hAnsi="Times New Roman" w:cs="Times New Roman"/>
          <w:sz w:val="24"/>
          <w:szCs w:val="24"/>
        </w:rPr>
        <w:t xml:space="preserve">found that the fermentation process of souring increases the flavonoid content and that </w:t>
      </w:r>
      <w:r w:rsidRPr="005452A4">
        <w:rPr>
          <w:rFonts w:ascii="Times New Roman" w:hAnsi="Times New Roman" w:cs="Times New Roman"/>
          <w:i/>
          <w:sz w:val="24"/>
          <w:szCs w:val="24"/>
        </w:rPr>
        <w:t xml:space="preserve">H. </w:t>
      </w:r>
      <w:proofErr w:type="spellStart"/>
      <w:r w:rsidRPr="005452A4">
        <w:rPr>
          <w:rFonts w:ascii="Times New Roman" w:hAnsi="Times New Roman" w:cs="Times New Roman"/>
          <w:i/>
          <w:sz w:val="24"/>
          <w:szCs w:val="24"/>
        </w:rPr>
        <w:t>cordata</w:t>
      </w:r>
      <w:proofErr w:type="spellEnd"/>
      <w:r w:rsidRPr="005452A4">
        <w:rPr>
          <w:rFonts w:ascii="Times New Roman" w:hAnsi="Times New Roman" w:cs="Times New Roman"/>
          <w:sz w:val="24"/>
          <w:szCs w:val="24"/>
        </w:rPr>
        <w:t xml:space="preserve"> inhibits the growth of the hepatocellular cancer cell line (HepG2 cell) </w:t>
      </w:r>
      <w:r w:rsidR="00F9782F">
        <w:rPr>
          <w:rFonts w:ascii="Times New Roman" w:hAnsi="Times New Roman" w:cs="Times New Roman"/>
          <w:sz w:val="24"/>
          <w:szCs w:val="24"/>
        </w:rPr>
        <w:t>(</w:t>
      </w:r>
      <w:proofErr w:type="spellStart"/>
      <w:r w:rsidR="00F9782F">
        <w:rPr>
          <w:rFonts w:ascii="Times New Roman" w:hAnsi="Times New Roman" w:cs="Times New Roman"/>
          <w:sz w:val="24"/>
          <w:szCs w:val="24"/>
        </w:rPr>
        <w:t>Aghababaei</w:t>
      </w:r>
      <w:proofErr w:type="spellEnd"/>
      <w:r w:rsidR="00F9782F">
        <w:rPr>
          <w:rFonts w:ascii="Times New Roman" w:hAnsi="Times New Roman" w:cs="Times New Roman"/>
          <w:sz w:val="24"/>
          <w:szCs w:val="24"/>
        </w:rPr>
        <w:t xml:space="preserve"> </w:t>
      </w:r>
      <w:r w:rsidR="00F9782F" w:rsidRPr="00D47585">
        <w:rPr>
          <w:rFonts w:ascii="Times New Roman" w:hAnsi="Times New Roman" w:cs="Times New Roman"/>
          <w:sz w:val="24"/>
          <w:szCs w:val="24"/>
        </w:rPr>
        <w:t xml:space="preserve">and </w:t>
      </w:r>
      <w:proofErr w:type="spellStart"/>
      <w:r w:rsidR="00F9782F" w:rsidRPr="00D47585">
        <w:rPr>
          <w:rFonts w:ascii="Times New Roman" w:hAnsi="Times New Roman" w:cs="Times New Roman"/>
          <w:sz w:val="24"/>
          <w:szCs w:val="24"/>
        </w:rPr>
        <w:t>Hadidi</w:t>
      </w:r>
      <w:proofErr w:type="spellEnd"/>
      <w:r w:rsidR="00F9782F">
        <w:rPr>
          <w:rFonts w:ascii="Times New Roman" w:hAnsi="Times New Roman" w:cs="Times New Roman"/>
          <w:sz w:val="24"/>
          <w:szCs w:val="24"/>
        </w:rPr>
        <w:t xml:space="preserve"> 2023).</w:t>
      </w:r>
    </w:p>
    <w:p w:rsidR="00E72F47" w:rsidRDefault="00E72F47" w:rsidP="00BE7FE7">
      <w:pPr>
        <w:spacing w:after="0" w:line="360" w:lineRule="auto"/>
        <w:ind w:left="-567"/>
        <w:jc w:val="both"/>
        <w:rPr>
          <w:rFonts w:ascii="Times New Roman" w:hAnsi="Times New Roman" w:cs="Times New Roman"/>
          <w:sz w:val="24"/>
          <w:szCs w:val="24"/>
        </w:rPr>
      </w:pPr>
    </w:p>
    <w:p w:rsidR="003917A1" w:rsidRPr="0074340B" w:rsidRDefault="003917A1" w:rsidP="00BE7FE7">
      <w:pPr>
        <w:spacing w:after="0" w:line="360" w:lineRule="auto"/>
        <w:ind w:left="-567"/>
        <w:jc w:val="both"/>
        <w:rPr>
          <w:rFonts w:ascii="Times New Roman" w:hAnsi="Times New Roman" w:cs="Times New Roman"/>
          <w:sz w:val="24"/>
          <w:szCs w:val="24"/>
        </w:rPr>
      </w:pPr>
      <w:r w:rsidRPr="009B3325">
        <w:rPr>
          <w:rFonts w:ascii="Times New Roman" w:hAnsi="Times New Roman" w:cs="Times New Roman"/>
          <w:b/>
          <w:i/>
          <w:sz w:val="24"/>
          <w:szCs w:val="24"/>
        </w:rPr>
        <w:t>Volatile oil</w:t>
      </w:r>
    </w:p>
    <w:p w:rsidR="003917A1" w:rsidRDefault="003917A1" w:rsidP="00BE7FE7">
      <w:pPr>
        <w:spacing w:after="0" w:line="360" w:lineRule="auto"/>
        <w:ind w:left="-567"/>
        <w:jc w:val="both"/>
        <w:rPr>
          <w:rFonts w:ascii="Times New Roman" w:hAnsi="Times New Roman" w:cs="Times New Roman"/>
          <w:sz w:val="24"/>
          <w:szCs w:val="24"/>
        </w:rPr>
      </w:pPr>
      <w:r w:rsidRPr="009B3325">
        <w:rPr>
          <w:rFonts w:ascii="Times New Roman" w:eastAsia="Times New Roman" w:hAnsi="Times New Roman" w:cs="Times New Roman"/>
          <w:sz w:val="24"/>
          <w:szCs w:val="24"/>
        </w:rPr>
        <w:t xml:space="preserve">The complex mixes of components that make up volatile oils primarily consist of hydrocarbons with similar structural themes, like </w:t>
      </w:r>
      <w:proofErr w:type="spellStart"/>
      <w:r w:rsidRPr="009B3325">
        <w:rPr>
          <w:rFonts w:ascii="Times New Roman" w:eastAsia="Times New Roman" w:hAnsi="Times New Roman" w:cs="Times New Roman"/>
          <w:sz w:val="24"/>
          <w:szCs w:val="24"/>
        </w:rPr>
        <w:t>sesquiterpenes</w:t>
      </w:r>
      <w:proofErr w:type="spellEnd"/>
      <w:r w:rsidRPr="009B3325">
        <w:rPr>
          <w:rFonts w:ascii="Times New Roman" w:eastAsia="Times New Roman" w:hAnsi="Times New Roman" w:cs="Times New Roman"/>
          <w:sz w:val="24"/>
          <w:szCs w:val="24"/>
        </w:rPr>
        <w:t xml:space="preserve"> and monoterpenes</w:t>
      </w:r>
      <w:r w:rsidR="00725955">
        <w:rPr>
          <w:rFonts w:ascii="Times New Roman" w:eastAsia="Times New Roman" w:hAnsi="Times New Roman" w:cs="Times New Roman"/>
          <w:sz w:val="24"/>
          <w:szCs w:val="24"/>
        </w:rPr>
        <w:t xml:space="preserve"> (</w:t>
      </w:r>
      <w:r w:rsidR="00725955" w:rsidRPr="00D47585">
        <w:rPr>
          <w:rFonts w:ascii="Times New Roman" w:hAnsi="Times New Roman" w:cs="Times New Roman"/>
          <w:sz w:val="24"/>
          <w:szCs w:val="24"/>
        </w:rPr>
        <w:t>Jiang</w:t>
      </w:r>
      <w:r w:rsidR="00725955">
        <w:rPr>
          <w:rFonts w:ascii="Times New Roman" w:hAnsi="Times New Roman" w:cs="Times New Roman"/>
          <w:sz w:val="24"/>
          <w:szCs w:val="24"/>
        </w:rPr>
        <w:t xml:space="preserve"> et al. 2021</w:t>
      </w:r>
      <w:r w:rsidR="00725955">
        <w:rPr>
          <w:rFonts w:ascii="Times New Roman" w:eastAsia="Times New Roman" w:hAnsi="Times New Roman" w:cs="Times New Roman"/>
          <w:sz w:val="24"/>
          <w:szCs w:val="24"/>
        </w:rPr>
        <w:t>)</w:t>
      </w:r>
      <w:r w:rsidRPr="006C647C">
        <w:rPr>
          <w:rFonts w:ascii="Times New Roman" w:hAnsi="Times New Roman" w:cs="Times New Roman"/>
          <w:sz w:val="24"/>
          <w:szCs w:val="24"/>
        </w:rPr>
        <w:t>.</w:t>
      </w:r>
      <w:r w:rsidRPr="009B3325">
        <w:rPr>
          <w:rFonts w:ascii="Times New Roman" w:hAnsi="Times New Roman" w:cs="Times New Roman"/>
          <w:sz w:val="24"/>
          <w:szCs w:val="24"/>
        </w:rPr>
        <w:t xml:space="preserve"> </w:t>
      </w:r>
      <w:r w:rsidRPr="009B3325">
        <w:rPr>
          <w:rFonts w:ascii="Times New Roman" w:eastAsia="Times New Roman" w:hAnsi="Times New Roman" w:cs="Times New Roman"/>
          <w:sz w:val="24"/>
          <w:szCs w:val="24"/>
        </w:rPr>
        <w:t xml:space="preserve">Although these oils </w:t>
      </w:r>
      <w:r w:rsidRPr="00BC3A5A">
        <w:rPr>
          <w:rFonts w:ascii="Times New Roman" w:eastAsia="Times New Roman" w:hAnsi="Times New Roman" w:cs="Times New Roman"/>
          <w:sz w:val="24"/>
          <w:szCs w:val="24"/>
        </w:rPr>
        <w:t xml:space="preserve">are extensively dispersed </w:t>
      </w:r>
      <w:r w:rsidRPr="009B3325">
        <w:rPr>
          <w:rFonts w:ascii="Times New Roman" w:eastAsia="Times New Roman" w:hAnsi="Times New Roman" w:cs="Times New Roman"/>
          <w:sz w:val="24"/>
          <w:szCs w:val="24"/>
        </w:rPr>
        <w:t>across</w:t>
      </w:r>
      <w:r w:rsidRPr="000C20FE">
        <w:rPr>
          <w:rFonts w:ascii="Times New Roman" w:eastAsia="Times New Roman" w:hAnsi="Times New Roman" w:cs="Times New Roman"/>
          <w:sz w:val="24"/>
          <w:szCs w:val="24"/>
        </w:rPr>
        <w:t xml:space="preserve"> the kingdom of plants</w:t>
      </w:r>
      <w:r w:rsidRPr="009B3325">
        <w:rPr>
          <w:rFonts w:ascii="Times New Roman" w:eastAsia="Times New Roman" w:hAnsi="Times New Roman" w:cs="Times New Roman"/>
          <w:sz w:val="24"/>
          <w:szCs w:val="24"/>
        </w:rPr>
        <w:t xml:space="preserve">, they are only </w:t>
      </w:r>
      <w:r>
        <w:rPr>
          <w:rFonts w:ascii="Times New Roman" w:eastAsia="Times New Roman" w:hAnsi="Times New Roman" w:cs="Times New Roman"/>
          <w:sz w:val="24"/>
          <w:szCs w:val="24"/>
        </w:rPr>
        <w:t>found</w:t>
      </w:r>
      <w:r w:rsidRPr="00AD74DC">
        <w:rPr>
          <w:rFonts w:ascii="Times New Roman" w:eastAsia="Times New Roman" w:hAnsi="Times New Roman" w:cs="Times New Roman"/>
          <w:sz w:val="24"/>
          <w:szCs w:val="24"/>
        </w:rPr>
        <w:t xml:space="preserve"> in</w:t>
      </w:r>
      <w:r w:rsidRPr="009B3325">
        <w:rPr>
          <w:rFonts w:ascii="Times New Roman" w:eastAsia="Times New Roman" w:hAnsi="Times New Roman" w:cs="Times New Roman"/>
          <w:sz w:val="24"/>
          <w:szCs w:val="24"/>
        </w:rPr>
        <w:t xml:space="preserve"> trace concentrations in therapeutic plants. Many pharmacological properties are exhibited by the volatile oils, such as antiviral, insecticidal, antibacterial, </w:t>
      </w:r>
      <w:proofErr w:type="spellStart"/>
      <w:r w:rsidRPr="009B3325">
        <w:rPr>
          <w:rFonts w:ascii="Times New Roman" w:eastAsia="Times New Roman" w:hAnsi="Times New Roman" w:cs="Times New Roman"/>
          <w:sz w:val="24"/>
          <w:szCs w:val="24"/>
        </w:rPr>
        <w:t>antiallergic</w:t>
      </w:r>
      <w:proofErr w:type="spellEnd"/>
      <w:r w:rsidRPr="009B3325">
        <w:rPr>
          <w:rFonts w:ascii="Times New Roman" w:eastAsia="Times New Roman" w:hAnsi="Times New Roman" w:cs="Times New Roman"/>
          <w:sz w:val="24"/>
          <w:szCs w:val="24"/>
        </w:rPr>
        <w:t xml:space="preserve">, </w:t>
      </w:r>
      <w:proofErr w:type="spellStart"/>
      <w:r w:rsidRPr="009B3325">
        <w:rPr>
          <w:rFonts w:ascii="Times New Roman" w:eastAsia="Times New Roman" w:hAnsi="Times New Roman" w:cs="Times New Roman"/>
          <w:sz w:val="24"/>
          <w:szCs w:val="24"/>
        </w:rPr>
        <w:t>antimutagenic</w:t>
      </w:r>
      <w:proofErr w:type="spellEnd"/>
      <w:r w:rsidR="0091283D">
        <w:rPr>
          <w:rFonts w:ascii="Times New Roman" w:eastAsia="Times New Roman" w:hAnsi="Times New Roman" w:cs="Times New Roman"/>
          <w:sz w:val="24"/>
          <w:szCs w:val="24"/>
        </w:rPr>
        <w:t>, and neurodegenerative actions</w:t>
      </w:r>
      <w:r w:rsidR="00725955">
        <w:rPr>
          <w:rFonts w:ascii="Times New Roman" w:eastAsia="Times New Roman" w:hAnsi="Times New Roman" w:cs="Times New Roman"/>
          <w:sz w:val="24"/>
          <w:szCs w:val="24"/>
        </w:rPr>
        <w:t xml:space="preserve"> (</w:t>
      </w:r>
      <w:r w:rsidR="00725955" w:rsidRPr="00D47585">
        <w:rPr>
          <w:rFonts w:ascii="Times New Roman" w:hAnsi="Times New Roman" w:cs="Times New Roman"/>
          <w:sz w:val="24"/>
          <w:szCs w:val="24"/>
        </w:rPr>
        <w:t>Reddy</w:t>
      </w:r>
      <w:r w:rsidR="00725955">
        <w:rPr>
          <w:rFonts w:ascii="Times New Roman" w:hAnsi="Times New Roman" w:cs="Times New Roman"/>
          <w:sz w:val="24"/>
          <w:szCs w:val="24"/>
        </w:rPr>
        <w:t xml:space="preserve"> et al. 2020</w:t>
      </w:r>
      <w:r w:rsidR="00725955">
        <w:rPr>
          <w:rFonts w:ascii="Times New Roman" w:eastAsia="Times New Roman" w:hAnsi="Times New Roman" w:cs="Times New Roman"/>
          <w:sz w:val="24"/>
          <w:szCs w:val="24"/>
        </w:rPr>
        <w:t>)</w:t>
      </w:r>
      <w:r w:rsidRPr="006C647C">
        <w:rPr>
          <w:rFonts w:ascii="Times New Roman" w:hAnsi="Times New Roman" w:cs="Times New Roman"/>
          <w:sz w:val="24"/>
          <w:szCs w:val="24"/>
        </w:rPr>
        <w:t>.</w:t>
      </w:r>
      <w:r w:rsidRPr="009B3325">
        <w:rPr>
          <w:rFonts w:ascii="Times New Roman" w:hAnsi="Times New Roman" w:cs="Times New Roman"/>
          <w:sz w:val="24"/>
          <w:szCs w:val="24"/>
        </w:rPr>
        <w:t xml:space="preserve"> </w:t>
      </w:r>
      <w:r w:rsidRPr="009B3325">
        <w:rPr>
          <w:rFonts w:ascii="Times New Roman" w:eastAsia="Times New Roman" w:hAnsi="Times New Roman" w:cs="Times New Roman"/>
          <w:sz w:val="24"/>
          <w:szCs w:val="24"/>
        </w:rPr>
        <w:t xml:space="preserve">The amount of volatile oil in </w:t>
      </w:r>
      <w:r w:rsidRPr="00AD74DC">
        <w:rPr>
          <w:rFonts w:ascii="Times New Roman" w:eastAsia="Times New Roman" w:hAnsi="Times New Roman" w:cs="Times New Roman"/>
          <w:i/>
          <w:sz w:val="24"/>
          <w:szCs w:val="24"/>
        </w:rPr>
        <w:t xml:space="preserve">H. </w:t>
      </w:r>
      <w:proofErr w:type="spellStart"/>
      <w:r w:rsidRPr="00AD74DC">
        <w:rPr>
          <w:rFonts w:ascii="Times New Roman" w:eastAsia="Times New Roman" w:hAnsi="Times New Roman" w:cs="Times New Roman"/>
          <w:i/>
          <w:sz w:val="24"/>
          <w:szCs w:val="24"/>
        </w:rPr>
        <w:t>cordata</w:t>
      </w:r>
      <w:proofErr w:type="spellEnd"/>
      <w:r w:rsidRPr="009B3325">
        <w:rPr>
          <w:rFonts w:ascii="Times New Roman" w:eastAsia="Times New Roman" w:hAnsi="Times New Roman" w:cs="Times New Roman"/>
          <w:sz w:val="24"/>
          <w:szCs w:val="24"/>
        </w:rPr>
        <w:t xml:space="preserve"> is contingent upon several aspec</w:t>
      </w:r>
      <w:r>
        <w:rPr>
          <w:rFonts w:ascii="Times New Roman" w:eastAsia="Times New Roman" w:hAnsi="Times New Roman" w:cs="Times New Roman"/>
          <w:sz w:val="24"/>
          <w:szCs w:val="24"/>
        </w:rPr>
        <w:t>ts, including the</w:t>
      </w:r>
      <w:r w:rsidRPr="00AD74DC">
        <w:rPr>
          <w:rFonts w:ascii="Times New Roman" w:eastAsia="Times New Roman" w:hAnsi="Times New Roman" w:cs="Times New Roman"/>
          <w:sz w:val="24"/>
          <w:szCs w:val="24"/>
        </w:rPr>
        <w:t xml:space="preserve"> kind of plant, </w:t>
      </w:r>
      <w:r w:rsidRPr="00AD74DC">
        <w:rPr>
          <w:rFonts w:ascii="Times New Roman" w:eastAsia="Times New Roman" w:hAnsi="Times New Roman" w:cs="Times New Roman"/>
          <w:sz w:val="24"/>
          <w:szCs w:val="24"/>
        </w:rPr>
        <w:lastRenderedPageBreak/>
        <w:t>domesticated or wild</w:t>
      </w:r>
      <w:r w:rsidRPr="009B3325">
        <w:rPr>
          <w:rFonts w:ascii="Times New Roman" w:eastAsia="Times New Roman" w:hAnsi="Times New Roman" w:cs="Times New Roman"/>
          <w:sz w:val="24"/>
          <w:szCs w:val="24"/>
        </w:rPr>
        <w:t xml:space="preserve">, the geographic area, and the </w:t>
      </w:r>
      <w:r>
        <w:rPr>
          <w:rFonts w:ascii="Times New Roman" w:eastAsia="Times New Roman" w:hAnsi="Times New Roman" w:cs="Times New Roman"/>
          <w:sz w:val="24"/>
          <w:szCs w:val="24"/>
        </w:rPr>
        <w:t xml:space="preserve">various components </w:t>
      </w:r>
      <w:r w:rsidRPr="00713B8E">
        <w:rPr>
          <w:rFonts w:ascii="Times New Roman" w:eastAsia="Times New Roman" w:hAnsi="Times New Roman" w:cs="Times New Roman"/>
          <w:sz w:val="24"/>
          <w:szCs w:val="24"/>
        </w:rPr>
        <w:t xml:space="preserve">within the plant, </w:t>
      </w:r>
      <w:r>
        <w:rPr>
          <w:rFonts w:ascii="Times New Roman" w:eastAsia="Times New Roman" w:hAnsi="Times New Roman" w:cs="Times New Roman"/>
          <w:sz w:val="24"/>
          <w:szCs w:val="24"/>
        </w:rPr>
        <w:t>like root, stem, and leaves</w:t>
      </w:r>
      <w:r w:rsidR="00D04293">
        <w:rPr>
          <w:rFonts w:ascii="Times New Roman" w:eastAsia="Times New Roman" w:hAnsi="Times New Roman" w:cs="Times New Roman"/>
          <w:sz w:val="24"/>
          <w:szCs w:val="24"/>
        </w:rPr>
        <w:t xml:space="preserve"> (</w:t>
      </w:r>
      <w:proofErr w:type="spellStart"/>
      <w:r w:rsidR="00D04293" w:rsidRPr="00D47585">
        <w:rPr>
          <w:rFonts w:ascii="Times New Roman" w:hAnsi="Times New Roman" w:cs="Times New Roman"/>
          <w:sz w:val="24"/>
          <w:szCs w:val="24"/>
        </w:rPr>
        <w:t>Wigraiboon</w:t>
      </w:r>
      <w:proofErr w:type="spellEnd"/>
      <w:r w:rsidR="00D04293">
        <w:rPr>
          <w:rFonts w:ascii="Times New Roman" w:hAnsi="Times New Roman" w:cs="Times New Roman"/>
          <w:sz w:val="24"/>
          <w:szCs w:val="24"/>
        </w:rPr>
        <w:t xml:space="preserve"> et al. 2016</w:t>
      </w:r>
      <w:r w:rsidR="00D04293">
        <w:rPr>
          <w:rFonts w:ascii="Times New Roman" w:eastAsia="Times New Roman" w:hAnsi="Times New Roman" w:cs="Times New Roman"/>
          <w:sz w:val="24"/>
          <w:szCs w:val="24"/>
        </w:rPr>
        <w:t>)</w:t>
      </w:r>
      <w:r w:rsidRPr="006C647C">
        <w:rPr>
          <w:rFonts w:ascii="Times New Roman" w:hAnsi="Times New Roman" w:cs="Times New Roman"/>
          <w:sz w:val="24"/>
          <w:szCs w:val="24"/>
        </w:rPr>
        <w:t>.</w:t>
      </w:r>
      <w:r w:rsidRPr="009B3325">
        <w:rPr>
          <w:rFonts w:ascii="Times New Roman" w:hAnsi="Times New Roman" w:cs="Times New Roman"/>
          <w:sz w:val="24"/>
          <w:szCs w:val="24"/>
        </w:rPr>
        <w:t xml:space="preserve"> </w:t>
      </w:r>
      <w:proofErr w:type="spellStart"/>
      <w:r w:rsidRPr="009B3325">
        <w:rPr>
          <w:rFonts w:ascii="Times New Roman" w:eastAsia="Times New Roman" w:hAnsi="Times New Roman" w:cs="Times New Roman"/>
          <w:sz w:val="24"/>
          <w:szCs w:val="24"/>
        </w:rPr>
        <w:t>Decanoyl</w:t>
      </w:r>
      <w:proofErr w:type="spellEnd"/>
      <w:r w:rsidRPr="009B3325">
        <w:rPr>
          <w:rFonts w:ascii="Times New Roman" w:eastAsia="Times New Roman" w:hAnsi="Times New Roman" w:cs="Times New Roman"/>
          <w:sz w:val="24"/>
          <w:szCs w:val="24"/>
        </w:rPr>
        <w:t xml:space="preserve"> acetaldehyde, the main ingredient in volatile oil, has strong pharmaceutical properties but is fragile and readily oxidized during storage and purification</w:t>
      </w:r>
      <w:r w:rsidR="00D04293">
        <w:rPr>
          <w:rFonts w:ascii="Times New Roman" w:eastAsia="Times New Roman" w:hAnsi="Times New Roman" w:cs="Times New Roman"/>
          <w:sz w:val="24"/>
          <w:szCs w:val="24"/>
        </w:rPr>
        <w:t xml:space="preserve"> (</w:t>
      </w:r>
      <w:r w:rsidR="00D04293" w:rsidRPr="00D47585">
        <w:rPr>
          <w:rFonts w:ascii="Times New Roman" w:hAnsi="Times New Roman" w:cs="Times New Roman"/>
          <w:sz w:val="24"/>
          <w:szCs w:val="24"/>
        </w:rPr>
        <w:t>Shi</w:t>
      </w:r>
      <w:r w:rsidR="00D04293">
        <w:rPr>
          <w:rFonts w:ascii="Times New Roman" w:hAnsi="Times New Roman" w:cs="Times New Roman"/>
          <w:sz w:val="24"/>
          <w:szCs w:val="24"/>
        </w:rPr>
        <w:t xml:space="preserve"> et al. 2021</w:t>
      </w:r>
      <w:r w:rsidR="00D04293">
        <w:rPr>
          <w:rFonts w:ascii="Times New Roman" w:eastAsia="Times New Roman" w:hAnsi="Times New Roman" w:cs="Times New Roman"/>
          <w:sz w:val="24"/>
          <w:szCs w:val="24"/>
        </w:rPr>
        <w:t>)</w:t>
      </w:r>
      <w:r w:rsidRPr="006C647C">
        <w:rPr>
          <w:rFonts w:ascii="Times New Roman" w:hAnsi="Times New Roman" w:cs="Times New Roman"/>
          <w:sz w:val="24"/>
          <w:szCs w:val="24"/>
        </w:rPr>
        <w:t>.</w:t>
      </w:r>
      <w:r w:rsidRPr="009B3325">
        <w:rPr>
          <w:rFonts w:ascii="Times New Roman" w:hAnsi="Times New Roman" w:cs="Times New Roman"/>
          <w:sz w:val="24"/>
          <w:szCs w:val="24"/>
        </w:rPr>
        <w:t xml:space="preserve"> </w:t>
      </w:r>
      <w:r w:rsidRPr="009B3325">
        <w:rPr>
          <w:rFonts w:ascii="Times New Roman" w:eastAsia="Times New Roman" w:hAnsi="Times New Roman" w:cs="Times New Roman"/>
          <w:sz w:val="24"/>
          <w:szCs w:val="24"/>
        </w:rPr>
        <w:t>In order to analyze the volatile components found in plant material, extraction, distillation, and simultaneous purification are usually required.</w:t>
      </w:r>
      <w:r w:rsidRPr="009B3325">
        <w:rPr>
          <w:rFonts w:ascii="Times New Roman" w:hAnsi="Times New Roman" w:cs="Times New Roman"/>
          <w:sz w:val="24"/>
          <w:szCs w:val="24"/>
        </w:rPr>
        <w:t xml:space="preserve"> </w:t>
      </w:r>
      <w:r w:rsidRPr="009B3325">
        <w:rPr>
          <w:rFonts w:ascii="Times New Roman" w:eastAsia="Times New Roman" w:hAnsi="Times New Roman" w:cs="Times New Roman"/>
          <w:sz w:val="24"/>
          <w:szCs w:val="24"/>
        </w:rPr>
        <w:t xml:space="preserve">The examination of </w:t>
      </w:r>
      <w:r w:rsidRPr="009B3325">
        <w:rPr>
          <w:rFonts w:ascii="Times New Roman" w:eastAsia="Times New Roman" w:hAnsi="Times New Roman" w:cs="Times New Roman"/>
          <w:i/>
          <w:sz w:val="24"/>
          <w:szCs w:val="24"/>
        </w:rPr>
        <w:t xml:space="preserve">H. </w:t>
      </w:r>
      <w:proofErr w:type="spellStart"/>
      <w:r w:rsidRPr="009B3325">
        <w:rPr>
          <w:rFonts w:ascii="Times New Roman" w:eastAsia="Times New Roman" w:hAnsi="Times New Roman" w:cs="Times New Roman"/>
          <w:i/>
          <w:sz w:val="24"/>
          <w:szCs w:val="24"/>
        </w:rPr>
        <w:t>cordata</w:t>
      </w:r>
      <w:proofErr w:type="spellEnd"/>
      <w:r w:rsidRPr="009B3325">
        <w:rPr>
          <w:rFonts w:ascii="Times New Roman" w:eastAsia="Times New Roman" w:hAnsi="Times New Roman" w:cs="Times New Roman"/>
          <w:sz w:val="24"/>
          <w:szCs w:val="24"/>
        </w:rPr>
        <w:t xml:space="preserve"> </w:t>
      </w:r>
      <w:proofErr w:type="spellStart"/>
      <w:r w:rsidRPr="009B3325">
        <w:rPr>
          <w:rFonts w:ascii="Times New Roman" w:eastAsia="Times New Roman" w:hAnsi="Times New Roman" w:cs="Times New Roman"/>
          <w:sz w:val="24"/>
          <w:szCs w:val="24"/>
        </w:rPr>
        <w:t>Thunb's</w:t>
      </w:r>
      <w:proofErr w:type="spellEnd"/>
      <w:r w:rsidRPr="009B3325">
        <w:rPr>
          <w:rFonts w:ascii="Times New Roman" w:eastAsia="Times New Roman" w:hAnsi="Times New Roman" w:cs="Times New Roman"/>
          <w:sz w:val="24"/>
          <w:szCs w:val="24"/>
        </w:rPr>
        <w:t xml:space="preserve"> volatile components holds significant value for both scientific inquiry and the nutraceutical sector.</w:t>
      </w:r>
      <w:r w:rsidRPr="009B3325">
        <w:rPr>
          <w:rFonts w:ascii="Times New Roman" w:hAnsi="Times New Roman" w:cs="Times New Roman"/>
          <w:sz w:val="24"/>
          <w:szCs w:val="24"/>
        </w:rPr>
        <w:t xml:space="preserve"> </w:t>
      </w:r>
      <w:r w:rsidRPr="009B3325">
        <w:rPr>
          <w:rFonts w:ascii="Times New Roman" w:eastAsia="Times New Roman" w:hAnsi="Times New Roman" w:cs="Times New Roman"/>
          <w:sz w:val="24"/>
          <w:szCs w:val="24"/>
        </w:rPr>
        <w:t xml:space="preserve">Because of its antiviral, antifungal, antibacterial, and </w:t>
      </w:r>
      <w:proofErr w:type="spellStart"/>
      <w:r w:rsidRPr="009B3325">
        <w:rPr>
          <w:rFonts w:ascii="Times New Roman" w:eastAsia="Times New Roman" w:hAnsi="Times New Roman" w:cs="Times New Roman"/>
          <w:sz w:val="24"/>
          <w:szCs w:val="24"/>
        </w:rPr>
        <w:t>antiallergic</w:t>
      </w:r>
      <w:proofErr w:type="spellEnd"/>
      <w:r w:rsidRPr="009B3325">
        <w:rPr>
          <w:rFonts w:ascii="Times New Roman" w:eastAsia="Times New Roman" w:hAnsi="Times New Roman" w:cs="Times New Roman"/>
          <w:sz w:val="24"/>
          <w:szCs w:val="24"/>
        </w:rPr>
        <w:t xml:space="preserve"> qualities, volatile oil is regarded as an essential bioactive component in contemporary pharmacological systems.</w:t>
      </w:r>
      <w:r w:rsidRPr="009B3325">
        <w:rPr>
          <w:rFonts w:ascii="Times New Roman" w:hAnsi="Times New Roman" w:cs="Times New Roman"/>
          <w:sz w:val="24"/>
          <w:szCs w:val="24"/>
        </w:rPr>
        <w:t xml:space="preserve"> </w:t>
      </w:r>
      <w:r w:rsidRPr="009B3325">
        <w:rPr>
          <w:rFonts w:ascii="Times New Roman" w:eastAsia="Times New Roman" w:hAnsi="Times New Roman" w:cs="Times New Roman"/>
          <w:sz w:val="24"/>
          <w:szCs w:val="24"/>
        </w:rPr>
        <w:t xml:space="preserve">The volatile elements of newly collected </w:t>
      </w:r>
      <w:r w:rsidRPr="009B3325">
        <w:rPr>
          <w:rFonts w:ascii="Times New Roman" w:eastAsia="Times New Roman" w:hAnsi="Times New Roman" w:cs="Times New Roman"/>
          <w:i/>
          <w:sz w:val="24"/>
          <w:szCs w:val="24"/>
        </w:rPr>
        <w:t xml:space="preserve">H. </w:t>
      </w:r>
      <w:proofErr w:type="spellStart"/>
      <w:r w:rsidRPr="009B3325">
        <w:rPr>
          <w:rFonts w:ascii="Times New Roman" w:eastAsia="Times New Roman" w:hAnsi="Times New Roman" w:cs="Times New Roman"/>
          <w:i/>
          <w:sz w:val="24"/>
          <w:szCs w:val="24"/>
        </w:rPr>
        <w:t>cordata</w:t>
      </w:r>
      <w:proofErr w:type="spellEnd"/>
      <w:r w:rsidRPr="009B3325">
        <w:rPr>
          <w:rFonts w:ascii="Times New Roman" w:eastAsia="Times New Roman" w:hAnsi="Times New Roman" w:cs="Times New Roman"/>
          <w:sz w:val="24"/>
          <w:szCs w:val="24"/>
        </w:rPr>
        <w:t xml:space="preserve"> have been analyzed using the GC-MS fingerprinting technique</w:t>
      </w:r>
      <w:r w:rsidR="00D04293">
        <w:rPr>
          <w:rFonts w:ascii="Times New Roman" w:eastAsia="Times New Roman" w:hAnsi="Times New Roman" w:cs="Times New Roman"/>
          <w:sz w:val="24"/>
          <w:szCs w:val="24"/>
        </w:rPr>
        <w:t xml:space="preserve"> (</w:t>
      </w:r>
      <w:r w:rsidR="00D04293" w:rsidRPr="00D47585">
        <w:rPr>
          <w:rFonts w:ascii="Times New Roman" w:hAnsi="Times New Roman" w:cs="Times New Roman"/>
          <w:sz w:val="24"/>
          <w:szCs w:val="24"/>
        </w:rPr>
        <w:t>Chen</w:t>
      </w:r>
      <w:r w:rsidR="00D04293">
        <w:rPr>
          <w:rFonts w:ascii="Times New Roman" w:hAnsi="Times New Roman" w:cs="Times New Roman"/>
          <w:sz w:val="24"/>
          <w:szCs w:val="24"/>
        </w:rPr>
        <w:t xml:space="preserve"> et al. 2018</w:t>
      </w:r>
      <w:r w:rsidR="00D04293">
        <w:rPr>
          <w:rFonts w:ascii="Times New Roman" w:eastAsia="Times New Roman" w:hAnsi="Times New Roman" w:cs="Times New Roman"/>
          <w:sz w:val="24"/>
          <w:szCs w:val="24"/>
        </w:rPr>
        <w:t>)</w:t>
      </w:r>
      <w:r w:rsidRPr="006C647C">
        <w:rPr>
          <w:rFonts w:ascii="Times New Roman" w:hAnsi="Times New Roman" w:cs="Times New Roman"/>
          <w:sz w:val="24"/>
          <w:szCs w:val="24"/>
        </w:rPr>
        <w:t>.</w:t>
      </w:r>
    </w:p>
    <w:p w:rsidR="00E72F47" w:rsidRPr="009B3325" w:rsidRDefault="00E72F47" w:rsidP="00BE7FE7">
      <w:pPr>
        <w:spacing w:after="0" w:line="360" w:lineRule="auto"/>
        <w:ind w:left="-567"/>
        <w:jc w:val="both"/>
        <w:rPr>
          <w:rFonts w:ascii="Times New Roman" w:eastAsia="Times New Roman" w:hAnsi="Times New Roman" w:cs="Times New Roman"/>
          <w:sz w:val="24"/>
          <w:szCs w:val="24"/>
        </w:rPr>
      </w:pPr>
    </w:p>
    <w:p w:rsidR="003917A1" w:rsidRPr="009B3325" w:rsidRDefault="003917A1" w:rsidP="00BE7FE7">
      <w:pPr>
        <w:spacing w:after="0" w:line="360" w:lineRule="auto"/>
        <w:ind w:left="-567"/>
        <w:jc w:val="both"/>
        <w:rPr>
          <w:rFonts w:ascii="Times New Roman" w:eastAsia="Times New Roman" w:hAnsi="Times New Roman" w:cs="Times New Roman"/>
          <w:b/>
          <w:i/>
          <w:sz w:val="24"/>
          <w:szCs w:val="24"/>
        </w:rPr>
      </w:pPr>
      <w:r w:rsidRPr="009B3325">
        <w:rPr>
          <w:rFonts w:ascii="Times New Roman" w:eastAsia="Times New Roman" w:hAnsi="Times New Roman" w:cs="Times New Roman"/>
          <w:b/>
          <w:i/>
          <w:sz w:val="24"/>
          <w:szCs w:val="24"/>
        </w:rPr>
        <w:t>Alkaloids</w:t>
      </w:r>
    </w:p>
    <w:p w:rsidR="003917A1" w:rsidRDefault="003917A1" w:rsidP="00BE7FE7">
      <w:pPr>
        <w:spacing w:after="0" w:line="360" w:lineRule="auto"/>
        <w:ind w:left="-567"/>
        <w:jc w:val="both"/>
        <w:rPr>
          <w:rFonts w:ascii="Times New Roman" w:hAnsi="Times New Roman" w:cs="Times New Roman"/>
          <w:sz w:val="24"/>
          <w:szCs w:val="24"/>
        </w:rPr>
      </w:pPr>
      <w:r w:rsidRPr="009B3325">
        <w:rPr>
          <w:rFonts w:ascii="Times New Roman" w:eastAsia="Times New Roman" w:hAnsi="Times New Roman" w:cs="Times New Roman"/>
          <w:sz w:val="24"/>
          <w:szCs w:val="24"/>
        </w:rPr>
        <w:t xml:space="preserve">Liver-protective properties and PTP1B action are present in the alkaloids that have been extracted from </w:t>
      </w:r>
      <w:r w:rsidRPr="009B3325">
        <w:rPr>
          <w:rFonts w:ascii="Times New Roman" w:eastAsia="Times New Roman" w:hAnsi="Times New Roman" w:cs="Times New Roman"/>
          <w:i/>
          <w:sz w:val="24"/>
          <w:szCs w:val="24"/>
        </w:rPr>
        <w:t xml:space="preserve">H. </w:t>
      </w:r>
      <w:proofErr w:type="spellStart"/>
      <w:r w:rsidRPr="009B3325">
        <w:rPr>
          <w:rFonts w:ascii="Times New Roman" w:eastAsia="Times New Roman" w:hAnsi="Times New Roman" w:cs="Times New Roman"/>
          <w:i/>
          <w:sz w:val="24"/>
          <w:szCs w:val="24"/>
        </w:rPr>
        <w:t>cordata</w:t>
      </w:r>
      <w:proofErr w:type="spellEnd"/>
      <w:r w:rsidR="00057D7C">
        <w:rPr>
          <w:rFonts w:ascii="Times New Roman" w:eastAsia="Times New Roman" w:hAnsi="Times New Roman" w:cs="Times New Roman"/>
          <w:i/>
          <w:sz w:val="24"/>
          <w:szCs w:val="24"/>
        </w:rPr>
        <w:t xml:space="preserve"> </w:t>
      </w:r>
      <w:r w:rsidR="00057D7C" w:rsidRPr="00057D7C">
        <w:rPr>
          <w:rFonts w:ascii="Times New Roman" w:eastAsia="Times New Roman" w:hAnsi="Times New Roman" w:cs="Times New Roman"/>
          <w:sz w:val="24"/>
          <w:szCs w:val="24"/>
        </w:rPr>
        <w:t>(</w:t>
      </w:r>
      <w:r w:rsidR="00057D7C" w:rsidRPr="00057D7C">
        <w:rPr>
          <w:rFonts w:ascii="Times New Roman" w:hAnsi="Times New Roman" w:cs="Times New Roman"/>
          <w:sz w:val="24"/>
          <w:szCs w:val="24"/>
        </w:rPr>
        <w:t>Ma et al. 2017</w:t>
      </w:r>
      <w:r w:rsidR="00057D7C" w:rsidRPr="00057D7C">
        <w:rPr>
          <w:rFonts w:ascii="Times New Roman" w:eastAsia="Times New Roman" w:hAnsi="Times New Roman" w:cs="Times New Roman"/>
          <w:sz w:val="24"/>
          <w:szCs w:val="24"/>
        </w:rPr>
        <w:t>).</w:t>
      </w:r>
      <w:r w:rsidRPr="009B3325">
        <w:rPr>
          <w:rFonts w:ascii="Times New Roman" w:hAnsi="Times New Roman" w:cs="Times New Roman"/>
          <w:sz w:val="24"/>
          <w:szCs w:val="24"/>
        </w:rPr>
        <w:t xml:space="preserve"> </w:t>
      </w:r>
      <w:r w:rsidRPr="009B3325">
        <w:rPr>
          <w:rFonts w:ascii="Times New Roman" w:eastAsia="Times New Roman" w:hAnsi="Times New Roman" w:cs="Times New Roman"/>
          <w:sz w:val="24"/>
          <w:szCs w:val="24"/>
        </w:rPr>
        <w:t xml:space="preserve">Bioactive alkaloids, such as </w:t>
      </w:r>
      <w:proofErr w:type="spellStart"/>
      <w:r w:rsidRPr="009B3325">
        <w:rPr>
          <w:rFonts w:ascii="Times New Roman" w:eastAsia="Times New Roman" w:hAnsi="Times New Roman" w:cs="Times New Roman"/>
          <w:sz w:val="24"/>
          <w:szCs w:val="24"/>
        </w:rPr>
        <w:t>splendidine</w:t>
      </w:r>
      <w:proofErr w:type="spellEnd"/>
      <w:r w:rsidRPr="009B3325">
        <w:rPr>
          <w:rFonts w:ascii="Times New Roman" w:eastAsia="Times New Roman" w:hAnsi="Times New Roman" w:cs="Times New Roman"/>
          <w:sz w:val="24"/>
          <w:szCs w:val="24"/>
        </w:rPr>
        <w:t xml:space="preserve">, </w:t>
      </w:r>
      <w:proofErr w:type="spellStart"/>
      <w:r w:rsidRPr="009B3325">
        <w:rPr>
          <w:rFonts w:ascii="Times New Roman" w:eastAsia="Times New Roman" w:hAnsi="Times New Roman" w:cs="Times New Roman"/>
          <w:sz w:val="24"/>
          <w:szCs w:val="24"/>
        </w:rPr>
        <w:t>Cepharadione</w:t>
      </w:r>
      <w:proofErr w:type="spellEnd"/>
      <w:r w:rsidRPr="009B3325">
        <w:rPr>
          <w:rFonts w:ascii="Times New Roman" w:eastAsia="Times New Roman" w:hAnsi="Times New Roman" w:cs="Times New Roman"/>
          <w:sz w:val="24"/>
          <w:szCs w:val="24"/>
        </w:rPr>
        <w:t xml:space="preserve"> B,</w:t>
      </w:r>
      <w:r w:rsidRPr="00D56A18">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piperolactam</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Aristolactam</w:t>
      </w:r>
      <w:proofErr w:type="spellEnd"/>
      <w:r>
        <w:rPr>
          <w:rFonts w:ascii="Times New Roman" w:eastAsia="Times New Roman" w:hAnsi="Times New Roman" w:cs="Times New Roman"/>
          <w:sz w:val="24"/>
          <w:szCs w:val="24"/>
        </w:rPr>
        <w:t xml:space="preserve"> B, </w:t>
      </w:r>
      <w:proofErr w:type="spellStart"/>
      <w:r w:rsidRPr="009B3325">
        <w:rPr>
          <w:rFonts w:ascii="Times New Roman" w:eastAsia="Times New Roman" w:hAnsi="Times New Roman" w:cs="Times New Roman"/>
          <w:sz w:val="24"/>
          <w:szCs w:val="24"/>
        </w:rPr>
        <w:t>Splendidi</w:t>
      </w:r>
      <w:r>
        <w:rPr>
          <w:rFonts w:ascii="Times New Roman" w:eastAsia="Times New Roman" w:hAnsi="Times New Roman" w:cs="Times New Roman"/>
          <w:sz w:val="24"/>
          <w:szCs w:val="24"/>
        </w:rPr>
        <w:t>ne</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Norcepharadione</w:t>
      </w:r>
      <w:proofErr w:type="spellEnd"/>
      <w:r>
        <w:rPr>
          <w:rFonts w:ascii="Times New Roman" w:eastAsia="Times New Roman" w:hAnsi="Times New Roman" w:cs="Times New Roman"/>
          <w:sz w:val="24"/>
          <w:szCs w:val="24"/>
        </w:rPr>
        <w:t xml:space="preserve"> B,</w:t>
      </w:r>
      <w:r w:rsidRPr="009B3325">
        <w:rPr>
          <w:rFonts w:ascii="Times New Roman" w:eastAsia="Times New Roman" w:hAnsi="Times New Roman" w:cs="Times New Roman"/>
          <w:sz w:val="24"/>
          <w:szCs w:val="24"/>
        </w:rPr>
        <w:t xml:space="preserve"> were identified by the use of bioactivity-guided fractionation</w:t>
      </w:r>
      <w:r w:rsidR="00057D7C">
        <w:rPr>
          <w:rFonts w:ascii="Times New Roman" w:eastAsia="Times New Roman" w:hAnsi="Times New Roman" w:cs="Times New Roman"/>
          <w:sz w:val="24"/>
          <w:szCs w:val="24"/>
        </w:rPr>
        <w:t xml:space="preserve"> (</w:t>
      </w:r>
      <w:r w:rsidR="00057D7C" w:rsidRPr="00D47585">
        <w:rPr>
          <w:rFonts w:ascii="Times New Roman" w:eastAsia="Times New Roman" w:hAnsi="Times New Roman" w:cs="Times New Roman"/>
          <w:sz w:val="24"/>
          <w:szCs w:val="24"/>
        </w:rPr>
        <w:t>Kumar</w:t>
      </w:r>
      <w:r w:rsidR="00057D7C">
        <w:rPr>
          <w:rFonts w:ascii="Times New Roman" w:eastAsia="Times New Roman" w:hAnsi="Times New Roman" w:cs="Times New Roman"/>
          <w:sz w:val="24"/>
          <w:szCs w:val="24"/>
        </w:rPr>
        <w:t xml:space="preserve"> et al. 2014)</w:t>
      </w:r>
      <w:r w:rsidRPr="006C647C">
        <w:rPr>
          <w:rFonts w:ascii="Times New Roman" w:hAnsi="Times New Roman" w:cs="Times New Roman"/>
          <w:sz w:val="24"/>
          <w:szCs w:val="24"/>
        </w:rPr>
        <w:t>.</w:t>
      </w:r>
    </w:p>
    <w:p w:rsidR="00E72F47" w:rsidRPr="002840FF" w:rsidRDefault="00E72F47" w:rsidP="00BE7FE7">
      <w:pPr>
        <w:spacing w:after="0" w:line="360" w:lineRule="auto"/>
        <w:ind w:left="-567"/>
        <w:jc w:val="both"/>
        <w:rPr>
          <w:rFonts w:ascii="Times New Roman" w:hAnsi="Times New Roman" w:cs="Times New Roman"/>
          <w:sz w:val="24"/>
          <w:szCs w:val="24"/>
        </w:rPr>
      </w:pPr>
    </w:p>
    <w:p w:rsidR="003917A1" w:rsidRPr="009B3325" w:rsidRDefault="003917A1" w:rsidP="00BE7FE7">
      <w:pPr>
        <w:spacing w:after="0" w:line="360" w:lineRule="auto"/>
        <w:ind w:left="-567"/>
        <w:jc w:val="both"/>
        <w:rPr>
          <w:rFonts w:ascii="Times New Roman" w:eastAsia="Times New Roman" w:hAnsi="Times New Roman" w:cs="Times New Roman"/>
          <w:b/>
          <w:i/>
          <w:sz w:val="24"/>
          <w:szCs w:val="24"/>
        </w:rPr>
      </w:pPr>
      <w:r w:rsidRPr="009B3325">
        <w:rPr>
          <w:rFonts w:ascii="Times New Roman" w:eastAsia="Times New Roman" w:hAnsi="Times New Roman" w:cs="Times New Roman"/>
          <w:b/>
          <w:i/>
          <w:sz w:val="24"/>
          <w:szCs w:val="24"/>
        </w:rPr>
        <w:t>Essential oil</w:t>
      </w:r>
    </w:p>
    <w:p w:rsidR="00312670" w:rsidRPr="00801584" w:rsidRDefault="003917A1" w:rsidP="00801584">
      <w:pPr>
        <w:spacing w:line="360" w:lineRule="auto"/>
        <w:ind w:left="-567"/>
        <w:jc w:val="both"/>
        <w:rPr>
          <w:rFonts w:ascii="Times New Roman" w:hAnsi="Times New Roman" w:cs="Times New Roman"/>
          <w:sz w:val="24"/>
          <w:szCs w:val="24"/>
        </w:rPr>
      </w:pPr>
      <w:r w:rsidRPr="007E0327">
        <w:rPr>
          <w:rFonts w:ascii="Times New Roman" w:hAnsi="Times New Roman" w:cs="Times New Roman"/>
          <w:color w:val="000000" w:themeColor="text1"/>
          <w:sz w:val="24"/>
          <w:szCs w:val="24"/>
        </w:rPr>
        <w:t xml:space="preserve">Essential oils extracted from </w:t>
      </w:r>
      <w:r w:rsidRPr="007E0327">
        <w:rPr>
          <w:rFonts w:ascii="Times New Roman" w:hAnsi="Times New Roman" w:cs="Times New Roman"/>
          <w:i/>
          <w:iCs/>
          <w:color w:val="000000" w:themeColor="text1"/>
          <w:sz w:val="24"/>
          <w:szCs w:val="24"/>
        </w:rPr>
        <w:t xml:space="preserve">H. </w:t>
      </w:r>
      <w:proofErr w:type="spellStart"/>
      <w:r w:rsidRPr="007E0327">
        <w:rPr>
          <w:rFonts w:ascii="Times New Roman" w:hAnsi="Times New Roman" w:cs="Times New Roman"/>
          <w:i/>
          <w:iCs/>
          <w:color w:val="000000" w:themeColor="text1"/>
          <w:sz w:val="24"/>
          <w:szCs w:val="24"/>
        </w:rPr>
        <w:t>cordata</w:t>
      </w:r>
      <w:proofErr w:type="spellEnd"/>
      <w:r w:rsidRPr="007E0327">
        <w:rPr>
          <w:rFonts w:ascii="Times New Roman" w:hAnsi="Times New Roman" w:cs="Times New Roman"/>
          <w:color w:val="000000" w:themeColor="text1"/>
          <w:sz w:val="24"/>
          <w:szCs w:val="24"/>
        </w:rPr>
        <w:t xml:space="preserve"> contain a variety of phytochemicals, such as cymene, 4-carene, </w:t>
      </w:r>
      <w:proofErr w:type="spellStart"/>
      <w:r w:rsidRPr="007E0327">
        <w:rPr>
          <w:rFonts w:ascii="Times New Roman" w:hAnsi="Times New Roman" w:cs="Times New Roman"/>
          <w:color w:val="000000" w:themeColor="text1"/>
          <w:sz w:val="24"/>
          <w:szCs w:val="24"/>
        </w:rPr>
        <w:t>sabinene</w:t>
      </w:r>
      <w:proofErr w:type="spellEnd"/>
      <w:r w:rsidRPr="007E0327">
        <w:rPr>
          <w:rFonts w:ascii="Times New Roman" w:hAnsi="Times New Roman" w:cs="Times New Roman"/>
          <w:color w:val="000000" w:themeColor="text1"/>
          <w:sz w:val="24"/>
          <w:szCs w:val="24"/>
        </w:rPr>
        <w:t xml:space="preserve">, </w:t>
      </w:r>
      <w:proofErr w:type="spellStart"/>
      <w:r w:rsidRPr="007E0327">
        <w:rPr>
          <w:rFonts w:ascii="Times New Roman" w:hAnsi="Times New Roman" w:cs="Times New Roman"/>
          <w:color w:val="000000" w:themeColor="text1"/>
          <w:sz w:val="24"/>
          <w:szCs w:val="24"/>
        </w:rPr>
        <w:t>comphene</w:t>
      </w:r>
      <w:proofErr w:type="spellEnd"/>
      <w:r w:rsidRPr="007E0327">
        <w:rPr>
          <w:rFonts w:ascii="Times New Roman" w:hAnsi="Times New Roman" w:cs="Times New Roman"/>
          <w:color w:val="000000" w:themeColor="text1"/>
          <w:sz w:val="24"/>
          <w:szCs w:val="24"/>
        </w:rPr>
        <w:t xml:space="preserve"> </w:t>
      </w:r>
      <w:proofErr w:type="spellStart"/>
      <w:r w:rsidRPr="007E0327">
        <w:rPr>
          <w:rFonts w:ascii="Times New Roman" w:hAnsi="Times New Roman" w:cs="Times New Roman"/>
          <w:color w:val="000000" w:themeColor="text1"/>
          <w:sz w:val="24"/>
          <w:szCs w:val="24"/>
        </w:rPr>
        <w:t>dodecene</w:t>
      </w:r>
      <w:proofErr w:type="spellEnd"/>
      <w:r w:rsidRPr="007E0327">
        <w:rPr>
          <w:rFonts w:ascii="Times New Roman" w:hAnsi="Times New Roman" w:cs="Times New Roman"/>
          <w:color w:val="000000" w:themeColor="text1"/>
          <w:sz w:val="24"/>
          <w:szCs w:val="24"/>
        </w:rPr>
        <w:t>, and trans</w:t>
      </w:r>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nerolidol</w:t>
      </w:r>
      <w:proofErr w:type="spellEnd"/>
      <w:r w:rsidR="00D10A51">
        <w:rPr>
          <w:rFonts w:ascii="Times New Roman" w:hAnsi="Times New Roman" w:cs="Times New Roman"/>
          <w:color w:val="000000" w:themeColor="text1"/>
          <w:sz w:val="24"/>
          <w:szCs w:val="24"/>
        </w:rPr>
        <w:t xml:space="preserve"> </w:t>
      </w:r>
      <w:r w:rsidR="00057D7C">
        <w:rPr>
          <w:rFonts w:ascii="Times New Roman" w:eastAsia="Times New Roman" w:hAnsi="Times New Roman" w:cs="Times New Roman"/>
          <w:sz w:val="24"/>
          <w:szCs w:val="24"/>
        </w:rPr>
        <w:t>(</w:t>
      </w:r>
      <w:r w:rsidR="00057D7C" w:rsidRPr="00D47585">
        <w:rPr>
          <w:rFonts w:ascii="Times New Roman" w:eastAsia="Times New Roman" w:hAnsi="Times New Roman" w:cs="Times New Roman"/>
          <w:sz w:val="24"/>
          <w:szCs w:val="24"/>
        </w:rPr>
        <w:t>Kumar</w:t>
      </w:r>
      <w:r w:rsidR="00057D7C">
        <w:rPr>
          <w:rFonts w:ascii="Times New Roman" w:eastAsia="Times New Roman" w:hAnsi="Times New Roman" w:cs="Times New Roman"/>
          <w:sz w:val="24"/>
          <w:szCs w:val="24"/>
        </w:rPr>
        <w:t xml:space="preserve"> et al. 2014)</w:t>
      </w:r>
      <w:r w:rsidR="00057D7C" w:rsidRPr="006C647C">
        <w:rPr>
          <w:rFonts w:ascii="Times New Roman" w:hAnsi="Times New Roman" w:cs="Times New Roman"/>
          <w:sz w:val="24"/>
          <w:szCs w:val="24"/>
        </w:rPr>
        <w:t>.</w:t>
      </w:r>
      <w:r w:rsidR="00057D7C">
        <w:rPr>
          <w:rFonts w:ascii="Times New Roman" w:hAnsi="Times New Roman" w:cs="Times New Roman"/>
          <w:sz w:val="24"/>
          <w:szCs w:val="24"/>
        </w:rPr>
        <w:t xml:space="preserve"> </w:t>
      </w:r>
      <w:r w:rsidRPr="009B3325">
        <w:rPr>
          <w:rFonts w:ascii="Times New Roman" w:eastAsia="Times New Roman" w:hAnsi="Times New Roman" w:cs="Times New Roman"/>
          <w:sz w:val="24"/>
          <w:szCs w:val="24"/>
        </w:rPr>
        <w:t xml:space="preserve">Prior phytochemical research carried out on </w:t>
      </w:r>
      <w:r w:rsidRPr="009B3325">
        <w:rPr>
          <w:rFonts w:ascii="Times New Roman" w:eastAsia="Times New Roman" w:hAnsi="Times New Roman" w:cs="Times New Roman"/>
          <w:i/>
          <w:sz w:val="24"/>
          <w:szCs w:val="24"/>
        </w:rPr>
        <w:t xml:space="preserve">H. </w:t>
      </w:r>
      <w:proofErr w:type="spellStart"/>
      <w:r w:rsidRPr="009B3325">
        <w:rPr>
          <w:rFonts w:ascii="Times New Roman" w:eastAsia="Times New Roman" w:hAnsi="Times New Roman" w:cs="Times New Roman"/>
          <w:i/>
          <w:sz w:val="24"/>
          <w:szCs w:val="24"/>
        </w:rPr>
        <w:t>cordata</w:t>
      </w:r>
      <w:proofErr w:type="spellEnd"/>
      <w:r>
        <w:rPr>
          <w:rFonts w:ascii="Times New Roman" w:eastAsia="Times New Roman" w:hAnsi="Times New Roman" w:cs="Times New Roman"/>
          <w:sz w:val="24"/>
          <w:szCs w:val="24"/>
        </w:rPr>
        <w:t>, have</w:t>
      </w:r>
      <w:r w:rsidRPr="009B3325">
        <w:rPr>
          <w:rFonts w:ascii="Times New Roman" w:eastAsia="Times New Roman" w:hAnsi="Times New Roman" w:cs="Times New Roman"/>
          <w:sz w:val="24"/>
          <w:szCs w:val="24"/>
        </w:rPr>
        <w:t xml:space="preserve"> discovered a number of biological constituents, such as ster</w:t>
      </w:r>
      <w:r>
        <w:rPr>
          <w:rFonts w:ascii="Times New Roman" w:eastAsia="Times New Roman" w:hAnsi="Times New Roman" w:cs="Times New Roman"/>
          <w:sz w:val="24"/>
          <w:szCs w:val="24"/>
        </w:rPr>
        <w:t xml:space="preserve">oids, 5, 4-dioxoporphines, </w:t>
      </w:r>
      <w:proofErr w:type="spellStart"/>
      <w:r>
        <w:rPr>
          <w:rFonts w:ascii="Times New Roman" w:eastAsia="Times New Roman" w:hAnsi="Times New Roman" w:cs="Times New Roman"/>
          <w:sz w:val="24"/>
          <w:szCs w:val="24"/>
        </w:rPr>
        <w:t>oxiaporphin</w:t>
      </w:r>
      <w:proofErr w:type="spellEnd"/>
      <w:r w:rsidRPr="009B3325">
        <w:rPr>
          <w:rFonts w:ascii="Times New Roman" w:eastAsia="Times New Roman" w:hAnsi="Times New Roman" w:cs="Times New Roman"/>
          <w:sz w:val="24"/>
          <w:szCs w:val="24"/>
        </w:rPr>
        <w:t xml:space="preserve"> and </w:t>
      </w:r>
      <w:proofErr w:type="spellStart"/>
      <w:r w:rsidRPr="009B3325">
        <w:rPr>
          <w:rFonts w:ascii="Times New Roman" w:eastAsia="Times New Roman" w:hAnsi="Times New Roman" w:cs="Times New Roman"/>
          <w:sz w:val="24"/>
          <w:szCs w:val="24"/>
        </w:rPr>
        <w:t>aminolactams</w:t>
      </w:r>
      <w:proofErr w:type="spellEnd"/>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Table no. 1 shows the functions, health benefits and mechanism of action of different bioactive components present in </w:t>
      </w:r>
      <w:r w:rsidRPr="00E13E01">
        <w:rPr>
          <w:rFonts w:ascii="Times New Roman" w:hAnsi="Times New Roman" w:cs="Times New Roman"/>
          <w:i/>
          <w:sz w:val="24"/>
          <w:szCs w:val="24"/>
        </w:rPr>
        <w:t xml:space="preserve">H. </w:t>
      </w:r>
      <w:proofErr w:type="spellStart"/>
      <w:r w:rsidRPr="00E13E01">
        <w:rPr>
          <w:rFonts w:ascii="Times New Roman" w:hAnsi="Times New Roman" w:cs="Times New Roman"/>
          <w:i/>
          <w:sz w:val="24"/>
          <w:szCs w:val="24"/>
        </w:rPr>
        <w:t>cordata</w:t>
      </w:r>
      <w:proofErr w:type="spellEnd"/>
      <w:r>
        <w:rPr>
          <w:rFonts w:ascii="Times New Roman" w:hAnsi="Times New Roman" w:cs="Times New Roman"/>
          <w:sz w:val="24"/>
          <w:szCs w:val="24"/>
        </w:rPr>
        <w:t>.</w:t>
      </w:r>
    </w:p>
    <w:p w:rsidR="003917A1" w:rsidRPr="00E13E01" w:rsidRDefault="003917A1" w:rsidP="00BE7FE7">
      <w:pPr>
        <w:tabs>
          <w:tab w:val="left" w:pos="450"/>
        </w:tabs>
        <w:spacing w:after="240" w:line="360" w:lineRule="auto"/>
        <w:ind w:left="-567"/>
        <w:jc w:val="center"/>
        <w:rPr>
          <w:rFonts w:ascii="Times New Roman" w:hAnsi="Times New Roman" w:cs="Times New Roman"/>
          <w:b/>
          <w:sz w:val="24"/>
          <w:szCs w:val="24"/>
        </w:rPr>
      </w:pPr>
      <w:r w:rsidRPr="00A813D8">
        <w:rPr>
          <w:rFonts w:ascii="Times New Roman" w:hAnsi="Times New Roman" w:cs="Times New Roman"/>
          <w:b/>
          <w:sz w:val="24"/>
          <w:szCs w:val="24"/>
        </w:rPr>
        <w:t xml:space="preserve">Table 1: Diverse Therapeutic benefits of </w:t>
      </w:r>
      <w:proofErr w:type="spellStart"/>
      <w:r w:rsidRPr="00A813D8">
        <w:rPr>
          <w:rFonts w:ascii="Times New Roman" w:hAnsi="Times New Roman" w:cs="Times New Roman"/>
          <w:b/>
          <w:i/>
          <w:sz w:val="24"/>
          <w:szCs w:val="24"/>
        </w:rPr>
        <w:t>Houttuynia</w:t>
      </w:r>
      <w:proofErr w:type="spellEnd"/>
      <w:r w:rsidRPr="00A813D8">
        <w:rPr>
          <w:rFonts w:ascii="Times New Roman" w:hAnsi="Times New Roman" w:cs="Times New Roman"/>
          <w:b/>
          <w:i/>
          <w:sz w:val="24"/>
          <w:szCs w:val="24"/>
        </w:rPr>
        <w:t xml:space="preserve"> </w:t>
      </w:r>
      <w:proofErr w:type="spellStart"/>
      <w:r w:rsidRPr="00A813D8">
        <w:rPr>
          <w:rFonts w:ascii="Times New Roman" w:hAnsi="Times New Roman" w:cs="Times New Roman"/>
          <w:b/>
          <w:i/>
          <w:sz w:val="24"/>
          <w:szCs w:val="24"/>
        </w:rPr>
        <w:t>cordata</w:t>
      </w:r>
      <w:proofErr w:type="spellEnd"/>
    </w:p>
    <w:tbl>
      <w:tblPr>
        <w:tblStyle w:val="TableGrid"/>
        <w:tblW w:w="5403" w:type="pct"/>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764"/>
        <w:gridCol w:w="2197"/>
        <w:gridCol w:w="3200"/>
        <w:gridCol w:w="2020"/>
      </w:tblGrid>
      <w:tr w:rsidR="00450BDC" w:rsidRPr="00FA69F6" w:rsidTr="002B3A6C">
        <w:trPr>
          <w:trHeight w:val="20"/>
        </w:trPr>
        <w:tc>
          <w:tcPr>
            <w:tcW w:w="960" w:type="pct"/>
            <w:tcBorders>
              <w:top w:val="single" w:sz="4" w:space="0" w:color="auto"/>
              <w:left w:val="nil"/>
              <w:bottom w:val="single" w:sz="4" w:space="0" w:color="auto"/>
            </w:tcBorders>
          </w:tcPr>
          <w:p w:rsidR="00450BDC" w:rsidRPr="00FA69F6" w:rsidRDefault="00450BDC" w:rsidP="00450BDC">
            <w:pPr>
              <w:rPr>
                <w:rFonts w:ascii="Times New Roman" w:hAnsi="Times New Roman" w:cs="Times New Roman"/>
                <w:b/>
                <w:sz w:val="24"/>
                <w:szCs w:val="24"/>
              </w:rPr>
            </w:pPr>
            <w:r w:rsidRPr="00FA69F6">
              <w:rPr>
                <w:rFonts w:ascii="Times New Roman" w:hAnsi="Times New Roman" w:cs="Times New Roman"/>
                <w:b/>
                <w:sz w:val="24"/>
                <w:szCs w:val="24"/>
              </w:rPr>
              <w:t>Therapeutic compounds</w:t>
            </w:r>
          </w:p>
        </w:tc>
        <w:tc>
          <w:tcPr>
            <w:tcW w:w="1196" w:type="pct"/>
            <w:tcBorders>
              <w:top w:val="single" w:sz="4" w:space="0" w:color="auto"/>
              <w:bottom w:val="single" w:sz="4" w:space="0" w:color="auto"/>
            </w:tcBorders>
          </w:tcPr>
          <w:p w:rsidR="00450BDC" w:rsidRPr="00FA69F6" w:rsidRDefault="00450BDC" w:rsidP="00450BDC">
            <w:pPr>
              <w:rPr>
                <w:rFonts w:ascii="Times New Roman" w:hAnsi="Times New Roman" w:cs="Times New Roman"/>
                <w:b/>
                <w:sz w:val="24"/>
                <w:szCs w:val="24"/>
              </w:rPr>
            </w:pPr>
            <w:r w:rsidRPr="00FA69F6">
              <w:rPr>
                <w:rFonts w:ascii="Times New Roman" w:hAnsi="Times New Roman" w:cs="Times New Roman"/>
                <w:b/>
                <w:sz w:val="24"/>
                <w:szCs w:val="24"/>
              </w:rPr>
              <w:t>Benefits</w:t>
            </w:r>
          </w:p>
        </w:tc>
        <w:tc>
          <w:tcPr>
            <w:tcW w:w="1743" w:type="pct"/>
            <w:tcBorders>
              <w:top w:val="single" w:sz="4" w:space="0" w:color="auto"/>
              <w:bottom w:val="single" w:sz="4" w:space="0" w:color="auto"/>
            </w:tcBorders>
          </w:tcPr>
          <w:p w:rsidR="00450BDC" w:rsidRPr="00FA69F6" w:rsidRDefault="00450BDC" w:rsidP="00450BDC">
            <w:pPr>
              <w:rPr>
                <w:rFonts w:ascii="Times New Roman" w:hAnsi="Times New Roman" w:cs="Times New Roman"/>
                <w:b/>
                <w:sz w:val="24"/>
                <w:szCs w:val="24"/>
              </w:rPr>
            </w:pPr>
            <w:r w:rsidRPr="00FA69F6">
              <w:rPr>
                <w:rFonts w:ascii="Times New Roman" w:hAnsi="Times New Roman" w:cs="Times New Roman"/>
                <w:b/>
                <w:sz w:val="24"/>
                <w:szCs w:val="24"/>
              </w:rPr>
              <w:t>Mechanism of Action</w:t>
            </w:r>
          </w:p>
        </w:tc>
        <w:tc>
          <w:tcPr>
            <w:tcW w:w="1100" w:type="pct"/>
            <w:tcBorders>
              <w:top w:val="single" w:sz="4" w:space="0" w:color="auto"/>
              <w:bottom w:val="single" w:sz="4" w:space="0" w:color="auto"/>
              <w:right w:val="nil"/>
            </w:tcBorders>
          </w:tcPr>
          <w:p w:rsidR="00450BDC" w:rsidRPr="00FA69F6" w:rsidRDefault="00450BDC" w:rsidP="00E55575">
            <w:pPr>
              <w:spacing w:line="360" w:lineRule="auto"/>
              <w:jc w:val="center"/>
              <w:rPr>
                <w:rFonts w:ascii="Times New Roman" w:hAnsi="Times New Roman" w:cs="Times New Roman"/>
                <w:b/>
                <w:sz w:val="24"/>
                <w:szCs w:val="24"/>
              </w:rPr>
            </w:pPr>
            <w:r w:rsidRPr="00FA69F6">
              <w:rPr>
                <w:rFonts w:ascii="Times New Roman" w:hAnsi="Times New Roman" w:cs="Times New Roman"/>
                <w:b/>
                <w:sz w:val="24"/>
                <w:szCs w:val="24"/>
              </w:rPr>
              <w:t>References</w:t>
            </w:r>
          </w:p>
        </w:tc>
      </w:tr>
      <w:tr w:rsidR="00450BDC" w:rsidRPr="00FA69F6" w:rsidTr="002B3A6C">
        <w:trPr>
          <w:trHeight w:val="20"/>
        </w:trPr>
        <w:tc>
          <w:tcPr>
            <w:tcW w:w="960" w:type="pct"/>
            <w:tcBorders>
              <w:top w:val="single" w:sz="4" w:space="0" w:color="auto"/>
              <w:left w:val="nil"/>
            </w:tcBorders>
          </w:tcPr>
          <w:p w:rsidR="00450BDC" w:rsidRPr="00FA69F6" w:rsidRDefault="00450BDC" w:rsidP="00450BDC">
            <w:pPr>
              <w:rPr>
                <w:rFonts w:ascii="Times New Roman" w:hAnsi="Times New Roman" w:cs="Times New Roman"/>
                <w:sz w:val="24"/>
                <w:szCs w:val="24"/>
              </w:rPr>
            </w:pPr>
            <w:r w:rsidRPr="00FA69F6">
              <w:rPr>
                <w:rFonts w:ascii="Times New Roman" w:hAnsi="Times New Roman" w:cs="Times New Roman"/>
                <w:sz w:val="24"/>
                <w:szCs w:val="24"/>
              </w:rPr>
              <w:t xml:space="preserve"> </w:t>
            </w:r>
            <w:r w:rsidR="00FA69F6">
              <w:rPr>
                <w:rFonts w:ascii="Times New Roman" w:hAnsi="Times New Roman" w:cs="Times New Roman"/>
                <w:sz w:val="24"/>
                <w:szCs w:val="24"/>
              </w:rPr>
              <w:t xml:space="preserve">         </w:t>
            </w:r>
            <w:r w:rsidR="00FA69F6">
              <w:rPr>
                <w:rFonts w:ascii="Times New Roman" w:hAnsi="Times New Roman" w:cs="Times New Roman"/>
                <w:sz w:val="24"/>
                <w:szCs w:val="24"/>
              </w:rPr>
              <w:lastRenderedPageBreak/>
              <w:t>Flavonoids (e.g., Qu</w:t>
            </w:r>
            <w:r w:rsidRPr="00FA69F6">
              <w:rPr>
                <w:rFonts w:ascii="Times New Roman" w:hAnsi="Times New Roman" w:cs="Times New Roman"/>
                <w:sz w:val="24"/>
                <w:szCs w:val="24"/>
              </w:rPr>
              <w:t xml:space="preserve">ercetin, </w:t>
            </w:r>
            <w:proofErr w:type="spellStart"/>
            <w:r w:rsidRPr="00FA69F6">
              <w:rPr>
                <w:rFonts w:ascii="Times New Roman" w:hAnsi="Times New Roman" w:cs="Times New Roman"/>
                <w:sz w:val="24"/>
                <w:szCs w:val="24"/>
              </w:rPr>
              <w:t>Hyperoside</w:t>
            </w:r>
            <w:proofErr w:type="spellEnd"/>
            <w:r w:rsidRPr="00FA69F6">
              <w:rPr>
                <w:rFonts w:ascii="Times New Roman" w:hAnsi="Times New Roman" w:cs="Times New Roman"/>
                <w:sz w:val="24"/>
                <w:szCs w:val="24"/>
              </w:rPr>
              <w:t>)</w:t>
            </w:r>
          </w:p>
        </w:tc>
        <w:tc>
          <w:tcPr>
            <w:tcW w:w="1196" w:type="pct"/>
            <w:tcBorders>
              <w:top w:val="single" w:sz="4" w:space="0" w:color="auto"/>
            </w:tcBorders>
          </w:tcPr>
          <w:p w:rsidR="00450BDC" w:rsidRPr="00FA69F6" w:rsidRDefault="00450BDC" w:rsidP="00450BDC">
            <w:pPr>
              <w:rPr>
                <w:rFonts w:ascii="Times New Roman" w:hAnsi="Times New Roman" w:cs="Times New Roman"/>
                <w:sz w:val="24"/>
                <w:szCs w:val="24"/>
              </w:rPr>
            </w:pPr>
            <w:r w:rsidRPr="00FA69F6">
              <w:rPr>
                <w:rFonts w:ascii="Times New Roman" w:hAnsi="Times New Roman" w:cs="Times New Roman"/>
                <w:sz w:val="24"/>
                <w:szCs w:val="24"/>
              </w:rPr>
              <w:lastRenderedPageBreak/>
              <w:t>Antioxidant, Anti-</w:t>
            </w:r>
            <w:r w:rsidRPr="00FA69F6">
              <w:rPr>
                <w:rFonts w:ascii="Times New Roman" w:hAnsi="Times New Roman" w:cs="Times New Roman"/>
                <w:sz w:val="24"/>
                <w:szCs w:val="24"/>
              </w:rPr>
              <w:lastRenderedPageBreak/>
              <w:t xml:space="preserve">inflammatory, Anticancer, </w:t>
            </w:r>
            <w:proofErr w:type="spellStart"/>
            <w:r w:rsidRPr="00FA69F6">
              <w:rPr>
                <w:rFonts w:ascii="Times New Roman" w:hAnsi="Times New Roman" w:cs="Times New Roman"/>
                <w:sz w:val="24"/>
                <w:szCs w:val="24"/>
              </w:rPr>
              <w:t>Cardioprotective</w:t>
            </w:r>
            <w:proofErr w:type="spellEnd"/>
          </w:p>
        </w:tc>
        <w:tc>
          <w:tcPr>
            <w:tcW w:w="1743" w:type="pct"/>
            <w:tcBorders>
              <w:top w:val="single" w:sz="4" w:space="0" w:color="auto"/>
            </w:tcBorders>
          </w:tcPr>
          <w:p w:rsidR="00450BDC" w:rsidRPr="00FA69F6" w:rsidRDefault="00450BDC" w:rsidP="00450BDC">
            <w:pPr>
              <w:rPr>
                <w:rFonts w:ascii="Times New Roman" w:hAnsi="Times New Roman" w:cs="Times New Roman"/>
                <w:sz w:val="24"/>
                <w:szCs w:val="24"/>
              </w:rPr>
            </w:pPr>
            <w:r w:rsidRPr="00FA69F6">
              <w:rPr>
                <w:rFonts w:ascii="Times New Roman" w:hAnsi="Times New Roman" w:cs="Times New Roman"/>
                <w:sz w:val="24"/>
                <w:szCs w:val="24"/>
              </w:rPr>
              <w:lastRenderedPageBreak/>
              <w:t xml:space="preserve">Scavenges free radicals, </w:t>
            </w:r>
            <w:r w:rsidRPr="00FA69F6">
              <w:rPr>
                <w:rFonts w:ascii="Times New Roman" w:hAnsi="Times New Roman" w:cs="Times New Roman"/>
                <w:sz w:val="24"/>
                <w:szCs w:val="24"/>
              </w:rPr>
              <w:lastRenderedPageBreak/>
              <w:t>reduces oxidative stress, inhibits inflammatory cytokines, induces apoptosis in cancer cells, Protects against myocardial ischemia</w:t>
            </w:r>
          </w:p>
        </w:tc>
        <w:tc>
          <w:tcPr>
            <w:tcW w:w="1100" w:type="pct"/>
            <w:tcBorders>
              <w:top w:val="single" w:sz="4" w:space="0" w:color="auto"/>
              <w:right w:val="nil"/>
            </w:tcBorders>
          </w:tcPr>
          <w:p w:rsidR="00450BDC" w:rsidRPr="00FA69F6" w:rsidRDefault="00057D7C" w:rsidP="00057D7C">
            <w:pPr>
              <w:spacing w:line="360" w:lineRule="auto"/>
              <w:ind w:left="-66"/>
              <w:jc w:val="center"/>
              <w:rPr>
                <w:rFonts w:ascii="Times New Roman" w:hAnsi="Times New Roman" w:cs="Times New Roman"/>
                <w:color w:val="0070C0"/>
                <w:sz w:val="24"/>
                <w:szCs w:val="24"/>
              </w:rPr>
            </w:pPr>
            <w:r>
              <w:rPr>
                <w:rFonts w:ascii="Times New Roman" w:hAnsi="Times New Roman" w:cs="Times New Roman"/>
                <w:sz w:val="24"/>
                <w:szCs w:val="24"/>
              </w:rPr>
              <w:lastRenderedPageBreak/>
              <w:t>(</w:t>
            </w:r>
            <w:r w:rsidRPr="00D47585">
              <w:rPr>
                <w:rFonts w:ascii="Times New Roman" w:hAnsi="Times New Roman" w:cs="Times New Roman"/>
                <w:sz w:val="24"/>
                <w:szCs w:val="24"/>
              </w:rPr>
              <w:t>Li</w:t>
            </w:r>
            <w:r>
              <w:rPr>
                <w:rFonts w:ascii="Times New Roman" w:hAnsi="Times New Roman" w:cs="Times New Roman"/>
                <w:sz w:val="24"/>
                <w:szCs w:val="24"/>
              </w:rPr>
              <w:t xml:space="preserve"> et al. 2014; </w:t>
            </w:r>
            <w:r w:rsidRPr="00D47585">
              <w:rPr>
                <w:rFonts w:ascii="Times New Roman" w:hAnsi="Times New Roman" w:cs="Times New Roman"/>
                <w:sz w:val="24"/>
                <w:szCs w:val="24"/>
              </w:rPr>
              <w:lastRenderedPageBreak/>
              <w:t>Chen</w:t>
            </w:r>
            <w:r>
              <w:rPr>
                <w:rFonts w:ascii="Times New Roman" w:hAnsi="Times New Roman" w:cs="Times New Roman"/>
                <w:sz w:val="24"/>
                <w:szCs w:val="24"/>
              </w:rPr>
              <w:t xml:space="preserve"> et al. 2018)</w:t>
            </w:r>
          </w:p>
        </w:tc>
      </w:tr>
      <w:tr w:rsidR="00450BDC" w:rsidRPr="00FA69F6" w:rsidTr="002B3A6C">
        <w:trPr>
          <w:trHeight w:val="20"/>
        </w:trPr>
        <w:tc>
          <w:tcPr>
            <w:tcW w:w="960" w:type="pct"/>
            <w:tcBorders>
              <w:left w:val="nil"/>
            </w:tcBorders>
          </w:tcPr>
          <w:p w:rsidR="00450BDC" w:rsidRPr="00FA69F6" w:rsidRDefault="00450BDC" w:rsidP="00450BDC">
            <w:pPr>
              <w:rPr>
                <w:rFonts w:ascii="Times New Roman" w:hAnsi="Times New Roman" w:cs="Times New Roman"/>
                <w:sz w:val="24"/>
                <w:szCs w:val="24"/>
              </w:rPr>
            </w:pPr>
            <w:r w:rsidRPr="00FA69F6">
              <w:rPr>
                <w:rFonts w:ascii="Times New Roman" w:hAnsi="Times New Roman" w:cs="Times New Roman"/>
                <w:sz w:val="24"/>
                <w:szCs w:val="24"/>
              </w:rPr>
              <w:lastRenderedPageBreak/>
              <w:t>Alkaloids</w:t>
            </w:r>
          </w:p>
        </w:tc>
        <w:tc>
          <w:tcPr>
            <w:tcW w:w="1196" w:type="pct"/>
          </w:tcPr>
          <w:p w:rsidR="00450BDC" w:rsidRPr="00FA69F6" w:rsidRDefault="00450BDC" w:rsidP="00450BDC">
            <w:pPr>
              <w:rPr>
                <w:rFonts w:ascii="Times New Roman" w:hAnsi="Times New Roman" w:cs="Times New Roman"/>
                <w:sz w:val="24"/>
                <w:szCs w:val="24"/>
              </w:rPr>
            </w:pPr>
            <w:r w:rsidRPr="00FA69F6">
              <w:rPr>
                <w:rFonts w:ascii="Times New Roman" w:hAnsi="Times New Roman" w:cs="Times New Roman"/>
                <w:sz w:val="24"/>
                <w:szCs w:val="24"/>
              </w:rPr>
              <w:t>Antimicrobial, Antiviral</w:t>
            </w:r>
          </w:p>
        </w:tc>
        <w:tc>
          <w:tcPr>
            <w:tcW w:w="1743" w:type="pct"/>
          </w:tcPr>
          <w:p w:rsidR="00450BDC" w:rsidRPr="00FA69F6" w:rsidRDefault="00450BDC" w:rsidP="00450BDC">
            <w:pPr>
              <w:rPr>
                <w:rFonts w:ascii="Times New Roman" w:hAnsi="Times New Roman" w:cs="Times New Roman"/>
                <w:sz w:val="24"/>
                <w:szCs w:val="24"/>
              </w:rPr>
            </w:pPr>
            <w:r w:rsidRPr="00FA69F6">
              <w:rPr>
                <w:rFonts w:ascii="Times New Roman" w:hAnsi="Times New Roman" w:cs="Times New Roman"/>
                <w:sz w:val="24"/>
                <w:szCs w:val="24"/>
              </w:rPr>
              <w:t>Inhibits microbial growth, interferes with viral replication</w:t>
            </w:r>
          </w:p>
        </w:tc>
        <w:tc>
          <w:tcPr>
            <w:tcW w:w="1100" w:type="pct"/>
            <w:tcBorders>
              <w:right w:val="nil"/>
            </w:tcBorders>
          </w:tcPr>
          <w:p w:rsidR="00450BDC" w:rsidRPr="00FA69F6" w:rsidRDefault="00021ABC" w:rsidP="00E55575">
            <w:pPr>
              <w:spacing w:line="360" w:lineRule="auto"/>
              <w:ind w:left="-208" w:right="-83"/>
              <w:jc w:val="center"/>
              <w:rPr>
                <w:rFonts w:ascii="Times New Roman" w:hAnsi="Times New Roman" w:cs="Times New Roman"/>
                <w:color w:val="0070C0"/>
                <w:sz w:val="24"/>
                <w:szCs w:val="24"/>
              </w:rPr>
            </w:pPr>
            <w:r>
              <w:rPr>
                <w:rFonts w:ascii="Times New Roman" w:hAnsi="Times New Roman" w:cs="Times New Roman"/>
                <w:sz w:val="24"/>
                <w:szCs w:val="24"/>
              </w:rPr>
              <w:t xml:space="preserve"> </w:t>
            </w:r>
            <w:r w:rsidR="00057D7C">
              <w:rPr>
                <w:rFonts w:ascii="Times New Roman" w:hAnsi="Times New Roman" w:cs="Times New Roman"/>
                <w:sz w:val="24"/>
                <w:szCs w:val="24"/>
              </w:rPr>
              <w:t>(</w:t>
            </w:r>
            <w:r w:rsidR="00057D7C" w:rsidRPr="00D47585">
              <w:rPr>
                <w:rFonts w:ascii="Times New Roman" w:hAnsi="Times New Roman" w:cs="Times New Roman"/>
                <w:sz w:val="24"/>
                <w:szCs w:val="24"/>
              </w:rPr>
              <w:t>Chen</w:t>
            </w:r>
            <w:r w:rsidR="00057D7C">
              <w:rPr>
                <w:rFonts w:ascii="Times New Roman" w:hAnsi="Times New Roman" w:cs="Times New Roman"/>
                <w:sz w:val="24"/>
                <w:szCs w:val="24"/>
              </w:rPr>
              <w:t xml:space="preserve"> et al. 2018; Ma et al. 2017)</w:t>
            </w:r>
          </w:p>
        </w:tc>
      </w:tr>
      <w:tr w:rsidR="00450BDC" w:rsidRPr="00FA69F6" w:rsidTr="002B3A6C">
        <w:trPr>
          <w:trHeight w:val="20"/>
        </w:trPr>
        <w:tc>
          <w:tcPr>
            <w:tcW w:w="960" w:type="pct"/>
            <w:tcBorders>
              <w:left w:val="nil"/>
            </w:tcBorders>
          </w:tcPr>
          <w:p w:rsidR="00450BDC" w:rsidRPr="00FA69F6" w:rsidRDefault="00450BDC" w:rsidP="00450BDC">
            <w:pPr>
              <w:rPr>
                <w:rFonts w:ascii="Times New Roman" w:hAnsi="Times New Roman" w:cs="Times New Roman"/>
                <w:sz w:val="24"/>
                <w:szCs w:val="24"/>
              </w:rPr>
            </w:pPr>
            <w:r w:rsidRPr="00FA69F6">
              <w:rPr>
                <w:rFonts w:ascii="Times New Roman" w:hAnsi="Times New Roman" w:cs="Times New Roman"/>
                <w:sz w:val="24"/>
                <w:szCs w:val="24"/>
              </w:rPr>
              <w:t>Essential Oils (e.g., Methyl n-</w:t>
            </w:r>
            <w:proofErr w:type="spellStart"/>
            <w:r w:rsidRPr="00FA69F6">
              <w:rPr>
                <w:rFonts w:ascii="Times New Roman" w:hAnsi="Times New Roman" w:cs="Times New Roman"/>
                <w:sz w:val="24"/>
                <w:szCs w:val="24"/>
              </w:rPr>
              <w:t>nonyl</w:t>
            </w:r>
            <w:proofErr w:type="spellEnd"/>
            <w:r w:rsidRPr="00FA69F6">
              <w:rPr>
                <w:rFonts w:ascii="Times New Roman" w:hAnsi="Times New Roman" w:cs="Times New Roman"/>
                <w:sz w:val="24"/>
                <w:szCs w:val="24"/>
              </w:rPr>
              <w:t xml:space="preserve"> ketone, </w:t>
            </w:r>
            <w:proofErr w:type="spellStart"/>
            <w:r w:rsidRPr="00FA69F6">
              <w:rPr>
                <w:rFonts w:ascii="Times New Roman" w:hAnsi="Times New Roman" w:cs="Times New Roman"/>
                <w:sz w:val="24"/>
                <w:szCs w:val="24"/>
              </w:rPr>
              <w:t>Decanoyl</w:t>
            </w:r>
            <w:proofErr w:type="spellEnd"/>
            <w:r w:rsidRPr="00FA69F6">
              <w:rPr>
                <w:rFonts w:ascii="Times New Roman" w:hAnsi="Times New Roman" w:cs="Times New Roman"/>
                <w:sz w:val="24"/>
                <w:szCs w:val="24"/>
              </w:rPr>
              <w:t xml:space="preserve"> acetaldehyde)</w:t>
            </w:r>
          </w:p>
        </w:tc>
        <w:tc>
          <w:tcPr>
            <w:tcW w:w="1196" w:type="pct"/>
          </w:tcPr>
          <w:p w:rsidR="00450BDC" w:rsidRPr="00FA69F6" w:rsidRDefault="00450BDC" w:rsidP="00450BDC">
            <w:pPr>
              <w:rPr>
                <w:rFonts w:ascii="Times New Roman" w:hAnsi="Times New Roman" w:cs="Times New Roman"/>
                <w:sz w:val="24"/>
                <w:szCs w:val="24"/>
              </w:rPr>
            </w:pPr>
            <w:r w:rsidRPr="00FA69F6">
              <w:rPr>
                <w:rFonts w:ascii="Times New Roman" w:hAnsi="Times New Roman" w:cs="Times New Roman"/>
                <w:sz w:val="24"/>
                <w:szCs w:val="24"/>
              </w:rPr>
              <w:t>Antibacterial, Antifungal, Antiviral</w:t>
            </w:r>
          </w:p>
        </w:tc>
        <w:tc>
          <w:tcPr>
            <w:tcW w:w="1743" w:type="pct"/>
          </w:tcPr>
          <w:p w:rsidR="00450BDC" w:rsidRPr="00FA69F6" w:rsidRDefault="00450BDC" w:rsidP="00450BDC">
            <w:pPr>
              <w:rPr>
                <w:rFonts w:ascii="Times New Roman" w:hAnsi="Times New Roman" w:cs="Times New Roman"/>
                <w:sz w:val="24"/>
                <w:szCs w:val="24"/>
              </w:rPr>
            </w:pPr>
            <w:r w:rsidRPr="00FA69F6">
              <w:rPr>
                <w:rFonts w:ascii="Times New Roman" w:hAnsi="Times New Roman" w:cs="Times New Roman"/>
                <w:sz w:val="24"/>
                <w:szCs w:val="24"/>
              </w:rPr>
              <w:t>Disrupts microbial cell membranes, inhibits fungal spore germination, Inhibits growth of pathogenic bacteria, Inhibits viral replication, reduces inflammation</w:t>
            </w:r>
          </w:p>
        </w:tc>
        <w:tc>
          <w:tcPr>
            <w:tcW w:w="1100" w:type="pct"/>
            <w:tcBorders>
              <w:right w:val="nil"/>
            </w:tcBorders>
          </w:tcPr>
          <w:p w:rsidR="00450BDC" w:rsidRPr="00FA69F6" w:rsidRDefault="00021ABC" w:rsidP="00021ABC">
            <w:pPr>
              <w:spacing w:line="360" w:lineRule="auto"/>
              <w:jc w:val="center"/>
              <w:rPr>
                <w:rFonts w:ascii="Times New Roman" w:hAnsi="Times New Roman" w:cs="Times New Roman"/>
                <w:color w:val="0070C0"/>
                <w:sz w:val="24"/>
                <w:szCs w:val="24"/>
              </w:rPr>
            </w:pPr>
            <w:r>
              <w:rPr>
                <w:rFonts w:ascii="Times New Roman" w:hAnsi="Times New Roman" w:cs="Times New Roman"/>
                <w:sz w:val="24"/>
                <w:szCs w:val="24"/>
              </w:rPr>
              <w:t>(</w:t>
            </w:r>
            <w:r w:rsidRPr="00D47585">
              <w:rPr>
                <w:rFonts w:ascii="Times New Roman" w:hAnsi="Times New Roman" w:cs="Times New Roman"/>
                <w:sz w:val="24"/>
                <w:szCs w:val="24"/>
              </w:rPr>
              <w:t>Zhang</w:t>
            </w:r>
            <w:r>
              <w:rPr>
                <w:rFonts w:ascii="Times New Roman" w:hAnsi="Times New Roman" w:cs="Times New Roman"/>
                <w:sz w:val="24"/>
                <w:szCs w:val="24"/>
              </w:rPr>
              <w:t xml:space="preserve"> et al. 2008; </w:t>
            </w:r>
            <w:r w:rsidRPr="00D47585">
              <w:rPr>
                <w:rFonts w:ascii="Times New Roman" w:hAnsi="Times New Roman" w:cs="Times New Roman"/>
                <w:sz w:val="24"/>
                <w:szCs w:val="24"/>
              </w:rPr>
              <w:t>Chen</w:t>
            </w:r>
            <w:r>
              <w:rPr>
                <w:rFonts w:ascii="Times New Roman" w:hAnsi="Times New Roman" w:cs="Times New Roman"/>
                <w:sz w:val="24"/>
                <w:szCs w:val="24"/>
              </w:rPr>
              <w:t xml:space="preserve"> et al. 2018)</w:t>
            </w:r>
          </w:p>
        </w:tc>
      </w:tr>
      <w:tr w:rsidR="00450BDC" w:rsidRPr="00FA69F6" w:rsidTr="002B3A6C">
        <w:trPr>
          <w:trHeight w:val="20"/>
        </w:trPr>
        <w:tc>
          <w:tcPr>
            <w:tcW w:w="960" w:type="pct"/>
            <w:tcBorders>
              <w:left w:val="nil"/>
              <w:bottom w:val="nil"/>
            </w:tcBorders>
          </w:tcPr>
          <w:p w:rsidR="00450BDC" w:rsidRPr="00FA69F6" w:rsidRDefault="00450BDC" w:rsidP="00450BDC">
            <w:pPr>
              <w:rPr>
                <w:rFonts w:ascii="Times New Roman" w:hAnsi="Times New Roman" w:cs="Times New Roman"/>
                <w:sz w:val="24"/>
                <w:szCs w:val="24"/>
              </w:rPr>
            </w:pPr>
            <w:r w:rsidRPr="00FA69F6">
              <w:rPr>
                <w:rFonts w:ascii="Times New Roman" w:hAnsi="Times New Roman" w:cs="Times New Roman"/>
                <w:sz w:val="24"/>
                <w:szCs w:val="24"/>
              </w:rPr>
              <w:t>Polysaccharides</w:t>
            </w:r>
          </w:p>
        </w:tc>
        <w:tc>
          <w:tcPr>
            <w:tcW w:w="1196" w:type="pct"/>
            <w:tcBorders>
              <w:bottom w:val="nil"/>
            </w:tcBorders>
          </w:tcPr>
          <w:p w:rsidR="00450BDC" w:rsidRPr="00FA69F6" w:rsidRDefault="00450BDC" w:rsidP="00450BDC">
            <w:pPr>
              <w:rPr>
                <w:rFonts w:ascii="Times New Roman" w:hAnsi="Times New Roman" w:cs="Times New Roman"/>
                <w:sz w:val="24"/>
                <w:szCs w:val="24"/>
              </w:rPr>
            </w:pPr>
            <w:r w:rsidRPr="00FA69F6">
              <w:rPr>
                <w:rFonts w:ascii="Times New Roman" w:hAnsi="Times New Roman" w:cs="Times New Roman"/>
                <w:sz w:val="24"/>
                <w:szCs w:val="24"/>
              </w:rPr>
              <w:t>Immunomodulatory, Anti-inflammatory</w:t>
            </w:r>
          </w:p>
        </w:tc>
        <w:tc>
          <w:tcPr>
            <w:tcW w:w="1743" w:type="pct"/>
            <w:tcBorders>
              <w:bottom w:val="nil"/>
            </w:tcBorders>
          </w:tcPr>
          <w:p w:rsidR="00450BDC" w:rsidRPr="00FA69F6" w:rsidRDefault="00450BDC" w:rsidP="00450BDC">
            <w:pPr>
              <w:rPr>
                <w:rFonts w:ascii="Times New Roman" w:hAnsi="Times New Roman" w:cs="Times New Roman"/>
                <w:sz w:val="24"/>
                <w:szCs w:val="24"/>
              </w:rPr>
            </w:pPr>
            <w:r w:rsidRPr="00FA69F6">
              <w:rPr>
                <w:rFonts w:ascii="Times New Roman" w:hAnsi="Times New Roman" w:cs="Times New Roman"/>
                <w:sz w:val="24"/>
                <w:szCs w:val="24"/>
              </w:rPr>
              <w:t>Enhances immune response, modulates cytokine production</w:t>
            </w:r>
          </w:p>
        </w:tc>
        <w:tc>
          <w:tcPr>
            <w:tcW w:w="1100" w:type="pct"/>
            <w:tcBorders>
              <w:bottom w:val="nil"/>
              <w:right w:val="nil"/>
            </w:tcBorders>
          </w:tcPr>
          <w:p w:rsidR="00450BDC" w:rsidRPr="00FA69F6" w:rsidRDefault="00021ABC" w:rsidP="00021ABC">
            <w:pPr>
              <w:spacing w:line="360" w:lineRule="auto"/>
              <w:jc w:val="center"/>
              <w:rPr>
                <w:rFonts w:ascii="Times New Roman" w:hAnsi="Times New Roman" w:cs="Times New Roman"/>
                <w:color w:val="0070C0"/>
                <w:sz w:val="24"/>
                <w:szCs w:val="24"/>
              </w:rPr>
            </w:pPr>
            <w:r>
              <w:rPr>
                <w:rFonts w:ascii="Times New Roman" w:hAnsi="Times New Roman" w:cs="Times New Roman"/>
                <w:sz w:val="24"/>
                <w:szCs w:val="24"/>
              </w:rPr>
              <w:t>(</w:t>
            </w:r>
            <w:r w:rsidRPr="00D47585">
              <w:rPr>
                <w:rFonts w:ascii="Times New Roman" w:hAnsi="Times New Roman" w:cs="Times New Roman"/>
                <w:sz w:val="24"/>
                <w:szCs w:val="24"/>
              </w:rPr>
              <w:t>Park</w:t>
            </w:r>
            <w:r>
              <w:rPr>
                <w:rFonts w:ascii="Times New Roman" w:hAnsi="Times New Roman" w:cs="Times New Roman"/>
                <w:sz w:val="24"/>
                <w:szCs w:val="24"/>
              </w:rPr>
              <w:t xml:space="preserve"> et al. 2005)</w:t>
            </w:r>
          </w:p>
        </w:tc>
      </w:tr>
      <w:tr w:rsidR="00450BDC" w:rsidRPr="00FA69F6" w:rsidTr="002B3A6C">
        <w:trPr>
          <w:trHeight w:val="20"/>
        </w:trPr>
        <w:tc>
          <w:tcPr>
            <w:tcW w:w="960" w:type="pct"/>
            <w:tcBorders>
              <w:top w:val="nil"/>
              <w:left w:val="nil"/>
              <w:bottom w:val="single" w:sz="4" w:space="0" w:color="auto"/>
            </w:tcBorders>
          </w:tcPr>
          <w:p w:rsidR="00450BDC" w:rsidRPr="00FA69F6" w:rsidRDefault="00450BDC" w:rsidP="00450BDC">
            <w:pPr>
              <w:rPr>
                <w:rFonts w:ascii="Times New Roman" w:hAnsi="Times New Roman" w:cs="Times New Roman"/>
                <w:sz w:val="24"/>
                <w:szCs w:val="24"/>
              </w:rPr>
            </w:pPr>
            <w:proofErr w:type="spellStart"/>
            <w:r w:rsidRPr="00FA69F6">
              <w:rPr>
                <w:rFonts w:ascii="Times New Roman" w:hAnsi="Times New Roman" w:cs="Times New Roman"/>
                <w:sz w:val="24"/>
                <w:szCs w:val="24"/>
              </w:rPr>
              <w:t>Houttuynin</w:t>
            </w:r>
            <w:proofErr w:type="spellEnd"/>
          </w:p>
        </w:tc>
        <w:tc>
          <w:tcPr>
            <w:tcW w:w="1196" w:type="pct"/>
            <w:tcBorders>
              <w:top w:val="nil"/>
              <w:bottom w:val="single" w:sz="4" w:space="0" w:color="auto"/>
            </w:tcBorders>
          </w:tcPr>
          <w:p w:rsidR="00450BDC" w:rsidRPr="00FA69F6" w:rsidRDefault="00450BDC" w:rsidP="00450BDC">
            <w:pPr>
              <w:rPr>
                <w:rFonts w:ascii="Times New Roman" w:hAnsi="Times New Roman" w:cs="Times New Roman"/>
                <w:sz w:val="24"/>
                <w:szCs w:val="24"/>
              </w:rPr>
            </w:pPr>
            <w:r w:rsidRPr="00FA69F6">
              <w:rPr>
                <w:rFonts w:ascii="Times New Roman" w:hAnsi="Times New Roman" w:cs="Times New Roman"/>
                <w:sz w:val="24"/>
                <w:szCs w:val="24"/>
              </w:rPr>
              <w:t>Antibacterial, Anti-inflammatory, Diuretic</w:t>
            </w:r>
          </w:p>
        </w:tc>
        <w:tc>
          <w:tcPr>
            <w:tcW w:w="1743" w:type="pct"/>
            <w:tcBorders>
              <w:top w:val="nil"/>
              <w:bottom w:val="single" w:sz="4" w:space="0" w:color="auto"/>
            </w:tcBorders>
          </w:tcPr>
          <w:p w:rsidR="00450BDC" w:rsidRPr="00FA69F6" w:rsidRDefault="00450BDC" w:rsidP="00450BDC">
            <w:pPr>
              <w:rPr>
                <w:rFonts w:ascii="Times New Roman" w:hAnsi="Times New Roman" w:cs="Times New Roman"/>
                <w:sz w:val="24"/>
                <w:szCs w:val="24"/>
              </w:rPr>
            </w:pPr>
            <w:r w:rsidRPr="00FA69F6">
              <w:rPr>
                <w:rFonts w:ascii="Times New Roman" w:hAnsi="Times New Roman" w:cs="Times New Roman"/>
                <w:sz w:val="24"/>
                <w:szCs w:val="24"/>
              </w:rPr>
              <w:t>Inhibits bacterial growth, reduces inflammation, promotes urine production</w:t>
            </w:r>
          </w:p>
        </w:tc>
        <w:tc>
          <w:tcPr>
            <w:tcW w:w="1100" w:type="pct"/>
            <w:tcBorders>
              <w:top w:val="nil"/>
              <w:bottom w:val="single" w:sz="4" w:space="0" w:color="auto"/>
              <w:right w:val="nil"/>
            </w:tcBorders>
          </w:tcPr>
          <w:p w:rsidR="00450BDC" w:rsidRPr="00FA69F6" w:rsidRDefault="00231C8B" w:rsidP="002B4263">
            <w:pPr>
              <w:spacing w:line="360" w:lineRule="auto"/>
              <w:ind w:right="40"/>
              <w:jc w:val="center"/>
              <w:rPr>
                <w:rFonts w:ascii="Times New Roman" w:hAnsi="Times New Roman" w:cs="Times New Roman"/>
                <w:color w:val="0070C0"/>
                <w:sz w:val="24"/>
                <w:szCs w:val="24"/>
              </w:rPr>
            </w:pPr>
            <w:r>
              <w:rPr>
                <w:rFonts w:ascii="Times New Roman" w:hAnsi="Times New Roman" w:cs="Times New Roman"/>
                <w:sz w:val="24"/>
                <w:szCs w:val="24"/>
              </w:rPr>
              <w:t>(</w:t>
            </w:r>
            <w:r w:rsidRPr="00D47585">
              <w:rPr>
                <w:rFonts w:ascii="Times New Roman" w:hAnsi="Times New Roman" w:cs="Times New Roman"/>
                <w:sz w:val="24"/>
                <w:szCs w:val="24"/>
              </w:rPr>
              <w:t>Chen</w:t>
            </w:r>
            <w:r>
              <w:rPr>
                <w:rFonts w:ascii="Times New Roman" w:hAnsi="Times New Roman" w:cs="Times New Roman"/>
                <w:sz w:val="24"/>
                <w:szCs w:val="24"/>
              </w:rPr>
              <w:t xml:space="preserve"> et al. 2003; </w:t>
            </w:r>
            <w:proofErr w:type="spellStart"/>
            <w:r w:rsidR="002B4263">
              <w:rPr>
                <w:rFonts w:ascii="Times New Roman" w:hAnsi="Times New Roman" w:cs="Times New Roman"/>
                <w:sz w:val="24"/>
                <w:szCs w:val="24"/>
              </w:rPr>
              <w:t>Kanou</w:t>
            </w:r>
            <w:proofErr w:type="spellEnd"/>
            <w:r w:rsidR="002B4263">
              <w:rPr>
                <w:rFonts w:ascii="Times New Roman" w:hAnsi="Times New Roman" w:cs="Times New Roman"/>
                <w:sz w:val="24"/>
                <w:szCs w:val="24"/>
              </w:rPr>
              <w:t xml:space="preserve"> and </w:t>
            </w:r>
            <w:proofErr w:type="spellStart"/>
            <w:r w:rsidR="002B4263" w:rsidRPr="00D47585">
              <w:rPr>
                <w:rFonts w:ascii="Times New Roman" w:hAnsi="Times New Roman" w:cs="Times New Roman"/>
                <w:sz w:val="24"/>
                <w:szCs w:val="24"/>
              </w:rPr>
              <w:t>Tsurunaga</w:t>
            </w:r>
            <w:proofErr w:type="spellEnd"/>
            <w:r w:rsidR="002B4263">
              <w:rPr>
                <w:rFonts w:ascii="Times New Roman" w:hAnsi="Times New Roman" w:cs="Times New Roman"/>
                <w:sz w:val="24"/>
                <w:szCs w:val="24"/>
              </w:rPr>
              <w:t xml:space="preserve"> 2021</w:t>
            </w:r>
            <w:r>
              <w:rPr>
                <w:rFonts w:ascii="Times New Roman" w:hAnsi="Times New Roman" w:cs="Times New Roman"/>
                <w:sz w:val="24"/>
                <w:szCs w:val="24"/>
              </w:rPr>
              <w:t>)</w:t>
            </w:r>
          </w:p>
        </w:tc>
      </w:tr>
    </w:tbl>
    <w:p w:rsidR="003917A1" w:rsidRPr="003917A1" w:rsidRDefault="003917A1" w:rsidP="00BE7FE7">
      <w:pPr>
        <w:spacing w:after="0" w:line="360" w:lineRule="auto"/>
        <w:ind w:left="-567"/>
        <w:jc w:val="both"/>
        <w:rPr>
          <w:rFonts w:ascii="Times New Roman" w:hAnsi="Times New Roman" w:cs="Times New Roman"/>
          <w:color w:val="000000" w:themeColor="text1"/>
          <w:sz w:val="24"/>
          <w:szCs w:val="24"/>
        </w:rPr>
      </w:pPr>
    </w:p>
    <w:p w:rsidR="00325AD6" w:rsidRPr="000E7B02" w:rsidRDefault="00325AD6" w:rsidP="00BE7FE7">
      <w:pPr>
        <w:spacing w:line="360" w:lineRule="auto"/>
        <w:ind w:left="-567"/>
        <w:jc w:val="both"/>
        <w:rPr>
          <w:rFonts w:ascii="Times New Roman" w:hAnsi="Times New Roman" w:cs="Times New Roman"/>
          <w:sz w:val="24"/>
          <w:szCs w:val="24"/>
        </w:rPr>
      </w:pPr>
      <w:r w:rsidRPr="000E7B02">
        <w:rPr>
          <w:rFonts w:ascii="Times New Roman" w:eastAsia="Times New Roman" w:hAnsi="Times New Roman" w:cs="Times New Roman"/>
          <w:b/>
          <w:sz w:val="24"/>
          <w:szCs w:val="24"/>
        </w:rPr>
        <w:t>Health benefit</w:t>
      </w:r>
      <w:r w:rsidR="00A222EF">
        <w:rPr>
          <w:rFonts w:ascii="Times New Roman" w:eastAsia="Times New Roman" w:hAnsi="Times New Roman" w:cs="Times New Roman"/>
          <w:b/>
          <w:sz w:val="24"/>
          <w:szCs w:val="24"/>
        </w:rPr>
        <w:t>s</w:t>
      </w:r>
    </w:p>
    <w:p w:rsidR="00E72F47" w:rsidRDefault="00E72F47" w:rsidP="00BE7FE7">
      <w:pPr>
        <w:spacing w:line="360" w:lineRule="auto"/>
        <w:ind w:left="-567"/>
        <w:jc w:val="both"/>
        <w:rPr>
          <w:rFonts w:ascii="Times New Roman" w:hAnsi="Times New Roman" w:cs="Times New Roman"/>
          <w:b/>
          <w:i/>
          <w:sz w:val="24"/>
          <w:szCs w:val="24"/>
        </w:rPr>
      </w:pPr>
      <w:r>
        <w:rPr>
          <w:rFonts w:ascii="Times New Roman" w:hAnsi="Times New Roman" w:cs="Times New Roman"/>
          <w:b/>
          <w:i/>
          <w:sz w:val="24"/>
          <w:szCs w:val="24"/>
        </w:rPr>
        <w:t>Anti-inflammatory properties</w:t>
      </w:r>
    </w:p>
    <w:p w:rsidR="00E627C7" w:rsidRDefault="00ED1D10" w:rsidP="00BE7FE7">
      <w:pPr>
        <w:spacing w:line="360" w:lineRule="auto"/>
        <w:ind w:left="-567"/>
        <w:jc w:val="both"/>
        <w:rPr>
          <w:rFonts w:ascii="Times New Roman" w:eastAsia="Times New Roman" w:hAnsi="Times New Roman" w:cs="Times New Roman"/>
          <w:sz w:val="24"/>
          <w:szCs w:val="24"/>
          <w:lang w:val="en-IN" w:eastAsia="en-IN"/>
        </w:rPr>
      </w:pPr>
      <w:proofErr w:type="spellStart"/>
      <w:r w:rsidRPr="00E72F47">
        <w:rPr>
          <w:rFonts w:ascii="Times New Roman" w:eastAsia="Times New Roman" w:hAnsi="Times New Roman" w:cs="Times New Roman"/>
          <w:i/>
          <w:sz w:val="24"/>
          <w:szCs w:val="24"/>
          <w:lang w:val="en-IN" w:eastAsia="en-IN"/>
        </w:rPr>
        <w:t>Houttuynia</w:t>
      </w:r>
      <w:proofErr w:type="spellEnd"/>
      <w:r w:rsidRPr="00E72F47">
        <w:rPr>
          <w:rFonts w:ascii="Times New Roman" w:eastAsia="Times New Roman" w:hAnsi="Times New Roman" w:cs="Times New Roman"/>
          <w:i/>
          <w:sz w:val="24"/>
          <w:szCs w:val="24"/>
          <w:lang w:val="en-IN" w:eastAsia="en-IN"/>
        </w:rPr>
        <w:t xml:space="preserve"> </w:t>
      </w:r>
      <w:proofErr w:type="spellStart"/>
      <w:r w:rsidRPr="00E72F47">
        <w:rPr>
          <w:rFonts w:ascii="Times New Roman" w:eastAsia="Times New Roman" w:hAnsi="Times New Roman" w:cs="Times New Roman"/>
          <w:i/>
          <w:sz w:val="24"/>
          <w:szCs w:val="24"/>
          <w:lang w:val="en-IN" w:eastAsia="en-IN"/>
        </w:rPr>
        <w:t>cordata</w:t>
      </w:r>
      <w:proofErr w:type="spellEnd"/>
      <w:r w:rsidRPr="00ED1D10">
        <w:rPr>
          <w:rFonts w:ascii="Times New Roman" w:eastAsia="Times New Roman" w:hAnsi="Times New Roman" w:cs="Times New Roman"/>
          <w:sz w:val="24"/>
          <w:szCs w:val="24"/>
          <w:lang w:val="en-IN" w:eastAsia="en-IN"/>
        </w:rPr>
        <w:t xml:space="preserve"> has two bioactive chemicals that are well-known for their strong anti-inflammatory effects: quercetin and </w:t>
      </w:r>
      <w:proofErr w:type="spellStart"/>
      <w:r w:rsidRPr="00ED1D10">
        <w:rPr>
          <w:rFonts w:ascii="Times New Roman" w:eastAsia="Times New Roman" w:hAnsi="Times New Roman" w:cs="Times New Roman"/>
          <w:sz w:val="24"/>
          <w:szCs w:val="24"/>
          <w:lang w:val="en-IN" w:eastAsia="en-IN"/>
        </w:rPr>
        <w:t>isoquercitrin</w:t>
      </w:r>
      <w:proofErr w:type="spellEnd"/>
      <w:r w:rsidRPr="00ED1D10">
        <w:rPr>
          <w:rFonts w:ascii="Times New Roman" w:eastAsia="Times New Roman" w:hAnsi="Times New Roman" w:cs="Times New Roman"/>
          <w:sz w:val="24"/>
          <w:szCs w:val="24"/>
          <w:lang w:val="en-IN" w:eastAsia="en-IN"/>
        </w:rPr>
        <w:t>. It has been demonstrated that these compounds significantly contribute to</w:t>
      </w:r>
      <w:r w:rsidR="00E627C7">
        <w:rPr>
          <w:rFonts w:ascii="Times New Roman" w:eastAsia="Times New Roman" w:hAnsi="Times New Roman" w:cs="Times New Roman"/>
          <w:sz w:val="24"/>
          <w:szCs w:val="24"/>
          <w:lang w:val="en-IN" w:eastAsia="en-IN"/>
        </w:rPr>
        <w:t xml:space="preserve"> the reduction of inflammation. </w:t>
      </w:r>
      <w:r w:rsidRPr="00ED1D10">
        <w:rPr>
          <w:rFonts w:ascii="Times New Roman" w:eastAsia="Times New Roman" w:hAnsi="Times New Roman" w:cs="Times New Roman"/>
          <w:sz w:val="24"/>
          <w:szCs w:val="24"/>
          <w:lang w:val="en-IN" w:eastAsia="en-IN"/>
        </w:rPr>
        <w:t xml:space="preserve">For example, quercetin and </w:t>
      </w:r>
      <w:proofErr w:type="spellStart"/>
      <w:r w:rsidRPr="00ED1D10">
        <w:rPr>
          <w:rFonts w:ascii="Times New Roman" w:eastAsia="Times New Roman" w:hAnsi="Times New Roman" w:cs="Times New Roman"/>
          <w:sz w:val="24"/>
          <w:szCs w:val="24"/>
          <w:lang w:val="en-IN" w:eastAsia="en-IN"/>
        </w:rPr>
        <w:t>isoquercitrin</w:t>
      </w:r>
      <w:proofErr w:type="spellEnd"/>
      <w:r w:rsidRPr="00ED1D10">
        <w:rPr>
          <w:rFonts w:ascii="Times New Roman" w:eastAsia="Times New Roman" w:hAnsi="Times New Roman" w:cs="Times New Roman"/>
          <w:sz w:val="24"/>
          <w:szCs w:val="24"/>
          <w:lang w:val="en-IN" w:eastAsia="en-IN"/>
        </w:rPr>
        <w:t xml:space="preserve"> can help </w:t>
      </w:r>
      <w:r w:rsidR="00E627C7">
        <w:rPr>
          <w:rFonts w:ascii="Times New Roman" w:eastAsia="Times New Roman" w:hAnsi="Times New Roman" w:cs="Times New Roman"/>
          <w:sz w:val="24"/>
          <w:szCs w:val="24"/>
          <w:lang w:val="en-IN" w:eastAsia="en-IN"/>
        </w:rPr>
        <w:t xml:space="preserve">to </w:t>
      </w:r>
      <w:r w:rsidRPr="00ED1D10">
        <w:rPr>
          <w:rFonts w:ascii="Times New Roman" w:eastAsia="Times New Roman" w:hAnsi="Times New Roman" w:cs="Times New Roman"/>
          <w:sz w:val="24"/>
          <w:szCs w:val="24"/>
          <w:lang w:val="en-IN" w:eastAsia="en-IN"/>
        </w:rPr>
        <w:t xml:space="preserve">reduce inflammation in the lining of the stomach, which can help lessen symptoms like pain, </w:t>
      </w:r>
      <w:proofErr w:type="spellStart"/>
      <w:r w:rsidRPr="00ED1D10">
        <w:rPr>
          <w:rFonts w:ascii="Times New Roman" w:eastAsia="Times New Roman" w:hAnsi="Times New Roman" w:cs="Times New Roman"/>
          <w:sz w:val="24"/>
          <w:szCs w:val="24"/>
          <w:lang w:val="en-IN" w:eastAsia="en-IN"/>
        </w:rPr>
        <w:t>diarrhea</w:t>
      </w:r>
      <w:proofErr w:type="spellEnd"/>
      <w:r w:rsidRPr="00ED1D10">
        <w:rPr>
          <w:rFonts w:ascii="Times New Roman" w:eastAsia="Times New Roman" w:hAnsi="Times New Roman" w:cs="Times New Roman"/>
          <w:sz w:val="24"/>
          <w:szCs w:val="24"/>
          <w:lang w:val="en-IN" w:eastAsia="en-IN"/>
        </w:rPr>
        <w:t>, and cramping while dealing with inflammatory bowel disease (IBD). These substances have also been researched for their potential to help treat arthritis, a painful inflammatory disease of the joints.</w:t>
      </w:r>
      <w:r>
        <w:rPr>
          <w:rFonts w:ascii="Times New Roman" w:eastAsia="Times New Roman" w:hAnsi="Times New Roman" w:cs="Times New Roman"/>
          <w:sz w:val="24"/>
          <w:szCs w:val="24"/>
          <w:lang w:val="en-IN" w:eastAsia="en-IN"/>
        </w:rPr>
        <w:t xml:space="preserve"> </w:t>
      </w:r>
      <w:r w:rsidRPr="00ED1D10">
        <w:rPr>
          <w:rFonts w:ascii="Times New Roman" w:eastAsia="Times New Roman" w:hAnsi="Times New Roman" w:cs="Times New Roman"/>
          <w:sz w:val="24"/>
          <w:szCs w:val="24"/>
          <w:lang w:val="en-IN" w:eastAsia="en-IN"/>
        </w:rPr>
        <w:t xml:space="preserve">Quercetin and </w:t>
      </w:r>
      <w:proofErr w:type="spellStart"/>
      <w:r w:rsidRPr="00ED1D10">
        <w:rPr>
          <w:rFonts w:ascii="Times New Roman" w:eastAsia="Times New Roman" w:hAnsi="Times New Roman" w:cs="Times New Roman"/>
          <w:sz w:val="24"/>
          <w:szCs w:val="24"/>
          <w:lang w:val="en-IN" w:eastAsia="en-IN"/>
        </w:rPr>
        <w:t>isoquercitrin</w:t>
      </w:r>
      <w:proofErr w:type="spellEnd"/>
      <w:r w:rsidRPr="00ED1D10">
        <w:rPr>
          <w:rFonts w:ascii="Times New Roman" w:eastAsia="Times New Roman" w:hAnsi="Times New Roman" w:cs="Times New Roman"/>
          <w:sz w:val="24"/>
          <w:szCs w:val="24"/>
          <w:lang w:val="en-IN" w:eastAsia="en-IN"/>
        </w:rPr>
        <w:t xml:space="preserve"> can lessen the severity of arthritic symptoms and enhance joint function by blocking pro-inflammatory pathways and lowering oxidative stress. These findings highlight the therapeutic potential of </w:t>
      </w:r>
      <w:proofErr w:type="spellStart"/>
      <w:r w:rsidRPr="00E72F47">
        <w:rPr>
          <w:rFonts w:ascii="Times New Roman" w:eastAsia="Times New Roman" w:hAnsi="Times New Roman" w:cs="Times New Roman"/>
          <w:i/>
          <w:sz w:val="24"/>
          <w:szCs w:val="24"/>
          <w:lang w:val="en-IN" w:eastAsia="en-IN"/>
        </w:rPr>
        <w:t>Houttuynia</w:t>
      </w:r>
      <w:proofErr w:type="spellEnd"/>
      <w:r w:rsidRPr="00E72F47">
        <w:rPr>
          <w:rFonts w:ascii="Times New Roman" w:eastAsia="Times New Roman" w:hAnsi="Times New Roman" w:cs="Times New Roman"/>
          <w:i/>
          <w:sz w:val="24"/>
          <w:szCs w:val="24"/>
          <w:lang w:val="en-IN" w:eastAsia="en-IN"/>
        </w:rPr>
        <w:t xml:space="preserve"> </w:t>
      </w:r>
      <w:proofErr w:type="spellStart"/>
      <w:r w:rsidRPr="00E72F47">
        <w:rPr>
          <w:rFonts w:ascii="Times New Roman" w:eastAsia="Times New Roman" w:hAnsi="Times New Roman" w:cs="Times New Roman"/>
          <w:i/>
          <w:sz w:val="24"/>
          <w:szCs w:val="24"/>
          <w:lang w:val="en-IN" w:eastAsia="en-IN"/>
        </w:rPr>
        <w:t>cordata</w:t>
      </w:r>
      <w:proofErr w:type="spellEnd"/>
      <w:r w:rsidRPr="00ED1D10">
        <w:rPr>
          <w:rFonts w:ascii="Times New Roman" w:eastAsia="Times New Roman" w:hAnsi="Times New Roman" w:cs="Times New Roman"/>
          <w:sz w:val="24"/>
          <w:szCs w:val="24"/>
          <w:lang w:val="en-IN" w:eastAsia="en-IN"/>
        </w:rPr>
        <w:t xml:space="preserve"> in the management of inflammatory disorders</w:t>
      </w:r>
      <w:r w:rsidR="00CD3BDE">
        <w:rPr>
          <w:rFonts w:ascii="Times New Roman" w:eastAsia="Times New Roman" w:hAnsi="Times New Roman" w:cs="Times New Roman"/>
          <w:sz w:val="24"/>
          <w:szCs w:val="24"/>
          <w:lang w:val="en-IN" w:eastAsia="en-IN"/>
        </w:rPr>
        <w:t xml:space="preserve"> (</w:t>
      </w:r>
      <w:r w:rsidR="00CD3BDE" w:rsidRPr="00D47585">
        <w:rPr>
          <w:rFonts w:ascii="Times New Roman" w:hAnsi="Times New Roman" w:cs="Times New Roman"/>
          <w:sz w:val="24"/>
          <w:szCs w:val="24"/>
        </w:rPr>
        <w:t>Wu</w:t>
      </w:r>
      <w:r w:rsidR="00CD3BDE">
        <w:rPr>
          <w:rFonts w:ascii="Times New Roman" w:hAnsi="Times New Roman" w:cs="Times New Roman"/>
          <w:sz w:val="24"/>
          <w:szCs w:val="24"/>
        </w:rPr>
        <w:t xml:space="preserve"> et al. 2021</w:t>
      </w:r>
      <w:r w:rsidR="00CD3BDE">
        <w:rPr>
          <w:rFonts w:ascii="Times New Roman" w:eastAsia="Times New Roman" w:hAnsi="Times New Roman" w:cs="Times New Roman"/>
          <w:sz w:val="24"/>
          <w:szCs w:val="24"/>
          <w:lang w:val="en-IN" w:eastAsia="en-IN"/>
        </w:rPr>
        <w:t>)</w:t>
      </w:r>
      <w:r w:rsidR="00E627C7">
        <w:rPr>
          <w:rFonts w:ascii="Times New Roman" w:eastAsia="Times New Roman" w:hAnsi="Times New Roman" w:cs="Times New Roman"/>
          <w:sz w:val="24"/>
          <w:szCs w:val="24"/>
          <w:lang w:val="en-IN" w:eastAsia="en-IN"/>
        </w:rPr>
        <w:t>.</w:t>
      </w:r>
    </w:p>
    <w:p w:rsidR="00E72F47" w:rsidRDefault="00E72F47" w:rsidP="00BE7FE7">
      <w:pPr>
        <w:spacing w:line="360" w:lineRule="auto"/>
        <w:ind w:left="-567"/>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Antioxidant activity</w:t>
      </w:r>
    </w:p>
    <w:p w:rsidR="00325AD6" w:rsidRPr="00ED1D10" w:rsidRDefault="00ED1D10" w:rsidP="00BE7FE7">
      <w:pPr>
        <w:spacing w:line="360" w:lineRule="auto"/>
        <w:ind w:left="-567"/>
        <w:jc w:val="both"/>
        <w:rPr>
          <w:rFonts w:ascii="Times New Roman" w:eastAsia="Times New Roman" w:hAnsi="Times New Roman" w:cs="Times New Roman"/>
          <w:sz w:val="24"/>
          <w:szCs w:val="24"/>
          <w:lang w:val="en-IN" w:eastAsia="en-IN"/>
        </w:rPr>
      </w:pPr>
      <w:proofErr w:type="spellStart"/>
      <w:r w:rsidRPr="00E72F47">
        <w:rPr>
          <w:rFonts w:ascii="Times New Roman" w:eastAsia="Times New Roman" w:hAnsi="Times New Roman" w:cs="Times New Roman"/>
          <w:i/>
          <w:sz w:val="24"/>
          <w:szCs w:val="24"/>
          <w:lang w:val="en-IN" w:eastAsia="en-IN"/>
        </w:rPr>
        <w:t>Houttuynia</w:t>
      </w:r>
      <w:proofErr w:type="spellEnd"/>
      <w:r w:rsidRPr="00E72F47">
        <w:rPr>
          <w:rFonts w:ascii="Times New Roman" w:eastAsia="Times New Roman" w:hAnsi="Times New Roman" w:cs="Times New Roman"/>
          <w:i/>
          <w:sz w:val="24"/>
          <w:szCs w:val="24"/>
          <w:lang w:val="en-IN" w:eastAsia="en-IN"/>
        </w:rPr>
        <w:t xml:space="preserve"> </w:t>
      </w:r>
      <w:proofErr w:type="spellStart"/>
      <w:r w:rsidRPr="00E72F47">
        <w:rPr>
          <w:rFonts w:ascii="Times New Roman" w:eastAsia="Times New Roman" w:hAnsi="Times New Roman" w:cs="Times New Roman"/>
          <w:i/>
          <w:sz w:val="24"/>
          <w:szCs w:val="24"/>
          <w:lang w:val="en-IN" w:eastAsia="en-IN"/>
        </w:rPr>
        <w:t>cordata</w:t>
      </w:r>
      <w:proofErr w:type="spellEnd"/>
      <w:r w:rsidRPr="00ED1D10">
        <w:rPr>
          <w:rFonts w:ascii="Times New Roman" w:eastAsia="Times New Roman" w:hAnsi="Times New Roman" w:cs="Times New Roman"/>
          <w:sz w:val="24"/>
          <w:szCs w:val="24"/>
          <w:lang w:val="en-IN" w:eastAsia="en-IN"/>
        </w:rPr>
        <w:t xml:space="preserve"> is a great source of antioxidants, including flavonoids and polyphenols, which are important for </w:t>
      </w:r>
      <w:r w:rsidR="00E627C7">
        <w:rPr>
          <w:rFonts w:ascii="Times New Roman" w:eastAsia="Times New Roman" w:hAnsi="Times New Roman" w:cs="Times New Roman"/>
          <w:sz w:val="24"/>
          <w:szCs w:val="24"/>
          <w:lang w:val="en-IN" w:eastAsia="en-IN"/>
        </w:rPr>
        <w:t>deactivating</w:t>
      </w:r>
      <w:r w:rsidRPr="00ED1D10">
        <w:rPr>
          <w:rFonts w:ascii="Times New Roman" w:eastAsia="Times New Roman" w:hAnsi="Times New Roman" w:cs="Times New Roman"/>
          <w:sz w:val="24"/>
          <w:szCs w:val="24"/>
          <w:lang w:val="en-IN" w:eastAsia="en-IN"/>
        </w:rPr>
        <w:t xml:space="preserve"> cells from oxidative damage. Oxidative stress arises from an imbalance between the body's ability to use antioxidants to combat the damaging effects of free radicals, which are unstable chemicals capable of causing damage to cells. </w:t>
      </w:r>
      <w:proofErr w:type="spellStart"/>
      <w:r w:rsidRPr="00E72F47">
        <w:rPr>
          <w:rFonts w:ascii="Times New Roman" w:eastAsia="Times New Roman" w:hAnsi="Times New Roman" w:cs="Times New Roman"/>
          <w:i/>
          <w:sz w:val="24"/>
          <w:szCs w:val="24"/>
          <w:lang w:val="en-IN" w:eastAsia="en-IN"/>
        </w:rPr>
        <w:t>Houttuynia</w:t>
      </w:r>
      <w:proofErr w:type="spellEnd"/>
      <w:r w:rsidRPr="00E72F47">
        <w:rPr>
          <w:rFonts w:ascii="Times New Roman" w:eastAsia="Times New Roman" w:hAnsi="Times New Roman" w:cs="Times New Roman"/>
          <w:i/>
          <w:sz w:val="24"/>
          <w:szCs w:val="24"/>
          <w:lang w:val="en-IN" w:eastAsia="en-IN"/>
        </w:rPr>
        <w:t xml:space="preserve"> </w:t>
      </w:r>
      <w:proofErr w:type="spellStart"/>
      <w:r w:rsidRPr="00E72F47">
        <w:rPr>
          <w:rFonts w:ascii="Times New Roman" w:eastAsia="Times New Roman" w:hAnsi="Times New Roman" w:cs="Times New Roman"/>
          <w:i/>
          <w:sz w:val="24"/>
          <w:szCs w:val="24"/>
          <w:lang w:val="en-IN" w:eastAsia="en-IN"/>
        </w:rPr>
        <w:t>cordata</w:t>
      </w:r>
      <w:proofErr w:type="spellEnd"/>
      <w:r w:rsidRPr="00ED1D10">
        <w:rPr>
          <w:rFonts w:ascii="Times New Roman" w:eastAsia="Times New Roman" w:hAnsi="Times New Roman" w:cs="Times New Roman"/>
          <w:sz w:val="24"/>
          <w:szCs w:val="24"/>
          <w:lang w:val="en-IN" w:eastAsia="en-IN"/>
        </w:rPr>
        <w:t xml:space="preserve"> contains flavonoids and polyphenols that work to neutralize free radicals and stop them from damaging cells.</w:t>
      </w:r>
      <w:r>
        <w:rPr>
          <w:rFonts w:ascii="Times New Roman" w:eastAsia="Times New Roman" w:hAnsi="Times New Roman" w:cs="Times New Roman"/>
          <w:sz w:val="24"/>
          <w:szCs w:val="24"/>
          <w:lang w:val="en-IN" w:eastAsia="en-IN"/>
        </w:rPr>
        <w:t xml:space="preserve"> </w:t>
      </w:r>
      <w:r w:rsidR="00E627C7">
        <w:rPr>
          <w:rFonts w:ascii="Times New Roman" w:eastAsia="Times New Roman" w:hAnsi="Times New Roman" w:cs="Times New Roman"/>
          <w:sz w:val="24"/>
          <w:szCs w:val="24"/>
          <w:lang w:val="en-IN" w:eastAsia="en-IN"/>
        </w:rPr>
        <w:t>O</w:t>
      </w:r>
      <w:r w:rsidRPr="00ED1D10">
        <w:rPr>
          <w:rFonts w:ascii="Times New Roman" w:eastAsia="Times New Roman" w:hAnsi="Times New Roman" w:cs="Times New Roman"/>
          <w:sz w:val="24"/>
          <w:szCs w:val="24"/>
          <w:lang w:val="en-IN" w:eastAsia="en-IN"/>
        </w:rPr>
        <w:t xml:space="preserve">xidative stress plays a major role in the development of cancer by promoting </w:t>
      </w:r>
      <w:proofErr w:type="spellStart"/>
      <w:r w:rsidRPr="00ED1D10">
        <w:rPr>
          <w:rFonts w:ascii="Times New Roman" w:eastAsia="Times New Roman" w:hAnsi="Times New Roman" w:cs="Times New Roman"/>
          <w:sz w:val="24"/>
          <w:szCs w:val="24"/>
          <w:lang w:val="en-IN" w:eastAsia="en-IN"/>
        </w:rPr>
        <w:t>tumor</w:t>
      </w:r>
      <w:proofErr w:type="spellEnd"/>
      <w:r w:rsidRPr="00ED1D10">
        <w:rPr>
          <w:rFonts w:ascii="Times New Roman" w:eastAsia="Times New Roman" w:hAnsi="Times New Roman" w:cs="Times New Roman"/>
          <w:sz w:val="24"/>
          <w:szCs w:val="24"/>
          <w:lang w:val="en-IN" w:eastAsia="en-IN"/>
        </w:rPr>
        <w:t xml:space="preserve"> growth and causing DNA alterations. </w:t>
      </w:r>
      <w:proofErr w:type="spellStart"/>
      <w:r w:rsidRPr="00E72F47">
        <w:rPr>
          <w:rFonts w:ascii="Times New Roman" w:eastAsia="Times New Roman" w:hAnsi="Times New Roman" w:cs="Times New Roman"/>
          <w:i/>
          <w:sz w:val="24"/>
          <w:szCs w:val="24"/>
          <w:lang w:val="en-IN" w:eastAsia="en-IN"/>
        </w:rPr>
        <w:t>Houttuynia</w:t>
      </w:r>
      <w:proofErr w:type="spellEnd"/>
      <w:r w:rsidRPr="00E72F47">
        <w:rPr>
          <w:rFonts w:ascii="Times New Roman" w:eastAsia="Times New Roman" w:hAnsi="Times New Roman" w:cs="Times New Roman"/>
          <w:i/>
          <w:sz w:val="24"/>
          <w:szCs w:val="24"/>
          <w:lang w:val="en-IN" w:eastAsia="en-IN"/>
        </w:rPr>
        <w:t xml:space="preserve"> </w:t>
      </w:r>
      <w:proofErr w:type="spellStart"/>
      <w:r w:rsidRPr="00E72F47">
        <w:rPr>
          <w:rFonts w:ascii="Times New Roman" w:eastAsia="Times New Roman" w:hAnsi="Times New Roman" w:cs="Times New Roman"/>
          <w:i/>
          <w:sz w:val="24"/>
          <w:szCs w:val="24"/>
          <w:lang w:val="en-IN" w:eastAsia="en-IN"/>
        </w:rPr>
        <w:t>cordata's</w:t>
      </w:r>
      <w:proofErr w:type="spellEnd"/>
      <w:r w:rsidRPr="00ED1D10">
        <w:rPr>
          <w:rFonts w:ascii="Times New Roman" w:eastAsia="Times New Roman" w:hAnsi="Times New Roman" w:cs="Times New Roman"/>
          <w:sz w:val="24"/>
          <w:szCs w:val="24"/>
          <w:lang w:val="en-IN" w:eastAsia="en-IN"/>
        </w:rPr>
        <w:t xml:space="preserve"> antioxidant activity may lessen this risk by preserving cellular integrity </w:t>
      </w:r>
      <w:r>
        <w:rPr>
          <w:rFonts w:ascii="Times New Roman" w:eastAsia="Times New Roman" w:hAnsi="Times New Roman" w:cs="Times New Roman"/>
          <w:sz w:val="24"/>
          <w:szCs w:val="24"/>
          <w:lang w:val="en-IN" w:eastAsia="en-IN"/>
        </w:rPr>
        <w:t xml:space="preserve">and guarding against DNA damage. </w:t>
      </w:r>
      <w:r w:rsidR="00E627C7">
        <w:rPr>
          <w:rFonts w:ascii="Times New Roman" w:eastAsia="Times New Roman" w:hAnsi="Times New Roman" w:cs="Times New Roman"/>
          <w:sz w:val="24"/>
          <w:szCs w:val="24"/>
          <w:lang w:val="en-IN" w:eastAsia="en-IN"/>
        </w:rPr>
        <w:t>In a similar way</w:t>
      </w:r>
      <w:r w:rsidRPr="00ED1D10">
        <w:rPr>
          <w:rFonts w:ascii="Times New Roman" w:eastAsia="Times New Roman" w:hAnsi="Times New Roman" w:cs="Times New Roman"/>
          <w:sz w:val="24"/>
          <w:szCs w:val="24"/>
          <w:lang w:val="en-IN" w:eastAsia="en-IN"/>
        </w:rPr>
        <w:t xml:space="preserve">, the antioxidants in the herb also support heart health. Because they cause oxidative damage to blood vessels and encourage the accumulation of plaque in arteries, free radicals can play a role in the development of heart disease. The antioxidants in </w:t>
      </w:r>
      <w:proofErr w:type="spellStart"/>
      <w:r w:rsidRPr="00E72F47">
        <w:rPr>
          <w:rFonts w:ascii="Times New Roman" w:eastAsia="Times New Roman" w:hAnsi="Times New Roman" w:cs="Times New Roman"/>
          <w:i/>
          <w:sz w:val="24"/>
          <w:szCs w:val="24"/>
          <w:lang w:val="en-IN" w:eastAsia="en-IN"/>
        </w:rPr>
        <w:t>Houttuynia</w:t>
      </w:r>
      <w:proofErr w:type="spellEnd"/>
      <w:r w:rsidRPr="00E72F47">
        <w:rPr>
          <w:rFonts w:ascii="Times New Roman" w:eastAsia="Times New Roman" w:hAnsi="Times New Roman" w:cs="Times New Roman"/>
          <w:i/>
          <w:sz w:val="24"/>
          <w:szCs w:val="24"/>
          <w:lang w:val="en-IN" w:eastAsia="en-IN"/>
        </w:rPr>
        <w:t xml:space="preserve"> </w:t>
      </w:r>
      <w:proofErr w:type="spellStart"/>
      <w:r w:rsidRPr="00E72F47">
        <w:rPr>
          <w:rFonts w:ascii="Times New Roman" w:eastAsia="Times New Roman" w:hAnsi="Times New Roman" w:cs="Times New Roman"/>
          <w:i/>
          <w:sz w:val="24"/>
          <w:szCs w:val="24"/>
          <w:lang w:val="en-IN" w:eastAsia="en-IN"/>
        </w:rPr>
        <w:t>cordata</w:t>
      </w:r>
      <w:proofErr w:type="spellEnd"/>
      <w:r w:rsidRPr="00ED1D10">
        <w:rPr>
          <w:rFonts w:ascii="Times New Roman" w:eastAsia="Times New Roman" w:hAnsi="Times New Roman" w:cs="Times New Roman"/>
          <w:sz w:val="24"/>
          <w:szCs w:val="24"/>
          <w:lang w:val="en-IN" w:eastAsia="en-IN"/>
        </w:rPr>
        <w:t xml:space="preserve"> may help</w:t>
      </w:r>
      <w:r w:rsidR="00E627C7">
        <w:rPr>
          <w:rFonts w:ascii="Times New Roman" w:eastAsia="Times New Roman" w:hAnsi="Times New Roman" w:cs="Times New Roman"/>
          <w:sz w:val="24"/>
          <w:szCs w:val="24"/>
          <w:lang w:val="en-IN" w:eastAsia="en-IN"/>
        </w:rPr>
        <w:t xml:space="preserve"> to</w:t>
      </w:r>
      <w:r w:rsidRPr="00ED1D10">
        <w:rPr>
          <w:rFonts w:ascii="Times New Roman" w:eastAsia="Times New Roman" w:hAnsi="Times New Roman" w:cs="Times New Roman"/>
          <w:sz w:val="24"/>
          <w:szCs w:val="24"/>
          <w:lang w:val="en-IN" w:eastAsia="en-IN"/>
        </w:rPr>
        <w:t xml:space="preserve"> reduce the incidence of atherosclerosis and other heart-related disorders by counteracting these dangerous compounds. </w:t>
      </w:r>
      <w:r w:rsidR="00E627C7">
        <w:rPr>
          <w:rFonts w:ascii="Times New Roman" w:eastAsia="Times New Roman" w:hAnsi="Times New Roman" w:cs="Times New Roman"/>
          <w:sz w:val="24"/>
          <w:szCs w:val="24"/>
          <w:lang w:val="en-IN" w:eastAsia="en-IN"/>
        </w:rPr>
        <w:t xml:space="preserve">Studies </w:t>
      </w:r>
      <w:r w:rsidRPr="00ED1D10">
        <w:rPr>
          <w:rFonts w:ascii="Times New Roman" w:eastAsia="Times New Roman" w:hAnsi="Times New Roman" w:cs="Times New Roman"/>
          <w:sz w:val="24"/>
          <w:szCs w:val="24"/>
          <w:lang w:val="en-IN" w:eastAsia="en-IN"/>
        </w:rPr>
        <w:t>emphasize</w:t>
      </w:r>
      <w:r w:rsidR="00E627C7">
        <w:rPr>
          <w:rFonts w:ascii="Times New Roman" w:eastAsia="Times New Roman" w:hAnsi="Times New Roman" w:cs="Times New Roman"/>
          <w:sz w:val="24"/>
          <w:szCs w:val="24"/>
          <w:lang w:val="en-IN" w:eastAsia="en-IN"/>
        </w:rPr>
        <w:t xml:space="preserve">s </w:t>
      </w:r>
      <w:proofErr w:type="spellStart"/>
      <w:r w:rsidRPr="00E72F47">
        <w:rPr>
          <w:rFonts w:ascii="Times New Roman" w:eastAsia="Times New Roman" w:hAnsi="Times New Roman" w:cs="Times New Roman"/>
          <w:i/>
          <w:sz w:val="24"/>
          <w:szCs w:val="24"/>
          <w:lang w:val="en-IN" w:eastAsia="en-IN"/>
        </w:rPr>
        <w:t>Houttuynia</w:t>
      </w:r>
      <w:proofErr w:type="spellEnd"/>
      <w:r w:rsidRPr="00E72F47">
        <w:rPr>
          <w:rFonts w:ascii="Times New Roman" w:eastAsia="Times New Roman" w:hAnsi="Times New Roman" w:cs="Times New Roman"/>
          <w:i/>
          <w:sz w:val="24"/>
          <w:szCs w:val="24"/>
          <w:lang w:val="en-IN" w:eastAsia="en-IN"/>
        </w:rPr>
        <w:t xml:space="preserve"> </w:t>
      </w:r>
      <w:proofErr w:type="spellStart"/>
      <w:r w:rsidRPr="00E72F47">
        <w:rPr>
          <w:rFonts w:ascii="Times New Roman" w:eastAsia="Times New Roman" w:hAnsi="Times New Roman" w:cs="Times New Roman"/>
          <w:i/>
          <w:sz w:val="24"/>
          <w:szCs w:val="24"/>
          <w:lang w:val="en-IN" w:eastAsia="en-IN"/>
        </w:rPr>
        <w:t>cordata's</w:t>
      </w:r>
      <w:proofErr w:type="spellEnd"/>
      <w:r w:rsidRPr="00ED1D10">
        <w:rPr>
          <w:rFonts w:ascii="Times New Roman" w:eastAsia="Times New Roman" w:hAnsi="Times New Roman" w:cs="Times New Roman"/>
          <w:sz w:val="24"/>
          <w:szCs w:val="24"/>
          <w:lang w:val="en-IN" w:eastAsia="en-IN"/>
        </w:rPr>
        <w:t xml:space="preserve"> potential as a natural way to enhance general health and lower the risk of chronic diseases, lend credence to these advantages</w:t>
      </w:r>
      <w:r w:rsidR="00BC17F4">
        <w:rPr>
          <w:rFonts w:ascii="Times New Roman" w:eastAsia="Times New Roman" w:hAnsi="Times New Roman" w:cs="Times New Roman"/>
          <w:sz w:val="24"/>
          <w:szCs w:val="24"/>
          <w:lang w:val="en-IN" w:eastAsia="en-IN"/>
        </w:rPr>
        <w:t xml:space="preserve"> (</w:t>
      </w:r>
      <w:r w:rsidR="00BC17F4" w:rsidRPr="00D47585">
        <w:rPr>
          <w:rFonts w:ascii="Times New Roman" w:hAnsi="Times New Roman" w:cs="Times New Roman"/>
          <w:sz w:val="24"/>
          <w:szCs w:val="24"/>
        </w:rPr>
        <w:t>Yang</w:t>
      </w:r>
      <w:r w:rsidR="00BC17F4">
        <w:rPr>
          <w:rFonts w:ascii="Times New Roman" w:hAnsi="Times New Roman" w:cs="Times New Roman"/>
          <w:sz w:val="24"/>
          <w:szCs w:val="24"/>
        </w:rPr>
        <w:t xml:space="preserve"> et al. 2017</w:t>
      </w:r>
      <w:r w:rsidR="00BC17F4">
        <w:rPr>
          <w:rFonts w:ascii="Times New Roman" w:eastAsia="Times New Roman" w:hAnsi="Times New Roman" w:cs="Times New Roman"/>
          <w:sz w:val="24"/>
          <w:szCs w:val="24"/>
          <w:lang w:val="en-IN" w:eastAsia="en-IN"/>
        </w:rPr>
        <w:t>)</w:t>
      </w:r>
      <w:r w:rsidRPr="00ED1D10">
        <w:rPr>
          <w:rFonts w:ascii="Times New Roman" w:eastAsia="Times New Roman" w:hAnsi="Times New Roman" w:cs="Times New Roman"/>
          <w:sz w:val="24"/>
          <w:szCs w:val="24"/>
          <w:lang w:val="en-IN" w:eastAsia="en-IN"/>
        </w:rPr>
        <w:t>.</w:t>
      </w:r>
    </w:p>
    <w:p w:rsidR="00E72F47" w:rsidRDefault="00D66AFB" w:rsidP="00BE7FE7">
      <w:pPr>
        <w:spacing w:line="360" w:lineRule="auto"/>
        <w:ind w:left="-567"/>
        <w:jc w:val="both"/>
        <w:rPr>
          <w:rFonts w:ascii="Times New Roman" w:hAnsi="Times New Roman" w:cs="Times New Roman"/>
          <w:b/>
          <w:i/>
          <w:sz w:val="24"/>
          <w:szCs w:val="24"/>
        </w:rPr>
      </w:pPr>
      <w:r>
        <w:rPr>
          <w:rFonts w:ascii="Times New Roman" w:hAnsi="Times New Roman" w:cs="Times New Roman"/>
          <w:b/>
          <w:i/>
          <w:sz w:val="24"/>
          <w:szCs w:val="24"/>
        </w:rPr>
        <w:t>Antimicrobial</w:t>
      </w:r>
      <w:r w:rsidR="00E72F47">
        <w:rPr>
          <w:rFonts w:ascii="Times New Roman" w:hAnsi="Times New Roman" w:cs="Times New Roman"/>
          <w:b/>
          <w:i/>
          <w:sz w:val="24"/>
          <w:szCs w:val="24"/>
        </w:rPr>
        <w:t xml:space="preserve"> effects</w:t>
      </w:r>
    </w:p>
    <w:p w:rsidR="00325AD6" w:rsidRPr="00ED1D10" w:rsidRDefault="00ED1D10" w:rsidP="00BE7FE7">
      <w:pPr>
        <w:spacing w:line="360" w:lineRule="auto"/>
        <w:ind w:left="-567"/>
        <w:jc w:val="both"/>
        <w:rPr>
          <w:rFonts w:ascii="Times New Roman" w:eastAsia="Times New Roman" w:hAnsi="Times New Roman" w:cs="Times New Roman"/>
          <w:sz w:val="24"/>
          <w:szCs w:val="24"/>
          <w:lang w:val="en-IN" w:eastAsia="en-IN"/>
        </w:rPr>
      </w:pPr>
      <w:proofErr w:type="spellStart"/>
      <w:r w:rsidRPr="00E72F47">
        <w:rPr>
          <w:rFonts w:ascii="Times New Roman" w:eastAsia="Times New Roman" w:hAnsi="Times New Roman" w:cs="Times New Roman"/>
          <w:i/>
          <w:sz w:val="24"/>
          <w:szCs w:val="24"/>
          <w:lang w:val="en-IN" w:eastAsia="en-IN"/>
        </w:rPr>
        <w:t>Houttuynia</w:t>
      </w:r>
      <w:proofErr w:type="spellEnd"/>
      <w:r w:rsidRPr="00E72F47">
        <w:rPr>
          <w:rFonts w:ascii="Times New Roman" w:eastAsia="Times New Roman" w:hAnsi="Times New Roman" w:cs="Times New Roman"/>
          <w:i/>
          <w:sz w:val="24"/>
          <w:szCs w:val="24"/>
          <w:lang w:val="en-IN" w:eastAsia="en-IN"/>
        </w:rPr>
        <w:t xml:space="preserve"> </w:t>
      </w:r>
      <w:proofErr w:type="spellStart"/>
      <w:r w:rsidRPr="00E72F47">
        <w:rPr>
          <w:rFonts w:ascii="Times New Roman" w:eastAsia="Times New Roman" w:hAnsi="Times New Roman" w:cs="Times New Roman"/>
          <w:i/>
          <w:sz w:val="24"/>
          <w:szCs w:val="24"/>
          <w:lang w:val="en-IN" w:eastAsia="en-IN"/>
        </w:rPr>
        <w:t>cordata</w:t>
      </w:r>
      <w:proofErr w:type="spellEnd"/>
      <w:r w:rsidRPr="00ED1D10">
        <w:rPr>
          <w:rFonts w:ascii="Times New Roman" w:eastAsia="Times New Roman" w:hAnsi="Times New Roman" w:cs="Times New Roman"/>
          <w:sz w:val="24"/>
          <w:szCs w:val="24"/>
          <w:lang w:val="en-IN" w:eastAsia="en-IN"/>
        </w:rPr>
        <w:t xml:space="preserve"> is useful against a variety of bacteria and viruses since it has shown strong antibacterial qualities. According to research, this plant can stop a variety of diseases from growing and proliferating, including ones that have become resistant to traditional antibiotics. This is especially crucial when it comes to drug-resistant illnesses, which are getting harder and harder to cure with c</w:t>
      </w:r>
      <w:r w:rsidR="00587EE9">
        <w:rPr>
          <w:rFonts w:ascii="Times New Roman" w:eastAsia="Times New Roman" w:hAnsi="Times New Roman" w:cs="Times New Roman"/>
          <w:sz w:val="24"/>
          <w:szCs w:val="24"/>
          <w:lang w:val="en-IN" w:eastAsia="en-IN"/>
        </w:rPr>
        <w:t xml:space="preserve">onventional medical treatments. </w:t>
      </w:r>
      <w:proofErr w:type="spellStart"/>
      <w:r w:rsidRPr="00E72F47">
        <w:rPr>
          <w:rFonts w:ascii="Times New Roman" w:eastAsia="Times New Roman" w:hAnsi="Times New Roman" w:cs="Times New Roman"/>
          <w:i/>
          <w:sz w:val="24"/>
          <w:szCs w:val="24"/>
          <w:lang w:val="en-IN" w:eastAsia="en-IN"/>
        </w:rPr>
        <w:t>Houttuynia</w:t>
      </w:r>
      <w:proofErr w:type="spellEnd"/>
      <w:r w:rsidRPr="00E72F47">
        <w:rPr>
          <w:rFonts w:ascii="Times New Roman" w:eastAsia="Times New Roman" w:hAnsi="Times New Roman" w:cs="Times New Roman"/>
          <w:i/>
          <w:sz w:val="24"/>
          <w:szCs w:val="24"/>
          <w:lang w:val="en-IN" w:eastAsia="en-IN"/>
        </w:rPr>
        <w:t xml:space="preserve"> </w:t>
      </w:r>
      <w:proofErr w:type="spellStart"/>
      <w:r w:rsidRPr="00E72F47">
        <w:rPr>
          <w:rFonts w:ascii="Times New Roman" w:eastAsia="Times New Roman" w:hAnsi="Times New Roman" w:cs="Times New Roman"/>
          <w:i/>
          <w:sz w:val="24"/>
          <w:szCs w:val="24"/>
          <w:lang w:val="en-IN" w:eastAsia="en-IN"/>
        </w:rPr>
        <w:t>cordata</w:t>
      </w:r>
      <w:proofErr w:type="spellEnd"/>
      <w:r w:rsidRPr="00ED1D10">
        <w:rPr>
          <w:rFonts w:ascii="Times New Roman" w:eastAsia="Times New Roman" w:hAnsi="Times New Roman" w:cs="Times New Roman"/>
          <w:sz w:val="24"/>
          <w:szCs w:val="24"/>
          <w:lang w:val="en-IN" w:eastAsia="en-IN"/>
        </w:rPr>
        <w:t xml:space="preserve"> contains bioactive substances such flavonoids and alkaloids that support its antibacterial properties. These substances function by rupturing the bacterial cell membranes, preventing the bacteria from proliferating and spreading. They can also prevent viruses from replicating, which lessens the intensity and duration of viral </w:t>
      </w:r>
      <w:r w:rsidR="00D66AFB">
        <w:rPr>
          <w:rFonts w:ascii="Times New Roman" w:eastAsia="Times New Roman" w:hAnsi="Times New Roman" w:cs="Times New Roman"/>
          <w:sz w:val="24"/>
          <w:szCs w:val="24"/>
          <w:lang w:val="en-IN" w:eastAsia="en-IN"/>
        </w:rPr>
        <w:t>infection</w:t>
      </w:r>
      <w:r w:rsidRPr="00ED1D10">
        <w:rPr>
          <w:rFonts w:ascii="Times New Roman" w:eastAsia="Times New Roman" w:hAnsi="Times New Roman" w:cs="Times New Roman"/>
          <w:sz w:val="24"/>
          <w:szCs w:val="24"/>
          <w:lang w:val="en-IN" w:eastAsia="en-IN"/>
        </w:rPr>
        <w:t>.</w:t>
      </w:r>
      <w:r>
        <w:rPr>
          <w:rFonts w:ascii="Times New Roman" w:eastAsia="Times New Roman" w:hAnsi="Times New Roman" w:cs="Times New Roman"/>
          <w:sz w:val="24"/>
          <w:szCs w:val="24"/>
          <w:lang w:val="en-IN" w:eastAsia="en-IN"/>
        </w:rPr>
        <w:t xml:space="preserve"> </w:t>
      </w:r>
      <w:proofErr w:type="spellStart"/>
      <w:r w:rsidRPr="00E72F47">
        <w:rPr>
          <w:rFonts w:ascii="Times New Roman" w:eastAsia="Times New Roman" w:hAnsi="Times New Roman" w:cs="Times New Roman"/>
          <w:i/>
          <w:sz w:val="24"/>
          <w:szCs w:val="24"/>
          <w:lang w:val="en-IN" w:eastAsia="en-IN"/>
        </w:rPr>
        <w:t>Houttuynia</w:t>
      </w:r>
      <w:proofErr w:type="spellEnd"/>
      <w:r w:rsidRPr="00E72F47">
        <w:rPr>
          <w:rFonts w:ascii="Times New Roman" w:eastAsia="Times New Roman" w:hAnsi="Times New Roman" w:cs="Times New Roman"/>
          <w:i/>
          <w:sz w:val="24"/>
          <w:szCs w:val="24"/>
          <w:lang w:val="en-IN" w:eastAsia="en-IN"/>
        </w:rPr>
        <w:t xml:space="preserve"> </w:t>
      </w:r>
      <w:proofErr w:type="spellStart"/>
      <w:r w:rsidRPr="00E72F47">
        <w:rPr>
          <w:rFonts w:ascii="Times New Roman" w:eastAsia="Times New Roman" w:hAnsi="Times New Roman" w:cs="Times New Roman"/>
          <w:i/>
          <w:sz w:val="24"/>
          <w:szCs w:val="24"/>
          <w:lang w:val="en-IN" w:eastAsia="en-IN"/>
        </w:rPr>
        <w:t>cordata</w:t>
      </w:r>
      <w:proofErr w:type="spellEnd"/>
      <w:r w:rsidRPr="00ED1D10">
        <w:rPr>
          <w:rFonts w:ascii="Times New Roman" w:eastAsia="Times New Roman" w:hAnsi="Times New Roman" w:cs="Times New Roman"/>
          <w:sz w:val="24"/>
          <w:szCs w:val="24"/>
          <w:lang w:val="en-IN" w:eastAsia="en-IN"/>
        </w:rPr>
        <w:t xml:space="preserve"> exhibits potential as a natural alternative or adjunctive treatment for infections brought on </w:t>
      </w:r>
      <w:r w:rsidRPr="00ED1D10">
        <w:rPr>
          <w:rFonts w:ascii="Times New Roman" w:eastAsia="Times New Roman" w:hAnsi="Times New Roman" w:cs="Times New Roman"/>
          <w:sz w:val="24"/>
          <w:szCs w:val="24"/>
          <w:lang w:val="en-IN" w:eastAsia="en-IN"/>
        </w:rPr>
        <w:lastRenderedPageBreak/>
        <w:t>by drug-resistant types of bacteria and viruses because of its broad-spectrum antibacterial action. In light of the fact that conventional antibiotics are losing their efficacy due to antibiotic resistance, this could be very helpful in addressing the expanding global health concern</w:t>
      </w:r>
      <w:r w:rsidR="00BC17F4">
        <w:rPr>
          <w:rFonts w:ascii="Times New Roman" w:eastAsia="Times New Roman" w:hAnsi="Times New Roman" w:cs="Times New Roman"/>
          <w:sz w:val="24"/>
          <w:szCs w:val="24"/>
          <w:lang w:val="en-IN" w:eastAsia="en-IN"/>
        </w:rPr>
        <w:t xml:space="preserve"> (</w:t>
      </w:r>
      <w:r w:rsidR="00BC17F4" w:rsidRPr="00D47585">
        <w:rPr>
          <w:rFonts w:ascii="Times New Roman" w:hAnsi="Times New Roman" w:cs="Times New Roman"/>
          <w:sz w:val="24"/>
          <w:szCs w:val="24"/>
        </w:rPr>
        <w:t>Wu</w:t>
      </w:r>
      <w:r w:rsidR="00BC17F4">
        <w:rPr>
          <w:rFonts w:ascii="Times New Roman" w:hAnsi="Times New Roman" w:cs="Times New Roman"/>
          <w:sz w:val="24"/>
          <w:szCs w:val="24"/>
        </w:rPr>
        <w:t xml:space="preserve"> et al. 2021</w:t>
      </w:r>
      <w:r w:rsidR="00BC17F4">
        <w:rPr>
          <w:rFonts w:ascii="Times New Roman" w:eastAsia="Times New Roman" w:hAnsi="Times New Roman" w:cs="Times New Roman"/>
          <w:sz w:val="24"/>
          <w:szCs w:val="24"/>
          <w:lang w:val="en-IN" w:eastAsia="en-IN"/>
        </w:rPr>
        <w:t>)</w:t>
      </w:r>
      <w:r w:rsidR="003B7D3D">
        <w:rPr>
          <w:rFonts w:ascii="Times New Roman" w:eastAsia="Times New Roman" w:hAnsi="Times New Roman" w:cs="Times New Roman"/>
          <w:sz w:val="24"/>
          <w:szCs w:val="24"/>
          <w:lang w:val="en-IN" w:eastAsia="en-IN"/>
        </w:rPr>
        <w:t>.</w:t>
      </w:r>
    </w:p>
    <w:p w:rsidR="00E72F47" w:rsidRDefault="00E72F47" w:rsidP="00BE7FE7">
      <w:pPr>
        <w:spacing w:line="360" w:lineRule="auto"/>
        <w:ind w:left="-567"/>
        <w:jc w:val="both"/>
        <w:rPr>
          <w:rFonts w:ascii="Times New Roman" w:hAnsi="Times New Roman" w:cs="Times New Roman"/>
          <w:b/>
          <w:i/>
          <w:sz w:val="24"/>
          <w:szCs w:val="24"/>
        </w:rPr>
      </w:pPr>
      <w:r>
        <w:rPr>
          <w:rFonts w:ascii="Times New Roman" w:hAnsi="Times New Roman" w:cs="Times New Roman"/>
          <w:b/>
          <w:i/>
          <w:sz w:val="24"/>
          <w:szCs w:val="24"/>
        </w:rPr>
        <w:t>Immune system modulation</w:t>
      </w:r>
    </w:p>
    <w:p w:rsidR="00325AD6" w:rsidRPr="00A331DD" w:rsidRDefault="00A331DD" w:rsidP="00BE7FE7">
      <w:pPr>
        <w:spacing w:line="360" w:lineRule="auto"/>
        <w:ind w:left="-567"/>
        <w:jc w:val="both"/>
        <w:rPr>
          <w:rFonts w:ascii="Times New Roman" w:eastAsia="Times New Roman" w:hAnsi="Times New Roman" w:cs="Times New Roman"/>
          <w:sz w:val="24"/>
          <w:szCs w:val="24"/>
          <w:lang w:val="en-IN" w:eastAsia="en-IN"/>
        </w:rPr>
      </w:pPr>
      <w:proofErr w:type="spellStart"/>
      <w:r w:rsidRPr="00E72F47">
        <w:rPr>
          <w:rFonts w:ascii="Times New Roman" w:eastAsia="Times New Roman" w:hAnsi="Times New Roman" w:cs="Times New Roman"/>
          <w:i/>
          <w:sz w:val="24"/>
          <w:szCs w:val="24"/>
          <w:lang w:val="en-IN" w:eastAsia="en-IN"/>
        </w:rPr>
        <w:t>Houttuynia</w:t>
      </w:r>
      <w:proofErr w:type="spellEnd"/>
      <w:r w:rsidRPr="00E72F47">
        <w:rPr>
          <w:rFonts w:ascii="Times New Roman" w:eastAsia="Times New Roman" w:hAnsi="Times New Roman" w:cs="Times New Roman"/>
          <w:i/>
          <w:sz w:val="24"/>
          <w:szCs w:val="24"/>
          <w:lang w:val="en-IN" w:eastAsia="en-IN"/>
        </w:rPr>
        <w:t xml:space="preserve"> </w:t>
      </w:r>
      <w:proofErr w:type="spellStart"/>
      <w:r w:rsidRPr="00E72F47">
        <w:rPr>
          <w:rFonts w:ascii="Times New Roman" w:eastAsia="Times New Roman" w:hAnsi="Times New Roman" w:cs="Times New Roman"/>
          <w:i/>
          <w:sz w:val="24"/>
          <w:szCs w:val="24"/>
          <w:lang w:val="en-IN" w:eastAsia="en-IN"/>
        </w:rPr>
        <w:t>cordata</w:t>
      </w:r>
      <w:proofErr w:type="spellEnd"/>
      <w:r w:rsidRPr="00A331DD">
        <w:rPr>
          <w:rFonts w:ascii="Times New Roman" w:eastAsia="Times New Roman" w:hAnsi="Times New Roman" w:cs="Times New Roman"/>
          <w:sz w:val="24"/>
          <w:szCs w:val="24"/>
          <w:lang w:val="en-IN" w:eastAsia="en-IN"/>
        </w:rPr>
        <w:t xml:space="preserve"> is an im</w:t>
      </w:r>
      <w:r w:rsidR="003B7D3D">
        <w:rPr>
          <w:rFonts w:ascii="Times New Roman" w:eastAsia="Times New Roman" w:hAnsi="Times New Roman" w:cs="Times New Roman"/>
          <w:sz w:val="24"/>
          <w:szCs w:val="24"/>
          <w:lang w:val="en-IN" w:eastAsia="en-IN"/>
        </w:rPr>
        <w:t xml:space="preserve">portant immune system modulator. </w:t>
      </w:r>
      <w:r w:rsidRPr="00A331DD">
        <w:rPr>
          <w:rFonts w:ascii="Times New Roman" w:eastAsia="Times New Roman" w:hAnsi="Times New Roman" w:cs="Times New Roman"/>
          <w:sz w:val="24"/>
          <w:szCs w:val="24"/>
          <w:lang w:val="en-IN" w:eastAsia="en-IN"/>
        </w:rPr>
        <w:t>Its special capacity to control immunological res</w:t>
      </w:r>
      <w:r w:rsidR="003B7D3D">
        <w:rPr>
          <w:rFonts w:ascii="Times New Roman" w:eastAsia="Times New Roman" w:hAnsi="Times New Roman" w:cs="Times New Roman"/>
          <w:sz w:val="24"/>
          <w:szCs w:val="24"/>
          <w:lang w:val="en-IN" w:eastAsia="en-IN"/>
        </w:rPr>
        <w:t xml:space="preserve">ponses makes it very useful when </w:t>
      </w:r>
      <w:r w:rsidRPr="00A331DD">
        <w:rPr>
          <w:rFonts w:ascii="Times New Roman" w:eastAsia="Times New Roman" w:hAnsi="Times New Roman" w:cs="Times New Roman"/>
          <w:sz w:val="24"/>
          <w:szCs w:val="24"/>
          <w:lang w:val="en-IN" w:eastAsia="en-IN"/>
        </w:rPr>
        <w:t xml:space="preserve">it comes to boosting and inhibiting the immune system. </w:t>
      </w:r>
      <w:proofErr w:type="spellStart"/>
      <w:r w:rsidRPr="00E72F47">
        <w:rPr>
          <w:rFonts w:ascii="Times New Roman" w:eastAsia="Times New Roman" w:hAnsi="Times New Roman" w:cs="Times New Roman"/>
          <w:i/>
          <w:sz w:val="24"/>
          <w:szCs w:val="24"/>
          <w:lang w:val="en-IN" w:eastAsia="en-IN"/>
        </w:rPr>
        <w:t>Houttuynia</w:t>
      </w:r>
      <w:proofErr w:type="spellEnd"/>
      <w:r w:rsidRPr="00E72F47">
        <w:rPr>
          <w:rFonts w:ascii="Times New Roman" w:eastAsia="Times New Roman" w:hAnsi="Times New Roman" w:cs="Times New Roman"/>
          <w:i/>
          <w:sz w:val="24"/>
          <w:szCs w:val="24"/>
          <w:lang w:val="en-IN" w:eastAsia="en-IN"/>
        </w:rPr>
        <w:t xml:space="preserve"> </w:t>
      </w:r>
      <w:proofErr w:type="spellStart"/>
      <w:r w:rsidRPr="00E72F47">
        <w:rPr>
          <w:rFonts w:ascii="Times New Roman" w:eastAsia="Times New Roman" w:hAnsi="Times New Roman" w:cs="Times New Roman"/>
          <w:i/>
          <w:sz w:val="24"/>
          <w:szCs w:val="24"/>
          <w:lang w:val="en-IN" w:eastAsia="en-IN"/>
        </w:rPr>
        <w:t>cordata</w:t>
      </w:r>
      <w:proofErr w:type="spellEnd"/>
      <w:r w:rsidRPr="00A331DD">
        <w:rPr>
          <w:rFonts w:ascii="Times New Roman" w:eastAsia="Times New Roman" w:hAnsi="Times New Roman" w:cs="Times New Roman"/>
          <w:sz w:val="24"/>
          <w:szCs w:val="24"/>
          <w:lang w:val="en-IN" w:eastAsia="en-IN"/>
        </w:rPr>
        <w:t xml:space="preserve"> can strengthen immunological function in response to an illness, enabling the body's defensive mechanisms to more successfully fend off infections. This involv</w:t>
      </w:r>
      <w:r w:rsidR="00587EE9">
        <w:rPr>
          <w:rFonts w:ascii="Times New Roman" w:eastAsia="Times New Roman" w:hAnsi="Times New Roman" w:cs="Times New Roman"/>
          <w:sz w:val="24"/>
          <w:szCs w:val="24"/>
          <w:lang w:val="en-IN" w:eastAsia="en-IN"/>
        </w:rPr>
        <w:t xml:space="preserve">es </w:t>
      </w:r>
      <w:r w:rsidR="003B7D3D">
        <w:rPr>
          <w:rFonts w:ascii="Times New Roman" w:eastAsia="Times New Roman" w:hAnsi="Times New Roman" w:cs="Times New Roman"/>
          <w:sz w:val="24"/>
          <w:szCs w:val="24"/>
          <w:lang w:val="en-IN" w:eastAsia="en-IN"/>
        </w:rPr>
        <w:t xml:space="preserve">activation of </w:t>
      </w:r>
      <w:r w:rsidR="00587EE9">
        <w:rPr>
          <w:rFonts w:ascii="Times New Roman" w:eastAsia="Times New Roman" w:hAnsi="Times New Roman" w:cs="Times New Roman"/>
          <w:sz w:val="24"/>
          <w:szCs w:val="24"/>
          <w:lang w:val="en-IN" w:eastAsia="en-IN"/>
        </w:rPr>
        <w:t xml:space="preserve">immune cells </w:t>
      </w:r>
      <w:r w:rsidRPr="00A331DD">
        <w:rPr>
          <w:rFonts w:ascii="Times New Roman" w:eastAsia="Times New Roman" w:hAnsi="Times New Roman" w:cs="Times New Roman"/>
          <w:sz w:val="24"/>
          <w:szCs w:val="24"/>
          <w:lang w:val="en-IN" w:eastAsia="en-IN"/>
        </w:rPr>
        <w:t>such</w:t>
      </w:r>
      <w:r w:rsidR="00587EE9">
        <w:rPr>
          <w:rFonts w:ascii="Times New Roman" w:eastAsia="Times New Roman" w:hAnsi="Times New Roman" w:cs="Times New Roman"/>
          <w:sz w:val="24"/>
          <w:szCs w:val="24"/>
          <w:lang w:val="en-IN" w:eastAsia="en-IN"/>
        </w:rPr>
        <w:t xml:space="preserve"> as lymphocytes and macrophages</w:t>
      </w:r>
      <w:r w:rsidRPr="00A331DD">
        <w:rPr>
          <w:rFonts w:ascii="Times New Roman" w:eastAsia="Times New Roman" w:hAnsi="Times New Roman" w:cs="Times New Roman"/>
          <w:sz w:val="24"/>
          <w:szCs w:val="24"/>
          <w:lang w:val="en-IN" w:eastAsia="en-IN"/>
        </w:rPr>
        <w:t xml:space="preserve">. These cells are vital for recognizing and getting rid of </w:t>
      </w:r>
      <w:r w:rsidR="003B7D3D">
        <w:rPr>
          <w:rFonts w:ascii="Times New Roman" w:eastAsia="Times New Roman" w:hAnsi="Times New Roman" w:cs="Times New Roman"/>
          <w:sz w:val="24"/>
          <w:szCs w:val="24"/>
          <w:lang w:val="en-IN" w:eastAsia="en-IN"/>
        </w:rPr>
        <w:t>pathogenic</w:t>
      </w:r>
      <w:r w:rsidRPr="00A331DD">
        <w:rPr>
          <w:rFonts w:ascii="Times New Roman" w:eastAsia="Times New Roman" w:hAnsi="Times New Roman" w:cs="Times New Roman"/>
          <w:sz w:val="24"/>
          <w:szCs w:val="24"/>
          <w:lang w:val="en-IN" w:eastAsia="en-IN"/>
        </w:rPr>
        <w:t xml:space="preserve"> intruders.</w:t>
      </w:r>
      <w:r>
        <w:rPr>
          <w:rFonts w:ascii="Times New Roman" w:eastAsia="Times New Roman" w:hAnsi="Times New Roman" w:cs="Times New Roman"/>
          <w:sz w:val="24"/>
          <w:szCs w:val="24"/>
          <w:lang w:val="en-IN" w:eastAsia="en-IN"/>
        </w:rPr>
        <w:t xml:space="preserve"> </w:t>
      </w:r>
      <w:r w:rsidRPr="00A331DD">
        <w:rPr>
          <w:rFonts w:ascii="Times New Roman" w:eastAsia="Times New Roman" w:hAnsi="Times New Roman" w:cs="Times New Roman"/>
          <w:sz w:val="24"/>
          <w:szCs w:val="24"/>
          <w:lang w:val="en-IN" w:eastAsia="en-IN"/>
        </w:rPr>
        <w:t xml:space="preserve">On the other hand, </w:t>
      </w:r>
      <w:proofErr w:type="spellStart"/>
      <w:r w:rsidRPr="00E72F47">
        <w:rPr>
          <w:rFonts w:ascii="Times New Roman" w:eastAsia="Times New Roman" w:hAnsi="Times New Roman" w:cs="Times New Roman"/>
          <w:i/>
          <w:sz w:val="24"/>
          <w:szCs w:val="24"/>
          <w:lang w:val="en-IN" w:eastAsia="en-IN"/>
        </w:rPr>
        <w:t>Huttuynia</w:t>
      </w:r>
      <w:proofErr w:type="spellEnd"/>
      <w:r w:rsidRPr="00E72F47">
        <w:rPr>
          <w:rFonts w:ascii="Times New Roman" w:eastAsia="Times New Roman" w:hAnsi="Times New Roman" w:cs="Times New Roman"/>
          <w:i/>
          <w:sz w:val="24"/>
          <w:szCs w:val="24"/>
          <w:lang w:val="en-IN" w:eastAsia="en-IN"/>
        </w:rPr>
        <w:t xml:space="preserve"> </w:t>
      </w:r>
      <w:proofErr w:type="spellStart"/>
      <w:r w:rsidRPr="00E72F47">
        <w:rPr>
          <w:rFonts w:ascii="Times New Roman" w:eastAsia="Times New Roman" w:hAnsi="Times New Roman" w:cs="Times New Roman"/>
          <w:i/>
          <w:sz w:val="24"/>
          <w:szCs w:val="24"/>
          <w:lang w:val="en-IN" w:eastAsia="en-IN"/>
        </w:rPr>
        <w:t>cordata</w:t>
      </w:r>
      <w:proofErr w:type="spellEnd"/>
      <w:r w:rsidRPr="00A331DD">
        <w:rPr>
          <w:rFonts w:ascii="Times New Roman" w:eastAsia="Times New Roman" w:hAnsi="Times New Roman" w:cs="Times New Roman"/>
          <w:sz w:val="24"/>
          <w:szCs w:val="24"/>
          <w:lang w:val="en-IN" w:eastAsia="en-IN"/>
        </w:rPr>
        <w:t xml:space="preserve"> has demonstrated the ability to reduce exaggerated immunological reactions in the setting of autoimmune illnesses, which occur when the body's own tissues are mistakenly attacked by the immune system</w:t>
      </w:r>
      <w:r w:rsidR="00BC17F4">
        <w:rPr>
          <w:rFonts w:ascii="Times New Roman" w:eastAsia="Times New Roman" w:hAnsi="Times New Roman" w:cs="Times New Roman"/>
          <w:sz w:val="24"/>
          <w:szCs w:val="24"/>
          <w:lang w:val="en-IN" w:eastAsia="en-IN"/>
        </w:rPr>
        <w:t xml:space="preserve"> (</w:t>
      </w:r>
      <w:r w:rsidR="00BC17F4" w:rsidRPr="00D47585">
        <w:rPr>
          <w:rFonts w:ascii="Times New Roman" w:hAnsi="Times New Roman" w:cs="Times New Roman"/>
          <w:sz w:val="24"/>
          <w:szCs w:val="24"/>
        </w:rPr>
        <w:t>Lu</w:t>
      </w:r>
      <w:r w:rsidR="00BC17F4">
        <w:rPr>
          <w:rFonts w:ascii="Times New Roman" w:hAnsi="Times New Roman" w:cs="Times New Roman"/>
          <w:sz w:val="24"/>
          <w:szCs w:val="24"/>
        </w:rPr>
        <w:t xml:space="preserve"> et al. 2006</w:t>
      </w:r>
      <w:r w:rsidR="00BC17F4">
        <w:rPr>
          <w:rFonts w:ascii="Times New Roman" w:eastAsia="Times New Roman" w:hAnsi="Times New Roman" w:cs="Times New Roman"/>
          <w:sz w:val="24"/>
          <w:szCs w:val="24"/>
          <w:lang w:val="en-IN" w:eastAsia="en-IN"/>
        </w:rPr>
        <w:t>)</w:t>
      </w:r>
      <w:r w:rsidRPr="00D10A51">
        <w:rPr>
          <w:rFonts w:ascii="Times New Roman" w:eastAsia="Times New Roman" w:hAnsi="Times New Roman" w:cs="Times New Roman"/>
          <w:sz w:val="24"/>
          <w:szCs w:val="24"/>
          <w:lang w:val="en-IN" w:eastAsia="en-IN"/>
        </w:rPr>
        <w:t>.</w:t>
      </w:r>
      <w:r w:rsidRPr="00A331DD">
        <w:rPr>
          <w:rFonts w:ascii="Times New Roman" w:eastAsia="Times New Roman" w:hAnsi="Times New Roman" w:cs="Times New Roman"/>
          <w:sz w:val="24"/>
          <w:szCs w:val="24"/>
          <w:lang w:val="en-IN" w:eastAsia="en-IN"/>
        </w:rPr>
        <w:t xml:space="preserve"> The herb aids in lowering autoimmune-related inflammation and tissue damage by preventing the immune system from over-stimulating. </w:t>
      </w:r>
      <w:proofErr w:type="spellStart"/>
      <w:r w:rsidRPr="00E72F47">
        <w:rPr>
          <w:rFonts w:ascii="Times New Roman" w:eastAsia="Times New Roman" w:hAnsi="Times New Roman" w:cs="Times New Roman"/>
          <w:i/>
          <w:sz w:val="24"/>
          <w:szCs w:val="24"/>
          <w:lang w:val="en-IN" w:eastAsia="en-IN"/>
        </w:rPr>
        <w:t>Houttuynia</w:t>
      </w:r>
      <w:proofErr w:type="spellEnd"/>
      <w:r w:rsidRPr="00E72F47">
        <w:rPr>
          <w:rFonts w:ascii="Times New Roman" w:eastAsia="Times New Roman" w:hAnsi="Times New Roman" w:cs="Times New Roman"/>
          <w:i/>
          <w:sz w:val="24"/>
          <w:szCs w:val="24"/>
          <w:lang w:val="en-IN" w:eastAsia="en-IN"/>
        </w:rPr>
        <w:t xml:space="preserve"> </w:t>
      </w:r>
      <w:proofErr w:type="spellStart"/>
      <w:r w:rsidRPr="00E72F47">
        <w:rPr>
          <w:rFonts w:ascii="Times New Roman" w:eastAsia="Times New Roman" w:hAnsi="Times New Roman" w:cs="Times New Roman"/>
          <w:i/>
          <w:sz w:val="24"/>
          <w:szCs w:val="24"/>
          <w:lang w:val="en-IN" w:eastAsia="en-IN"/>
        </w:rPr>
        <w:t>cordata</w:t>
      </w:r>
      <w:proofErr w:type="spellEnd"/>
      <w:r w:rsidRPr="00A331DD">
        <w:rPr>
          <w:rFonts w:ascii="Times New Roman" w:eastAsia="Times New Roman" w:hAnsi="Times New Roman" w:cs="Times New Roman"/>
          <w:sz w:val="24"/>
          <w:szCs w:val="24"/>
          <w:lang w:val="en-IN" w:eastAsia="en-IN"/>
        </w:rPr>
        <w:t xml:space="preserve"> is a good option for immune response balancing because of its dual action, which enables the body to create a robust </w:t>
      </w:r>
      <w:proofErr w:type="spellStart"/>
      <w:r w:rsidRPr="00A331DD">
        <w:rPr>
          <w:rFonts w:ascii="Times New Roman" w:eastAsia="Times New Roman" w:hAnsi="Times New Roman" w:cs="Times New Roman"/>
          <w:sz w:val="24"/>
          <w:szCs w:val="24"/>
          <w:lang w:val="en-IN" w:eastAsia="en-IN"/>
        </w:rPr>
        <w:t>defense</w:t>
      </w:r>
      <w:proofErr w:type="spellEnd"/>
      <w:r w:rsidRPr="00A331DD">
        <w:rPr>
          <w:rFonts w:ascii="Times New Roman" w:eastAsia="Times New Roman" w:hAnsi="Times New Roman" w:cs="Times New Roman"/>
          <w:sz w:val="24"/>
          <w:szCs w:val="24"/>
          <w:lang w:val="en-IN" w:eastAsia="en-IN"/>
        </w:rPr>
        <w:t xml:space="preserve"> against infections while avoiding detrimental overreactions that may result i</w:t>
      </w:r>
      <w:r w:rsidR="003B7D3D">
        <w:rPr>
          <w:rFonts w:ascii="Times New Roman" w:eastAsia="Times New Roman" w:hAnsi="Times New Roman" w:cs="Times New Roman"/>
          <w:sz w:val="24"/>
          <w:szCs w:val="24"/>
          <w:lang w:val="en-IN" w:eastAsia="en-IN"/>
        </w:rPr>
        <w:t>n chronic autoimmune illnesses.</w:t>
      </w:r>
    </w:p>
    <w:p w:rsidR="00E72F47" w:rsidRDefault="00325AD6" w:rsidP="00BE7FE7">
      <w:pPr>
        <w:spacing w:line="360" w:lineRule="auto"/>
        <w:ind w:left="-567"/>
        <w:jc w:val="both"/>
        <w:rPr>
          <w:rFonts w:ascii="Times New Roman" w:hAnsi="Times New Roman" w:cs="Times New Roman"/>
          <w:i/>
          <w:sz w:val="24"/>
          <w:szCs w:val="24"/>
        </w:rPr>
      </w:pPr>
      <w:r w:rsidRPr="00935B01">
        <w:rPr>
          <w:rFonts w:ascii="Times New Roman" w:hAnsi="Times New Roman" w:cs="Times New Roman"/>
          <w:b/>
          <w:i/>
          <w:sz w:val="24"/>
          <w:szCs w:val="24"/>
        </w:rPr>
        <w:t>Potential anti-cancer effects</w:t>
      </w:r>
    </w:p>
    <w:p w:rsidR="00325AD6" w:rsidRPr="00A331DD" w:rsidRDefault="00A331DD" w:rsidP="00BE7FE7">
      <w:pPr>
        <w:spacing w:line="360" w:lineRule="auto"/>
        <w:ind w:left="-567"/>
        <w:jc w:val="both"/>
        <w:rPr>
          <w:rFonts w:ascii="Times New Roman" w:eastAsia="Times New Roman" w:hAnsi="Times New Roman" w:cs="Times New Roman"/>
          <w:sz w:val="24"/>
          <w:szCs w:val="24"/>
          <w:lang w:val="en-IN" w:eastAsia="en-IN"/>
        </w:rPr>
      </w:pPr>
      <w:r w:rsidRPr="00A331DD">
        <w:rPr>
          <w:rFonts w:ascii="Times New Roman" w:eastAsia="Times New Roman" w:hAnsi="Times New Roman" w:cs="Times New Roman"/>
          <w:sz w:val="24"/>
          <w:szCs w:val="24"/>
          <w:lang w:val="en-IN" w:eastAsia="en-IN"/>
        </w:rPr>
        <w:t xml:space="preserve">According to research, </w:t>
      </w:r>
      <w:proofErr w:type="spellStart"/>
      <w:r w:rsidRPr="00E72F47">
        <w:rPr>
          <w:rFonts w:ascii="Times New Roman" w:eastAsia="Times New Roman" w:hAnsi="Times New Roman" w:cs="Times New Roman"/>
          <w:i/>
          <w:sz w:val="24"/>
          <w:szCs w:val="24"/>
          <w:lang w:val="en-IN" w:eastAsia="en-IN"/>
        </w:rPr>
        <w:t>Houttuynia</w:t>
      </w:r>
      <w:proofErr w:type="spellEnd"/>
      <w:r w:rsidRPr="00E72F47">
        <w:rPr>
          <w:rFonts w:ascii="Times New Roman" w:eastAsia="Times New Roman" w:hAnsi="Times New Roman" w:cs="Times New Roman"/>
          <w:i/>
          <w:sz w:val="24"/>
          <w:szCs w:val="24"/>
          <w:lang w:val="en-IN" w:eastAsia="en-IN"/>
        </w:rPr>
        <w:t xml:space="preserve"> </w:t>
      </w:r>
      <w:proofErr w:type="spellStart"/>
      <w:r w:rsidRPr="00E72F47">
        <w:rPr>
          <w:rFonts w:ascii="Times New Roman" w:eastAsia="Times New Roman" w:hAnsi="Times New Roman" w:cs="Times New Roman"/>
          <w:i/>
          <w:sz w:val="24"/>
          <w:szCs w:val="24"/>
          <w:lang w:val="en-IN" w:eastAsia="en-IN"/>
        </w:rPr>
        <w:t>cordata</w:t>
      </w:r>
      <w:proofErr w:type="spellEnd"/>
      <w:r w:rsidRPr="00A331DD">
        <w:rPr>
          <w:rFonts w:ascii="Times New Roman" w:eastAsia="Times New Roman" w:hAnsi="Times New Roman" w:cs="Times New Roman"/>
          <w:sz w:val="24"/>
          <w:szCs w:val="24"/>
          <w:lang w:val="en-IN" w:eastAsia="en-IN"/>
        </w:rPr>
        <w:t xml:space="preserve"> may have anticancer potential. This is especially true given its capacity to cause cancer cells to undergo apoptosis, or programmed cell death. Apoptosis is an essential mechanism that aids in the body's removal of defective or damaged cells, such as cancer cells, stopping their unchecked proliferation. Research has indicated that elements found in </w:t>
      </w:r>
      <w:proofErr w:type="spellStart"/>
      <w:r w:rsidRPr="00E72F47">
        <w:rPr>
          <w:rFonts w:ascii="Times New Roman" w:eastAsia="Times New Roman" w:hAnsi="Times New Roman" w:cs="Times New Roman"/>
          <w:i/>
          <w:sz w:val="24"/>
          <w:szCs w:val="24"/>
          <w:lang w:val="en-IN" w:eastAsia="en-IN"/>
        </w:rPr>
        <w:t>Houttuynia</w:t>
      </w:r>
      <w:proofErr w:type="spellEnd"/>
      <w:r w:rsidRPr="00E72F47">
        <w:rPr>
          <w:rFonts w:ascii="Times New Roman" w:eastAsia="Times New Roman" w:hAnsi="Times New Roman" w:cs="Times New Roman"/>
          <w:i/>
          <w:sz w:val="24"/>
          <w:szCs w:val="24"/>
          <w:lang w:val="en-IN" w:eastAsia="en-IN"/>
        </w:rPr>
        <w:t xml:space="preserve"> </w:t>
      </w:r>
      <w:proofErr w:type="spellStart"/>
      <w:r w:rsidRPr="00E72F47">
        <w:rPr>
          <w:rFonts w:ascii="Times New Roman" w:eastAsia="Times New Roman" w:hAnsi="Times New Roman" w:cs="Times New Roman"/>
          <w:i/>
          <w:sz w:val="24"/>
          <w:szCs w:val="24"/>
          <w:lang w:val="en-IN" w:eastAsia="en-IN"/>
        </w:rPr>
        <w:t>cordata</w:t>
      </w:r>
      <w:proofErr w:type="spellEnd"/>
      <w:r w:rsidRPr="00A331DD">
        <w:rPr>
          <w:rFonts w:ascii="Times New Roman" w:eastAsia="Times New Roman" w:hAnsi="Times New Roman" w:cs="Times New Roman"/>
          <w:sz w:val="24"/>
          <w:szCs w:val="24"/>
          <w:lang w:val="en-IN" w:eastAsia="en-IN"/>
        </w:rPr>
        <w:t xml:space="preserve">, like flavonoids and polysaccharides, can cause several kinds of cancer cells to undergo apoptosis. This activity lowers the risk of </w:t>
      </w:r>
      <w:proofErr w:type="spellStart"/>
      <w:r w:rsidRPr="00A331DD">
        <w:rPr>
          <w:rFonts w:ascii="Times New Roman" w:eastAsia="Times New Roman" w:hAnsi="Times New Roman" w:cs="Times New Roman"/>
          <w:sz w:val="24"/>
          <w:szCs w:val="24"/>
          <w:lang w:val="en-IN" w:eastAsia="en-IN"/>
        </w:rPr>
        <w:t>tumor</w:t>
      </w:r>
      <w:proofErr w:type="spellEnd"/>
      <w:r w:rsidRPr="00A331DD">
        <w:rPr>
          <w:rFonts w:ascii="Times New Roman" w:eastAsia="Times New Roman" w:hAnsi="Times New Roman" w:cs="Times New Roman"/>
          <w:sz w:val="24"/>
          <w:szCs w:val="24"/>
          <w:lang w:val="en-IN" w:eastAsia="en-IN"/>
        </w:rPr>
        <w:t xml:space="preserve"> development and progression in addition to stopping the proliferation of these </w:t>
      </w:r>
      <w:r w:rsidRPr="00A331DD">
        <w:rPr>
          <w:rFonts w:ascii="Times New Roman" w:eastAsia="Times New Roman" w:hAnsi="Times New Roman" w:cs="Times New Roman"/>
          <w:sz w:val="24"/>
          <w:szCs w:val="24"/>
          <w:lang w:val="en-IN" w:eastAsia="en-IN"/>
        </w:rPr>
        <w:lastRenderedPageBreak/>
        <w:t>dangerous cells.</w:t>
      </w:r>
      <w:r>
        <w:rPr>
          <w:rFonts w:ascii="Times New Roman" w:eastAsia="Times New Roman" w:hAnsi="Times New Roman" w:cs="Times New Roman"/>
          <w:sz w:val="24"/>
          <w:szCs w:val="24"/>
          <w:lang w:val="en-IN" w:eastAsia="en-IN"/>
        </w:rPr>
        <w:t xml:space="preserve"> </w:t>
      </w:r>
      <w:r w:rsidRPr="00A331DD">
        <w:rPr>
          <w:rFonts w:ascii="Times New Roman" w:eastAsia="Times New Roman" w:hAnsi="Times New Roman" w:cs="Times New Roman"/>
          <w:sz w:val="24"/>
          <w:szCs w:val="24"/>
          <w:lang w:val="en-IN" w:eastAsia="en-IN"/>
        </w:rPr>
        <w:t xml:space="preserve">Furthermore, it has been noted that </w:t>
      </w:r>
      <w:proofErr w:type="spellStart"/>
      <w:r w:rsidRPr="00E72F47">
        <w:rPr>
          <w:rFonts w:ascii="Times New Roman" w:eastAsia="Times New Roman" w:hAnsi="Times New Roman" w:cs="Times New Roman"/>
          <w:i/>
          <w:sz w:val="24"/>
          <w:szCs w:val="24"/>
          <w:lang w:val="en-IN" w:eastAsia="en-IN"/>
        </w:rPr>
        <w:t>Houttuynia</w:t>
      </w:r>
      <w:proofErr w:type="spellEnd"/>
      <w:r w:rsidRPr="00E72F47">
        <w:rPr>
          <w:rFonts w:ascii="Times New Roman" w:eastAsia="Times New Roman" w:hAnsi="Times New Roman" w:cs="Times New Roman"/>
          <w:i/>
          <w:sz w:val="24"/>
          <w:szCs w:val="24"/>
          <w:lang w:val="en-IN" w:eastAsia="en-IN"/>
        </w:rPr>
        <w:t xml:space="preserve"> </w:t>
      </w:r>
      <w:proofErr w:type="spellStart"/>
      <w:r w:rsidRPr="00E72F47">
        <w:rPr>
          <w:rFonts w:ascii="Times New Roman" w:eastAsia="Times New Roman" w:hAnsi="Times New Roman" w:cs="Times New Roman"/>
          <w:i/>
          <w:sz w:val="24"/>
          <w:szCs w:val="24"/>
          <w:lang w:val="en-IN" w:eastAsia="en-IN"/>
        </w:rPr>
        <w:t>cordata</w:t>
      </w:r>
      <w:proofErr w:type="spellEnd"/>
      <w:r w:rsidRPr="00A331DD">
        <w:rPr>
          <w:rFonts w:ascii="Times New Roman" w:eastAsia="Times New Roman" w:hAnsi="Times New Roman" w:cs="Times New Roman"/>
          <w:sz w:val="24"/>
          <w:szCs w:val="24"/>
          <w:lang w:val="en-IN" w:eastAsia="en-IN"/>
        </w:rPr>
        <w:t xml:space="preserve"> obstructs the </w:t>
      </w:r>
      <w:r w:rsidR="0012349C" w:rsidRPr="00A331DD">
        <w:rPr>
          <w:rFonts w:ascii="Times New Roman" w:eastAsia="Times New Roman" w:hAnsi="Times New Roman" w:cs="Times New Roman"/>
          <w:sz w:val="24"/>
          <w:szCs w:val="24"/>
          <w:lang w:val="en-IN" w:eastAsia="en-IN"/>
        </w:rPr>
        <w:t>signalling</w:t>
      </w:r>
      <w:r w:rsidRPr="00A331DD">
        <w:rPr>
          <w:rFonts w:ascii="Times New Roman" w:eastAsia="Times New Roman" w:hAnsi="Times New Roman" w:cs="Times New Roman"/>
          <w:sz w:val="24"/>
          <w:szCs w:val="24"/>
          <w:lang w:val="en-IN" w:eastAsia="en-IN"/>
        </w:rPr>
        <w:t xml:space="preserve"> pathways that cancer cells depend on for proliferation and viability. The herb can effectively suppress the development of cancer cells by interrupting these pathways, which can slow down or even stop the disease's spread. </w:t>
      </w:r>
      <w:proofErr w:type="spellStart"/>
      <w:r w:rsidRPr="00E72F47">
        <w:rPr>
          <w:rFonts w:ascii="Times New Roman" w:eastAsia="Times New Roman" w:hAnsi="Times New Roman" w:cs="Times New Roman"/>
          <w:i/>
          <w:sz w:val="24"/>
          <w:szCs w:val="24"/>
          <w:lang w:val="en-IN" w:eastAsia="en-IN"/>
        </w:rPr>
        <w:t>Houttuynia</w:t>
      </w:r>
      <w:proofErr w:type="spellEnd"/>
      <w:r w:rsidRPr="00E72F47">
        <w:rPr>
          <w:rFonts w:ascii="Times New Roman" w:eastAsia="Times New Roman" w:hAnsi="Times New Roman" w:cs="Times New Roman"/>
          <w:i/>
          <w:sz w:val="24"/>
          <w:szCs w:val="24"/>
          <w:lang w:val="en-IN" w:eastAsia="en-IN"/>
        </w:rPr>
        <w:t xml:space="preserve"> </w:t>
      </w:r>
      <w:proofErr w:type="spellStart"/>
      <w:r w:rsidRPr="00E72F47">
        <w:rPr>
          <w:rFonts w:ascii="Times New Roman" w:eastAsia="Times New Roman" w:hAnsi="Times New Roman" w:cs="Times New Roman"/>
          <w:i/>
          <w:sz w:val="24"/>
          <w:szCs w:val="24"/>
          <w:lang w:val="en-IN" w:eastAsia="en-IN"/>
        </w:rPr>
        <w:t>cordata</w:t>
      </w:r>
      <w:proofErr w:type="spellEnd"/>
      <w:r w:rsidRPr="00A331DD">
        <w:rPr>
          <w:rFonts w:ascii="Times New Roman" w:eastAsia="Times New Roman" w:hAnsi="Times New Roman" w:cs="Times New Roman"/>
          <w:sz w:val="24"/>
          <w:szCs w:val="24"/>
          <w:lang w:val="en-IN" w:eastAsia="en-IN"/>
        </w:rPr>
        <w:t xml:space="preserve"> is therefore a viable option for cancer therapy, especially when used in conjunction with other establi</w:t>
      </w:r>
      <w:r w:rsidR="0012349C">
        <w:rPr>
          <w:rFonts w:ascii="Times New Roman" w:eastAsia="Times New Roman" w:hAnsi="Times New Roman" w:cs="Times New Roman"/>
          <w:sz w:val="24"/>
          <w:szCs w:val="24"/>
          <w:lang w:val="en-IN" w:eastAsia="en-IN"/>
        </w:rPr>
        <w:t xml:space="preserve">shed treatments. </w:t>
      </w:r>
      <w:r w:rsidR="00D10A51" w:rsidRPr="00D10A51">
        <w:rPr>
          <w:rFonts w:ascii="Times New Roman" w:eastAsia="Times New Roman" w:hAnsi="Times New Roman" w:cs="Times New Roman"/>
          <w:sz w:val="24"/>
          <w:szCs w:val="24"/>
          <w:lang w:val="en-IN" w:eastAsia="en-IN"/>
        </w:rPr>
        <w:t>Huang et al. (2021</w:t>
      </w:r>
      <w:r w:rsidRPr="00D10A51">
        <w:rPr>
          <w:rFonts w:ascii="Times New Roman" w:eastAsia="Times New Roman" w:hAnsi="Times New Roman" w:cs="Times New Roman"/>
          <w:sz w:val="24"/>
          <w:szCs w:val="24"/>
          <w:lang w:val="en-IN" w:eastAsia="en-IN"/>
        </w:rPr>
        <w:t>)'s studies</w:t>
      </w:r>
      <w:r w:rsidRPr="00A331DD">
        <w:rPr>
          <w:rFonts w:ascii="Times New Roman" w:eastAsia="Times New Roman" w:hAnsi="Times New Roman" w:cs="Times New Roman"/>
          <w:sz w:val="24"/>
          <w:szCs w:val="24"/>
          <w:lang w:val="en-IN" w:eastAsia="en-IN"/>
        </w:rPr>
        <w:t xml:space="preserve"> emphasize the necessity of conducting more thorough research to confirm these findings and investigate </w:t>
      </w:r>
      <w:proofErr w:type="spellStart"/>
      <w:r w:rsidRPr="00E72F47">
        <w:rPr>
          <w:rFonts w:ascii="Times New Roman" w:eastAsia="Times New Roman" w:hAnsi="Times New Roman" w:cs="Times New Roman"/>
          <w:i/>
          <w:sz w:val="24"/>
          <w:szCs w:val="24"/>
          <w:lang w:val="en-IN" w:eastAsia="en-IN"/>
        </w:rPr>
        <w:t>Houttuynia</w:t>
      </w:r>
      <w:proofErr w:type="spellEnd"/>
      <w:r w:rsidRPr="00E72F47">
        <w:rPr>
          <w:rFonts w:ascii="Times New Roman" w:eastAsia="Times New Roman" w:hAnsi="Times New Roman" w:cs="Times New Roman"/>
          <w:i/>
          <w:sz w:val="24"/>
          <w:szCs w:val="24"/>
          <w:lang w:val="en-IN" w:eastAsia="en-IN"/>
        </w:rPr>
        <w:t xml:space="preserve"> </w:t>
      </w:r>
      <w:proofErr w:type="spellStart"/>
      <w:r w:rsidRPr="00E72F47">
        <w:rPr>
          <w:rFonts w:ascii="Times New Roman" w:eastAsia="Times New Roman" w:hAnsi="Times New Roman" w:cs="Times New Roman"/>
          <w:i/>
          <w:sz w:val="24"/>
          <w:szCs w:val="24"/>
          <w:lang w:val="en-IN" w:eastAsia="en-IN"/>
        </w:rPr>
        <w:t>cordata's</w:t>
      </w:r>
      <w:proofErr w:type="spellEnd"/>
      <w:r w:rsidRPr="00A331DD">
        <w:rPr>
          <w:rFonts w:ascii="Times New Roman" w:eastAsia="Times New Roman" w:hAnsi="Times New Roman" w:cs="Times New Roman"/>
          <w:sz w:val="24"/>
          <w:szCs w:val="24"/>
          <w:lang w:val="en-IN" w:eastAsia="en-IN"/>
        </w:rPr>
        <w:t xml:space="preserve"> potential as a component of an all-encompassing cancer therapy regimen</w:t>
      </w:r>
      <w:r w:rsidR="00BC17F4">
        <w:rPr>
          <w:rFonts w:ascii="Times New Roman" w:eastAsia="Times New Roman" w:hAnsi="Times New Roman" w:cs="Times New Roman"/>
          <w:sz w:val="24"/>
          <w:szCs w:val="24"/>
          <w:lang w:val="en-IN" w:eastAsia="en-IN"/>
        </w:rPr>
        <w:t>.</w:t>
      </w:r>
    </w:p>
    <w:p w:rsidR="00E72F47" w:rsidRDefault="00E72F47" w:rsidP="00BE7FE7">
      <w:pPr>
        <w:spacing w:line="360" w:lineRule="auto"/>
        <w:ind w:left="-567"/>
        <w:jc w:val="both"/>
        <w:rPr>
          <w:rFonts w:ascii="Times New Roman" w:hAnsi="Times New Roman" w:cs="Times New Roman"/>
          <w:b/>
          <w:i/>
          <w:sz w:val="24"/>
          <w:szCs w:val="24"/>
        </w:rPr>
      </w:pPr>
      <w:r>
        <w:rPr>
          <w:rFonts w:ascii="Times New Roman" w:hAnsi="Times New Roman" w:cs="Times New Roman"/>
          <w:b/>
          <w:i/>
          <w:sz w:val="24"/>
          <w:szCs w:val="24"/>
        </w:rPr>
        <w:t>Other Potential Benefits</w:t>
      </w:r>
    </w:p>
    <w:p w:rsidR="00325AD6" w:rsidRPr="00A331DD" w:rsidRDefault="00325AD6" w:rsidP="00BE7FE7">
      <w:pPr>
        <w:spacing w:line="360" w:lineRule="auto"/>
        <w:ind w:left="-567"/>
        <w:jc w:val="both"/>
        <w:rPr>
          <w:rFonts w:ascii="Times New Roman" w:eastAsia="Times New Roman" w:hAnsi="Times New Roman" w:cs="Times New Roman"/>
          <w:sz w:val="24"/>
          <w:szCs w:val="24"/>
          <w:lang w:val="en-IN" w:eastAsia="en-IN"/>
        </w:rPr>
      </w:pPr>
      <w:r w:rsidRPr="00E31685">
        <w:rPr>
          <w:rFonts w:ascii="Times New Roman" w:eastAsia="Times New Roman" w:hAnsi="Times New Roman" w:cs="Times New Roman"/>
          <w:sz w:val="24"/>
          <w:szCs w:val="24"/>
        </w:rPr>
        <w:t xml:space="preserve">According to preliminary study, the </w:t>
      </w:r>
      <w:r w:rsidRPr="002C7306">
        <w:rPr>
          <w:rFonts w:ascii="Times New Roman" w:eastAsia="Times New Roman" w:hAnsi="Times New Roman" w:cs="Times New Roman"/>
          <w:sz w:val="24"/>
          <w:szCs w:val="24"/>
        </w:rPr>
        <w:t>herb could help with the condition</w:t>
      </w:r>
      <w:r>
        <w:rPr>
          <w:rFonts w:ascii="Times New Roman" w:eastAsia="Times New Roman" w:hAnsi="Times New Roman" w:cs="Times New Roman"/>
          <w:sz w:val="24"/>
          <w:szCs w:val="24"/>
        </w:rPr>
        <w:t xml:space="preserve"> </w:t>
      </w:r>
      <w:r w:rsidRPr="00E31685">
        <w:rPr>
          <w:rFonts w:ascii="Times New Roman" w:eastAsia="Times New Roman" w:hAnsi="Times New Roman" w:cs="Times New Roman"/>
          <w:sz w:val="24"/>
          <w:szCs w:val="24"/>
        </w:rPr>
        <w:t>of obesity, diabetes, and allergies. Nevertheless, additional research is required to validate these impacts.</w:t>
      </w:r>
      <w:r w:rsidR="00A331DD">
        <w:rPr>
          <w:rFonts w:ascii="Times New Roman" w:eastAsia="Times New Roman" w:hAnsi="Times New Roman" w:cs="Times New Roman"/>
          <w:sz w:val="24"/>
          <w:szCs w:val="24"/>
        </w:rPr>
        <w:t xml:space="preserve"> </w:t>
      </w:r>
      <w:r w:rsidR="00A331DD" w:rsidRPr="00A331DD">
        <w:rPr>
          <w:rFonts w:ascii="Times New Roman" w:eastAsia="Times New Roman" w:hAnsi="Times New Roman" w:cs="Times New Roman"/>
          <w:sz w:val="24"/>
          <w:szCs w:val="24"/>
          <w:lang w:val="en-IN" w:eastAsia="en-IN"/>
        </w:rPr>
        <w:t xml:space="preserve">The herb seems to affect metabolic functions that are important for controlling blood sugar and body weight. </w:t>
      </w:r>
      <w:proofErr w:type="spellStart"/>
      <w:r w:rsidR="00A331DD" w:rsidRPr="00E72F47">
        <w:rPr>
          <w:rFonts w:ascii="Times New Roman" w:eastAsia="Times New Roman" w:hAnsi="Times New Roman" w:cs="Times New Roman"/>
          <w:i/>
          <w:sz w:val="24"/>
          <w:szCs w:val="24"/>
          <w:lang w:val="en-IN" w:eastAsia="en-IN"/>
        </w:rPr>
        <w:t>Houttuynia</w:t>
      </w:r>
      <w:proofErr w:type="spellEnd"/>
      <w:r w:rsidR="00A331DD" w:rsidRPr="00E72F47">
        <w:rPr>
          <w:rFonts w:ascii="Times New Roman" w:eastAsia="Times New Roman" w:hAnsi="Times New Roman" w:cs="Times New Roman"/>
          <w:i/>
          <w:sz w:val="24"/>
          <w:szCs w:val="24"/>
          <w:lang w:val="en-IN" w:eastAsia="en-IN"/>
        </w:rPr>
        <w:t xml:space="preserve"> </w:t>
      </w:r>
      <w:proofErr w:type="spellStart"/>
      <w:r w:rsidR="00A331DD" w:rsidRPr="00E72F47">
        <w:rPr>
          <w:rFonts w:ascii="Times New Roman" w:eastAsia="Times New Roman" w:hAnsi="Times New Roman" w:cs="Times New Roman"/>
          <w:i/>
          <w:sz w:val="24"/>
          <w:szCs w:val="24"/>
          <w:lang w:val="en-IN" w:eastAsia="en-IN"/>
        </w:rPr>
        <w:t>cordata</w:t>
      </w:r>
      <w:proofErr w:type="spellEnd"/>
      <w:r w:rsidR="00A331DD" w:rsidRPr="00A331DD">
        <w:rPr>
          <w:rFonts w:ascii="Times New Roman" w:eastAsia="Times New Roman" w:hAnsi="Times New Roman" w:cs="Times New Roman"/>
          <w:sz w:val="24"/>
          <w:szCs w:val="24"/>
          <w:lang w:val="en-IN" w:eastAsia="en-IN"/>
        </w:rPr>
        <w:t>, for example, has been demonstrated to lower blood glucose levels and enhance insulin sensitivity, two important aspects of diabetes care. Furthermore, it may benefit weight control efforts by reducing the chronic low-grade inflammation that is frequently linked to obesity thanks to its anti-inflammatory and antioxidant qualities.</w:t>
      </w:r>
      <w:r w:rsidR="00A331DD">
        <w:rPr>
          <w:rFonts w:ascii="Times New Roman" w:eastAsia="Times New Roman" w:hAnsi="Times New Roman" w:cs="Times New Roman"/>
          <w:sz w:val="24"/>
          <w:szCs w:val="24"/>
          <w:lang w:val="en-IN" w:eastAsia="en-IN"/>
        </w:rPr>
        <w:t xml:space="preserve"> </w:t>
      </w:r>
      <w:proofErr w:type="spellStart"/>
      <w:r w:rsidR="00A331DD" w:rsidRPr="00E72F47">
        <w:rPr>
          <w:rFonts w:ascii="Times New Roman" w:eastAsia="Times New Roman" w:hAnsi="Times New Roman" w:cs="Times New Roman"/>
          <w:i/>
          <w:sz w:val="24"/>
          <w:szCs w:val="24"/>
          <w:lang w:val="en-IN" w:eastAsia="en-IN"/>
        </w:rPr>
        <w:t>Houttuynia</w:t>
      </w:r>
      <w:proofErr w:type="spellEnd"/>
      <w:r w:rsidR="00A331DD" w:rsidRPr="00E72F47">
        <w:rPr>
          <w:rFonts w:ascii="Times New Roman" w:eastAsia="Times New Roman" w:hAnsi="Times New Roman" w:cs="Times New Roman"/>
          <w:i/>
          <w:sz w:val="24"/>
          <w:szCs w:val="24"/>
          <w:lang w:val="en-IN" w:eastAsia="en-IN"/>
        </w:rPr>
        <w:t xml:space="preserve"> </w:t>
      </w:r>
      <w:proofErr w:type="spellStart"/>
      <w:r w:rsidR="00A331DD" w:rsidRPr="00E72F47">
        <w:rPr>
          <w:rFonts w:ascii="Times New Roman" w:eastAsia="Times New Roman" w:hAnsi="Times New Roman" w:cs="Times New Roman"/>
          <w:i/>
          <w:sz w:val="24"/>
          <w:szCs w:val="24"/>
          <w:lang w:val="en-IN" w:eastAsia="en-IN"/>
        </w:rPr>
        <w:t>cordata</w:t>
      </w:r>
      <w:proofErr w:type="spellEnd"/>
      <w:r w:rsidR="00A331DD" w:rsidRPr="00A331DD">
        <w:rPr>
          <w:rFonts w:ascii="Times New Roman" w:eastAsia="Times New Roman" w:hAnsi="Times New Roman" w:cs="Times New Roman"/>
          <w:sz w:val="24"/>
          <w:szCs w:val="24"/>
          <w:lang w:val="en-IN" w:eastAsia="en-IN"/>
        </w:rPr>
        <w:t xml:space="preserve"> may lessen the severity of allergic reactions by regulating the immune system's responsiveness to allergens in the context of allergies. Since an overactive immune response can cause uncomfortable and occasionally severe symptoms in disorders like asthma and allergic rhinitis, its capacity to moderate immunological activity and lower inflammation may be especially helpful in these cases.</w:t>
      </w:r>
      <w:r w:rsidR="00A331DD">
        <w:rPr>
          <w:rFonts w:ascii="Times New Roman" w:eastAsia="Times New Roman" w:hAnsi="Times New Roman" w:cs="Times New Roman"/>
          <w:sz w:val="24"/>
          <w:szCs w:val="24"/>
          <w:lang w:val="en-IN" w:eastAsia="en-IN"/>
        </w:rPr>
        <w:t xml:space="preserve"> </w:t>
      </w:r>
      <w:r w:rsidR="00A331DD" w:rsidRPr="00A331DD">
        <w:rPr>
          <w:rFonts w:ascii="Times New Roman" w:eastAsia="Times New Roman" w:hAnsi="Times New Roman" w:cs="Times New Roman"/>
          <w:sz w:val="24"/>
          <w:szCs w:val="24"/>
          <w:lang w:val="en-IN" w:eastAsia="en-IN"/>
        </w:rPr>
        <w:t xml:space="preserve">Even with these encouraging results, it's crucial to remember that the current body of research is still in its infancy. To validate these effects and completely comprehend the mechanisms by which </w:t>
      </w:r>
      <w:proofErr w:type="spellStart"/>
      <w:r w:rsidR="00A331DD" w:rsidRPr="00E72F47">
        <w:rPr>
          <w:rFonts w:ascii="Times New Roman" w:eastAsia="Times New Roman" w:hAnsi="Times New Roman" w:cs="Times New Roman"/>
          <w:i/>
          <w:sz w:val="24"/>
          <w:szCs w:val="24"/>
          <w:lang w:val="en-IN" w:eastAsia="en-IN"/>
        </w:rPr>
        <w:t>Houttuynia</w:t>
      </w:r>
      <w:proofErr w:type="spellEnd"/>
      <w:r w:rsidR="00A331DD" w:rsidRPr="00E72F47">
        <w:rPr>
          <w:rFonts w:ascii="Times New Roman" w:eastAsia="Times New Roman" w:hAnsi="Times New Roman" w:cs="Times New Roman"/>
          <w:i/>
          <w:sz w:val="24"/>
          <w:szCs w:val="24"/>
          <w:lang w:val="en-IN" w:eastAsia="en-IN"/>
        </w:rPr>
        <w:t xml:space="preserve"> </w:t>
      </w:r>
      <w:proofErr w:type="spellStart"/>
      <w:r w:rsidR="00A331DD" w:rsidRPr="00E72F47">
        <w:rPr>
          <w:rFonts w:ascii="Times New Roman" w:eastAsia="Times New Roman" w:hAnsi="Times New Roman" w:cs="Times New Roman"/>
          <w:i/>
          <w:sz w:val="24"/>
          <w:szCs w:val="24"/>
          <w:lang w:val="en-IN" w:eastAsia="en-IN"/>
        </w:rPr>
        <w:t>cordata</w:t>
      </w:r>
      <w:proofErr w:type="spellEnd"/>
      <w:r w:rsidR="00A331DD" w:rsidRPr="00A331DD">
        <w:rPr>
          <w:rFonts w:ascii="Times New Roman" w:eastAsia="Times New Roman" w:hAnsi="Times New Roman" w:cs="Times New Roman"/>
          <w:sz w:val="24"/>
          <w:szCs w:val="24"/>
          <w:lang w:val="en-IN" w:eastAsia="en-IN"/>
        </w:rPr>
        <w:t xml:space="preserve"> may help people with obesity, diabetes, and allergies, more thorough clinical research is required. By establishing suitable dosages, possible adverse effects, and long-term safety, such research would open the door for the herb to be included in standard treatment regimens for various ailments.</w:t>
      </w:r>
    </w:p>
    <w:p w:rsidR="00622EEF" w:rsidRDefault="00622EEF" w:rsidP="00BE7FE7">
      <w:pPr>
        <w:spacing w:after="0" w:line="360" w:lineRule="auto"/>
        <w:ind w:left="-567"/>
        <w:jc w:val="both"/>
        <w:rPr>
          <w:rFonts w:ascii="Times New Roman" w:eastAsia="Times New Roman" w:hAnsi="Times New Roman" w:cs="Times New Roman"/>
          <w:b/>
          <w:sz w:val="24"/>
          <w:szCs w:val="24"/>
        </w:rPr>
      </w:pPr>
    </w:p>
    <w:p w:rsidR="00325AD6" w:rsidRPr="009B3325" w:rsidRDefault="00325AD6" w:rsidP="00BE7FE7">
      <w:pPr>
        <w:spacing w:after="0" w:line="360" w:lineRule="auto"/>
        <w:ind w:left="-567"/>
        <w:jc w:val="both"/>
        <w:rPr>
          <w:rFonts w:ascii="Times New Roman" w:eastAsia="Times New Roman" w:hAnsi="Times New Roman" w:cs="Times New Roman"/>
          <w:b/>
          <w:sz w:val="24"/>
          <w:szCs w:val="24"/>
        </w:rPr>
      </w:pPr>
      <w:r w:rsidRPr="009B3325">
        <w:rPr>
          <w:rFonts w:ascii="Times New Roman" w:eastAsia="Times New Roman" w:hAnsi="Times New Roman" w:cs="Times New Roman"/>
          <w:b/>
          <w:sz w:val="24"/>
          <w:szCs w:val="24"/>
        </w:rPr>
        <w:lastRenderedPageBreak/>
        <w:t>Medicinal Importance</w:t>
      </w:r>
    </w:p>
    <w:p w:rsidR="00325AD6" w:rsidRPr="00713608" w:rsidRDefault="00325AD6" w:rsidP="00BE7FE7">
      <w:pPr>
        <w:spacing w:line="360" w:lineRule="auto"/>
        <w:ind w:left="-567"/>
        <w:jc w:val="both"/>
        <w:rPr>
          <w:rFonts w:ascii="Times New Roman" w:eastAsia="Times New Roman" w:hAnsi="Times New Roman" w:cs="Times New Roman"/>
          <w:sz w:val="24"/>
          <w:szCs w:val="24"/>
        </w:rPr>
      </w:pPr>
      <w:proofErr w:type="spellStart"/>
      <w:r w:rsidRPr="009B3325">
        <w:rPr>
          <w:rFonts w:ascii="Times New Roman" w:eastAsia="Times New Roman" w:hAnsi="Times New Roman" w:cs="Times New Roman"/>
          <w:i/>
          <w:sz w:val="24"/>
          <w:szCs w:val="24"/>
        </w:rPr>
        <w:t>Houttuynia</w:t>
      </w:r>
      <w:proofErr w:type="spellEnd"/>
      <w:r w:rsidRPr="009B3325">
        <w:rPr>
          <w:rFonts w:ascii="Times New Roman" w:eastAsia="Times New Roman" w:hAnsi="Times New Roman" w:cs="Times New Roman"/>
          <w:i/>
          <w:sz w:val="24"/>
          <w:szCs w:val="24"/>
        </w:rPr>
        <w:t xml:space="preserve"> </w:t>
      </w:r>
      <w:proofErr w:type="spellStart"/>
      <w:r w:rsidRPr="009B3325">
        <w:rPr>
          <w:rFonts w:ascii="Times New Roman" w:eastAsia="Times New Roman" w:hAnsi="Times New Roman" w:cs="Times New Roman"/>
          <w:i/>
          <w:sz w:val="24"/>
          <w:szCs w:val="24"/>
        </w:rPr>
        <w:t>cordata</w:t>
      </w:r>
      <w:proofErr w:type="spellEnd"/>
      <w:r w:rsidRPr="009B3325">
        <w:rPr>
          <w:rFonts w:ascii="Times New Roman" w:eastAsia="Times New Roman" w:hAnsi="Times New Roman" w:cs="Times New Roman"/>
          <w:sz w:val="24"/>
          <w:szCs w:val="24"/>
        </w:rPr>
        <w:t xml:space="preserve">, due to its remarkable biological qualities, essential oil (HEO) is </w:t>
      </w:r>
      <w:r w:rsidRPr="00777615">
        <w:rPr>
          <w:rFonts w:ascii="Times New Roman" w:eastAsia="Times New Roman" w:hAnsi="Times New Roman" w:cs="Times New Roman"/>
          <w:sz w:val="24"/>
          <w:szCs w:val="24"/>
        </w:rPr>
        <w:t>extensively employed in conventional Chinese medicine.</w:t>
      </w:r>
      <w:r>
        <w:rPr>
          <w:rFonts w:ascii="Times New Roman" w:eastAsia="Times New Roman" w:hAnsi="Times New Roman" w:cs="Times New Roman"/>
          <w:sz w:val="24"/>
          <w:szCs w:val="24"/>
        </w:rPr>
        <w:t xml:space="preserve"> </w:t>
      </w:r>
      <w:r w:rsidRPr="009B3325">
        <w:rPr>
          <w:rFonts w:ascii="Times New Roman" w:eastAsia="Times New Roman" w:hAnsi="Times New Roman" w:cs="Times New Roman"/>
          <w:sz w:val="24"/>
          <w:szCs w:val="24"/>
        </w:rPr>
        <w:t>But its effectiveness and safety have been compromised by contaminants and improper preparation techniques.</w:t>
      </w:r>
      <w:r w:rsidRPr="009B3325">
        <w:rPr>
          <w:rFonts w:ascii="Times New Roman" w:hAnsi="Times New Roman" w:cs="Times New Roman"/>
          <w:sz w:val="24"/>
          <w:szCs w:val="24"/>
        </w:rPr>
        <w:t xml:space="preserve"> </w:t>
      </w:r>
      <w:r w:rsidRPr="003E53E4">
        <w:rPr>
          <w:rFonts w:ascii="Times New Roman" w:hAnsi="Times New Roman" w:cs="Times New Roman"/>
          <w:sz w:val="24"/>
          <w:szCs w:val="24"/>
          <w:shd w:val="clear" w:color="auto" w:fill="FFFFFF"/>
        </w:rPr>
        <w:t>Pang</w:t>
      </w:r>
      <w:r w:rsidRPr="003E53E4">
        <w:rPr>
          <w:rFonts w:ascii="Times New Roman" w:eastAsia="Times New Roman" w:hAnsi="Times New Roman" w:cs="Times New Roman"/>
          <w:sz w:val="24"/>
          <w:szCs w:val="24"/>
        </w:rPr>
        <w:t xml:space="preserve"> et al. (2017) conducted</w:t>
      </w:r>
      <w:r>
        <w:rPr>
          <w:rFonts w:ascii="Times New Roman" w:eastAsia="Times New Roman" w:hAnsi="Times New Roman" w:cs="Times New Roman"/>
          <w:sz w:val="24"/>
          <w:szCs w:val="24"/>
        </w:rPr>
        <w:t xml:space="preserve"> this research to introduce an innovative strategy</w:t>
      </w:r>
      <w:r w:rsidRPr="009B3325">
        <w:rPr>
          <w:rFonts w:ascii="Times New Roman" w:eastAsia="Times New Roman" w:hAnsi="Times New Roman" w:cs="Times New Roman"/>
          <w:sz w:val="24"/>
          <w:szCs w:val="24"/>
        </w:rPr>
        <w:t xml:space="preserve"> to the production of safe and efficient HEO through the combination of solvent extraction and flexible </w:t>
      </w:r>
      <w:proofErr w:type="spellStart"/>
      <w:r w:rsidRPr="009B3325">
        <w:rPr>
          <w:rFonts w:ascii="Times New Roman" w:eastAsia="Times New Roman" w:hAnsi="Times New Roman" w:cs="Times New Roman"/>
          <w:sz w:val="24"/>
          <w:szCs w:val="24"/>
        </w:rPr>
        <w:t>macroporous</w:t>
      </w:r>
      <w:proofErr w:type="spellEnd"/>
      <w:r w:rsidRPr="009B3325">
        <w:rPr>
          <w:rFonts w:ascii="Times New Roman" w:eastAsia="Times New Roman" w:hAnsi="Times New Roman" w:cs="Times New Roman"/>
          <w:sz w:val="24"/>
          <w:szCs w:val="24"/>
        </w:rPr>
        <w:t xml:space="preserve"> resin purification, which is then encapsulated within a </w:t>
      </w:r>
      <w:proofErr w:type="spellStart"/>
      <w:r w:rsidRPr="009B3325">
        <w:rPr>
          <w:rFonts w:ascii="Times New Roman" w:eastAsia="Times New Roman" w:hAnsi="Times New Roman" w:cs="Times New Roman"/>
          <w:sz w:val="24"/>
          <w:szCs w:val="24"/>
        </w:rPr>
        <w:t>microemulsion</w:t>
      </w:r>
      <w:proofErr w:type="spellEnd"/>
      <w:r w:rsidRPr="009B3325">
        <w:rPr>
          <w:rFonts w:ascii="Times New Roman" w:eastAsia="Times New Roman" w:hAnsi="Times New Roman" w:cs="Times New Roman"/>
          <w:sz w:val="24"/>
          <w:szCs w:val="24"/>
        </w:rPr>
        <w:t xml:space="preserve">. Through the use of adsorption-desorption tests and orthogonal experimental design, the extraction as well as purification processes were optimized. With an average </w:t>
      </w:r>
      <w:proofErr w:type="spellStart"/>
      <w:r w:rsidRPr="009B3325">
        <w:rPr>
          <w:rFonts w:ascii="Times New Roman" w:eastAsia="Times New Roman" w:hAnsi="Times New Roman" w:cs="Times New Roman"/>
          <w:sz w:val="24"/>
          <w:szCs w:val="24"/>
        </w:rPr>
        <w:t>houttuynin</w:t>
      </w:r>
      <w:proofErr w:type="spellEnd"/>
      <w:r w:rsidRPr="009B3325">
        <w:rPr>
          <w:rFonts w:ascii="Times New Roman" w:eastAsia="Times New Roman" w:hAnsi="Times New Roman" w:cs="Times New Roman"/>
          <w:sz w:val="24"/>
          <w:szCs w:val="24"/>
        </w:rPr>
        <w:t xml:space="preserve"> concentration of 44.3% ± 2.01%, the resultant pure HEO showed great promise for industrial uses.</w:t>
      </w:r>
      <w:r w:rsidRPr="009B3325">
        <w:rPr>
          <w:rFonts w:ascii="Times New Roman" w:hAnsi="Times New Roman" w:cs="Times New Roman"/>
          <w:sz w:val="24"/>
          <w:szCs w:val="24"/>
        </w:rPr>
        <w:t xml:space="preserve"> </w:t>
      </w:r>
      <w:r w:rsidRPr="009B3325">
        <w:rPr>
          <w:rFonts w:ascii="Times New Roman" w:eastAsia="Times New Roman" w:hAnsi="Times New Roman" w:cs="Times New Roman"/>
          <w:sz w:val="24"/>
          <w:szCs w:val="24"/>
        </w:rPr>
        <w:t xml:space="preserve">High-pressure homogenization was then used to create a pure HEO-loaded </w:t>
      </w:r>
      <w:proofErr w:type="spellStart"/>
      <w:r w:rsidRPr="009B3325">
        <w:rPr>
          <w:rFonts w:ascii="Times New Roman" w:eastAsia="Times New Roman" w:hAnsi="Times New Roman" w:cs="Times New Roman"/>
          <w:sz w:val="24"/>
          <w:szCs w:val="24"/>
        </w:rPr>
        <w:t>microemulsion</w:t>
      </w:r>
      <w:proofErr w:type="spellEnd"/>
      <w:r w:rsidRPr="009B3325">
        <w:rPr>
          <w:rFonts w:ascii="Times New Roman" w:eastAsia="Times New Roman" w:hAnsi="Times New Roman" w:cs="Times New Roman"/>
          <w:sz w:val="24"/>
          <w:szCs w:val="24"/>
        </w:rPr>
        <w:t xml:space="preserve">, which was then thoroughly characterized. The </w:t>
      </w:r>
      <w:proofErr w:type="spellStart"/>
      <w:r w:rsidRPr="009B3325">
        <w:rPr>
          <w:rFonts w:ascii="Times New Roman" w:eastAsia="Times New Roman" w:hAnsi="Times New Roman" w:cs="Times New Roman"/>
          <w:sz w:val="24"/>
          <w:szCs w:val="24"/>
        </w:rPr>
        <w:t>microemulsion</w:t>
      </w:r>
      <w:proofErr w:type="spellEnd"/>
      <w:r w:rsidRPr="009B3325">
        <w:rPr>
          <w:rFonts w:ascii="Times New Roman" w:eastAsia="Times New Roman" w:hAnsi="Times New Roman" w:cs="Times New Roman"/>
          <w:sz w:val="24"/>
          <w:szCs w:val="24"/>
        </w:rPr>
        <w:t xml:space="preserve"> that was synthesized had</w:t>
      </w:r>
      <w:r w:rsidRPr="00EA5558">
        <w:rPr>
          <w:rFonts w:ascii="Times New Roman" w:eastAsia="Times New Roman" w:hAnsi="Times New Roman" w:cs="Times New Roman"/>
          <w:sz w:val="24"/>
          <w:szCs w:val="24"/>
        </w:rPr>
        <w:t xml:space="preserve"> a typical particle size of 179.1 nm and an elevated encapsulation rate at 94.7%</w:t>
      </w:r>
      <w:r w:rsidRPr="009B3325">
        <w:rPr>
          <w:rFonts w:ascii="Times New Roman" w:eastAsia="Times New Roman" w:hAnsi="Times New Roman" w:cs="Times New Roman"/>
          <w:sz w:val="24"/>
          <w:szCs w:val="24"/>
        </w:rPr>
        <w:t xml:space="preserve">. Remarkably, purification using D101 resin led to significant increases in HEO's safety and activity, which were further enhanced by </w:t>
      </w:r>
      <w:proofErr w:type="spellStart"/>
      <w:r w:rsidRPr="009B3325">
        <w:rPr>
          <w:rFonts w:ascii="Times New Roman" w:eastAsia="Times New Roman" w:hAnsi="Times New Roman" w:cs="Times New Roman"/>
          <w:sz w:val="24"/>
          <w:szCs w:val="24"/>
        </w:rPr>
        <w:t>microemulsion</w:t>
      </w:r>
      <w:proofErr w:type="spellEnd"/>
      <w:r w:rsidRPr="009B3325">
        <w:rPr>
          <w:rFonts w:ascii="Times New Roman" w:eastAsia="Times New Roman" w:hAnsi="Times New Roman" w:cs="Times New Roman"/>
          <w:sz w:val="24"/>
          <w:szCs w:val="24"/>
        </w:rPr>
        <w:t xml:space="preserve"> encapsulation, according to both</w:t>
      </w:r>
      <w:r w:rsidRPr="00987F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987F87">
        <w:rPr>
          <w:rFonts w:ascii="Times New Roman" w:eastAsia="Times New Roman" w:hAnsi="Times New Roman" w:cs="Times New Roman"/>
          <w:sz w:val="24"/>
          <w:szCs w:val="24"/>
        </w:rPr>
        <w:t>ests for security evaluations and in situ antiviral assessments</w:t>
      </w:r>
      <w:r w:rsidRPr="009B3325">
        <w:rPr>
          <w:rFonts w:ascii="Times New Roman" w:eastAsia="Times New Roman" w:hAnsi="Times New Roman" w:cs="Times New Roman"/>
          <w:sz w:val="24"/>
          <w:szCs w:val="24"/>
        </w:rPr>
        <w:t>.</w:t>
      </w:r>
      <w:r w:rsidRPr="009B3325">
        <w:rPr>
          <w:rFonts w:ascii="Times New Roman" w:hAnsi="Times New Roman" w:cs="Times New Roman"/>
          <w:sz w:val="24"/>
          <w:szCs w:val="24"/>
        </w:rPr>
        <w:t xml:space="preserve"> </w:t>
      </w:r>
      <w:r w:rsidRPr="009B3325">
        <w:rPr>
          <w:rFonts w:ascii="Times New Roman" w:eastAsia="Times New Roman" w:hAnsi="Times New Roman" w:cs="Times New Roman"/>
          <w:sz w:val="24"/>
          <w:szCs w:val="24"/>
        </w:rPr>
        <w:t xml:space="preserve">These highlight the possibility of employing </w:t>
      </w:r>
      <w:proofErr w:type="spellStart"/>
      <w:r w:rsidRPr="009B3325">
        <w:rPr>
          <w:rFonts w:ascii="Times New Roman" w:eastAsia="Times New Roman" w:hAnsi="Times New Roman" w:cs="Times New Roman"/>
          <w:sz w:val="24"/>
          <w:szCs w:val="24"/>
        </w:rPr>
        <w:t>macroporous</w:t>
      </w:r>
      <w:proofErr w:type="spellEnd"/>
      <w:r w:rsidRPr="009B3325">
        <w:rPr>
          <w:rFonts w:ascii="Times New Roman" w:eastAsia="Times New Roman" w:hAnsi="Times New Roman" w:cs="Times New Roman"/>
          <w:sz w:val="24"/>
          <w:szCs w:val="24"/>
        </w:rPr>
        <w:t xml:space="preserve"> resin to purify HEO and then encapsulating it in a </w:t>
      </w:r>
      <w:proofErr w:type="spellStart"/>
      <w:r w:rsidRPr="009B3325">
        <w:rPr>
          <w:rFonts w:ascii="Times New Roman" w:eastAsia="Times New Roman" w:hAnsi="Times New Roman" w:cs="Times New Roman"/>
          <w:sz w:val="24"/>
          <w:szCs w:val="24"/>
        </w:rPr>
        <w:t>microemulsion</w:t>
      </w:r>
      <w:proofErr w:type="spellEnd"/>
      <w:r w:rsidRPr="009B3325">
        <w:rPr>
          <w:rFonts w:ascii="Times New Roman" w:eastAsia="Times New Roman" w:hAnsi="Times New Roman" w:cs="Times New Roman"/>
          <w:sz w:val="24"/>
          <w:szCs w:val="24"/>
        </w:rPr>
        <w:t xml:space="preserve"> as a workable strategy to increase the commercial use of HEO in antiviral treatments</w:t>
      </w:r>
      <w:r w:rsidR="00BC17F4">
        <w:rPr>
          <w:rFonts w:ascii="Times New Roman" w:eastAsia="Times New Roman" w:hAnsi="Times New Roman" w:cs="Times New Roman"/>
          <w:sz w:val="24"/>
          <w:szCs w:val="24"/>
        </w:rPr>
        <w:t xml:space="preserve"> (</w:t>
      </w:r>
      <w:r w:rsidR="00BC17F4" w:rsidRPr="00D47585">
        <w:rPr>
          <w:rFonts w:ascii="Times New Roman" w:hAnsi="Times New Roman" w:cs="Times New Roman"/>
          <w:sz w:val="24"/>
          <w:szCs w:val="24"/>
        </w:rPr>
        <w:t>Pang</w:t>
      </w:r>
      <w:r w:rsidR="00BC17F4">
        <w:rPr>
          <w:rFonts w:ascii="Times New Roman" w:hAnsi="Times New Roman" w:cs="Times New Roman"/>
          <w:sz w:val="24"/>
          <w:szCs w:val="24"/>
        </w:rPr>
        <w:t xml:space="preserve"> et al. 2017</w:t>
      </w:r>
      <w:r w:rsidR="00BC17F4">
        <w:rPr>
          <w:rFonts w:ascii="Times New Roman" w:eastAsia="Times New Roman" w:hAnsi="Times New Roman" w:cs="Times New Roman"/>
          <w:sz w:val="24"/>
          <w:szCs w:val="24"/>
        </w:rPr>
        <w:t>).</w:t>
      </w:r>
    </w:p>
    <w:p w:rsidR="00325AD6" w:rsidRPr="00713608" w:rsidRDefault="00325AD6" w:rsidP="00BE7FE7">
      <w:pPr>
        <w:spacing w:line="360" w:lineRule="auto"/>
        <w:ind w:left="-567"/>
        <w:jc w:val="both"/>
        <w:rPr>
          <w:rFonts w:ascii="Times New Roman" w:eastAsia="Times New Roman" w:hAnsi="Times New Roman" w:cs="Times New Roman"/>
          <w:sz w:val="24"/>
          <w:szCs w:val="24"/>
        </w:rPr>
      </w:pPr>
      <w:proofErr w:type="spellStart"/>
      <w:r w:rsidRPr="00DD4219">
        <w:rPr>
          <w:rFonts w:ascii="Times New Roman" w:eastAsia="Times New Roman" w:hAnsi="Times New Roman" w:cs="Times New Roman"/>
          <w:i/>
          <w:sz w:val="24"/>
          <w:szCs w:val="24"/>
        </w:rPr>
        <w:t>Houttuynia</w:t>
      </w:r>
      <w:proofErr w:type="spellEnd"/>
      <w:r w:rsidRPr="00DD4219">
        <w:rPr>
          <w:rFonts w:ascii="Times New Roman" w:eastAsia="Times New Roman" w:hAnsi="Times New Roman" w:cs="Times New Roman"/>
          <w:i/>
          <w:sz w:val="24"/>
          <w:szCs w:val="24"/>
        </w:rPr>
        <w:t xml:space="preserve"> </w:t>
      </w:r>
      <w:proofErr w:type="spellStart"/>
      <w:r w:rsidRPr="00DD4219">
        <w:rPr>
          <w:rFonts w:ascii="Times New Roman" w:eastAsia="Times New Roman" w:hAnsi="Times New Roman" w:cs="Times New Roman"/>
          <w:i/>
          <w:sz w:val="24"/>
          <w:szCs w:val="24"/>
        </w:rPr>
        <w:t>cordata</w:t>
      </w:r>
      <w:proofErr w:type="spellEnd"/>
      <w:r w:rsidRPr="00DD4219">
        <w:rPr>
          <w:rFonts w:ascii="Times New Roman" w:eastAsia="Times New Roman" w:hAnsi="Times New Roman" w:cs="Times New Roman"/>
          <w:i/>
          <w:sz w:val="24"/>
          <w:szCs w:val="24"/>
        </w:rPr>
        <w:t xml:space="preserve"> </w:t>
      </w:r>
      <w:proofErr w:type="spellStart"/>
      <w:r w:rsidRPr="00DD4219">
        <w:rPr>
          <w:rFonts w:ascii="Times New Roman" w:eastAsia="Times New Roman" w:hAnsi="Times New Roman" w:cs="Times New Roman"/>
          <w:i/>
          <w:sz w:val="24"/>
          <w:szCs w:val="24"/>
        </w:rPr>
        <w:t>Thunb</w:t>
      </w:r>
      <w:proofErr w:type="spellEnd"/>
      <w:r w:rsidRPr="009B332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33FA8">
        <w:rPr>
          <w:rFonts w:ascii="Times New Roman" w:eastAsia="Times New Roman" w:hAnsi="Times New Roman" w:cs="Times New Roman"/>
          <w:sz w:val="24"/>
          <w:szCs w:val="24"/>
        </w:rPr>
        <w:t>(HC),</w:t>
      </w:r>
      <w:r>
        <w:rPr>
          <w:rFonts w:ascii="Times New Roman" w:eastAsia="Times New Roman" w:hAnsi="Times New Roman" w:cs="Times New Roman"/>
          <w:sz w:val="24"/>
          <w:szCs w:val="24"/>
        </w:rPr>
        <w:t xml:space="preserve"> </w:t>
      </w:r>
      <w:r w:rsidRPr="009B3325">
        <w:rPr>
          <w:rFonts w:ascii="Times New Roman" w:eastAsia="Times New Roman" w:hAnsi="Times New Roman" w:cs="Times New Roman"/>
          <w:sz w:val="24"/>
          <w:szCs w:val="24"/>
        </w:rPr>
        <w:t>has shown antiviral efficacy against the SARS virus and the herpes simplex virus (HSV). Its antiviral action's underlying mechanisms are yet not fully known.</w:t>
      </w:r>
      <w:r>
        <w:rPr>
          <w:rFonts w:ascii="Times New Roman" w:eastAsia="Times New Roman" w:hAnsi="Times New Roman" w:cs="Times New Roman"/>
          <w:sz w:val="24"/>
          <w:szCs w:val="24"/>
        </w:rPr>
        <w:t xml:space="preserve"> </w:t>
      </w:r>
      <w:r w:rsidRPr="009B3325">
        <w:rPr>
          <w:rFonts w:ascii="Times New Roman" w:eastAsia="Times New Roman" w:hAnsi="Times New Roman" w:cs="Times New Roman"/>
          <w:sz w:val="24"/>
          <w:szCs w:val="24"/>
        </w:rPr>
        <w:t>The antiviral potential of HC, and more, especially its hot water extract (HCWE), against HSV-2 via blocking NF-</w:t>
      </w:r>
      <w:proofErr w:type="spellStart"/>
      <w:r w:rsidRPr="009B3325">
        <w:rPr>
          <w:rFonts w:ascii="Times New Roman" w:eastAsia="Times New Roman" w:hAnsi="Times New Roman" w:cs="Times New Roman"/>
          <w:sz w:val="24"/>
          <w:szCs w:val="24"/>
        </w:rPr>
        <w:t>κB</w:t>
      </w:r>
      <w:proofErr w:type="spellEnd"/>
      <w:r w:rsidRPr="009B3325">
        <w:rPr>
          <w:rFonts w:ascii="Times New Roman" w:eastAsia="Times New Roman" w:hAnsi="Times New Roman" w:cs="Times New Roman"/>
          <w:sz w:val="24"/>
          <w:szCs w:val="24"/>
        </w:rPr>
        <w:t xml:space="preserve"> activation is the main emphasis. </w:t>
      </w:r>
      <w:r w:rsidRPr="003E53E4">
        <w:rPr>
          <w:rFonts w:ascii="Times New Roman" w:eastAsia="Times New Roman" w:hAnsi="Times New Roman" w:cs="Times New Roman"/>
          <w:sz w:val="24"/>
          <w:szCs w:val="24"/>
        </w:rPr>
        <w:t>Chen et al. (2011) demonstrated</w:t>
      </w:r>
      <w:r w:rsidRPr="009B3325">
        <w:rPr>
          <w:rFonts w:ascii="Times New Roman" w:eastAsia="Times New Roman" w:hAnsi="Times New Roman" w:cs="Times New Roman"/>
          <w:sz w:val="24"/>
          <w:szCs w:val="24"/>
        </w:rPr>
        <w:t xml:space="preserve"> the critical role that nuclear factor kappa-light-chain-enhancer of activated B cells (NF-</w:t>
      </w:r>
      <w:proofErr w:type="spellStart"/>
      <w:r w:rsidRPr="009B3325">
        <w:rPr>
          <w:rFonts w:ascii="Times New Roman" w:eastAsia="Times New Roman" w:hAnsi="Times New Roman" w:cs="Times New Roman"/>
          <w:sz w:val="24"/>
          <w:szCs w:val="24"/>
        </w:rPr>
        <w:t>κB</w:t>
      </w:r>
      <w:proofErr w:type="spellEnd"/>
      <w:r w:rsidRPr="009B3325">
        <w:rPr>
          <w:rFonts w:ascii="Times New Roman" w:eastAsia="Times New Roman" w:hAnsi="Times New Roman" w:cs="Times New Roman"/>
          <w:sz w:val="24"/>
          <w:szCs w:val="24"/>
        </w:rPr>
        <w:t>) activation plays in the replication of H</w:t>
      </w:r>
      <w:r>
        <w:rPr>
          <w:rFonts w:ascii="Times New Roman" w:eastAsia="Times New Roman" w:hAnsi="Times New Roman" w:cs="Times New Roman"/>
          <w:sz w:val="24"/>
          <w:szCs w:val="24"/>
        </w:rPr>
        <w:t>SV-1 and HSV-2 and HSV contamination</w:t>
      </w:r>
      <w:r w:rsidRPr="009B3325">
        <w:rPr>
          <w:rFonts w:ascii="Times New Roman" w:eastAsia="Times New Roman" w:hAnsi="Times New Roman" w:cs="Times New Roman"/>
          <w:sz w:val="24"/>
          <w:szCs w:val="24"/>
        </w:rPr>
        <w:t xml:space="preserve"> can be </w:t>
      </w:r>
      <w:r w:rsidRPr="00903FA1">
        <w:rPr>
          <w:rFonts w:ascii="Times New Roman" w:eastAsia="Times New Roman" w:hAnsi="Times New Roman" w:cs="Times New Roman"/>
          <w:sz w:val="24"/>
          <w:szCs w:val="24"/>
        </w:rPr>
        <w:t>effectively repressed</w:t>
      </w:r>
      <w:r>
        <w:rPr>
          <w:rFonts w:ascii="Times New Roman" w:eastAsia="Times New Roman" w:hAnsi="Times New Roman" w:cs="Times New Roman"/>
          <w:sz w:val="24"/>
          <w:szCs w:val="24"/>
        </w:rPr>
        <w:t xml:space="preserve"> </w:t>
      </w:r>
      <w:r w:rsidRPr="009B3325">
        <w:rPr>
          <w:rFonts w:ascii="Times New Roman" w:eastAsia="Times New Roman" w:hAnsi="Times New Roman" w:cs="Times New Roman"/>
          <w:sz w:val="24"/>
          <w:szCs w:val="24"/>
        </w:rPr>
        <w:t>by inhibiting this transcription factor.</w:t>
      </w:r>
      <w:r>
        <w:rPr>
          <w:rFonts w:ascii="Times New Roman" w:eastAsia="Times New Roman" w:hAnsi="Times New Roman" w:cs="Times New Roman"/>
          <w:sz w:val="24"/>
          <w:szCs w:val="24"/>
        </w:rPr>
        <w:t xml:space="preserve"> </w:t>
      </w:r>
      <w:r w:rsidRPr="009B3325">
        <w:rPr>
          <w:rFonts w:ascii="Times New Roman" w:eastAsia="Times New Roman" w:hAnsi="Times New Roman" w:cs="Times New Roman"/>
          <w:sz w:val="24"/>
          <w:szCs w:val="24"/>
        </w:rPr>
        <w:t xml:space="preserve">HCWE demonstrates strong inhibitory effects against HSV-2 infection. The lyophilized HCWE powder's estimated IC50 value was 50µg/ml. Infectious HSV-2 generation was greatly inhibited when HCWE was added at greater quantities (150 and 450 µg/ml). Interestingly, </w:t>
      </w:r>
      <w:r w:rsidRPr="009B3325">
        <w:rPr>
          <w:rFonts w:ascii="Times New Roman" w:eastAsia="Times New Roman" w:hAnsi="Times New Roman" w:cs="Times New Roman"/>
          <w:sz w:val="24"/>
          <w:szCs w:val="24"/>
        </w:rPr>
        <w:lastRenderedPageBreak/>
        <w:t>this antiviral action was concurrent with the reduction of HSV-2-induced NF-</w:t>
      </w:r>
      <w:proofErr w:type="spellStart"/>
      <w:r w:rsidRPr="009B3325">
        <w:rPr>
          <w:rFonts w:ascii="Times New Roman" w:eastAsia="Times New Roman" w:hAnsi="Times New Roman" w:cs="Times New Roman"/>
          <w:sz w:val="24"/>
          <w:szCs w:val="24"/>
        </w:rPr>
        <w:t>κB</w:t>
      </w:r>
      <w:proofErr w:type="spellEnd"/>
      <w:r w:rsidRPr="009B3325">
        <w:rPr>
          <w:rFonts w:ascii="Times New Roman" w:eastAsia="Times New Roman" w:hAnsi="Times New Roman" w:cs="Times New Roman"/>
          <w:sz w:val="24"/>
          <w:szCs w:val="24"/>
        </w:rPr>
        <w:t xml:space="preserve"> activation.</w:t>
      </w:r>
      <w:r w:rsidRPr="009B3325">
        <w:rPr>
          <w:rFonts w:ascii="Times New Roman" w:hAnsi="Times New Roman" w:cs="Times New Roman"/>
          <w:sz w:val="24"/>
          <w:szCs w:val="24"/>
        </w:rPr>
        <w:t xml:space="preserve"> </w:t>
      </w:r>
      <w:r w:rsidRPr="009B3325">
        <w:rPr>
          <w:rFonts w:ascii="Times New Roman" w:eastAsia="Times New Roman" w:hAnsi="Times New Roman" w:cs="Times New Roman"/>
          <w:sz w:val="24"/>
          <w:szCs w:val="24"/>
        </w:rPr>
        <w:t>Since HSV replication and growth have been linked to both NF-</w:t>
      </w:r>
      <w:proofErr w:type="spellStart"/>
      <w:r w:rsidRPr="009B3325">
        <w:rPr>
          <w:rFonts w:ascii="Times New Roman" w:eastAsia="Times New Roman" w:hAnsi="Times New Roman" w:cs="Times New Roman"/>
          <w:sz w:val="24"/>
          <w:szCs w:val="24"/>
        </w:rPr>
        <w:t>κB</w:t>
      </w:r>
      <w:proofErr w:type="spellEnd"/>
      <w:r w:rsidRPr="009B3325">
        <w:rPr>
          <w:rFonts w:ascii="Times New Roman" w:eastAsia="Times New Roman" w:hAnsi="Times New Roman" w:cs="Times New Roman"/>
          <w:sz w:val="24"/>
          <w:szCs w:val="24"/>
        </w:rPr>
        <w:t xml:space="preserve"> and </w:t>
      </w:r>
      <w:proofErr w:type="spellStart"/>
      <w:r w:rsidRPr="009B3325">
        <w:rPr>
          <w:rFonts w:ascii="Times New Roman" w:eastAsia="Times New Roman" w:hAnsi="Times New Roman" w:cs="Times New Roman"/>
          <w:sz w:val="24"/>
          <w:szCs w:val="24"/>
        </w:rPr>
        <w:t>Erk</w:t>
      </w:r>
      <w:proofErr w:type="spellEnd"/>
      <w:r w:rsidRPr="009B3325">
        <w:rPr>
          <w:rFonts w:ascii="Times New Roman" w:eastAsia="Times New Roman" w:hAnsi="Times New Roman" w:cs="Times New Roman"/>
          <w:sz w:val="24"/>
          <w:szCs w:val="24"/>
        </w:rPr>
        <w:t xml:space="preserve"> MAPK activation, it is possible that HCWE's antiviral mechanism is specifically mediated through the NF-</w:t>
      </w:r>
      <w:proofErr w:type="spellStart"/>
      <w:r w:rsidRPr="009B3325">
        <w:rPr>
          <w:rFonts w:ascii="Times New Roman" w:eastAsia="Times New Roman" w:hAnsi="Times New Roman" w:cs="Times New Roman"/>
          <w:sz w:val="24"/>
          <w:szCs w:val="24"/>
        </w:rPr>
        <w:t>κB</w:t>
      </w:r>
      <w:proofErr w:type="spellEnd"/>
      <w:r w:rsidRPr="009B3325">
        <w:rPr>
          <w:rFonts w:ascii="Times New Roman" w:eastAsia="Times New Roman" w:hAnsi="Times New Roman" w:cs="Times New Roman"/>
          <w:sz w:val="24"/>
          <w:szCs w:val="24"/>
        </w:rPr>
        <w:t xml:space="preserve"> pathway because it selectively reduced NF-</w:t>
      </w:r>
      <w:proofErr w:type="spellStart"/>
      <w:r w:rsidRPr="009B3325">
        <w:rPr>
          <w:rFonts w:ascii="Times New Roman" w:eastAsia="Times New Roman" w:hAnsi="Times New Roman" w:cs="Times New Roman"/>
          <w:sz w:val="24"/>
          <w:szCs w:val="24"/>
        </w:rPr>
        <w:t>κB</w:t>
      </w:r>
      <w:proofErr w:type="spellEnd"/>
      <w:r w:rsidRPr="009B3325">
        <w:rPr>
          <w:rFonts w:ascii="Times New Roman" w:eastAsia="Times New Roman" w:hAnsi="Times New Roman" w:cs="Times New Roman"/>
          <w:sz w:val="24"/>
          <w:szCs w:val="24"/>
        </w:rPr>
        <w:t xml:space="preserve"> activation without affecting HSV-2-induced </w:t>
      </w:r>
      <w:proofErr w:type="spellStart"/>
      <w:r w:rsidRPr="009B3325">
        <w:rPr>
          <w:rFonts w:ascii="Times New Roman" w:eastAsia="Times New Roman" w:hAnsi="Times New Roman" w:cs="Times New Roman"/>
          <w:sz w:val="24"/>
          <w:szCs w:val="24"/>
        </w:rPr>
        <w:t>Erk</w:t>
      </w:r>
      <w:proofErr w:type="spellEnd"/>
      <w:r w:rsidRPr="009B3325">
        <w:rPr>
          <w:rFonts w:ascii="Times New Roman" w:eastAsia="Times New Roman" w:hAnsi="Times New Roman" w:cs="Times New Roman"/>
          <w:sz w:val="24"/>
          <w:szCs w:val="24"/>
        </w:rPr>
        <w:t xml:space="preserve"> activation.</w:t>
      </w:r>
      <w:r w:rsidRPr="009B3325">
        <w:rPr>
          <w:rFonts w:ascii="Times New Roman" w:hAnsi="Times New Roman" w:cs="Times New Roman"/>
          <w:sz w:val="24"/>
          <w:szCs w:val="24"/>
        </w:rPr>
        <w:t xml:space="preserve"> </w:t>
      </w:r>
      <w:r w:rsidRPr="009B3325">
        <w:rPr>
          <w:rFonts w:ascii="Times New Roman" w:eastAsia="Times New Roman" w:hAnsi="Times New Roman" w:cs="Times New Roman"/>
          <w:sz w:val="24"/>
          <w:szCs w:val="24"/>
        </w:rPr>
        <w:t>Major</w:t>
      </w:r>
      <w:r w:rsidR="00713608">
        <w:rPr>
          <w:rFonts w:ascii="Times New Roman" w:eastAsia="Times New Roman" w:hAnsi="Times New Roman" w:cs="Times New Roman"/>
          <w:sz w:val="24"/>
          <w:szCs w:val="24"/>
        </w:rPr>
        <w:t xml:space="preserve"> water </w:t>
      </w:r>
      <w:r w:rsidRPr="009B3325">
        <w:rPr>
          <w:rFonts w:ascii="Times New Roman" w:eastAsia="Times New Roman" w:hAnsi="Times New Roman" w:cs="Times New Roman"/>
          <w:sz w:val="24"/>
          <w:szCs w:val="24"/>
        </w:rPr>
        <w:t xml:space="preserve">extractable flavonoids found in HC include </w:t>
      </w:r>
      <w:proofErr w:type="spellStart"/>
      <w:r w:rsidRPr="009B3325">
        <w:rPr>
          <w:rFonts w:ascii="Times New Roman" w:eastAsia="Times New Roman" w:hAnsi="Times New Roman" w:cs="Times New Roman"/>
          <w:sz w:val="24"/>
          <w:szCs w:val="24"/>
        </w:rPr>
        <w:t>isoquercitrin</w:t>
      </w:r>
      <w:proofErr w:type="spellEnd"/>
      <w:r w:rsidRPr="009B3325">
        <w:rPr>
          <w:rFonts w:ascii="Times New Roman" w:eastAsia="Times New Roman" w:hAnsi="Times New Roman" w:cs="Times New Roman"/>
          <w:sz w:val="24"/>
          <w:szCs w:val="24"/>
        </w:rPr>
        <w:t xml:space="preserve">, quercetin, and </w:t>
      </w:r>
      <w:proofErr w:type="spellStart"/>
      <w:r w:rsidRPr="009B3325">
        <w:rPr>
          <w:rFonts w:ascii="Times New Roman" w:eastAsia="Times New Roman" w:hAnsi="Times New Roman" w:cs="Times New Roman"/>
          <w:sz w:val="24"/>
          <w:szCs w:val="24"/>
        </w:rPr>
        <w:t>quercitrin</w:t>
      </w:r>
      <w:proofErr w:type="spellEnd"/>
      <w:r w:rsidRPr="009B3325">
        <w:rPr>
          <w:rFonts w:ascii="Times New Roman" w:eastAsia="Times New Roman" w:hAnsi="Times New Roman" w:cs="Times New Roman"/>
          <w:sz w:val="24"/>
          <w:szCs w:val="24"/>
        </w:rPr>
        <w:t xml:space="preserve">. It has been demonstrated that treatment with these flavonoids greatly reduces HSV-2 infection. This implies that these flavonoids might be essential to HC's overall antiviral </w:t>
      </w:r>
      <w:r w:rsidR="003E53E4">
        <w:rPr>
          <w:rFonts w:ascii="Times New Roman" w:eastAsia="Times New Roman" w:hAnsi="Times New Roman" w:cs="Times New Roman"/>
          <w:sz w:val="24"/>
          <w:szCs w:val="24"/>
        </w:rPr>
        <w:t>efficacy</w:t>
      </w:r>
      <w:r w:rsidR="00F66DEC">
        <w:rPr>
          <w:rFonts w:ascii="Times New Roman" w:eastAsia="Times New Roman" w:hAnsi="Times New Roman" w:cs="Times New Roman"/>
          <w:sz w:val="24"/>
          <w:szCs w:val="24"/>
        </w:rPr>
        <w:t xml:space="preserve"> (</w:t>
      </w:r>
      <w:r w:rsidR="00F66DEC" w:rsidRPr="00D47585">
        <w:rPr>
          <w:rFonts w:ascii="Times New Roman" w:hAnsi="Times New Roman" w:cs="Times New Roman"/>
          <w:sz w:val="24"/>
          <w:szCs w:val="24"/>
          <w:shd w:val="clear" w:color="auto" w:fill="FFFFFF"/>
        </w:rPr>
        <w:t>Chen</w:t>
      </w:r>
      <w:r w:rsidR="00F66DEC">
        <w:rPr>
          <w:rFonts w:ascii="Times New Roman" w:hAnsi="Times New Roman" w:cs="Times New Roman"/>
          <w:sz w:val="24"/>
          <w:szCs w:val="24"/>
          <w:shd w:val="clear" w:color="auto" w:fill="FFFFFF"/>
        </w:rPr>
        <w:t xml:space="preserve"> et al. 2011</w:t>
      </w:r>
      <w:r w:rsidR="00F66DEC">
        <w:rPr>
          <w:rFonts w:ascii="Times New Roman" w:eastAsia="Times New Roman" w:hAnsi="Times New Roman" w:cs="Times New Roman"/>
          <w:sz w:val="24"/>
          <w:szCs w:val="24"/>
        </w:rPr>
        <w:t>).</w:t>
      </w:r>
    </w:p>
    <w:p w:rsidR="00325AD6" w:rsidRPr="007354B0" w:rsidRDefault="00325AD6" w:rsidP="00BE7FE7">
      <w:pPr>
        <w:spacing w:line="360" w:lineRule="auto"/>
        <w:ind w:left="-567"/>
        <w:jc w:val="both"/>
        <w:rPr>
          <w:rFonts w:ascii="Times New Roman" w:eastAsia="Times New Roman" w:hAnsi="Times New Roman" w:cs="Times New Roman"/>
          <w:sz w:val="24"/>
          <w:szCs w:val="24"/>
        </w:rPr>
      </w:pPr>
      <w:r w:rsidRPr="009B3325">
        <w:rPr>
          <w:rFonts w:ascii="Times New Roman" w:eastAsia="Times New Roman" w:hAnsi="Times New Roman" w:cs="Times New Roman"/>
          <w:sz w:val="24"/>
          <w:szCs w:val="24"/>
        </w:rPr>
        <w:t>In the early 2000s, the SARS coronavirus, or SARS-</w:t>
      </w:r>
      <w:proofErr w:type="spellStart"/>
      <w:r w:rsidRPr="009B3325">
        <w:rPr>
          <w:rFonts w:ascii="Times New Roman" w:eastAsia="Times New Roman" w:hAnsi="Times New Roman" w:cs="Times New Roman"/>
          <w:sz w:val="24"/>
          <w:szCs w:val="24"/>
        </w:rPr>
        <w:t>CoV</w:t>
      </w:r>
      <w:proofErr w:type="spellEnd"/>
      <w:r w:rsidRPr="009B3325">
        <w:rPr>
          <w:rFonts w:ascii="Times New Roman" w:eastAsia="Times New Roman" w:hAnsi="Times New Roman" w:cs="Times New Roman"/>
          <w:sz w:val="24"/>
          <w:szCs w:val="24"/>
        </w:rPr>
        <w:t>, began to pose a threat to international health.</w:t>
      </w:r>
      <w:r>
        <w:rPr>
          <w:rFonts w:ascii="Times New Roman" w:eastAsia="Times New Roman" w:hAnsi="Times New Roman" w:cs="Times New Roman"/>
          <w:sz w:val="24"/>
          <w:szCs w:val="24"/>
        </w:rPr>
        <w:t xml:space="preserve"> </w:t>
      </w:r>
      <w:r w:rsidRPr="009B3325">
        <w:rPr>
          <w:rFonts w:ascii="Times New Roman" w:eastAsia="Times New Roman" w:hAnsi="Times New Roman" w:cs="Times New Roman"/>
          <w:sz w:val="24"/>
          <w:szCs w:val="24"/>
        </w:rPr>
        <w:t xml:space="preserve">This virus causes severe acute respiratory syndrome, or SARS. Because there were no reliable Western medications available at the time, </w:t>
      </w:r>
      <w:proofErr w:type="spellStart"/>
      <w:r w:rsidRPr="00E564AE">
        <w:rPr>
          <w:rFonts w:ascii="Times New Roman" w:eastAsia="Times New Roman" w:hAnsi="Times New Roman" w:cs="Times New Roman"/>
          <w:i/>
          <w:sz w:val="24"/>
          <w:szCs w:val="24"/>
        </w:rPr>
        <w:t>Houttuynia</w:t>
      </w:r>
      <w:proofErr w:type="spellEnd"/>
      <w:r w:rsidRPr="00E564AE">
        <w:rPr>
          <w:rFonts w:ascii="Times New Roman" w:eastAsia="Times New Roman" w:hAnsi="Times New Roman" w:cs="Times New Roman"/>
          <w:i/>
          <w:sz w:val="24"/>
          <w:szCs w:val="24"/>
        </w:rPr>
        <w:t xml:space="preserve"> </w:t>
      </w:r>
      <w:proofErr w:type="spellStart"/>
      <w:r w:rsidRPr="00E564AE">
        <w:rPr>
          <w:rFonts w:ascii="Times New Roman" w:eastAsia="Times New Roman" w:hAnsi="Times New Roman" w:cs="Times New Roman"/>
          <w:i/>
          <w:sz w:val="24"/>
          <w:szCs w:val="24"/>
        </w:rPr>
        <w:t>cordata</w:t>
      </w:r>
      <w:proofErr w:type="spellEnd"/>
      <w:r w:rsidRPr="009B3325">
        <w:rPr>
          <w:rFonts w:ascii="Times New Roman" w:eastAsia="Times New Roman" w:hAnsi="Times New Roman" w:cs="Times New Roman"/>
          <w:sz w:val="24"/>
          <w:szCs w:val="24"/>
        </w:rPr>
        <w:t xml:space="preserve"> (HC), was taken into consideration as a possible treatment due to its historical use for pneumonia.</w:t>
      </w:r>
      <w:r>
        <w:rPr>
          <w:rFonts w:ascii="Times New Roman" w:eastAsia="Times New Roman" w:hAnsi="Times New Roman" w:cs="Times New Roman"/>
          <w:sz w:val="24"/>
          <w:szCs w:val="24"/>
        </w:rPr>
        <w:t xml:space="preserve"> </w:t>
      </w:r>
      <w:r w:rsidRPr="009B3325">
        <w:rPr>
          <w:rFonts w:ascii="Times New Roman" w:eastAsia="Times New Roman" w:hAnsi="Times New Roman" w:cs="Times New Roman"/>
          <w:sz w:val="24"/>
          <w:szCs w:val="24"/>
        </w:rPr>
        <w:t>The immunological and antiviral mechanisms of HC again</w:t>
      </w:r>
      <w:r w:rsidR="00BB18CB">
        <w:rPr>
          <w:rFonts w:ascii="Times New Roman" w:eastAsia="Times New Roman" w:hAnsi="Times New Roman" w:cs="Times New Roman"/>
          <w:sz w:val="24"/>
          <w:szCs w:val="24"/>
        </w:rPr>
        <w:t>st SARS-</w:t>
      </w:r>
      <w:proofErr w:type="spellStart"/>
      <w:r w:rsidR="00BB18CB">
        <w:rPr>
          <w:rFonts w:ascii="Times New Roman" w:eastAsia="Times New Roman" w:hAnsi="Times New Roman" w:cs="Times New Roman"/>
          <w:sz w:val="24"/>
          <w:szCs w:val="24"/>
        </w:rPr>
        <w:t>CoV</w:t>
      </w:r>
      <w:proofErr w:type="spellEnd"/>
      <w:r w:rsidR="00BB18CB">
        <w:rPr>
          <w:rFonts w:ascii="Times New Roman" w:eastAsia="Times New Roman" w:hAnsi="Times New Roman" w:cs="Times New Roman"/>
          <w:sz w:val="24"/>
          <w:szCs w:val="24"/>
        </w:rPr>
        <w:t xml:space="preserve"> are examined in the</w:t>
      </w:r>
      <w:r w:rsidRPr="009B3325">
        <w:rPr>
          <w:rFonts w:ascii="Times New Roman" w:eastAsia="Times New Roman" w:hAnsi="Times New Roman" w:cs="Times New Roman"/>
          <w:sz w:val="24"/>
          <w:szCs w:val="24"/>
        </w:rPr>
        <w:t xml:space="preserve"> study conducted </w:t>
      </w:r>
      <w:r w:rsidRPr="003E53E4">
        <w:rPr>
          <w:rFonts w:ascii="Times New Roman" w:eastAsia="Times New Roman" w:hAnsi="Times New Roman" w:cs="Times New Roman"/>
          <w:sz w:val="24"/>
          <w:szCs w:val="24"/>
        </w:rPr>
        <w:t>by Lau et al. (2008</w:t>
      </w:r>
      <w:r w:rsidRPr="00713608">
        <w:rPr>
          <w:rFonts w:ascii="Times New Roman" w:eastAsia="Times New Roman" w:hAnsi="Times New Roman" w:cs="Times New Roman"/>
          <w:color w:val="000000" w:themeColor="text1"/>
          <w:sz w:val="24"/>
          <w:szCs w:val="24"/>
        </w:rPr>
        <w:t>)</w:t>
      </w:r>
      <w:r w:rsidRPr="0071360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B3325">
        <w:rPr>
          <w:rFonts w:ascii="Times New Roman" w:eastAsia="Times New Roman" w:hAnsi="Times New Roman" w:cs="Times New Roman"/>
          <w:sz w:val="24"/>
          <w:szCs w:val="24"/>
        </w:rPr>
        <w:t>HC prevents SARS by concentrating on its immune-suppressive and antiviral characteristics.</w:t>
      </w:r>
      <w:r w:rsidRPr="009B3325">
        <w:rPr>
          <w:rFonts w:ascii="Times New Roman" w:hAnsi="Times New Roman" w:cs="Times New Roman"/>
          <w:sz w:val="24"/>
          <w:szCs w:val="24"/>
        </w:rPr>
        <w:t xml:space="preserve"> </w:t>
      </w:r>
      <w:r w:rsidRPr="00A15F09">
        <w:rPr>
          <w:rFonts w:ascii="Times New Roman" w:hAnsi="Times New Roman" w:cs="Times New Roman"/>
          <w:sz w:val="24"/>
          <w:szCs w:val="24"/>
        </w:rPr>
        <w:t>There wa</w:t>
      </w:r>
      <w:r>
        <w:rPr>
          <w:rFonts w:ascii="Times New Roman" w:hAnsi="Times New Roman" w:cs="Times New Roman"/>
          <w:sz w:val="24"/>
          <w:szCs w:val="24"/>
        </w:rPr>
        <w:t>s a dose-dependent pattern seen</w:t>
      </w:r>
      <w:r w:rsidRPr="009B3325">
        <w:rPr>
          <w:rFonts w:ascii="Times New Roman" w:eastAsia="Times New Roman" w:hAnsi="Times New Roman" w:cs="Times New Roman"/>
          <w:sz w:val="24"/>
          <w:szCs w:val="24"/>
        </w:rPr>
        <w:t xml:space="preserve"> for the proliferation of mouse splenic lymphocytes i</w:t>
      </w:r>
      <w:r w:rsidR="00BB18CB">
        <w:rPr>
          <w:rFonts w:ascii="Times New Roman" w:eastAsia="Times New Roman" w:hAnsi="Times New Roman" w:cs="Times New Roman"/>
          <w:sz w:val="24"/>
          <w:szCs w:val="24"/>
        </w:rPr>
        <w:t>n response to HC water extract.</w:t>
      </w:r>
      <w:r>
        <w:rPr>
          <w:rFonts w:ascii="Times New Roman" w:eastAsia="Times New Roman" w:hAnsi="Times New Roman" w:cs="Times New Roman"/>
          <w:sz w:val="24"/>
          <w:szCs w:val="24"/>
        </w:rPr>
        <w:t xml:space="preserve"> </w:t>
      </w:r>
      <w:r w:rsidR="00BB18CB">
        <w:rPr>
          <w:rFonts w:ascii="Times New Roman" w:eastAsia="Times New Roman" w:hAnsi="Times New Roman" w:cs="Times New Roman"/>
          <w:sz w:val="24"/>
          <w:szCs w:val="24"/>
        </w:rPr>
        <w:t>F</w:t>
      </w:r>
      <w:r w:rsidRPr="009B3325">
        <w:rPr>
          <w:rFonts w:ascii="Times New Roman" w:eastAsia="Times New Roman" w:hAnsi="Times New Roman" w:cs="Times New Roman"/>
          <w:sz w:val="24"/>
          <w:szCs w:val="24"/>
        </w:rPr>
        <w:t>low cytometry</w:t>
      </w:r>
      <w:r w:rsidRPr="007354B0">
        <w:rPr>
          <w:rFonts w:ascii="Times New Roman" w:eastAsia="Times New Roman" w:hAnsi="Times New Roman" w:cs="Times New Roman"/>
          <w:sz w:val="24"/>
          <w:szCs w:val="24"/>
        </w:rPr>
        <w:t xml:space="preserve"> examination revealed a rise in the prop</w:t>
      </w:r>
      <w:r>
        <w:rPr>
          <w:rFonts w:ascii="Times New Roman" w:eastAsia="Times New Roman" w:hAnsi="Times New Roman" w:cs="Times New Roman"/>
          <w:sz w:val="24"/>
          <w:szCs w:val="24"/>
        </w:rPr>
        <w:t>ortion of CD8+ T cells and CD4+</w:t>
      </w:r>
      <w:r w:rsidRPr="009B3325">
        <w:rPr>
          <w:rFonts w:ascii="Times New Roman" w:eastAsia="Times New Roman" w:hAnsi="Times New Roman" w:cs="Times New Roman"/>
          <w:sz w:val="24"/>
          <w:szCs w:val="24"/>
        </w:rPr>
        <w:t>, which are important playe</w:t>
      </w:r>
      <w:r>
        <w:rPr>
          <w:rFonts w:ascii="Times New Roman" w:eastAsia="Times New Roman" w:hAnsi="Times New Roman" w:cs="Times New Roman"/>
          <w:sz w:val="24"/>
          <w:szCs w:val="24"/>
        </w:rPr>
        <w:t>rs in adaptive immune responses,</w:t>
      </w:r>
      <w:r w:rsidRPr="009B3325">
        <w:rPr>
          <w:rFonts w:ascii="Times New Roman" w:eastAsia="Times New Roman" w:hAnsi="Times New Roman" w:cs="Times New Roman"/>
          <w:sz w:val="24"/>
          <w:szCs w:val="24"/>
        </w:rPr>
        <w:t xml:space="preserve"> splenic lymphocytes secreted IL-2, a T-cell gr</w:t>
      </w:r>
      <w:r>
        <w:rPr>
          <w:rFonts w:ascii="Times New Roman" w:eastAsia="Times New Roman" w:hAnsi="Times New Roman" w:cs="Times New Roman"/>
          <w:sz w:val="24"/>
          <w:szCs w:val="24"/>
        </w:rPr>
        <w:t xml:space="preserve">owth factor, and IL-10, modulating </w:t>
      </w:r>
      <w:r w:rsidRPr="009B3325">
        <w:rPr>
          <w:rFonts w:ascii="Times New Roman" w:eastAsia="Times New Roman" w:hAnsi="Times New Roman" w:cs="Times New Roman"/>
          <w:sz w:val="24"/>
          <w:szCs w:val="24"/>
        </w:rPr>
        <w:t>inflammatory cytokine, in a significant amount, indicating that HC has the potential</w:t>
      </w:r>
      <w:r w:rsidRPr="00825149">
        <w:rPr>
          <w:rFonts w:ascii="Times New Roman" w:eastAsia="Times New Roman" w:hAnsi="Times New Roman" w:cs="Times New Roman"/>
          <w:sz w:val="24"/>
          <w:szCs w:val="24"/>
        </w:rPr>
        <w:t xml:space="preserve"> to control the immune system</w:t>
      </w:r>
      <w:r w:rsidRPr="009B3325">
        <w:rPr>
          <w:rFonts w:ascii="Times New Roman" w:eastAsia="Times New Roman" w:hAnsi="Times New Roman" w:cs="Times New Roman"/>
          <w:sz w:val="24"/>
          <w:szCs w:val="24"/>
        </w:rPr>
        <w:t>.</w:t>
      </w:r>
      <w:r w:rsidRPr="009B3325">
        <w:rPr>
          <w:rFonts w:ascii="Times New Roman" w:hAnsi="Times New Roman" w:cs="Times New Roman"/>
          <w:sz w:val="24"/>
          <w:szCs w:val="24"/>
        </w:rPr>
        <w:t xml:space="preserve"> </w:t>
      </w:r>
      <w:r w:rsidRPr="009B3325">
        <w:rPr>
          <w:rFonts w:ascii="Times New Roman" w:eastAsia="Times New Roman" w:hAnsi="Times New Roman" w:cs="Times New Roman"/>
          <w:sz w:val="24"/>
          <w:szCs w:val="24"/>
        </w:rPr>
        <w:t>Two crucial SARS-</w:t>
      </w:r>
      <w:proofErr w:type="spellStart"/>
      <w:r w:rsidRPr="009B3325">
        <w:rPr>
          <w:rFonts w:ascii="Times New Roman" w:eastAsia="Times New Roman" w:hAnsi="Times New Roman" w:cs="Times New Roman"/>
          <w:sz w:val="24"/>
          <w:szCs w:val="24"/>
        </w:rPr>
        <w:t>CoV</w:t>
      </w:r>
      <w:proofErr w:type="spellEnd"/>
      <w:r w:rsidRPr="009B3325">
        <w:rPr>
          <w:rFonts w:ascii="Times New Roman" w:eastAsia="Times New Roman" w:hAnsi="Times New Roman" w:cs="Times New Roman"/>
          <w:sz w:val="24"/>
          <w:szCs w:val="24"/>
        </w:rPr>
        <w:t xml:space="preserve"> enzymes, </w:t>
      </w:r>
      <w:proofErr w:type="spellStart"/>
      <w:r w:rsidRPr="009B3325">
        <w:rPr>
          <w:rFonts w:ascii="Times New Roman" w:eastAsia="Times New Roman" w:hAnsi="Times New Roman" w:cs="Times New Roman"/>
          <w:sz w:val="24"/>
          <w:szCs w:val="24"/>
        </w:rPr>
        <w:t>RdRp</w:t>
      </w:r>
      <w:proofErr w:type="spellEnd"/>
      <w:r w:rsidRPr="009B3325">
        <w:rPr>
          <w:rFonts w:ascii="Times New Roman" w:eastAsia="Times New Roman" w:hAnsi="Times New Roman" w:cs="Times New Roman"/>
          <w:sz w:val="24"/>
          <w:szCs w:val="24"/>
        </w:rPr>
        <w:t xml:space="preserve"> (RNA-dependent RNA polymerase) and 3CLpro (3C-like protease),</w:t>
      </w:r>
      <w:r>
        <w:rPr>
          <w:rFonts w:ascii="Times New Roman" w:eastAsia="Times New Roman" w:hAnsi="Times New Roman" w:cs="Times New Roman"/>
          <w:sz w:val="24"/>
          <w:szCs w:val="24"/>
        </w:rPr>
        <w:t xml:space="preserve"> </w:t>
      </w:r>
      <w:r w:rsidRPr="009B3325">
        <w:rPr>
          <w:rFonts w:ascii="Times New Roman" w:eastAsia="Times New Roman" w:hAnsi="Times New Roman" w:cs="Times New Roman"/>
          <w:sz w:val="24"/>
          <w:szCs w:val="24"/>
        </w:rPr>
        <w:t xml:space="preserve">were significantly inhibited by HC. </w:t>
      </w:r>
      <w:proofErr w:type="spellStart"/>
      <w:r w:rsidRPr="009B3325">
        <w:rPr>
          <w:rFonts w:ascii="Times New Roman" w:eastAsia="Times New Roman" w:hAnsi="Times New Roman" w:cs="Times New Roman"/>
          <w:sz w:val="24"/>
          <w:szCs w:val="24"/>
        </w:rPr>
        <w:t>RdRp</w:t>
      </w:r>
      <w:proofErr w:type="spellEnd"/>
      <w:r w:rsidRPr="009B3325">
        <w:rPr>
          <w:rFonts w:ascii="Times New Roman" w:eastAsia="Times New Roman" w:hAnsi="Times New Roman" w:cs="Times New Roman"/>
          <w:sz w:val="24"/>
          <w:szCs w:val="24"/>
        </w:rPr>
        <w:t xml:space="preserve"> is involved in the production of viral RNA, whereas 3CLpro</w:t>
      </w:r>
      <w:r w:rsidRPr="000E0C07">
        <w:rPr>
          <w:rFonts w:ascii="Times New Roman" w:eastAsia="Times New Roman" w:hAnsi="Times New Roman" w:cs="Times New Roman"/>
          <w:sz w:val="24"/>
          <w:szCs w:val="24"/>
        </w:rPr>
        <w:t xml:space="preserve"> is necessary for the spread of viruses</w:t>
      </w:r>
      <w:r>
        <w:rPr>
          <w:rFonts w:ascii="Times New Roman" w:eastAsia="Times New Roman" w:hAnsi="Times New Roman" w:cs="Times New Roman"/>
          <w:sz w:val="24"/>
          <w:szCs w:val="24"/>
        </w:rPr>
        <w:t>. It is possible that</w:t>
      </w:r>
      <w:r w:rsidRPr="009B3325">
        <w:rPr>
          <w:rFonts w:ascii="Times New Roman" w:eastAsia="Times New Roman" w:hAnsi="Times New Roman" w:cs="Times New Roman"/>
          <w:sz w:val="24"/>
          <w:szCs w:val="24"/>
        </w:rPr>
        <w:t xml:space="preserve"> inhibition of these enzymes will upset the viral life cycle.</w:t>
      </w:r>
      <w:r w:rsidRPr="009B3325">
        <w:rPr>
          <w:rFonts w:ascii="Times New Roman" w:hAnsi="Times New Roman" w:cs="Times New Roman"/>
          <w:sz w:val="24"/>
          <w:szCs w:val="24"/>
        </w:rPr>
        <w:t xml:space="preserve"> </w:t>
      </w:r>
      <w:r w:rsidRPr="009B3325">
        <w:rPr>
          <w:rFonts w:ascii="Times New Roman" w:eastAsia="Times New Roman" w:hAnsi="Times New Roman" w:cs="Times New Roman"/>
          <w:sz w:val="24"/>
          <w:szCs w:val="24"/>
        </w:rPr>
        <w:t xml:space="preserve">Significantly, HC's safety profile was shown by test that showed it </w:t>
      </w:r>
      <w:r w:rsidRPr="0079536F">
        <w:rPr>
          <w:rFonts w:ascii="Times New Roman" w:eastAsia="Times New Roman" w:hAnsi="Times New Roman" w:cs="Times New Roman"/>
          <w:sz w:val="24"/>
          <w:szCs w:val="24"/>
        </w:rPr>
        <w:t>was not harmful to the lab</w:t>
      </w:r>
      <w:r>
        <w:rPr>
          <w:rFonts w:ascii="Times New Roman" w:eastAsia="Times New Roman" w:hAnsi="Times New Roman" w:cs="Times New Roman"/>
          <w:sz w:val="24"/>
          <w:szCs w:val="24"/>
        </w:rPr>
        <w:t xml:space="preserve"> </w:t>
      </w:r>
      <w:r w:rsidRPr="009B3325">
        <w:rPr>
          <w:rFonts w:ascii="Times New Roman" w:eastAsia="Times New Roman" w:hAnsi="Times New Roman" w:cs="Times New Roman"/>
          <w:sz w:val="24"/>
          <w:szCs w:val="24"/>
        </w:rPr>
        <w:t>animals, even</w:t>
      </w:r>
      <w:r w:rsidR="00DD2D68">
        <w:rPr>
          <w:rFonts w:ascii="Times New Roman" w:eastAsia="Times New Roman" w:hAnsi="Times New Roman" w:cs="Times New Roman"/>
          <w:sz w:val="24"/>
          <w:szCs w:val="24"/>
        </w:rPr>
        <w:t xml:space="preserve"> at an elevated dose of 16 g/kg (Lau et al. </w:t>
      </w:r>
      <w:r w:rsidR="00DD2D68" w:rsidRPr="003E53E4">
        <w:rPr>
          <w:rFonts w:ascii="Times New Roman" w:eastAsia="Times New Roman" w:hAnsi="Times New Roman" w:cs="Times New Roman"/>
          <w:sz w:val="24"/>
          <w:szCs w:val="24"/>
        </w:rPr>
        <w:t>2008</w:t>
      </w:r>
      <w:r w:rsidR="00DD2D68">
        <w:rPr>
          <w:rFonts w:ascii="Times New Roman" w:eastAsia="Times New Roman" w:hAnsi="Times New Roman" w:cs="Times New Roman"/>
          <w:sz w:val="24"/>
          <w:szCs w:val="24"/>
        </w:rPr>
        <w:t>)</w:t>
      </w:r>
      <w:r w:rsidRPr="00713608">
        <w:rPr>
          <w:rFonts w:ascii="Times New Roman" w:eastAsia="Times New Roman" w:hAnsi="Times New Roman" w:cs="Times New Roman"/>
          <w:i/>
          <w:sz w:val="24"/>
          <w:szCs w:val="24"/>
        </w:rPr>
        <w:t>.</w:t>
      </w:r>
    </w:p>
    <w:p w:rsidR="00F33FA8" w:rsidRDefault="00325AD6" w:rsidP="001047FF">
      <w:pPr>
        <w:spacing w:line="360" w:lineRule="auto"/>
        <w:ind w:left="-567"/>
        <w:jc w:val="both"/>
        <w:rPr>
          <w:rFonts w:ascii="Times New Roman" w:hAnsi="Times New Roman" w:cs="Times New Roman"/>
          <w:sz w:val="24"/>
          <w:szCs w:val="24"/>
        </w:rPr>
      </w:pPr>
      <w:r>
        <w:rPr>
          <w:rFonts w:ascii="Times New Roman" w:eastAsia="Times New Roman" w:hAnsi="Times New Roman" w:cs="Times New Roman"/>
          <w:sz w:val="24"/>
          <w:szCs w:val="24"/>
        </w:rPr>
        <w:t>A research</w:t>
      </w:r>
      <w:r w:rsidRPr="009B3325">
        <w:rPr>
          <w:rFonts w:ascii="Times New Roman" w:eastAsia="Times New Roman" w:hAnsi="Times New Roman" w:cs="Times New Roman"/>
          <w:sz w:val="24"/>
          <w:szCs w:val="24"/>
        </w:rPr>
        <w:t xml:space="preserve"> by </w:t>
      </w:r>
      <w:proofErr w:type="spellStart"/>
      <w:r w:rsidRPr="003E53E4">
        <w:rPr>
          <w:rFonts w:ascii="Times New Roman" w:eastAsia="Times New Roman" w:hAnsi="Times New Roman" w:cs="Times New Roman"/>
          <w:sz w:val="24"/>
          <w:szCs w:val="24"/>
        </w:rPr>
        <w:t>Chiow</w:t>
      </w:r>
      <w:proofErr w:type="spellEnd"/>
      <w:r w:rsidRPr="003E53E4">
        <w:rPr>
          <w:rFonts w:ascii="Times New Roman" w:eastAsia="Times New Roman" w:hAnsi="Times New Roman" w:cs="Times New Roman"/>
          <w:sz w:val="24"/>
          <w:szCs w:val="24"/>
        </w:rPr>
        <w:t xml:space="preserve"> et al. (2016) looked</w:t>
      </w:r>
      <w:r>
        <w:rPr>
          <w:rFonts w:ascii="Times New Roman" w:eastAsia="Times New Roman" w:hAnsi="Times New Roman" w:cs="Times New Roman"/>
          <w:sz w:val="24"/>
          <w:szCs w:val="24"/>
        </w:rPr>
        <w:t xml:space="preserve"> into the in vitro antiviral action</w:t>
      </w:r>
      <w:r w:rsidRPr="009B3325">
        <w:rPr>
          <w:rFonts w:ascii="Times New Roman" w:eastAsia="Times New Roman" w:hAnsi="Times New Roman" w:cs="Times New Roman"/>
          <w:sz w:val="24"/>
          <w:szCs w:val="24"/>
        </w:rPr>
        <w:t xml:space="preserve"> of the ethyl acetate (EA) fraction of HC </w:t>
      </w:r>
      <w:r w:rsidRPr="00B538A0">
        <w:rPr>
          <w:rFonts w:ascii="Times New Roman" w:eastAsia="Times New Roman" w:hAnsi="Times New Roman" w:cs="Times New Roman"/>
          <w:sz w:val="24"/>
          <w:szCs w:val="24"/>
        </w:rPr>
        <w:t xml:space="preserve">as well as three of its flavonoid constituents </w:t>
      </w:r>
      <w:r w:rsidRPr="009B3325">
        <w:rPr>
          <w:rFonts w:ascii="Times New Roman" w:eastAsia="Times New Roman" w:hAnsi="Times New Roman" w:cs="Times New Roman"/>
          <w:sz w:val="24"/>
          <w:szCs w:val="24"/>
        </w:rPr>
        <w:t xml:space="preserve">that is </w:t>
      </w:r>
      <w:proofErr w:type="spellStart"/>
      <w:r w:rsidRPr="009B3325">
        <w:rPr>
          <w:rFonts w:ascii="Times New Roman" w:eastAsia="Times New Roman" w:hAnsi="Times New Roman" w:cs="Times New Roman"/>
          <w:sz w:val="24"/>
          <w:szCs w:val="24"/>
        </w:rPr>
        <w:t>rutin</w:t>
      </w:r>
      <w:proofErr w:type="spellEnd"/>
      <w:r w:rsidRPr="009B3325">
        <w:rPr>
          <w:rFonts w:ascii="Times New Roman" w:eastAsia="Times New Roman" w:hAnsi="Times New Roman" w:cs="Times New Roman"/>
          <w:sz w:val="24"/>
          <w:szCs w:val="24"/>
        </w:rPr>
        <w:t xml:space="preserve"> ,</w:t>
      </w:r>
      <w:r w:rsidRPr="0064262F">
        <w:rPr>
          <w:rFonts w:ascii="Times New Roman" w:eastAsia="Times New Roman" w:hAnsi="Times New Roman" w:cs="Times New Roman"/>
          <w:sz w:val="24"/>
          <w:szCs w:val="24"/>
        </w:rPr>
        <w:t xml:space="preserve"> </w:t>
      </w:r>
      <w:r w:rsidRPr="009B3325">
        <w:rPr>
          <w:rFonts w:ascii="Times New Roman" w:eastAsia="Times New Roman" w:hAnsi="Times New Roman" w:cs="Times New Roman"/>
          <w:sz w:val="24"/>
          <w:szCs w:val="24"/>
        </w:rPr>
        <w:lastRenderedPageBreak/>
        <w:t xml:space="preserve">quercetin and </w:t>
      </w:r>
      <w:proofErr w:type="spellStart"/>
      <w:r w:rsidRPr="009B3325">
        <w:rPr>
          <w:rFonts w:ascii="Times New Roman" w:eastAsia="Times New Roman" w:hAnsi="Times New Roman" w:cs="Times New Roman"/>
          <w:sz w:val="24"/>
          <w:szCs w:val="24"/>
        </w:rPr>
        <w:t>rutin</w:t>
      </w:r>
      <w:proofErr w:type="spellEnd"/>
      <w:r w:rsidRPr="009B33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counter to</w:t>
      </w:r>
      <w:r w:rsidRPr="009B3325">
        <w:rPr>
          <w:rFonts w:ascii="Times New Roman" w:eastAsia="Times New Roman" w:hAnsi="Times New Roman" w:cs="Times New Roman"/>
          <w:sz w:val="24"/>
          <w:szCs w:val="24"/>
        </w:rPr>
        <w:t xml:space="preserve"> MHV (murine coronavirus) and DENV-</w:t>
      </w:r>
      <w:r>
        <w:rPr>
          <w:rFonts w:ascii="Times New Roman" w:eastAsia="Times New Roman" w:hAnsi="Times New Roman" w:cs="Times New Roman"/>
          <w:sz w:val="24"/>
          <w:szCs w:val="24"/>
        </w:rPr>
        <w:t>2</w:t>
      </w:r>
      <w:r w:rsidRPr="009B3325">
        <w:rPr>
          <w:rFonts w:ascii="Times New Roman" w:eastAsia="Times New Roman" w:hAnsi="Times New Roman" w:cs="Times New Roman"/>
          <w:sz w:val="24"/>
          <w:szCs w:val="24"/>
        </w:rPr>
        <w:t xml:space="preserve"> (dengue virus type 2).</w:t>
      </w:r>
      <w:r w:rsidRPr="009B3325">
        <w:rPr>
          <w:rFonts w:ascii="Times New Roman" w:hAnsi="Times New Roman" w:cs="Times New Roman"/>
          <w:sz w:val="24"/>
          <w:szCs w:val="24"/>
        </w:rPr>
        <w:t xml:space="preserve"> The EA fraction of HC exhibited potent antiviral activity, inhibiting </w:t>
      </w:r>
      <w:r w:rsidRPr="00107636">
        <w:rPr>
          <w:rFonts w:ascii="Times New Roman" w:hAnsi="Times New Roman" w:cs="Times New Roman"/>
          <w:sz w:val="24"/>
          <w:szCs w:val="24"/>
        </w:rPr>
        <w:t xml:space="preserve">up to six days of viral infection capacity. </w:t>
      </w:r>
      <w:r w:rsidRPr="009B3325">
        <w:rPr>
          <w:rFonts w:ascii="Times New Roman" w:hAnsi="Times New Roman" w:cs="Times New Roman"/>
          <w:sz w:val="24"/>
          <w:szCs w:val="24"/>
        </w:rPr>
        <w:t xml:space="preserve">This activity was significantly greater than that of </w:t>
      </w:r>
      <w:proofErr w:type="spellStart"/>
      <w:r w:rsidRPr="009B3325">
        <w:rPr>
          <w:rFonts w:ascii="Times New Roman" w:hAnsi="Times New Roman" w:cs="Times New Roman"/>
          <w:sz w:val="24"/>
          <w:szCs w:val="24"/>
        </w:rPr>
        <w:t>cinanserin</w:t>
      </w:r>
      <w:proofErr w:type="spellEnd"/>
      <w:r w:rsidRPr="009B3325">
        <w:rPr>
          <w:rFonts w:ascii="Times New Roman" w:hAnsi="Times New Roman" w:cs="Times New Roman"/>
          <w:sz w:val="24"/>
          <w:szCs w:val="24"/>
        </w:rPr>
        <w:t xml:space="preserve"> hydrochloride, a known antiviral compound, which only inhibited MHV for 2 days. The IC50 values for the EA fraction against MHV and DENV-2 were 0.98µg/mL and 7.50µg/mL, respectively, demonstrating its effectiveness against both viruses. Importantly, the EA fraction did not show any cytotoxicity in vitro. Furthermore, </w:t>
      </w:r>
      <w:r w:rsidRPr="003C3ADF">
        <w:rPr>
          <w:rFonts w:ascii="Times New Roman" w:hAnsi="Times New Roman" w:cs="Times New Roman"/>
          <w:sz w:val="24"/>
          <w:szCs w:val="24"/>
        </w:rPr>
        <w:t>an acute toxicity through oral</w:t>
      </w:r>
      <w:r>
        <w:rPr>
          <w:rFonts w:ascii="Times New Roman" w:hAnsi="Times New Roman" w:cs="Times New Roman"/>
          <w:sz w:val="24"/>
          <w:szCs w:val="24"/>
        </w:rPr>
        <w:t xml:space="preserve"> </w:t>
      </w:r>
      <w:r w:rsidRPr="009B3325">
        <w:rPr>
          <w:rFonts w:ascii="Times New Roman" w:hAnsi="Times New Roman" w:cs="Times New Roman"/>
          <w:sz w:val="24"/>
          <w:szCs w:val="24"/>
        </w:rPr>
        <w:t xml:space="preserve">tests in mice </w:t>
      </w:r>
      <w:r w:rsidRPr="003C3ADF">
        <w:rPr>
          <w:rFonts w:ascii="Times New Roman" w:hAnsi="Times New Roman" w:cs="Times New Roman"/>
          <w:sz w:val="24"/>
          <w:szCs w:val="24"/>
        </w:rPr>
        <w:t>disclosed</w:t>
      </w:r>
      <w:r>
        <w:rPr>
          <w:rFonts w:ascii="Times New Roman" w:hAnsi="Times New Roman" w:cs="Times New Roman"/>
          <w:sz w:val="24"/>
          <w:szCs w:val="24"/>
        </w:rPr>
        <w:t xml:space="preserve"> no signs of poisoning</w:t>
      </w:r>
      <w:r w:rsidRPr="009B3325">
        <w:rPr>
          <w:rFonts w:ascii="Times New Roman" w:hAnsi="Times New Roman" w:cs="Times New Roman"/>
          <w:sz w:val="24"/>
          <w:szCs w:val="24"/>
        </w:rPr>
        <w:t xml:space="preserve"> or abnormal histological feature</w:t>
      </w:r>
      <w:r>
        <w:rPr>
          <w:rFonts w:ascii="Times New Roman" w:hAnsi="Times New Roman" w:cs="Times New Roman"/>
          <w:sz w:val="24"/>
          <w:szCs w:val="24"/>
        </w:rPr>
        <w:t xml:space="preserve">s of major organs even at </w:t>
      </w:r>
      <w:r w:rsidRPr="0096537D">
        <w:rPr>
          <w:rFonts w:ascii="Times New Roman" w:hAnsi="Times New Roman" w:cs="Times New Roman"/>
          <w:sz w:val="24"/>
          <w:szCs w:val="24"/>
        </w:rPr>
        <w:t xml:space="preserve">2000 mg/kg </w:t>
      </w:r>
      <w:r>
        <w:rPr>
          <w:rFonts w:ascii="Times New Roman" w:hAnsi="Times New Roman" w:cs="Times New Roman"/>
          <w:sz w:val="24"/>
          <w:szCs w:val="24"/>
        </w:rPr>
        <w:t xml:space="preserve">high </w:t>
      </w:r>
      <w:r w:rsidRPr="0096537D">
        <w:rPr>
          <w:rFonts w:ascii="Times New Roman" w:hAnsi="Times New Roman" w:cs="Times New Roman"/>
          <w:sz w:val="24"/>
          <w:szCs w:val="24"/>
        </w:rPr>
        <w:t>dosage, demonstrating its safety record</w:t>
      </w:r>
      <w:r w:rsidRPr="009B3325">
        <w:rPr>
          <w:rFonts w:ascii="Times New Roman" w:hAnsi="Times New Roman" w:cs="Times New Roman"/>
          <w:sz w:val="24"/>
          <w:szCs w:val="24"/>
        </w:rPr>
        <w:t xml:space="preserve">. The individual flavonoids exhibited varying degrees of antiviral activity. Quercetin showed moderate activity against both MHV and DENV-2, while </w:t>
      </w:r>
      <w:proofErr w:type="spellStart"/>
      <w:r w:rsidRPr="009B3325">
        <w:rPr>
          <w:rFonts w:ascii="Times New Roman" w:hAnsi="Times New Roman" w:cs="Times New Roman"/>
          <w:sz w:val="24"/>
          <w:szCs w:val="24"/>
        </w:rPr>
        <w:t>quercitrin</w:t>
      </w:r>
      <w:proofErr w:type="spellEnd"/>
      <w:r w:rsidRPr="009B3325">
        <w:rPr>
          <w:rFonts w:ascii="Times New Roman" w:hAnsi="Times New Roman" w:cs="Times New Roman"/>
          <w:sz w:val="24"/>
          <w:szCs w:val="24"/>
        </w:rPr>
        <w:t xml:space="preserve"> only inhibited DENV-2. </w:t>
      </w:r>
      <w:proofErr w:type="spellStart"/>
      <w:r w:rsidRPr="009B3325">
        <w:rPr>
          <w:rFonts w:ascii="Times New Roman" w:hAnsi="Times New Roman" w:cs="Times New Roman"/>
          <w:sz w:val="24"/>
          <w:szCs w:val="24"/>
        </w:rPr>
        <w:t>R</w:t>
      </w:r>
      <w:r>
        <w:rPr>
          <w:rFonts w:ascii="Times New Roman" w:hAnsi="Times New Roman" w:cs="Times New Roman"/>
          <w:sz w:val="24"/>
          <w:szCs w:val="24"/>
        </w:rPr>
        <w:t>utin</w:t>
      </w:r>
      <w:proofErr w:type="spellEnd"/>
      <w:r>
        <w:rPr>
          <w:rFonts w:ascii="Times New Roman" w:hAnsi="Times New Roman" w:cs="Times New Roman"/>
          <w:sz w:val="24"/>
          <w:szCs w:val="24"/>
        </w:rPr>
        <w:t xml:space="preserve">, on the other hand, </w:t>
      </w:r>
      <w:r w:rsidRPr="009D67B8">
        <w:rPr>
          <w:rFonts w:ascii="Times New Roman" w:hAnsi="Times New Roman" w:cs="Times New Roman"/>
          <w:sz w:val="24"/>
          <w:szCs w:val="24"/>
        </w:rPr>
        <w:t>didn't</w:t>
      </w:r>
      <w:r w:rsidRPr="009B3325">
        <w:rPr>
          <w:rFonts w:ascii="Times New Roman" w:hAnsi="Times New Roman" w:cs="Times New Roman"/>
          <w:sz w:val="24"/>
          <w:szCs w:val="24"/>
        </w:rPr>
        <w:t xml:space="preserve"> exhibit </w:t>
      </w:r>
      <w:r>
        <w:rPr>
          <w:rFonts w:ascii="Times New Roman" w:hAnsi="Times New Roman" w:cs="Times New Roman"/>
          <w:sz w:val="24"/>
          <w:szCs w:val="24"/>
        </w:rPr>
        <w:t>a</w:t>
      </w:r>
      <w:r w:rsidRPr="00B32438">
        <w:rPr>
          <w:rFonts w:ascii="Times New Roman" w:hAnsi="Times New Roman" w:cs="Times New Roman"/>
          <w:sz w:val="24"/>
          <w:szCs w:val="24"/>
        </w:rPr>
        <w:t xml:space="preserve">ny form of limitation </w:t>
      </w:r>
      <w:r>
        <w:rPr>
          <w:rFonts w:ascii="Times New Roman" w:hAnsi="Times New Roman" w:cs="Times New Roman"/>
          <w:sz w:val="24"/>
          <w:szCs w:val="24"/>
        </w:rPr>
        <w:t xml:space="preserve">against </w:t>
      </w:r>
      <w:r w:rsidRPr="009B3325">
        <w:rPr>
          <w:rFonts w:ascii="Times New Roman" w:hAnsi="Times New Roman" w:cs="Times New Roman"/>
          <w:sz w:val="24"/>
          <w:szCs w:val="24"/>
        </w:rPr>
        <w:t xml:space="preserve">virus. Interestingly, when </w:t>
      </w:r>
      <w:proofErr w:type="spellStart"/>
      <w:r w:rsidRPr="009B3325">
        <w:rPr>
          <w:rFonts w:ascii="Times New Roman" w:hAnsi="Times New Roman" w:cs="Times New Roman"/>
          <w:sz w:val="24"/>
          <w:szCs w:val="24"/>
        </w:rPr>
        <w:t>quercitrin</w:t>
      </w:r>
      <w:proofErr w:type="spellEnd"/>
      <w:r w:rsidRPr="009B3325">
        <w:rPr>
          <w:rFonts w:ascii="Times New Roman" w:hAnsi="Times New Roman" w:cs="Times New Roman"/>
          <w:sz w:val="24"/>
          <w:szCs w:val="24"/>
        </w:rPr>
        <w:t xml:space="preserve"> and quercetin were</w:t>
      </w:r>
      <w:r>
        <w:rPr>
          <w:rFonts w:ascii="Times New Roman" w:hAnsi="Times New Roman" w:cs="Times New Roman"/>
          <w:sz w:val="24"/>
          <w:szCs w:val="24"/>
        </w:rPr>
        <w:t xml:space="preserve"> merged</w:t>
      </w:r>
      <w:r w:rsidRPr="009B3325">
        <w:rPr>
          <w:rFonts w:ascii="Times New Roman" w:hAnsi="Times New Roman" w:cs="Times New Roman"/>
          <w:sz w:val="24"/>
          <w:szCs w:val="24"/>
        </w:rPr>
        <w:t xml:space="preserve">, they demonstrated </w:t>
      </w:r>
      <w:r>
        <w:rPr>
          <w:rFonts w:ascii="Times New Roman" w:hAnsi="Times New Roman" w:cs="Times New Roman"/>
          <w:sz w:val="24"/>
          <w:szCs w:val="24"/>
        </w:rPr>
        <w:t xml:space="preserve">reduced cytotoxicity </w:t>
      </w:r>
      <w:r w:rsidRPr="009B3325">
        <w:rPr>
          <w:rFonts w:ascii="Times New Roman" w:hAnsi="Times New Roman" w:cs="Times New Roman"/>
          <w:sz w:val="24"/>
          <w:szCs w:val="24"/>
        </w:rPr>
        <w:t>and enhanced anti-DENV-2 activity compared to their individual effects. However, this synergistic effect was still less potent than the antiviral activity of the EA fraction itself</w:t>
      </w:r>
      <w:r w:rsidR="003E53E4">
        <w:rPr>
          <w:rFonts w:ascii="Times New Roman" w:hAnsi="Times New Roman" w:cs="Times New Roman"/>
          <w:sz w:val="24"/>
          <w:szCs w:val="24"/>
        </w:rPr>
        <w:t xml:space="preserve"> </w:t>
      </w:r>
      <w:r w:rsidR="001047FF">
        <w:rPr>
          <w:rFonts w:ascii="Times New Roman" w:hAnsi="Times New Roman" w:cs="Times New Roman"/>
          <w:sz w:val="24"/>
          <w:szCs w:val="24"/>
        </w:rPr>
        <w:t>(</w:t>
      </w:r>
      <w:proofErr w:type="spellStart"/>
      <w:r w:rsidR="001047FF" w:rsidRPr="00D47585">
        <w:rPr>
          <w:rFonts w:ascii="Times New Roman" w:hAnsi="Times New Roman" w:cs="Times New Roman"/>
          <w:sz w:val="24"/>
          <w:szCs w:val="24"/>
          <w:shd w:val="clear" w:color="auto" w:fill="FFFFFF"/>
        </w:rPr>
        <w:t>Chiow</w:t>
      </w:r>
      <w:proofErr w:type="spellEnd"/>
      <w:r w:rsidR="001047FF">
        <w:rPr>
          <w:rFonts w:ascii="Times New Roman" w:hAnsi="Times New Roman" w:cs="Times New Roman"/>
          <w:sz w:val="24"/>
          <w:szCs w:val="24"/>
          <w:shd w:val="clear" w:color="auto" w:fill="FFFFFF"/>
        </w:rPr>
        <w:t xml:space="preserve"> et al. 2016</w:t>
      </w:r>
      <w:r w:rsidR="001047FF">
        <w:rPr>
          <w:rFonts w:ascii="Times New Roman" w:hAnsi="Times New Roman" w:cs="Times New Roman"/>
          <w:sz w:val="24"/>
          <w:szCs w:val="24"/>
        </w:rPr>
        <w:t>). They</w:t>
      </w:r>
      <w:r w:rsidRPr="003E53E4">
        <w:rPr>
          <w:rFonts w:ascii="Times New Roman" w:hAnsi="Times New Roman" w:cs="Times New Roman"/>
          <w:sz w:val="24"/>
          <w:szCs w:val="24"/>
        </w:rPr>
        <w:t xml:space="preserve"> concluded</w:t>
      </w:r>
      <w:r w:rsidRPr="009B3325">
        <w:rPr>
          <w:rFonts w:ascii="Times New Roman" w:hAnsi="Times New Roman" w:cs="Times New Roman"/>
          <w:sz w:val="24"/>
          <w:szCs w:val="24"/>
        </w:rPr>
        <w:t xml:space="preserve"> that </w:t>
      </w:r>
      <w:r>
        <w:rPr>
          <w:rFonts w:ascii="Times New Roman" w:hAnsi="Times New Roman" w:cs="Times New Roman"/>
          <w:sz w:val="24"/>
          <w:szCs w:val="24"/>
        </w:rPr>
        <w:t>t</w:t>
      </w:r>
      <w:r w:rsidRPr="003F19D5">
        <w:rPr>
          <w:rFonts w:ascii="Times New Roman" w:hAnsi="Times New Roman" w:cs="Times New Roman"/>
          <w:sz w:val="24"/>
          <w:szCs w:val="24"/>
        </w:rPr>
        <w:t>he combined activity of several components in the extract is probably what gives the HC EA fraction its enhanced antiviral potency.</w:t>
      </w:r>
      <w:r>
        <w:rPr>
          <w:rFonts w:ascii="Times New Roman" w:hAnsi="Times New Roman" w:cs="Times New Roman"/>
          <w:sz w:val="24"/>
          <w:szCs w:val="24"/>
        </w:rPr>
        <w:t xml:space="preserve"> </w:t>
      </w:r>
      <w:r w:rsidRPr="00F0286F">
        <w:rPr>
          <w:rFonts w:ascii="Times New Roman" w:hAnsi="Times New Roman" w:cs="Times New Roman"/>
          <w:sz w:val="24"/>
          <w:szCs w:val="24"/>
        </w:rPr>
        <w:t xml:space="preserve">The promise of HC as a source for antiviral medicines against dengue viruses </w:t>
      </w:r>
      <w:r>
        <w:rPr>
          <w:rFonts w:ascii="Times New Roman" w:hAnsi="Times New Roman" w:cs="Times New Roman"/>
          <w:sz w:val="24"/>
          <w:szCs w:val="24"/>
        </w:rPr>
        <w:t xml:space="preserve">and </w:t>
      </w:r>
      <w:r w:rsidRPr="00F0286F">
        <w:rPr>
          <w:rFonts w:ascii="Times New Roman" w:hAnsi="Times New Roman" w:cs="Times New Roman"/>
          <w:sz w:val="24"/>
          <w:szCs w:val="24"/>
        </w:rPr>
        <w:t>corona</w:t>
      </w:r>
      <w:r>
        <w:rPr>
          <w:rFonts w:ascii="Times New Roman" w:hAnsi="Times New Roman" w:cs="Times New Roman"/>
          <w:sz w:val="24"/>
          <w:szCs w:val="24"/>
        </w:rPr>
        <w:t xml:space="preserve"> </w:t>
      </w:r>
      <w:r w:rsidRPr="00F0286F">
        <w:rPr>
          <w:rFonts w:ascii="Times New Roman" w:hAnsi="Times New Roman" w:cs="Times New Roman"/>
          <w:sz w:val="24"/>
          <w:szCs w:val="24"/>
        </w:rPr>
        <w:t>viruses is further strengthened by its lack of cytotoxicity and acute toxicity</w:t>
      </w:r>
      <w:r w:rsidR="003E53E4">
        <w:rPr>
          <w:rFonts w:ascii="Times New Roman" w:hAnsi="Times New Roman" w:cs="Times New Roman"/>
          <w:sz w:val="24"/>
          <w:szCs w:val="24"/>
        </w:rPr>
        <w:t xml:space="preserve"> </w:t>
      </w:r>
      <w:r w:rsidR="001047FF">
        <w:rPr>
          <w:rFonts w:ascii="Times New Roman" w:hAnsi="Times New Roman" w:cs="Times New Roman"/>
          <w:sz w:val="24"/>
          <w:szCs w:val="24"/>
        </w:rPr>
        <w:t>(</w:t>
      </w:r>
      <w:proofErr w:type="spellStart"/>
      <w:r w:rsidR="001047FF" w:rsidRPr="00D47585">
        <w:rPr>
          <w:rFonts w:ascii="Times New Roman" w:hAnsi="Times New Roman" w:cs="Times New Roman"/>
          <w:sz w:val="24"/>
          <w:szCs w:val="24"/>
          <w:shd w:val="clear" w:color="auto" w:fill="FFFFFF"/>
        </w:rPr>
        <w:t>Chiow</w:t>
      </w:r>
      <w:proofErr w:type="spellEnd"/>
      <w:r w:rsidR="001047FF">
        <w:rPr>
          <w:rFonts w:ascii="Times New Roman" w:hAnsi="Times New Roman" w:cs="Times New Roman"/>
          <w:sz w:val="24"/>
          <w:szCs w:val="24"/>
          <w:shd w:val="clear" w:color="auto" w:fill="FFFFFF"/>
        </w:rPr>
        <w:t xml:space="preserve"> et al. 2016</w:t>
      </w:r>
      <w:r w:rsidR="001047FF">
        <w:rPr>
          <w:rFonts w:ascii="Times New Roman" w:hAnsi="Times New Roman" w:cs="Times New Roman"/>
          <w:sz w:val="24"/>
          <w:szCs w:val="24"/>
        </w:rPr>
        <w:t>).</w:t>
      </w:r>
    </w:p>
    <w:p w:rsidR="00D47EEE" w:rsidRDefault="00325AD6" w:rsidP="00BE7FE7">
      <w:pPr>
        <w:spacing w:line="360" w:lineRule="auto"/>
        <w:ind w:left="-567"/>
        <w:jc w:val="both"/>
        <w:rPr>
          <w:rFonts w:ascii="Times New Roman" w:eastAsia="Times New Roman" w:hAnsi="Times New Roman" w:cs="Times New Roman"/>
          <w:sz w:val="24"/>
          <w:szCs w:val="24"/>
        </w:rPr>
      </w:pPr>
      <w:proofErr w:type="spellStart"/>
      <w:r w:rsidRPr="00334F9A">
        <w:rPr>
          <w:rFonts w:ascii="Times New Roman" w:eastAsia="Times New Roman" w:hAnsi="Times New Roman" w:cs="Times New Roman"/>
          <w:i/>
          <w:sz w:val="24"/>
          <w:szCs w:val="24"/>
        </w:rPr>
        <w:t>Houttuynia</w:t>
      </w:r>
      <w:proofErr w:type="spellEnd"/>
      <w:r w:rsidRPr="00334F9A">
        <w:rPr>
          <w:rFonts w:ascii="Times New Roman" w:eastAsia="Times New Roman" w:hAnsi="Times New Roman" w:cs="Times New Roman"/>
          <w:i/>
          <w:sz w:val="24"/>
          <w:szCs w:val="24"/>
        </w:rPr>
        <w:t xml:space="preserve"> </w:t>
      </w:r>
      <w:proofErr w:type="spellStart"/>
      <w:r w:rsidRPr="00334F9A">
        <w:rPr>
          <w:rFonts w:ascii="Times New Roman" w:eastAsia="Times New Roman" w:hAnsi="Times New Roman" w:cs="Times New Roman"/>
          <w:i/>
          <w:sz w:val="24"/>
          <w:szCs w:val="24"/>
        </w:rPr>
        <w:t>cordata</w:t>
      </w:r>
      <w:proofErr w:type="spellEnd"/>
      <w:r w:rsidRPr="009B3325">
        <w:rPr>
          <w:rFonts w:ascii="Times New Roman" w:eastAsia="Times New Roman" w:hAnsi="Times New Roman" w:cs="Times New Roman"/>
          <w:sz w:val="24"/>
          <w:szCs w:val="24"/>
        </w:rPr>
        <w:t xml:space="preserve"> </w:t>
      </w:r>
      <w:proofErr w:type="spellStart"/>
      <w:r w:rsidRPr="00334F9A">
        <w:rPr>
          <w:rFonts w:ascii="Times New Roman" w:eastAsia="Times New Roman" w:hAnsi="Times New Roman" w:cs="Times New Roman"/>
          <w:i/>
          <w:sz w:val="24"/>
          <w:szCs w:val="24"/>
        </w:rPr>
        <w:t>Thunb</w:t>
      </w:r>
      <w:proofErr w:type="spellEnd"/>
      <w:r w:rsidRPr="009B3325">
        <w:rPr>
          <w:rFonts w:ascii="Times New Roman" w:eastAsia="Times New Roman" w:hAnsi="Times New Roman" w:cs="Times New Roman"/>
          <w:sz w:val="24"/>
          <w:szCs w:val="24"/>
        </w:rPr>
        <w:t>.</w:t>
      </w:r>
      <w:r w:rsidR="00FF7FA2">
        <w:rPr>
          <w:rFonts w:ascii="Times New Roman" w:eastAsia="Times New Roman" w:hAnsi="Times New Roman" w:cs="Times New Roman"/>
          <w:sz w:val="24"/>
          <w:szCs w:val="24"/>
        </w:rPr>
        <w:t xml:space="preserve"> </w:t>
      </w:r>
      <w:r w:rsidRPr="009B3325">
        <w:rPr>
          <w:rFonts w:ascii="Times New Roman" w:eastAsia="Times New Roman" w:hAnsi="Times New Roman" w:cs="Times New Roman"/>
          <w:sz w:val="24"/>
          <w:szCs w:val="24"/>
        </w:rPr>
        <w:t xml:space="preserve">(HCT) </w:t>
      </w:r>
      <w:r w:rsidRPr="00694A2C">
        <w:rPr>
          <w:rFonts w:ascii="Times New Roman" w:eastAsia="Times New Roman" w:hAnsi="Times New Roman" w:cs="Times New Roman"/>
          <w:sz w:val="24"/>
          <w:szCs w:val="24"/>
        </w:rPr>
        <w:t xml:space="preserve">has demonstrated to have a </w:t>
      </w:r>
      <w:r>
        <w:rPr>
          <w:rFonts w:ascii="Times New Roman" w:eastAsia="Times New Roman" w:hAnsi="Times New Roman" w:cs="Times New Roman"/>
          <w:sz w:val="24"/>
          <w:szCs w:val="24"/>
        </w:rPr>
        <w:t>number of biochemical qualities, encompassing</w:t>
      </w:r>
      <w:r w:rsidRPr="009B3325">
        <w:rPr>
          <w:rFonts w:ascii="Times New Roman" w:eastAsia="Times New Roman" w:hAnsi="Times New Roman" w:cs="Times New Roman"/>
          <w:sz w:val="24"/>
          <w:szCs w:val="24"/>
        </w:rPr>
        <w:t xml:space="preserve"> antiviral, antibacterial, and </w:t>
      </w:r>
      <w:proofErr w:type="spellStart"/>
      <w:r w:rsidRPr="009B3325">
        <w:rPr>
          <w:rFonts w:ascii="Times New Roman" w:eastAsia="Times New Roman" w:hAnsi="Times New Roman" w:cs="Times New Roman"/>
          <w:sz w:val="24"/>
          <w:szCs w:val="24"/>
        </w:rPr>
        <w:t>antileukemic</w:t>
      </w:r>
      <w:proofErr w:type="spellEnd"/>
      <w:r w:rsidRPr="009B3325">
        <w:rPr>
          <w:rFonts w:ascii="Times New Roman" w:eastAsia="Times New Roman" w:hAnsi="Times New Roman" w:cs="Times New Roman"/>
          <w:sz w:val="24"/>
          <w:szCs w:val="24"/>
        </w:rPr>
        <w:t xml:space="preserve"> effects. Its impact on colorectal cancer and the underlying molecular pathways, however, were yet unknown.</w:t>
      </w:r>
      <w:r>
        <w:rPr>
          <w:rFonts w:ascii="Times New Roman" w:eastAsia="Times New Roman" w:hAnsi="Times New Roman" w:cs="Times New Roman"/>
          <w:sz w:val="24"/>
          <w:szCs w:val="24"/>
        </w:rPr>
        <w:t xml:space="preserve"> </w:t>
      </w:r>
      <w:r w:rsidRPr="00FA6B9E">
        <w:rPr>
          <w:rFonts w:ascii="Times New Roman" w:eastAsia="Times New Roman" w:hAnsi="Times New Roman" w:cs="Times New Roman"/>
          <w:sz w:val="24"/>
          <w:szCs w:val="24"/>
        </w:rPr>
        <w:t xml:space="preserve">The impact of HCT on primary colorectal cancer cells obtained from three patients. </w:t>
      </w:r>
      <w:r w:rsidRPr="009B3325">
        <w:rPr>
          <w:rFonts w:ascii="Times New Roman" w:hAnsi="Times New Roman" w:cs="Times New Roman"/>
          <w:sz w:val="24"/>
          <w:szCs w:val="24"/>
        </w:rPr>
        <w:t xml:space="preserve">The study conducted </w:t>
      </w:r>
      <w:r w:rsidRPr="003E53E4">
        <w:rPr>
          <w:rFonts w:ascii="Times New Roman" w:hAnsi="Times New Roman" w:cs="Times New Roman"/>
          <w:sz w:val="24"/>
          <w:szCs w:val="24"/>
        </w:rPr>
        <w:t xml:space="preserve">by </w:t>
      </w:r>
      <w:r w:rsidR="00784AAB" w:rsidRPr="003E53E4">
        <w:rPr>
          <w:rFonts w:ascii="Times New Roman" w:hAnsi="Times New Roman" w:cs="Times New Roman"/>
          <w:sz w:val="24"/>
          <w:szCs w:val="24"/>
        </w:rPr>
        <w:t>Lai et al.</w:t>
      </w:r>
      <w:r w:rsidR="00D47EEE">
        <w:rPr>
          <w:rFonts w:ascii="Times New Roman" w:hAnsi="Times New Roman" w:cs="Times New Roman"/>
          <w:sz w:val="24"/>
          <w:szCs w:val="24"/>
        </w:rPr>
        <w:t xml:space="preserve"> (2010)</w:t>
      </w:r>
      <w:r w:rsidR="003E53E4">
        <w:rPr>
          <w:rFonts w:ascii="Times New Roman" w:hAnsi="Times New Roman" w:cs="Times New Roman"/>
          <w:sz w:val="24"/>
          <w:szCs w:val="24"/>
        </w:rPr>
        <w:t xml:space="preserve"> </w:t>
      </w:r>
      <w:r w:rsidRPr="003E53E4">
        <w:rPr>
          <w:rFonts w:ascii="Times New Roman" w:hAnsi="Times New Roman" w:cs="Times New Roman"/>
          <w:sz w:val="24"/>
          <w:szCs w:val="24"/>
        </w:rPr>
        <w:t>revea</w:t>
      </w:r>
      <w:r w:rsidRPr="009B3325">
        <w:rPr>
          <w:rFonts w:ascii="Times New Roman" w:hAnsi="Times New Roman" w:cs="Times New Roman"/>
          <w:sz w:val="24"/>
          <w:szCs w:val="24"/>
        </w:rPr>
        <w:t>led</w:t>
      </w:r>
      <w:r w:rsidRPr="007E2EFA">
        <w:rPr>
          <w:rFonts w:ascii="Times New Roman" w:eastAsia="Times New Roman" w:hAnsi="Times New Roman" w:cs="Times New Roman"/>
          <w:sz w:val="24"/>
          <w:szCs w:val="24"/>
        </w:rPr>
        <w:t xml:space="preserve"> </w:t>
      </w:r>
      <w:r w:rsidR="009E11EE">
        <w:rPr>
          <w:rFonts w:ascii="Times New Roman" w:hAnsi="Times New Roman" w:cs="Times New Roman"/>
          <w:sz w:val="24"/>
          <w:szCs w:val="24"/>
        </w:rPr>
        <w:t>that</w:t>
      </w:r>
      <w:r w:rsidRPr="007E2EFA">
        <w:rPr>
          <w:rFonts w:ascii="Times New Roman" w:hAnsi="Times New Roman" w:cs="Times New Roman"/>
          <w:sz w:val="24"/>
          <w:szCs w:val="24"/>
        </w:rPr>
        <w:t xml:space="preserve"> HCT exhibited dose-dependent inhibiti</w:t>
      </w:r>
      <w:r>
        <w:rPr>
          <w:rFonts w:ascii="Times New Roman" w:hAnsi="Times New Roman" w:cs="Times New Roman"/>
          <w:sz w:val="24"/>
          <w:szCs w:val="24"/>
        </w:rPr>
        <w:t>on of cancer cell proliferation</w:t>
      </w:r>
      <w:r w:rsidRPr="009B3325">
        <w:rPr>
          <w:rFonts w:ascii="Times New Roman" w:hAnsi="Times New Roman" w:cs="Times New Roman"/>
          <w:sz w:val="24"/>
          <w:szCs w:val="24"/>
        </w:rPr>
        <w:t>, indicating its potential cytotoxic effect.</w:t>
      </w:r>
      <w:r>
        <w:rPr>
          <w:rFonts w:ascii="Times New Roman" w:hAnsi="Times New Roman" w:cs="Times New Roman"/>
          <w:sz w:val="24"/>
          <w:szCs w:val="24"/>
        </w:rPr>
        <w:t xml:space="preserve"> </w:t>
      </w:r>
      <w:r w:rsidRPr="009B3325">
        <w:rPr>
          <w:rFonts w:ascii="Times New Roman" w:eastAsia="Times New Roman" w:hAnsi="Times New Roman" w:cs="Times New Roman"/>
          <w:sz w:val="24"/>
          <w:szCs w:val="24"/>
        </w:rPr>
        <w:t>Investigation also r</w:t>
      </w:r>
      <w:r>
        <w:rPr>
          <w:rFonts w:ascii="Times New Roman" w:eastAsia="Times New Roman" w:hAnsi="Times New Roman" w:cs="Times New Roman"/>
          <w:sz w:val="24"/>
          <w:szCs w:val="24"/>
        </w:rPr>
        <w:t>evealed that the HCT treatment that is 250μg/ml for 24 hours</w:t>
      </w:r>
      <w:r w:rsidRPr="009B3325">
        <w:rPr>
          <w:rFonts w:ascii="Times New Roman" w:eastAsia="Times New Roman" w:hAnsi="Times New Roman" w:cs="Times New Roman"/>
          <w:sz w:val="24"/>
          <w:szCs w:val="24"/>
        </w:rPr>
        <w:t xml:space="preserve"> caused these cancer cells to undergo apoptosis, a type of planned cell death.</w:t>
      </w:r>
      <w:r w:rsidRPr="009B3325">
        <w:rPr>
          <w:rFonts w:ascii="Times New Roman" w:hAnsi="Times New Roman" w:cs="Times New Roman"/>
          <w:sz w:val="24"/>
          <w:szCs w:val="24"/>
        </w:rPr>
        <w:t xml:space="preserve"> </w:t>
      </w:r>
      <w:r w:rsidRPr="009B3325">
        <w:rPr>
          <w:rFonts w:ascii="Times New Roman" w:eastAsia="Times New Roman" w:hAnsi="Times New Roman" w:cs="Times New Roman"/>
          <w:sz w:val="24"/>
          <w:szCs w:val="24"/>
        </w:rPr>
        <w:t>It was discovered that the process of HCT-induced apoptosis was mitochondria-dependent. The cancer cells treated with HCT produced mo</w:t>
      </w:r>
      <w:r>
        <w:rPr>
          <w:rFonts w:ascii="Times New Roman" w:eastAsia="Times New Roman" w:hAnsi="Times New Roman" w:cs="Times New Roman"/>
          <w:sz w:val="24"/>
          <w:szCs w:val="24"/>
        </w:rPr>
        <w:t xml:space="preserve">re </w:t>
      </w:r>
      <w:r>
        <w:rPr>
          <w:rFonts w:ascii="Times New Roman" w:eastAsia="Times New Roman" w:hAnsi="Times New Roman" w:cs="Times New Roman"/>
          <w:sz w:val="24"/>
          <w:szCs w:val="24"/>
        </w:rPr>
        <w:lastRenderedPageBreak/>
        <w:t>free radicals</w:t>
      </w:r>
      <w:r w:rsidRPr="009B3325">
        <w:rPr>
          <w:rFonts w:ascii="Times New Roman" w:eastAsia="Times New Roman" w:hAnsi="Times New Roman" w:cs="Times New Roman"/>
          <w:sz w:val="24"/>
          <w:szCs w:val="24"/>
        </w:rPr>
        <w:t xml:space="preserve"> and had a lower mitoch</w:t>
      </w:r>
      <w:r>
        <w:rPr>
          <w:rFonts w:ascii="Times New Roman" w:eastAsia="Times New Roman" w:hAnsi="Times New Roman" w:cs="Times New Roman"/>
          <w:sz w:val="24"/>
          <w:szCs w:val="24"/>
        </w:rPr>
        <w:t>ondrial membrane potential</w:t>
      </w:r>
      <w:r w:rsidRPr="009B3325">
        <w:rPr>
          <w:rFonts w:ascii="Times New Roman" w:eastAsia="Times New Roman" w:hAnsi="Times New Roman" w:cs="Times New Roman"/>
          <w:sz w:val="24"/>
          <w:szCs w:val="24"/>
        </w:rPr>
        <w:t xml:space="preserve">. The activation of the intrinsic apoptotic cascade resulted from this disturbance of mitochondrial function, as indicated by </w:t>
      </w:r>
      <w:r>
        <w:rPr>
          <w:rFonts w:ascii="Times New Roman" w:eastAsia="Times New Roman" w:hAnsi="Times New Roman" w:cs="Times New Roman"/>
          <w:sz w:val="24"/>
          <w:szCs w:val="24"/>
        </w:rPr>
        <w:t>the high</w:t>
      </w:r>
      <w:r w:rsidR="009E11EE">
        <w:rPr>
          <w:rFonts w:ascii="Times New Roman" w:eastAsia="Times New Roman" w:hAnsi="Times New Roman" w:cs="Times New Roman"/>
          <w:sz w:val="24"/>
          <w:szCs w:val="24"/>
        </w:rPr>
        <w:t xml:space="preserve"> levels of caspase-3 and </w:t>
      </w:r>
      <w:r w:rsidRPr="009B3325">
        <w:rPr>
          <w:rFonts w:ascii="Times New Roman" w:eastAsia="Times New Roman" w:hAnsi="Times New Roman" w:cs="Times New Roman"/>
          <w:sz w:val="24"/>
          <w:szCs w:val="24"/>
        </w:rPr>
        <w:t>9</w:t>
      </w:r>
      <w:r w:rsidR="009E11EE">
        <w:rPr>
          <w:rFonts w:ascii="Times New Roman" w:eastAsia="Times New Roman" w:hAnsi="Times New Roman" w:cs="Times New Roman"/>
          <w:sz w:val="24"/>
          <w:szCs w:val="24"/>
        </w:rPr>
        <w:t>, Apaf-1 and cytochrome C</w:t>
      </w:r>
      <w:r w:rsidR="003E53E4">
        <w:rPr>
          <w:rFonts w:ascii="Times New Roman" w:eastAsia="Times New Roman" w:hAnsi="Times New Roman" w:cs="Times New Roman"/>
          <w:sz w:val="24"/>
          <w:szCs w:val="24"/>
        </w:rPr>
        <w:t xml:space="preserve"> </w:t>
      </w:r>
      <w:r w:rsidR="00D47EEE">
        <w:rPr>
          <w:rFonts w:ascii="Times New Roman" w:eastAsia="Times New Roman" w:hAnsi="Times New Roman" w:cs="Times New Roman"/>
          <w:sz w:val="24"/>
          <w:szCs w:val="24"/>
        </w:rPr>
        <w:t>(Lai et al. 2010)</w:t>
      </w:r>
      <w:r w:rsidRPr="009B3325">
        <w:rPr>
          <w:rFonts w:ascii="Times New Roman" w:eastAsia="Times New Roman" w:hAnsi="Times New Roman" w:cs="Times New Roman"/>
          <w:sz w:val="24"/>
          <w:szCs w:val="24"/>
        </w:rPr>
        <w:t>.</w:t>
      </w:r>
      <w:r w:rsidRPr="005E370A">
        <w:rPr>
          <w:rFonts w:ascii="Times New Roman" w:eastAsia="Times New Roman" w:hAnsi="Times New Roman" w:cs="Times New Roman"/>
          <w:sz w:val="24"/>
          <w:szCs w:val="24"/>
        </w:rPr>
        <w:t xml:space="preserve"> </w:t>
      </w:r>
      <w:r w:rsidRPr="003E53E4">
        <w:rPr>
          <w:rFonts w:ascii="Times New Roman" w:eastAsia="Times New Roman" w:hAnsi="Times New Roman" w:cs="Times New Roman"/>
          <w:sz w:val="24"/>
          <w:szCs w:val="24"/>
        </w:rPr>
        <w:t>Additionally, Lai et al. (2010) found</w:t>
      </w:r>
      <w:r w:rsidRPr="005E370A">
        <w:rPr>
          <w:rFonts w:ascii="Times New Roman" w:eastAsia="Times New Roman" w:hAnsi="Times New Roman" w:cs="Times New Roman"/>
          <w:sz w:val="24"/>
          <w:szCs w:val="24"/>
        </w:rPr>
        <w:t xml:space="preserve"> that HCT therapy altered the ratio of pro-apoptotic BAX to anti-apoptotic BCL-2 protein</w:t>
      </w:r>
      <w:r w:rsidRPr="009B3325">
        <w:rPr>
          <w:rFonts w:ascii="Times New Roman" w:eastAsia="Times New Roman" w:hAnsi="Times New Roman" w:cs="Times New Roman"/>
          <w:sz w:val="24"/>
          <w:szCs w:val="24"/>
        </w:rPr>
        <w:t>. The activation of ca</w:t>
      </w:r>
      <w:r w:rsidR="009E11EE">
        <w:rPr>
          <w:rFonts w:ascii="Times New Roman" w:eastAsia="Times New Roman" w:hAnsi="Times New Roman" w:cs="Times New Roman"/>
          <w:sz w:val="24"/>
          <w:szCs w:val="24"/>
        </w:rPr>
        <w:t xml:space="preserve">spase-9 and </w:t>
      </w:r>
      <w:r>
        <w:rPr>
          <w:rFonts w:ascii="Times New Roman" w:eastAsia="Times New Roman" w:hAnsi="Times New Roman" w:cs="Times New Roman"/>
          <w:sz w:val="24"/>
          <w:szCs w:val="24"/>
        </w:rPr>
        <w:t>3, which ultimately</w:t>
      </w:r>
      <w:r w:rsidRPr="009B3325">
        <w:rPr>
          <w:rFonts w:ascii="Times New Roman" w:eastAsia="Times New Roman" w:hAnsi="Times New Roman" w:cs="Times New Roman"/>
          <w:sz w:val="24"/>
          <w:szCs w:val="24"/>
        </w:rPr>
        <w:t xml:space="preserve"> resulted in a</w:t>
      </w:r>
      <w:r>
        <w:rPr>
          <w:rFonts w:ascii="Times New Roman" w:eastAsia="Times New Roman" w:hAnsi="Times New Roman" w:cs="Times New Roman"/>
          <w:sz w:val="24"/>
          <w:szCs w:val="24"/>
        </w:rPr>
        <w:t>poptotic cell demise</w:t>
      </w:r>
      <w:r w:rsidRPr="009B3325">
        <w:rPr>
          <w:rFonts w:ascii="Times New Roman" w:eastAsia="Times New Roman" w:hAnsi="Times New Roman" w:cs="Times New Roman"/>
          <w:sz w:val="24"/>
          <w:szCs w:val="24"/>
        </w:rPr>
        <w:t>, was further facilitated by this imbalance</w:t>
      </w:r>
      <w:r w:rsidR="003E53E4">
        <w:rPr>
          <w:rFonts w:ascii="Times New Roman" w:eastAsia="Times New Roman" w:hAnsi="Times New Roman" w:cs="Times New Roman"/>
          <w:sz w:val="24"/>
          <w:szCs w:val="24"/>
        </w:rPr>
        <w:t xml:space="preserve"> </w:t>
      </w:r>
      <w:r w:rsidR="00D47EEE">
        <w:rPr>
          <w:rFonts w:ascii="Times New Roman" w:eastAsia="Times New Roman" w:hAnsi="Times New Roman" w:cs="Times New Roman"/>
          <w:sz w:val="24"/>
          <w:szCs w:val="24"/>
        </w:rPr>
        <w:t>(Lai et al. 2010)</w:t>
      </w:r>
      <w:r w:rsidR="00D47EEE" w:rsidRPr="009B3325">
        <w:rPr>
          <w:rFonts w:ascii="Times New Roman" w:eastAsia="Times New Roman" w:hAnsi="Times New Roman" w:cs="Times New Roman"/>
          <w:sz w:val="24"/>
          <w:szCs w:val="24"/>
        </w:rPr>
        <w:t>.</w:t>
      </w:r>
      <w:r w:rsidR="00D47EEE" w:rsidRPr="005E370A">
        <w:rPr>
          <w:rFonts w:ascii="Times New Roman" w:eastAsia="Times New Roman" w:hAnsi="Times New Roman" w:cs="Times New Roman"/>
          <w:sz w:val="24"/>
          <w:szCs w:val="24"/>
        </w:rPr>
        <w:t xml:space="preserve"> </w:t>
      </w:r>
    </w:p>
    <w:p w:rsidR="00E904B8" w:rsidRDefault="00325AD6" w:rsidP="00D47EEE">
      <w:pPr>
        <w:spacing w:line="360" w:lineRule="auto"/>
        <w:ind w:left="-567"/>
        <w:jc w:val="both"/>
        <w:rPr>
          <w:rFonts w:ascii="Times New Roman" w:eastAsia="Times New Roman" w:hAnsi="Times New Roman" w:cs="Times New Roman"/>
          <w:sz w:val="24"/>
          <w:szCs w:val="24"/>
        </w:rPr>
      </w:pPr>
      <w:r w:rsidRPr="003E53E4">
        <w:rPr>
          <w:rFonts w:ascii="Times New Roman" w:hAnsi="Times New Roman" w:cs="Times New Roman"/>
          <w:sz w:val="24"/>
          <w:szCs w:val="24"/>
          <w:shd w:val="clear" w:color="auto" w:fill="FFFFFF"/>
        </w:rPr>
        <w:t>Chen and Huang (2022)</w:t>
      </w:r>
      <w:r w:rsidRPr="003E53E4">
        <w:rPr>
          <w:rFonts w:ascii="Times New Roman" w:eastAsia="Times New Roman" w:hAnsi="Times New Roman" w:cs="Times New Roman"/>
          <w:sz w:val="24"/>
          <w:szCs w:val="24"/>
        </w:rPr>
        <w:t xml:space="preserve"> conducted</w:t>
      </w:r>
      <w:r w:rsidRPr="009B3325">
        <w:rPr>
          <w:rFonts w:ascii="Times New Roman" w:eastAsia="Times New Roman" w:hAnsi="Times New Roman" w:cs="Times New Roman"/>
          <w:sz w:val="24"/>
          <w:szCs w:val="24"/>
        </w:rPr>
        <w:t xml:space="preserve"> an investigation on HCT's potential to treat diabetes, cancer, and inflammation and it has shown</w:t>
      </w:r>
      <w:r w:rsidRPr="009B3325">
        <w:rPr>
          <w:rFonts w:ascii="Times New Roman" w:hAnsi="Times New Roman" w:cs="Times New Roman"/>
          <w:sz w:val="24"/>
          <w:szCs w:val="24"/>
        </w:rPr>
        <w:t xml:space="preserve"> </w:t>
      </w:r>
      <w:r>
        <w:rPr>
          <w:rFonts w:ascii="Times New Roman" w:eastAsia="Times New Roman" w:hAnsi="Times New Roman" w:cs="Times New Roman"/>
          <w:sz w:val="24"/>
          <w:szCs w:val="24"/>
        </w:rPr>
        <w:t>strong inflammation modulating impacts</w:t>
      </w:r>
      <w:r w:rsidRPr="009B3325">
        <w:rPr>
          <w:rFonts w:ascii="Times New Roman" w:eastAsia="Times New Roman" w:hAnsi="Times New Roman" w:cs="Times New Roman"/>
          <w:sz w:val="24"/>
          <w:szCs w:val="24"/>
        </w:rPr>
        <w:t xml:space="preserve"> of HCT in a number of experimental animals.</w:t>
      </w:r>
      <w:r>
        <w:rPr>
          <w:rFonts w:ascii="Times New Roman" w:eastAsia="Times New Roman" w:hAnsi="Times New Roman" w:cs="Times New Roman"/>
          <w:sz w:val="24"/>
          <w:szCs w:val="24"/>
        </w:rPr>
        <w:t xml:space="preserve"> </w:t>
      </w:r>
      <w:r w:rsidRPr="009B3325">
        <w:rPr>
          <w:rFonts w:ascii="Times New Roman" w:eastAsia="Times New Roman" w:hAnsi="Times New Roman" w:cs="Times New Roman"/>
          <w:sz w:val="24"/>
          <w:szCs w:val="24"/>
        </w:rPr>
        <w:t xml:space="preserve">It has indicated that HCT extracts have the </w:t>
      </w:r>
      <w:r w:rsidRPr="00D67C7E">
        <w:rPr>
          <w:rFonts w:ascii="Times New Roman" w:eastAsia="Times New Roman" w:hAnsi="Times New Roman" w:cs="Times New Roman"/>
          <w:sz w:val="24"/>
          <w:szCs w:val="24"/>
        </w:rPr>
        <w:t>capacity to inhibit the production of pro-inflammatory cytokines, such as TNF-α, IL-1β, and IL-6, and to stop inflammatory signaling pathways, such as MAPK and NF-</w:t>
      </w:r>
      <w:proofErr w:type="spellStart"/>
      <w:r w:rsidRPr="00D67C7E">
        <w:rPr>
          <w:rFonts w:ascii="Times New Roman" w:eastAsia="Times New Roman" w:hAnsi="Times New Roman" w:cs="Times New Roman"/>
          <w:sz w:val="24"/>
          <w:szCs w:val="24"/>
        </w:rPr>
        <w:t>κB</w:t>
      </w:r>
      <w:proofErr w:type="spellEnd"/>
      <w:r w:rsidRPr="00D67C7E">
        <w:rPr>
          <w:rFonts w:ascii="Times New Roman" w:eastAsia="Times New Roman" w:hAnsi="Times New Roman" w:cs="Times New Roman"/>
          <w:sz w:val="24"/>
          <w:szCs w:val="24"/>
        </w:rPr>
        <w:t xml:space="preserve">, from being activated. </w:t>
      </w:r>
      <w:r w:rsidRPr="009B3325">
        <w:rPr>
          <w:rFonts w:ascii="Times New Roman" w:eastAsia="Times New Roman" w:hAnsi="Times New Roman" w:cs="Times New Roman"/>
          <w:sz w:val="24"/>
          <w:szCs w:val="24"/>
        </w:rPr>
        <w:t xml:space="preserve">These imply that HCT might be a useful treatment for inflammatory conditions as well as encouraging antitumor benefits as well. HCT extracts can cause </w:t>
      </w:r>
      <w:r w:rsidRPr="00D67C7E">
        <w:rPr>
          <w:rFonts w:ascii="Times New Roman" w:eastAsia="Times New Roman" w:hAnsi="Times New Roman" w:cs="Times New Roman"/>
          <w:sz w:val="24"/>
          <w:szCs w:val="24"/>
        </w:rPr>
        <w:t xml:space="preserve">several cancer cell lines, including </w:t>
      </w:r>
      <w:r w:rsidRPr="009B3325">
        <w:rPr>
          <w:rFonts w:ascii="Times New Roman" w:eastAsia="Times New Roman" w:hAnsi="Times New Roman" w:cs="Times New Roman"/>
          <w:sz w:val="24"/>
          <w:szCs w:val="24"/>
        </w:rPr>
        <w:t>those from the lung</w:t>
      </w:r>
      <w:r>
        <w:rPr>
          <w:rFonts w:ascii="Times New Roman" w:eastAsia="Times New Roman" w:hAnsi="Times New Roman" w:cs="Times New Roman"/>
          <w:sz w:val="24"/>
          <w:szCs w:val="24"/>
        </w:rPr>
        <w:t>,</w:t>
      </w:r>
      <w:r w:rsidRPr="00822D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liver </w:t>
      </w:r>
      <w:r w:rsidRPr="009B3325">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breast</w:t>
      </w:r>
      <w:r w:rsidRPr="009B3325">
        <w:rPr>
          <w:rFonts w:ascii="Times New Roman" w:eastAsia="Times New Roman" w:hAnsi="Times New Roman" w:cs="Times New Roman"/>
          <w:sz w:val="24"/>
          <w:szCs w:val="24"/>
        </w:rPr>
        <w:t xml:space="preserve"> to undergo apoptosis, or programmed cell death. The complex processes that underpin HCT's anticancer effect include the regulation of several signaling pathways, which can lead to angiogenesis suppression, cell cycle arrest induction, and reduction of cell proliferation.</w:t>
      </w:r>
      <w:r w:rsidRPr="009B3325">
        <w:rPr>
          <w:rFonts w:ascii="Times New Roman" w:hAnsi="Times New Roman" w:cs="Times New Roman"/>
          <w:sz w:val="24"/>
          <w:szCs w:val="24"/>
        </w:rPr>
        <w:t xml:space="preserve"> </w:t>
      </w:r>
      <w:r w:rsidRPr="009B3325">
        <w:rPr>
          <w:rFonts w:ascii="Times New Roman" w:eastAsia="Times New Roman" w:hAnsi="Times New Roman" w:cs="Times New Roman"/>
          <w:sz w:val="24"/>
          <w:szCs w:val="24"/>
        </w:rPr>
        <w:t xml:space="preserve">HCT has shown promise in </w:t>
      </w:r>
      <w:r w:rsidRPr="00BF4795">
        <w:rPr>
          <w:rFonts w:ascii="Times New Roman" w:eastAsia="Times New Roman" w:hAnsi="Times New Roman" w:cs="Times New Roman"/>
          <w:sz w:val="24"/>
          <w:szCs w:val="24"/>
        </w:rPr>
        <w:t>the management of diabetes together with its anti-inflammatory properties</w:t>
      </w:r>
      <w:r>
        <w:rPr>
          <w:rFonts w:ascii="Times New Roman" w:eastAsia="Times New Roman" w:hAnsi="Times New Roman" w:cs="Times New Roman"/>
          <w:sz w:val="24"/>
          <w:szCs w:val="24"/>
        </w:rPr>
        <w:t xml:space="preserve"> </w:t>
      </w:r>
      <w:r w:rsidRPr="009B3325">
        <w:rPr>
          <w:rFonts w:ascii="Times New Roman" w:eastAsia="Times New Roman" w:hAnsi="Times New Roman" w:cs="Times New Roman"/>
          <w:sz w:val="24"/>
          <w:szCs w:val="24"/>
        </w:rPr>
        <w:t>and anticancer qualities</w:t>
      </w:r>
      <w:r w:rsidR="00D47EEE">
        <w:rPr>
          <w:rFonts w:ascii="Times New Roman" w:eastAsia="Times New Roman" w:hAnsi="Times New Roman" w:cs="Times New Roman"/>
          <w:sz w:val="24"/>
          <w:szCs w:val="24"/>
        </w:rPr>
        <w:t xml:space="preserve"> (</w:t>
      </w:r>
      <w:r w:rsidR="00D47EEE">
        <w:rPr>
          <w:rFonts w:ascii="Times New Roman" w:hAnsi="Times New Roman" w:cs="Times New Roman"/>
          <w:sz w:val="24"/>
          <w:szCs w:val="24"/>
          <w:shd w:val="clear" w:color="auto" w:fill="FFFFFF"/>
        </w:rPr>
        <w:t xml:space="preserve">Chen and Huang </w:t>
      </w:r>
      <w:r w:rsidR="00D47EEE" w:rsidRPr="003E53E4">
        <w:rPr>
          <w:rFonts w:ascii="Times New Roman" w:hAnsi="Times New Roman" w:cs="Times New Roman"/>
          <w:sz w:val="24"/>
          <w:szCs w:val="24"/>
          <w:shd w:val="clear" w:color="auto" w:fill="FFFFFF"/>
        </w:rPr>
        <w:t>2022)</w:t>
      </w:r>
      <w:r w:rsidRPr="003E53E4">
        <w:rPr>
          <w:rFonts w:ascii="Times New Roman" w:eastAsia="Times New Roman" w:hAnsi="Times New Roman" w:cs="Times New Roman"/>
          <w:i/>
          <w:sz w:val="24"/>
          <w:szCs w:val="24"/>
        </w:rPr>
        <w:t>.</w:t>
      </w:r>
      <w:r w:rsidRPr="009B3325">
        <w:rPr>
          <w:rFonts w:ascii="Times New Roman" w:eastAsia="Times New Roman" w:hAnsi="Times New Roman" w:cs="Times New Roman"/>
          <w:i/>
          <w:color w:val="548DD4" w:themeColor="text2" w:themeTint="99"/>
          <w:sz w:val="24"/>
          <w:szCs w:val="24"/>
        </w:rPr>
        <w:t xml:space="preserve"> </w:t>
      </w:r>
      <w:r w:rsidR="00D47EEE">
        <w:rPr>
          <w:rFonts w:ascii="Times New Roman" w:eastAsia="Times New Roman" w:hAnsi="Times New Roman" w:cs="Times New Roman"/>
          <w:sz w:val="24"/>
          <w:szCs w:val="24"/>
        </w:rPr>
        <w:t>They</w:t>
      </w:r>
      <w:r w:rsidRPr="003E53E4">
        <w:rPr>
          <w:rFonts w:ascii="Times New Roman" w:eastAsia="Times New Roman" w:hAnsi="Times New Roman" w:cs="Times New Roman"/>
          <w:sz w:val="24"/>
          <w:szCs w:val="24"/>
        </w:rPr>
        <w:t xml:space="preserve"> also</w:t>
      </w:r>
      <w:r w:rsidRPr="009B3325">
        <w:rPr>
          <w:rFonts w:ascii="Times New Roman" w:eastAsia="Times New Roman" w:hAnsi="Times New Roman" w:cs="Times New Roman"/>
          <w:sz w:val="24"/>
          <w:szCs w:val="24"/>
        </w:rPr>
        <w:t xml:space="preserve"> demonstrated that in diabetic animal models, HCT extracts can </w:t>
      </w:r>
      <w:r w:rsidRPr="00374479">
        <w:rPr>
          <w:rFonts w:ascii="Times New Roman" w:eastAsia="Times New Roman" w:hAnsi="Times New Roman" w:cs="Times New Roman"/>
          <w:sz w:val="24"/>
          <w:szCs w:val="24"/>
        </w:rPr>
        <w:t>reduce blood sugar</w:t>
      </w:r>
      <w:r>
        <w:rPr>
          <w:rFonts w:ascii="Times New Roman" w:eastAsia="Times New Roman" w:hAnsi="Times New Roman" w:cs="Times New Roman"/>
          <w:sz w:val="24"/>
          <w:szCs w:val="24"/>
        </w:rPr>
        <w:t xml:space="preserve"> levels</w:t>
      </w:r>
      <w:r w:rsidRPr="00374479">
        <w:rPr>
          <w:rFonts w:ascii="Times New Roman" w:eastAsia="Times New Roman" w:hAnsi="Times New Roman" w:cs="Times New Roman"/>
          <w:sz w:val="24"/>
          <w:szCs w:val="24"/>
        </w:rPr>
        <w:t>, boost insulin sensitivity, and enhance glucose</w:t>
      </w:r>
      <w:r>
        <w:rPr>
          <w:rFonts w:ascii="Times New Roman" w:eastAsia="Times New Roman" w:hAnsi="Times New Roman" w:cs="Times New Roman"/>
          <w:sz w:val="24"/>
          <w:szCs w:val="24"/>
        </w:rPr>
        <w:t xml:space="preserve"> </w:t>
      </w:r>
      <w:r w:rsidRPr="009B3325">
        <w:rPr>
          <w:rFonts w:ascii="Times New Roman" w:eastAsia="Times New Roman" w:hAnsi="Times New Roman" w:cs="Times New Roman"/>
          <w:sz w:val="24"/>
          <w:szCs w:val="24"/>
        </w:rPr>
        <w:t xml:space="preserve">tolerance and its antioxidant qualities and capacity to regulate important enzymes involved in glucose metabolism, </w:t>
      </w:r>
      <w:r w:rsidRPr="00374479">
        <w:rPr>
          <w:rFonts w:ascii="Times New Roman" w:eastAsia="Times New Roman" w:hAnsi="Times New Roman" w:cs="Times New Roman"/>
          <w:sz w:val="24"/>
          <w:szCs w:val="24"/>
        </w:rPr>
        <w:t>such as</w:t>
      </w:r>
      <w:r>
        <w:rPr>
          <w:rFonts w:ascii="Times New Roman" w:eastAsia="Times New Roman" w:hAnsi="Times New Roman" w:cs="Times New Roman"/>
          <w:sz w:val="24"/>
          <w:szCs w:val="24"/>
        </w:rPr>
        <w:t xml:space="preserve"> α-amylase</w:t>
      </w:r>
      <w:r w:rsidRPr="00374479">
        <w:rPr>
          <w:rFonts w:ascii="Times New Roman" w:eastAsia="Times New Roman" w:hAnsi="Times New Roman" w:cs="Times New Roman"/>
          <w:sz w:val="24"/>
          <w:szCs w:val="24"/>
        </w:rPr>
        <w:t xml:space="preserve"> and α-glucosidase are in charge of these advantages</w:t>
      </w:r>
      <w:r w:rsidR="003E53E4">
        <w:rPr>
          <w:rFonts w:ascii="Times New Roman" w:eastAsia="Times New Roman" w:hAnsi="Times New Roman" w:cs="Times New Roman"/>
          <w:sz w:val="24"/>
          <w:szCs w:val="24"/>
        </w:rPr>
        <w:t xml:space="preserve"> </w:t>
      </w:r>
      <w:r w:rsidR="00D47EEE">
        <w:rPr>
          <w:rFonts w:ascii="Times New Roman" w:eastAsia="Times New Roman" w:hAnsi="Times New Roman" w:cs="Times New Roman"/>
          <w:sz w:val="24"/>
          <w:szCs w:val="24"/>
        </w:rPr>
        <w:t>(</w:t>
      </w:r>
      <w:r w:rsidR="00D47EEE">
        <w:rPr>
          <w:rFonts w:ascii="Times New Roman" w:hAnsi="Times New Roman" w:cs="Times New Roman"/>
          <w:sz w:val="24"/>
          <w:szCs w:val="24"/>
          <w:shd w:val="clear" w:color="auto" w:fill="FFFFFF"/>
        </w:rPr>
        <w:t xml:space="preserve">Chen and Huang </w:t>
      </w:r>
      <w:r w:rsidR="00D47EEE" w:rsidRPr="003E53E4">
        <w:rPr>
          <w:rFonts w:ascii="Times New Roman" w:hAnsi="Times New Roman" w:cs="Times New Roman"/>
          <w:sz w:val="24"/>
          <w:szCs w:val="24"/>
          <w:shd w:val="clear" w:color="auto" w:fill="FFFFFF"/>
        </w:rPr>
        <w:t>2022)</w:t>
      </w:r>
      <w:r w:rsidR="00D47EEE" w:rsidRPr="003E53E4">
        <w:rPr>
          <w:rFonts w:ascii="Times New Roman" w:eastAsia="Times New Roman" w:hAnsi="Times New Roman" w:cs="Times New Roman"/>
          <w:i/>
          <w:sz w:val="24"/>
          <w:szCs w:val="24"/>
        </w:rPr>
        <w:t>.</w:t>
      </w:r>
    </w:p>
    <w:p w:rsidR="00325AD6" w:rsidRPr="009B3325" w:rsidRDefault="00325AD6" w:rsidP="00BE7FE7">
      <w:pPr>
        <w:spacing w:line="360" w:lineRule="auto"/>
        <w:ind w:left="-567"/>
        <w:jc w:val="both"/>
        <w:rPr>
          <w:rFonts w:ascii="Times New Roman" w:eastAsia="Times New Roman" w:hAnsi="Times New Roman" w:cs="Times New Roman"/>
          <w:sz w:val="24"/>
          <w:szCs w:val="24"/>
        </w:rPr>
      </w:pPr>
      <w:r w:rsidRPr="003E53E4">
        <w:rPr>
          <w:rFonts w:ascii="Times New Roman" w:eastAsia="Times New Roman" w:hAnsi="Times New Roman" w:cs="Times New Roman"/>
          <w:sz w:val="24"/>
          <w:szCs w:val="24"/>
        </w:rPr>
        <w:t>Wu et al. (2021) reviewed</w:t>
      </w:r>
      <w:r w:rsidRPr="009B3325">
        <w:rPr>
          <w:rFonts w:ascii="Times New Roman" w:eastAsia="Times New Roman" w:hAnsi="Times New Roman" w:cs="Times New Roman"/>
          <w:sz w:val="24"/>
          <w:szCs w:val="24"/>
        </w:rPr>
        <w:t xml:space="preserve"> a thorough summary of the therapeutic effec</w:t>
      </w:r>
      <w:r>
        <w:rPr>
          <w:rFonts w:ascii="Times New Roman" w:eastAsia="Times New Roman" w:hAnsi="Times New Roman" w:cs="Times New Roman"/>
          <w:sz w:val="24"/>
          <w:szCs w:val="24"/>
        </w:rPr>
        <w:t>ts of HCT and found a variety</w:t>
      </w:r>
      <w:r w:rsidRPr="009B3325">
        <w:rPr>
          <w:rFonts w:ascii="Times New Roman" w:eastAsia="Times New Roman" w:hAnsi="Times New Roman" w:cs="Times New Roman"/>
          <w:sz w:val="24"/>
          <w:szCs w:val="24"/>
        </w:rPr>
        <w:t xml:space="preserve"> of</w:t>
      </w:r>
      <w:r>
        <w:rPr>
          <w:rFonts w:ascii="Times New Roman" w:eastAsia="Times New Roman" w:hAnsi="Times New Roman" w:cs="Times New Roman"/>
          <w:sz w:val="24"/>
          <w:szCs w:val="24"/>
        </w:rPr>
        <w:t xml:space="preserve"> distinctive components, like</w:t>
      </w:r>
      <w:r w:rsidRPr="009B3325">
        <w:rPr>
          <w:rFonts w:ascii="Times New Roman" w:eastAsia="Times New Roman" w:hAnsi="Times New Roman" w:cs="Times New Roman"/>
          <w:sz w:val="24"/>
          <w:szCs w:val="24"/>
        </w:rPr>
        <w:t xml:space="preserve"> volatile oils, phenolic acids,</w:t>
      </w:r>
      <w:r w:rsidRPr="007A3B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flavonoids</w:t>
      </w:r>
      <w:r w:rsidRPr="009B3325">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w:t>
      </w:r>
      <w:r w:rsidRPr="009B3325">
        <w:rPr>
          <w:rFonts w:ascii="Times New Roman" w:eastAsia="Times New Roman" w:hAnsi="Times New Roman" w:cs="Times New Roman"/>
          <w:sz w:val="24"/>
          <w:szCs w:val="24"/>
        </w:rPr>
        <w:t xml:space="preserve">alkaloids that are present in HCT. Its pharmacological activities have been attributed to </w:t>
      </w:r>
      <w:r>
        <w:rPr>
          <w:rFonts w:ascii="Times New Roman" w:eastAsia="Times New Roman" w:hAnsi="Times New Roman" w:cs="Times New Roman"/>
          <w:sz w:val="24"/>
          <w:szCs w:val="24"/>
        </w:rPr>
        <w:t xml:space="preserve">volatile oils </w:t>
      </w:r>
      <w:r w:rsidRPr="009B3325">
        <w:rPr>
          <w:rFonts w:ascii="Times New Roman" w:eastAsia="Times New Roman" w:hAnsi="Times New Roman" w:cs="Times New Roman"/>
          <w:sz w:val="24"/>
          <w:szCs w:val="24"/>
        </w:rPr>
        <w:t>and</w:t>
      </w:r>
      <w:r w:rsidRPr="00CC53B3">
        <w:rPr>
          <w:rFonts w:ascii="Times New Roman" w:eastAsia="Times New Roman" w:hAnsi="Times New Roman" w:cs="Times New Roman"/>
          <w:sz w:val="24"/>
          <w:szCs w:val="24"/>
        </w:rPr>
        <w:t xml:space="preserve"> </w:t>
      </w:r>
      <w:r w:rsidRPr="009B3325">
        <w:rPr>
          <w:rFonts w:ascii="Times New Roman" w:eastAsia="Times New Roman" w:hAnsi="Times New Roman" w:cs="Times New Roman"/>
          <w:sz w:val="24"/>
          <w:szCs w:val="24"/>
        </w:rPr>
        <w:t>flavonoids, which are the</w:t>
      </w:r>
      <w:r>
        <w:rPr>
          <w:rFonts w:ascii="Times New Roman" w:eastAsia="Times New Roman" w:hAnsi="Times New Roman" w:cs="Times New Roman"/>
          <w:sz w:val="24"/>
          <w:szCs w:val="24"/>
        </w:rPr>
        <w:t xml:space="preserve"> primary components that are active</w:t>
      </w:r>
      <w:r w:rsidRPr="009B3325">
        <w:rPr>
          <w:rFonts w:ascii="Times New Roman" w:eastAsia="Times New Roman" w:hAnsi="Times New Roman" w:cs="Times New Roman"/>
          <w:sz w:val="24"/>
          <w:szCs w:val="24"/>
        </w:rPr>
        <w:t>.</w:t>
      </w:r>
      <w:r w:rsidRPr="009B3325">
        <w:rPr>
          <w:rFonts w:ascii="Times New Roman" w:hAnsi="Times New Roman" w:cs="Times New Roman"/>
          <w:sz w:val="24"/>
          <w:szCs w:val="24"/>
        </w:rPr>
        <w:t xml:space="preserve"> </w:t>
      </w:r>
      <w:r w:rsidRPr="009B3325">
        <w:rPr>
          <w:rFonts w:ascii="Times New Roman" w:eastAsia="Times New Roman" w:hAnsi="Times New Roman" w:cs="Times New Roman"/>
          <w:sz w:val="24"/>
          <w:szCs w:val="24"/>
        </w:rPr>
        <w:t>By lowering the</w:t>
      </w:r>
      <w:r>
        <w:rPr>
          <w:rFonts w:ascii="Times New Roman" w:eastAsia="Times New Roman" w:hAnsi="Times New Roman" w:cs="Times New Roman"/>
          <w:sz w:val="24"/>
          <w:szCs w:val="24"/>
        </w:rPr>
        <w:t xml:space="preserve"> </w:t>
      </w:r>
      <w:r w:rsidRPr="00461F70">
        <w:rPr>
          <w:rFonts w:ascii="Times New Roman" w:eastAsia="Times New Roman" w:hAnsi="Times New Roman" w:cs="Times New Roman"/>
          <w:sz w:val="24"/>
          <w:szCs w:val="24"/>
        </w:rPr>
        <w:t>discharge of substances that cause inflammation</w:t>
      </w:r>
      <w:r>
        <w:rPr>
          <w:rFonts w:ascii="Times New Roman" w:eastAsia="Times New Roman" w:hAnsi="Times New Roman" w:cs="Times New Roman"/>
          <w:sz w:val="24"/>
          <w:szCs w:val="24"/>
        </w:rPr>
        <w:t xml:space="preserve">, </w:t>
      </w:r>
      <w:r w:rsidRPr="009B3325">
        <w:rPr>
          <w:rFonts w:ascii="Times New Roman" w:eastAsia="Times New Roman" w:hAnsi="Times New Roman" w:cs="Times New Roman"/>
          <w:sz w:val="24"/>
          <w:szCs w:val="24"/>
        </w:rPr>
        <w:t xml:space="preserve">HCT has an influence on organ </w:t>
      </w:r>
      <w:r w:rsidRPr="009B3325">
        <w:rPr>
          <w:rFonts w:ascii="Times New Roman" w:eastAsia="Times New Roman" w:hAnsi="Times New Roman" w:cs="Times New Roman"/>
          <w:sz w:val="24"/>
          <w:szCs w:val="24"/>
        </w:rPr>
        <w:lastRenderedPageBreak/>
        <w:t>protection and lessens lung harm.</w:t>
      </w:r>
      <w:r w:rsidRPr="009B3325">
        <w:rPr>
          <w:rFonts w:ascii="Times New Roman" w:hAnsi="Times New Roman" w:cs="Times New Roman"/>
          <w:sz w:val="24"/>
          <w:szCs w:val="24"/>
        </w:rPr>
        <w:t xml:space="preserve"> </w:t>
      </w:r>
      <w:r w:rsidRPr="009B3325">
        <w:rPr>
          <w:rFonts w:ascii="Times New Roman" w:eastAsia="Times New Roman" w:hAnsi="Times New Roman" w:cs="Times New Roman"/>
          <w:sz w:val="24"/>
          <w:szCs w:val="24"/>
        </w:rPr>
        <w:t xml:space="preserve">HCT fortifies immune barriers in the digestive system, oral cavity, and vagina while controlling immunological responses. Its antiviral and antibacterial qualities work together to effectively lower pathogen infection. </w:t>
      </w:r>
      <w:r w:rsidRPr="00F32B14">
        <w:rPr>
          <w:rFonts w:ascii="Times New Roman" w:eastAsia="Times New Roman" w:hAnsi="Times New Roman" w:cs="Times New Roman"/>
          <w:sz w:val="24"/>
          <w:szCs w:val="24"/>
        </w:rPr>
        <w:t xml:space="preserve">HCT has been demonstrated to have potent anti-inflammatory effects both in vitro and in vivo. </w:t>
      </w:r>
      <w:r w:rsidRPr="009B3325">
        <w:rPr>
          <w:rFonts w:ascii="Times New Roman" w:eastAsia="Times New Roman" w:hAnsi="Times New Roman" w:cs="Times New Roman"/>
          <w:sz w:val="24"/>
          <w:szCs w:val="24"/>
        </w:rPr>
        <w:t>Additionally, several of its chemical compounds exhibit promising anti-rheumatoid arthritis properties.</w:t>
      </w:r>
      <w:r w:rsidRPr="009B3325">
        <w:rPr>
          <w:rFonts w:ascii="Times New Roman" w:hAnsi="Times New Roman" w:cs="Times New Roman"/>
          <w:sz w:val="24"/>
          <w:szCs w:val="24"/>
        </w:rPr>
        <w:t xml:space="preserve"> </w:t>
      </w:r>
      <w:r w:rsidRPr="009B3325">
        <w:rPr>
          <w:rFonts w:ascii="Times New Roman" w:eastAsia="Times New Roman" w:hAnsi="Times New Roman" w:cs="Times New Roman"/>
          <w:sz w:val="24"/>
          <w:szCs w:val="24"/>
        </w:rPr>
        <w:t>HCT is a noteworthy treatment for a number of tumor types, including breast, liver, col</w:t>
      </w:r>
      <w:r>
        <w:rPr>
          <w:rFonts w:ascii="Times New Roman" w:eastAsia="Times New Roman" w:hAnsi="Times New Roman" w:cs="Times New Roman"/>
          <w:sz w:val="24"/>
          <w:szCs w:val="24"/>
        </w:rPr>
        <w:t>on, and lung cancers. Due to</w:t>
      </w:r>
      <w:r w:rsidRPr="009B3325">
        <w:rPr>
          <w:rFonts w:ascii="Times New Roman" w:eastAsia="Times New Roman" w:hAnsi="Times New Roman" w:cs="Times New Roman"/>
          <w:sz w:val="24"/>
          <w:szCs w:val="24"/>
        </w:rPr>
        <w:t xml:space="preserve"> its, anti-inflammatory,</w:t>
      </w:r>
      <w:r>
        <w:rPr>
          <w:rFonts w:ascii="Times New Roman" w:eastAsia="Times New Roman" w:hAnsi="Times New Roman" w:cs="Times New Roman"/>
          <w:sz w:val="24"/>
          <w:szCs w:val="24"/>
        </w:rPr>
        <w:t xml:space="preserve"> organ-protective, </w:t>
      </w:r>
      <w:r w:rsidRPr="009B3325">
        <w:rPr>
          <w:rFonts w:ascii="Times New Roman" w:eastAsia="Times New Roman" w:hAnsi="Times New Roman" w:cs="Times New Roman"/>
          <w:sz w:val="24"/>
          <w:szCs w:val="24"/>
        </w:rPr>
        <w:t xml:space="preserve">immunomodulatory and </w:t>
      </w:r>
      <w:r>
        <w:rPr>
          <w:rFonts w:ascii="Times New Roman" w:eastAsia="Times New Roman" w:hAnsi="Times New Roman" w:cs="Times New Roman"/>
          <w:sz w:val="24"/>
          <w:szCs w:val="24"/>
        </w:rPr>
        <w:t>anticancer attributes</w:t>
      </w:r>
      <w:r w:rsidRPr="009B3325">
        <w:rPr>
          <w:rFonts w:ascii="Times New Roman" w:eastAsia="Times New Roman" w:hAnsi="Times New Roman" w:cs="Times New Roman"/>
          <w:sz w:val="24"/>
          <w:szCs w:val="24"/>
        </w:rPr>
        <w:t>, it is a good option for cr</w:t>
      </w:r>
      <w:r>
        <w:rPr>
          <w:rFonts w:ascii="Times New Roman" w:eastAsia="Times New Roman" w:hAnsi="Times New Roman" w:cs="Times New Roman"/>
          <w:sz w:val="24"/>
          <w:szCs w:val="24"/>
        </w:rPr>
        <w:t>eating new medicines for a variety</w:t>
      </w:r>
      <w:r w:rsidRPr="009B3325">
        <w:rPr>
          <w:rFonts w:ascii="Times New Roman" w:eastAsia="Times New Roman" w:hAnsi="Times New Roman" w:cs="Times New Roman"/>
          <w:sz w:val="24"/>
          <w:szCs w:val="24"/>
        </w:rPr>
        <w:t xml:space="preserve"> of illnesses</w:t>
      </w:r>
      <w:r w:rsidR="00200F77">
        <w:rPr>
          <w:rFonts w:ascii="Times New Roman" w:eastAsia="Times New Roman" w:hAnsi="Times New Roman" w:cs="Times New Roman"/>
          <w:sz w:val="24"/>
          <w:szCs w:val="24"/>
        </w:rPr>
        <w:t xml:space="preserve"> (Wu et al. </w:t>
      </w:r>
      <w:r w:rsidR="00200F77" w:rsidRPr="003E53E4">
        <w:rPr>
          <w:rFonts w:ascii="Times New Roman" w:eastAsia="Times New Roman" w:hAnsi="Times New Roman" w:cs="Times New Roman"/>
          <w:sz w:val="24"/>
          <w:szCs w:val="24"/>
        </w:rPr>
        <w:t>2021</w:t>
      </w:r>
      <w:r w:rsidR="00200F77">
        <w:rPr>
          <w:rFonts w:ascii="Times New Roman" w:eastAsia="Times New Roman" w:hAnsi="Times New Roman" w:cs="Times New Roman"/>
          <w:sz w:val="24"/>
          <w:szCs w:val="24"/>
        </w:rPr>
        <w:t>).</w:t>
      </w:r>
    </w:p>
    <w:p w:rsidR="00325AD6" w:rsidRPr="00F23F2C" w:rsidRDefault="003E53E4" w:rsidP="00BE7FE7">
      <w:pPr>
        <w:spacing w:line="360" w:lineRule="auto"/>
        <w:ind w:left="-567"/>
        <w:jc w:val="both"/>
        <w:rPr>
          <w:rFonts w:ascii="Times New Roman" w:eastAsia="Times New Roman" w:hAnsi="Times New Roman" w:cs="Times New Roman"/>
          <w:sz w:val="24"/>
          <w:szCs w:val="24"/>
        </w:rPr>
      </w:pPr>
      <w:r>
        <w:rPr>
          <w:rFonts w:ascii="Times New Roman" w:hAnsi="Times New Roman" w:cs="Times New Roman"/>
          <w:sz w:val="24"/>
          <w:szCs w:val="24"/>
        </w:rPr>
        <w:t>T</w:t>
      </w:r>
      <w:r w:rsidR="00325AD6" w:rsidRPr="009B3325">
        <w:rPr>
          <w:rFonts w:ascii="Times New Roman" w:hAnsi="Times New Roman" w:cs="Times New Roman"/>
          <w:sz w:val="24"/>
          <w:szCs w:val="24"/>
        </w:rPr>
        <w:t xml:space="preserve">he potential </w:t>
      </w:r>
      <w:proofErr w:type="spellStart"/>
      <w:r w:rsidR="00325AD6" w:rsidRPr="009B3325">
        <w:rPr>
          <w:rFonts w:ascii="Times New Roman" w:hAnsi="Times New Roman" w:cs="Times New Roman"/>
          <w:sz w:val="24"/>
          <w:szCs w:val="24"/>
        </w:rPr>
        <w:t>hepatoprotective</w:t>
      </w:r>
      <w:proofErr w:type="spellEnd"/>
      <w:r w:rsidR="00325AD6" w:rsidRPr="009B3325">
        <w:rPr>
          <w:rFonts w:ascii="Times New Roman" w:hAnsi="Times New Roman" w:cs="Times New Roman"/>
          <w:sz w:val="24"/>
          <w:szCs w:val="24"/>
        </w:rPr>
        <w:t xml:space="preserve"> benefits of the EAF (</w:t>
      </w:r>
      <w:r w:rsidR="00325AD6">
        <w:rPr>
          <w:rFonts w:ascii="Times New Roman" w:hAnsi="Times New Roman" w:cs="Times New Roman"/>
          <w:sz w:val="24"/>
          <w:szCs w:val="24"/>
        </w:rPr>
        <w:t>E</w:t>
      </w:r>
      <w:r w:rsidR="00325AD6" w:rsidRPr="009B3325">
        <w:rPr>
          <w:rFonts w:ascii="Times New Roman" w:hAnsi="Times New Roman" w:cs="Times New Roman"/>
          <w:sz w:val="24"/>
          <w:szCs w:val="24"/>
        </w:rPr>
        <w:t>thyl acetate fraction) derived</w:t>
      </w:r>
      <w:r w:rsidR="00325AD6">
        <w:rPr>
          <w:rFonts w:ascii="Times New Roman" w:hAnsi="Times New Roman" w:cs="Times New Roman"/>
          <w:sz w:val="24"/>
          <w:szCs w:val="24"/>
        </w:rPr>
        <w:t xml:space="preserve"> out of</w:t>
      </w:r>
      <w:r w:rsidR="00325AD6" w:rsidRPr="009B3325">
        <w:rPr>
          <w:rFonts w:ascii="Times New Roman" w:hAnsi="Times New Roman" w:cs="Times New Roman"/>
          <w:sz w:val="24"/>
          <w:szCs w:val="24"/>
        </w:rPr>
        <w:t xml:space="preserve"> </w:t>
      </w:r>
      <w:proofErr w:type="spellStart"/>
      <w:r w:rsidR="00325AD6" w:rsidRPr="009B3325">
        <w:rPr>
          <w:rStyle w:val="Emphasis"/>
          <w:rFonts w:ascii="Times New Roman" w:hAnsi="Times New Roman" w:cs="Times New Roman"/>
          <w:sz w:val="24"/>
          <w:szCs w:val="24"/>
        </w:rPr>
        <w:t>Houttuynia</w:t>
      </w:r>
      <w:proofErr w:type="spellEnd"/>
      <w:r w:rsidR="00325AD6" w:rsidRPr="009B3325">
        <w:rPr>
          <w:rStyle w:val="Emphasis"/>
          <w:rFonts w:ascii="Times New Roman" w:hAnsi="Times New Roman" w:cs="Times New Roman"/>
          <w:sz w:val="24"/>
          <w:szCs w:val="24"/>
        </w:rPr>
        <w:t xml:space="preserve"> </w:t>
      </w:r>
      <w:proofErr w:type="spellStart"/>
      <w:r w:rsidR="00325AD6" w:rsidRPr="009B3325">
        <w:rPr>
          <w:rStyle w:val="Emphasis"/>
          <w:rFonts w:ascii="Times New Roman" w:hAnsi="Times New Roman" w:cs="Times New Roman"/>
          <w:sz w:val="24"/>
          <w:szCs w:val="24"/>
        </w:rPr>
        <w:t>cordata</w:t>
      </w:r>
      <w:proofErr w:type="spellEnd"/>
      <w:r w:rsidR="00325AD6" w:rsidRPr="009B3325">
        <w:rPr>
          <w:rFonts w:ascii="Times New Roman" w:hAnsi="Times New Roman" w:cs="Times New Roman"/>
          <w:sz w:val="24"/>
          <w:szCs w:val="24"/>
        </w:rPr>
        <w:t xml:space="preserve"> tea and found that it contained phenolic compounds, exhibited antioxidant activ</w:t>
      </w:r>
      <w:r w:rsidR="00325AD6">
        <w:rPr>
          <w:rFonts w:ascii="Times New Roman" w:hAnsi="Times New Roman" w:cs="Times New Roman"/>
          <w:sz w:val="24"/>
          <w:szCs w:val="24"/>
        </w:rPr>
        <w:t>ity, and offered defense counter to</w:t>
      </w:r>
      <w:r w:rsidR="00325AD6" w:rsidRPr="009B3325">
        <w:rPr>
          <w:rFonts w:ascii="Times New Roman" w:hAnsi="Times New Roman" w:cs="Times New Roman"/>
          <w:sz w:val="24"/>
          <w:szCs w:val="24"/>
        </w:rPr>
        <w:t xml:space="preserve"> CCl4</w:t>
      </w:r>
      <w:r w:rsidR="00325AD6">
        <w:rPr>
          <w:rFonts w:ascii="Times New Roman" w:hAnsi="Times New Roman" w:cs="Times New Roman"/>
          <w:sz w:val="24"/>
          <w:szCs w:val="24"/>
        </w:rPr>
        <w:t xml:space="preserve"> </w:t>
      </w:r>
      <w:r w:rsidR="00325AD6" w:rsidRPr="009B3325">
        <w:rPr>
          <w:rFonts w:ascii="Times New Roman" w:hAnsi="Times New Roman" w:cs="Times New Roman"/>
          <w:sz w:val="24"/>
          <w:szCs w:val="24"/>
        </w:rPr>
        <w:t>(</w:t>
      </w:r>
      <w:r w:rsidR="00325AD6">
        <w:rPr>
          <w:rFonts w:ascii="Times New Roman" w:hAnsi="Times New Roman" w:cs="Times New Roman"/>
          <w:sz w:val="24"/>
          <w:szCs w:val="24"/>
        </w:rPr>
        <w:t>C</w:t>
      </w:r>
      <w:r w:rsidR="00325AD6" w:rsidRPr="009B3325">
        <w:rPr>
          <w:rFonts w:ascii="Times New Roman" w:hAnsi="Times New Roman" w:cs="Times New Roman"/>
          <w:sz w:val="24"/>
          <w:szCs w:val="24"/>
        </w:rPr>
        <w:t>arbon tetrachloride-induced liver injury).</w:t>
      </w:r>
      <w:r w:rsidR="00325AD6" w:rsidRPr="00373173">
        <w:t xml:space="preserve"> </w:t>
      </w:r>
      <w:r w:rsidR="00325AD6" w:rsidRPr="00373173">
        <w:rPr>
          <w:rFonts w:ascii="Times New Roman" w:eastAsia="Times New Roman" w:hAnsi="Times New Roman" w:cs="Times New Roman"/>
          <w:sz w:val="24"/>
          <w:szCs w:val="24"/>
        </w:rPr>
        <w:t>Excellent antioxidant activity was shown by the EAF in both in vit</w:t>
      </w:r>
      <w:r w:rsidR="00325AD6">
        <w:rPr>
          <w:rFonts w:ascii="Times New Roman" w:eastAsia="Times New Roman" w:hAnsi="Times New Roman" w:cs="Times New Roman"/>
          <w:sz w:val="24"/>
          <w:szCs w:val="24"/>
        </w:rPr>
        <w:t>ro and in vivo situations</w:t>
      </w:r>
      <w:r w:rsidR="00325AD6">
        <w:rPr>
          <w:rFonts w:ascii="Times New Roman" w:hAnsi="Times New Roman" w:cs="Times New Roman"/>
          <w:sz w:val="24"/>
          <w:szCs w:val="24"/>
        </w:rPr>
        <w:t>, exhibiting powerful</w:t>
      </w:r>
      <w:r w:rsidR="00325AD6" w:rsidRPr="009B3325">
        <w:rPr>
          <w:rFonts w:ascii="Times New Roman" w:hAnsi="Times New Roman" w:cs="Times New Roman"/>
          <w:sz w:val="24"/>
          <w:szCs w:val="24"/>
        </w:rPr>
        <w:t xml:space="preserve"> FRAP (ferric-reducing antioxidant power) and efficiently neutralizing DPPH radicals</w:t>
      </w:r>
      <w:r w:rsidR="00325AD6" w:rsidRPr="009B3325">
        <w:rPr>
          <w:rFonts w:ascii="Times New Roman" w:eastAsia="Times New Roman" w:hAnsi="Times New Roman" w:cs="Times New Roman"/>
          <w:sz w:val="24"/>
          <w:szCs w:val="24"/>
        </w:rPr>
        <w:t xml:space="preserve">. In addition, EAF treatment </w:t>
      </w:r>
      <w:r w:rsidR="00325AD6" w:rsidRPr="005E1A95">
        <w:rPr>
          <w:rFonts w:ascii="Times New Roman" w:eastAsia="Times New Roman" w:hAnsi="Times New Roman" w:cs="Times New Roman"/>
          <w:sz w:val="24"/>
          <w:szCs w:val="24"/>
        </w:rPr>
        <w:t>decreased hepatic oxidative stress</w:t>
      </w:r>
      <w:r w:rsidR="00325AD6">
        <w:rPr>
          <w:rFonts w:ascii="Times New Roman" w:eastAsia="Times New Roman" w:hAnsi="Times New Roman" w:cs="Times New Roman"/>
          <w:sz w:val="24"/>
          <w:szCs w:val="24"/>
        </w:rPr>
        <w:t xml:space="preserve"> </w:t>
      </w:r>
      <w:r w:rsidR="00325AD6" w:rsidRPr="009B3325">
        <w:rPr>
          <w:rFonts w:ascii="Times New Roman" w:eastAsia="Times New Roman" w:hAnsi="Times New Roman" w:cs="Times New Roman"/>
          <w:sz w:val="24"/>
          <w:szCs w:val="24"/>
        </w:rPr>
        <w:t>caused by CCl4, indicating that it may offer protection against oxidative damage.</w:t>
      </w:r>
      <w:r w:rsidR="00325AD6" w:rsidRPr="009B3325">
        <w:rPr>
          <w:rFonts w:ascii="Times New Roman" w:hAnsi="Times New Roman" w:cs="Times New Roman"/>
          <w:sz w:val="24"/>
          <w:szCs w:val="24"/>
        </w:rPr>
        <w:t xml:space="preserve"> </w:t>
      </w:r>
      <w:r w:rsidR="00325AD6" w:rsidRPr="009B3325">
        <w:rPr>
          <w:rFonts w:ascii="Times New Roman" w:eastAsia="Times New Roman" w:hAnsi="Times New Roman" w:cs="Times New Roman"/>
          <w:sz w:val="24"/>
          <w:szCs w:val="24"/>
        </w:rPr>
        <w:t xml:space="preserve">Phenolic chemicals were found to be abundant in the EAF, with </w:t>
      </w:r>
      <w:proofErr w:type="spellStart"/>
      <w:r w:rsidR="00325AD6" w:rsidRPr="009B3325">
        <w:rPr>
          <w:rFonts w:ascii="Times New Roman" w:eastAsia="Times New Roman" w:hAnsi="Times New Roman" w:cs="Times New Roman"/>
          <w:sz w:val="24"/>
          <w:szCs w:val="24"/>
        </w:rPr>
        <w:t>hyperoside</w:t>
      </w:r>
      <w:proofErr w:type="spellEnd"/>
      <w:r w:rsidR="00325AD6" w:rsidRPr="009B3325">
        <w:rPr>
          <w:rFonts w:ascii="Times New Roman" w:eastAsia="Times New Roman" w:hAnsi="Times New Roman" w:cs="Times New Roman"/>
          <w:sz w:val="24"/>
          <w:szCs w:val="24"/>
        </w:rPr>
        <w:t xml:space="preserve">, </w:t>
      </w:r>
      <w:proofErr w:type="spellStart"/>
      <w:r w:rsidR="00325AD6" w:rsidRPr="009B3325">
        <w:rPr>
          <w:rFonts w:ascii="Times New Roman" w:eastAsia="Times New Roman" w:hAnsi="Times New Roman" w:cs="Times New Roman"/>
          <w:sz w:val="24"/>
          <w:szCs w:val="24"/>
        </w:rPr>
        <w:t>quercitrin</w:t>
      </w:r>
      <w:proofErr w:type="spellEnd"/>
      <w:r w:rsidR="00325AD6" w:rsidRPr="009B3325">
        <w:rPr>
          <w:rFonts w:ascii="Times New Roman" w:eastAsia="Times New Roman" w:hAnsi="Times New Roman" w:cs="Times New Roman"/>
          <w:sz w:val="24"/>
          <w:szCs w:val="24"/>
        </w:rPr>
        <w:t>, and quercetin being the most common constitue</w:t>
      </w:r>
      <w:r w:rsidR="0033048A">
        <w:rPr>
          <w:rFonts w:ascii="Times New Roman" w:eastAsia="Times New Roman" w:hAnsi="Times New Roman" w:cs="Times New Roman"/>
          <w:sz w:val="24"/>
          <w:szCs w:val="24"/>
        </w:rPr>
        <w:t xml:space="preserve">nts. These polyphenols are well </w:t>
      </w:r>
      <w:r w:rsidR="00325AD6" w:rsidRPr="009B3325">
        <w:rPr>
          <w:rFonts w:ascii="Times New Roman" w:eastAsia="Times New Roman" w:hAnsi="Times New Roman" w:cs="Times New Roman"/>
          <w:sz w:val="24"/>
          <w:szCs w:val="24"/>
        </w:rPr>
        <w:t xml:space="preserve">known for their </w:t>
      </w:r>
      <w:proofErr w:type="spellStart"/>
      <w:r w:rsidR="00325AD6" w:rsidRPr="009B3325">
        <w:rPr>
          <w:rFonts w:ascii="Times New Roman" w:eastAsia="Times New Roman" w:hAnsi="Times New Roman" w:cs="Times New Roman"/>
          <w:sz w:val="24"/>
          <w:szCs w:val="24"/>
        </w:rPr>
        <w:t>hepatoprotective</w:t>
      </w:r>
      <w:proofErr w:type="spellEnd"/>
      <w:r w:rsidR="00325AD6" w:rsidRPr="009B3325">
        <w:rPr>
          <w:rFonts w:ascii="Times New Roman" w:eastAsia="Times New Roman" w:hAnsi="Times New Roman" w:cs="Times New Roman"/>
          <w:sz w:val="24"/>
          <w:szCs w:val="24"/>
        </w:rPr>
        <w:t xml:space="preserve"> and antioxidant qualities.</w:t>
      </w:r>
      <w:r w:rsidR="00325AD6" w:rsidRPr="009B3325">
        <w:rPr>
          <w:rFonts w:ascii="Times New Roman" w:hAnsi="Times New Roman" w:cs="Times New Roman"/>
          <w:sz w:val="24"/>
          <w:szCs w:val="24"/>
        </w:rPr>
        <w:t xml:space="preserve"> </w:t>
      </w:r>
      <w:r w:rsidR="00325AD6" w:rsidRPr="009B3325">
        <w:rPr>
          <w:rFonts w:ascii="Times New Roman" w:eastAsia="Times New Roman" w:hAnsi="Times New Roman" w:cs="Times New Roman"/>
          <w:sz w:val="24"/>
          <w:szCs w:val="24"/>
        </w:rPr>
        <w:t xml:space="preserve">The raised levels of total bilirubin, hepatic </w:t>
      </w:r>
      <w:proofErr w:type="spellStart"/>
      <w:r w:rsidR="00325AD6" w:rsidRPr="009B3325">
        <w:rPr>
          <w:rFonts w:ascii="Times New Roman" w:eastAsia="Times New Roman" w:hAnsi="Times New Roman" w:cs="Times New Roman"/>
          <w:sz w:val="24"/>
          <w:szCs w:val="24"/>
        </w:rPr>
        <w:t>malondialdehyde</w:t>
      </w:r>
      <w:proofErr w:type="spellEnd"/>
      <w:r w:rsidR="00325AD6" w:rsidRPr="009B3325">
        <w:rPr>
          <w:rFonts w:ascii="Times New Roman" w:eastAsia="Times New Roman" w:hAnsi="Times New Roman" w:cs="Times New Roman"/>
          <w:sz w:val="24"/>
          <w:szCs w:val="24"/>
        </w:rPr>
        <w:t xml:space="preserve"> (MDA), and serum liver enzymes (AST, ALT, and alkaline phosphatase) in mice were considerably decreased </w:t>
      </w:r>
      <w:r w:rsidR="00325AD6" w:rsidRPr="000E7D05">
        <w:rPr>
          <w:rFonts w:ascii="Times New Roman" w:eastAsia="Times New Roman" w:hAnsi="Times New Roman" w:cs="Times New Roman"/>
          <w:sz w:val="24"/>
          <w:szCs w:val="24"/>
        </w:rPr>
        <w:t>by applying 1000 mg/kg body weight of EAF as a pretreatment before being exposed to CCl4.</w:t>
      </w:r>
      <w:r w:rsidR="00325AD6">
        <w:rPr>
          <w:rFonts w:ascii="Times New Roman" w:eastAsia="Times New Roman" w:hAnsi="Times New Roman" w:cs="Times New Roman"/>
          <w:sz w:val="24"/>
          <w:szCs w:val="24"/>
        </w:rPr>
        <w:t xml:space="preserve"> </w:t>
      </w:r>
      <w:r w:rsidR="00325AD6" w:rsidRPr="009B3325">
        <w:rPr>
          <w:rFonts w:ascii="Times New Roman" w:eastAsia="Times New Roman" w:hAnsi="Times New Roman" w:cs="Times New Roman"/>
          <w:sz w:val="24"/>
          <w:szCs w:val="24"/>
        </w:rPr>
        <w:t>EAF also stopped CCl4 from depleting GSH (glutathione), SOD (superoxide dismutase</w:t>
      </w:r>
      <w:r w:rsidR="00325AD6">
        <w:rPr>
          <w:rFonts w:ascii="Times New Roman" w:eastAsia="Times New Roman" w:hAnsi="Times New Roman" w:cs="Times New Roman"/>
          <w:sz w:val="24"/>
          <w:szCs w:val="24"/>
        </w:rPr>
        <w:t>)</w:t>
      </w:r>
      <w:r w:rsidR="00325AD6" w:rsidRPr="009B3325">
        <w:rPr>
          <w:rFonts w:ascii="Times New Roman" w:eastAsia="Times New Roman" w:hAnsi="Times New Roman" w:cs="Times New Roman"/>
          <w:sz w:val="24"/>
          <w:szCs w:val="24"/>
        </w:rPr>
        <w:t xml:space="preserve"> and CAT (</w:t>
      </w:r>
      <w:r w:rsidR="00325AD6">
        <w:rPr>
          <w:rFonts w:ascii="Times New Roman" w:eastAsia="Times New Roman" w:hAnsi="Times New Roman" w:cs="Times New Roman"/>
          <w:sz w:val="24"/>
          <w:szCs w:val="24"/>
        </w:rPr>
        <w:t>c</w:t>
      </w:r>
      <w:r w:rsidR="00325AD6" w:rsidRPr="009B3325">
        <w:rPr>
          <w:rFonts w:ascii="Times New Roman" w:eastAsia="Times New Roman" w:hAnsi="Times New Roman" w:cs="Times New Roman"/>
          <w:sz w:val="24"/>
          <w:szCs w:val="24"/>
        </w:rPr>
        <w:t>atalase</w:t>
      </w:r>
      <w:r w:rsidR="00325AD6">
        <w:rPr>
          <w:rFonts w:ascii="Times New Roman" w:eastAsia="Times New Roman" w:hAnsi="Times New Roman" w:cs="Times New Roman"/>
          <w:sz w:val="24"/>
          <w:szCs w:val="24"/>
        </w:rPr>
        <w:t>). These finding</w:t>
      </w:r>
      <w:r w:rsidR="00325AD6" w:rsidRPr="009B3325">
        <w:rPr>
          <w:rFonts w:ascii="Times New Roman" w:eastAsia="Times New Roman" w:hAnsi="Times New Roman" w:cs="Times New Roman"/>
          <w:sz w:val="24"/>
          <w:szCs w:val="24"/>
        </w:rPr>
        <w:t>s, corroborated by liver histopathology, suggest that EAF provides significant defense against acute liver injury brought on by CCl4.</w:t>
      </w:r>
      <w:r w:rsidR="00325AD6" w:rsidRPr="009B3325">
        <w:rPr>
          <w:rFonts w:ascii="Times New Roman" w:hAnsi="Times New Roman" w:cs="Times New Roman"/>
          <w:sz w:val="24"/>
          <w:szCs w:val="24"/>
        </w:rPr>
        <w:t xml:space="preserve"> </w:t>
      </w:r>
      <w:r w:rsidR="00325AD6" w:rsidRPr="009B3325">
        <w:rPr>
          <w:rFonts w:ascii="Times New Roman" w:eastAsia="Times New Roman" w:hAnsi="Times New Roman" w:cs="Times New Roman"/>
          <w:sz w:val="24"/>
          <w:szCs w:val="24"/>
        </w:rPr>
        <w:t xml:space="preserve">Since phenolic chemicals make up the majority of EAF's significant antioxidant activity, it is most likely responsible for the </w:t>
      </w:r>
      <w:proofErr w:type="spellStart"/>
      <w:r w:rsidR="00325AD6" w:rsidRPr="009B3325">
        <w:rPr>
          <w:rFonts w:ascii="Times New Roman" w:eastAsia="Times New Roman" w:hAnsi="Times New Roman" w:cs="Times New Roman"/>
          <w:sz w:val="24"/>
          <w:szCs w:val="24"/>
        </w:rPr>
        <w:t>hepatoprotective</w:t>
      </w:r>
      <w:proofErr w:type="spellEnd"/>
      <w:r w:rsidR="00325AD6" w:rsidRPr="009B3325">
        <w:rPr>
          <w:rFonts w:ascii="Times New Roman" w:eastAsia="Times New Roman" w:hAnsi="Times New Roman" w:cs="Times New Roman"/>
          <w:sz w:val="24"/>
          <w:szCs w:val="24"/>
        </w:rPr>
        <w:t xml:space="preserve"> benefits that have been seen. These substances can prevent oxidative damage to liver cells</w:t>
      </w:r>
      <w:r w:rsidR="00325AD6" w:rsidRPr="000F4D82">
        <w:rPr>
          <w:rFonts w:ascii="Times New Roman" w:eastAsia="Times New Roman" w:hAnsi="Times New Roman" w:cs="Times New Roman"/>
          <w:sz w:val="24"/>
          <w:szCs w:val="24"/>
        </w:rPr>
        <w:t xml:space="preserve"> through consuming harmful free radicals</w:t>
      </w:r>
      <w:r w:rsidR="00325AD6" w:rsidRPr="009B3325">
        <w:rPr>
          <w:rFonts w:ascii="Times New Roman" w:eastAsia="Times New Roman" w:hAnsi="Times New Roman" w:cs="Times New Roman"/>
          <w:sz w:val="24"/>
          <w:szCs w:val="24"/>
        </w:rPr>
        <w:t xml:space="preserve">, preventing lipid peroxidation, and regulating </w:t>
      </w:r>
      <w:r>
        <w:rPr>
          <w:rFonts w:ascii="Times New Roman" w:eastAsia="Times New Roman" w:hAnsi="Times New Roman" w:cs="Times New Roman"/>
          <w:sz w:val="24"/>
          <w:szCs w:val="24"/>
        </w:rPr>
        <w:t>antioxidant enzyme activity</w:t>
      </w:r>
      <w:r w:rsidR="003B106A">
        <w:rPr>
          <w:rFonts w:ascii="Times New Roman" w:eastAsia="Times New Roman" w:hAnsi="Times New Roman" w:cs="Times New Roman"/>
          <w:sz w:val="24"/>
          <w:szCs w:val="24"/>
        </w:rPr>
        <w:t xml:space="preserve"> (</w:t>
      </w:r>
      <w:r w:rsidR="003B106A">
        <w:rPr>
          <w:rFonts w:ascii="Times New Roman" w:hAnsi="Times New Roman" w:cs="Times New Roman"/>
          <w:sz w:val="24"/>
          <w:szCs w:val="24"/>
          <w:shd w:val="clear" w:color="auto" w:fill="FFFFFF"/>
        </w:rPr>
        <w:t xml:space="preserve">Chen </w:t>
      </w:r>
      <w:r w:rsidR="003B106A" w:rsidRPr="00D47585">
        <w:rPr>
          <w:rFonts w:ascii="Times New Roman" w:hAnsi="Times New Roman" w:cs="Times New Roman"/>
          <w:sz w:val="24"/>
          <w:szCs w:val="24"/>
          <w:shd w:val="clear" w:color="auto" w:fill="FFFFFF"/>
        </w:rPr>
        <w:t>and Huang</w:t>
      </w:r>
      <w:r w:rsidR="003B106A">
        <w:rPr>
          <w:rFonts w:ascii="Times New Roman" w:hAnsi="Times New Roman" w:cs="Times New Roman"/>
          <w:sz w:val="24"/>
          <w:szCs w:val="24"/>
          <w:shd w:val="clear" w:color="auto" w:fill="FFFFFF"/>
        </w:rPr>
        <w:t xml:space="preserve"> 2022</w:t>
      </w:r>
      <w:r w:rsidR="003B106A">
        <w:rPr>
          <w:rFonts w:ascii="Times New Roman" w:eastAsia="Times New Roman" w:hAnsi="Times New Roman" w:cs="Times New Roman"/>
          <w:sz w:val="24"/>
          <w:szCs w:val="24"/>
        </w:rPr>
        <w:t>).</w:t>
      </w:r>
    </w:p>
    <w:p w:rsidR="00325AD6" w:rsidRPr="00F23F2C" w:rsidRDefault="00325AD6" w:rsidP="00BE7FE7">
      <w:pPr>
        <w:spacing w:line="360" w:lineRule="auto"/>
        <w:ind w:left="-567"/>
        <w:jc w:val="both"/>
        <w:rPr>
          <w:rFonts w:ascii="Times New Roman" w:hAnsi="Times New Roman" w:cs="Times New Roman"/>
          <w:sz w:val="24"/>
          <w:szCs w:val="24"/>
        </w:rPr>
      </w:pPr>
      <w:r w:rsidRPr="009B3325">
        <w:rPr>
          <w:rFonts w:ascii="Times New Roman" w:eastAsia="Times New Roman" w:hAnsi="Times New Roman" w:cs="Times New Roman"/>
          <w:sz w:val="24"/>
          <w:szCs w:val="24"/>
        </w:rPr>
        <w:lastRenderedPageBreak/>
        <w:t>UVB rays are a primary cause of skin damage because they degrade collagen, induce oxidative stress, and cause inflammation. These effects ulti</w:t>
      </w:r>
      <w:r>
        <w:rPr>
          <w:rFonts w:ascii="Times New Roman" w:eastAsia="Times New Roman" w:hAnsi="Times New Roman" w:cs="Times New Roman"/>
          <w:sz w:val="24"/>
          <w:szCs w:val="24"/>
        </w:rPr>
        <w:t>mately result in premature maturing</w:t>
      </w:r>
      <w:r w:rsidRPr="009B3325">
        <w:rPr>
          <w:rFonts w:ascii="Times New Roman" w:eastAsia="Times New Roman" w:hAnsi="Times New Roman" w:cs="Times New Roman"/>
          <w:sz w:val="24"/>
          <w:szCs w:val="24"/>
        </w:rPr>
        <w:t xml:space="preserve"> of the skin.</w:t>
      </w:r>
      <w:r w:rsidRPr="009B3325">
        <w:rPr>
          <w:rFonts w:ascii="Times New Roman" w:hAnsi="Times New Roman" w:cs="Times New Roman"/>
          <w:sz w:val="24"/>
          <w:szCs w:val="24"/>
        </w:rPr>
        <w:t xml:space="preserve"> </w:t>
      </w:r>
      <w:proofErr w:type="spellStart"/>
      <w:r w:rsidRPr="00A94DB5">
        <w:rPr>
          <w:rFonts w:ascii="Times New Roman" w:hAnsi="Times New Roman" w:cs="Times New Roman"/>
          <w:sz w:val="24"/>
          <w:szCs w:val="24"/>
        </w:rPr>
        <w:t>Mapoung</w:t>
      </w:r>
      <w:proofErr w:type="spellEnd"/>
      <w:r w:rsidRPr="00A94DB5">
        <w:rPr>
          <w:rFonts w:ascii="Times New Roman" w:hAnsi="Times New Roman" w:cs="Times New Roman"/>
          <w:sz w:val="24"/>
          <w:szCs w:val="24"/>
        </w:rPr>
        <w:t xml:space="preserve"> et al. (2021) studied</w:t>
      </w:r>
      <w:r w:rsidRPr="009B3325">
        <w:rPr>
          <w:rFonts w:ascii="Times New Roman" w:hAnsi="Times New Roman" w:cs="Times New Roman"/>
          <w:sz w:val="24"/>
          <w:szCs w:val="24"/>
        </w:rPr>
        <w:t xml:space="preserve"> potential </w:t>
      </w:r>
      <w:proofErr w:type="spellStart"/>
      <w:r w:rsidRPr="009B3325">
        <w:rPr>
          <w:rFonts w:ascii="Times New Roman" w:hAnsi="Times New Roman" w:cs="Times New Roman"/>
          <w:sz w:val="24"/>
          <w:szCs w:val="24"/>
        </w:rPr>
        <w:t>photoprotective</w:t>
      </w:r>
      <w:proofErr w:type="spellEnd"/>
      <w:r w:rsidRPr="009B3325">
        <w:rPr>
          <w:rFonts w:ascii="Times New Roman" w:hAnsi="Times New Roman" w:cs="Times New Roman"/>
          <w:sz w:val="24"/>
          <w:szCs w:val="24"/>
        </w:rPr>
        <w:t xml:space="preserve"> benefits of the traditional medicinal herb </w:t>
      </w:r>
      <w:proofErr w:type="spellStart"/>
      <w:r w:rsidRPr="009B3325">
        <w:rPr>
          <w:rStyle w:val="Emphasis"/>
          <w:rFonts w:ascii="Times New Roman" w:hAnsi="Times New Roman" w:cs="Times New Roman"/>
          <w:sz w:val="24"/>
          <w:szCs w:val="24"/>
        </w:rPr>
        <w:t>Houttuynia</w:t>
      </w:r>
      <w:proofErr w:type="spellEnd"/>
      <w:r w:rsidRPr="009B3325">
        <w:rPr>
          <w:rStyle w:val="Emphasis"/>
          <w:rFonts w:ascii="Times New Roman" w:hAnsi="Times New Roman" w:cs="Times New Roman"/>
          <w:sz w:val="24"/>
          <w:szCs w:val="24"/>
        </w:rPr>
        <w:t xml:space="preserve"> </w:t>
      </w:r>
      <w:proofErr w:type="spellStart"/>
      <w:r w:rsidRPr="009B3325">
        <w:rPr>
          <w:rStyle w:val="Emphasis"/>
          <w:rFonts w:ascii="Times New Roman" w:hAnsi="Times New Roman" w:cs="Times New Roman"/>
          <w:sz w:val="24"/>
          <w:szCs w:val="24"/>
        </w:rPr>
        <w:t>cordata</w:t>
      </w:r>
      <w:proofErr w:type="spellEnd"/>
      <w:r w:rsidRPr="009B3325">
        <w:rPr>
          <w:rFonts w:ascii="Times New Roman" w:hAnsi="Times New Roman" w:cs="Times New Roman"/>
          <w:sz w:val="24"/>
          <w:szCs w:val="24"/>
        </w:rPr>
        <w:t xml:space="preserve"> </w:t>
      </w:r>
      <w:proofErr w:type="spellStart"/>
      <w:r w:rsidRPr="009B3325">
        <w:rPr>
          <w:rFonts w:ascii="Times New Roman" w:hAnsi="Times New Roman" w:cs="Times New Roman"/>
          <w:sz w:val="24"/>
          <w:szCs w:val="24"/>
        </w:rPr>
        <w:t>Thunb</w:t>
      </w:r>
      <w:proofErr w:type="spellEnd"/>
      <w:r w:rsidRPr="009B3325">
        <w:rPr>
          <w:rFonts w:ascii="Times New Roman" w:hAnsi="Times New Roman" w:cs="Times New Roman"/>
          <w:sz w:val="24"/>
          <w:szCs w:val="24"/>
        </w:rPr>
        <w:t xml:space="preserve">. (HCT) to determine if a </w:t>
      </w:r>
      <w:proofErr w:type="spellStart"/>
      <w:r w:rsidRPr="009B3325">
        <w:rPr>
          <w:rFonts w:ascii="Times New Roman" w:hAnsi="Times New Roman" w:cs="Times New Roman"/>
          <w:sz w:val="24"/>
          <w:szCs w:val="24"/>
        </w:rPr>
        <w:t>hyperoside</w:t>
      </w:r>
      <w:proofErr w:type="spellEnd"/>
      <w:r w:rsidRPr="009B3325">
        <w:rPr>
          <w:rFonts w:ascii="Times New Roman" w:hAnsi="Times New Roman" w:cs="Times New Roman"/>
          <w:sz w:val="24"/>
          <w:szCs w:val="24"/>
        </w:rPr>
        <w:t>-enriched fraction derived from HCT (</w:t>
      </w:r>
      <w:proofErr w:type="spellStart"/>
      <w:r w:rsidRPr="009B3325">
        <w:rPr>
          <w:rFonts w:ascii="Times New Roman" w:hAnsi="Times New Roman" w:cs="Times New Roman"/>
          <w:sz w:val="24"/>
          <w:szCs w:val="24"/>
        </w:rPr>
        <w:t>HcEA</w:t>
      </w:r>
      <w:proofErr w:type="spellEnd"/>
      <w:r w:rsidRPr="009B3325">
        <w:rPr>
          <w:rFonts w:ascii="Times New Roman" w:hAnsi="Times New Roman" w:cs="Times New Roman"/>
          <w:sz w:val="24"/>
          <w:szCs w:val="24"/>
        </w:rPr>
        <w:t>) could effectively protect human dermal fibroblasts from UVB-induced skin aging</w:t>
      </w:r>
      <w:r w:rsidRPr="009B3325">
        <w:rPr>
          <w:rFonts w:ascii="Times New Roman" w:eastAsia="Times New Roman" w:hAnsi="Times New Roman" w:cs="Times New Roman"/>
          <w:sz w:val="24"/>
          <w:szCs w:val="24"/>
        </w:rPr>
        <w:t>.</w:t>
      </w:r>
      <w:r w:rsidRPr="009B3325">
        <w:rPr>
          <w:rFonts w:ascii="Times New Roman" w:hAnsi="Times New Roman" w:cs="Times New Roman"/>
          <w:sz w:val="24"/>
          <w:szCs w:val="24"/>
        </w:rPr>
        <w:t xml:space="preserve"> </w:t>
      </w:r>
      <w:r w:rsidRPr="009B3325">
        <w:rPr>
          <w:rFonts w:ascii="Times New Roman" w:eastAsia="Times New Roman" w:hAnsi="Times New Roman" w:cs="Times New Roman"/>
          <w:sz w:val="24"/>
          <w:szCs w:val="24"/>
        </w:rPr>
        <w:t xml:space="preserve">The process of solvent partitioning of HCT extracts produced the </w:t>
      </w:r>
      <w:proofErr w:type="spellStart"/>
      <w:r w:rsidRPr="009B3325">
        <w:rPr>
          <w:rFonts w:ascii="Times New Roman" w:eastAsia="Times New Roman" w:hAnsi="Times New Roman" w:cs="Times New Roman"/>
          <w:sz w:val="24"/>
          <w:szCs w:val="24"/>
        </w:rPr>
        <w:t>hyperoside</w:t>
      </w:r>
      <w:proofErr w:type="spellEnd"/>
      <w:r w:rsidRPr="009B3325">
        <w:rPr>
          <w:rFonts w:ascii="Times New Roman" w:eastAsia="Times New Roman" w:hAnsi="Times New Roman" w:cs="Times New Roman"/>
          <w:sz w:val="24"/>
          <w:szCs w:val="24"/>
        </w:rPr>
        <w:t>-enriched fraction (</w:t>
      </w:r>
      <w:proofErr w:type="spellStart"/>
      <w:r w:rsidRPr="009B3325">
        <w:rPr>
          <w:rFonts w:ascii="Times New Roman" w:eastAsia="Times New Roman" w:hAnsi="Times New Roman" w:cs="Times New Roman"/>
          <w:sz w:val="24"/>
          <w:szCs w:val="24"/>
        </w:rPr>
        <w:t>HcEA</w:t>
      </w:r>
      <w:proofErr w:type="spellEnd"/>
      <w:r w:rsidRPr="009B3325">
        <w:rPr>
          <w:rFonts w:ascii="Times New Roman" w:eastAsia="Times New Roman" w:hAnsi="Times New Roman" w:cs="Times New Roman"/>
          <w:sz w:val="24"/>
          <w:szCs w:val="24"/>
        </w:rPr>
        <w:t xml:space="preserve">). It was determined that </w:t>
      </w:r>
      <w:proofErr w:type="spellStart"/>
      <w:r w:rsidRPr="009B3325">
        <w:rPr>
          <w:rFonts w:ascii="Times New Roman" w:eastAsia="Times New Roman" w:hAnsi="Times New Roman" w:cs="Times New Roman"/>
          <w:sz w:val="24"/>
          <w:szCs w:val="24"/>
        </w:rPr>
        <w:t>hyperoside</w:t>
      </w:r>
      <w:proofErr w:type="spellEnd"/>
      <w:r w:rsidRPr="009B3325">
        <w:rPr>
          <w:rFonts w:ascii="Times New Roman" w:eastAsia="Times New Roman" w:hAnsi="Times New Roman" w:cs="Times New Roman"/>
          <w:sz w:val="24"/>
          <w:szCs w:val="24"/>
        </w:rPr>
        <w:t xml:space="preserve">, </w:t>
      </w:r>
      <w:proofErr w:type="spellStart"/>
      <w:r w:rsidRPr="009B3325">
        <w:rPr>
          <w:rFonts w:ascii="Times New Roman" w:eastAsia="Times New Roman" w:hAnsi="Times New Roman" w:cs="Times New Roman"/>
          <w:sz w:val="24"/>
          <w:szCs w:val="24"/>
        </w:rPr>
        <w:t>quercitrin</w:t>
      </w:r>
      <w:proofErr w:type="spellEnd"/>
      <w:r w:rsidRPr="009B3325">
        <w:rPr>
          <w:rFonts w:ascii="Times New Roman" w:eastAsia="Times New Roman" w:hAnsi="Times New Roman" w:cs="Times New Roman"/>
          <w:sz w:val="24"/>
          <w:szCs w:val="24"/>
        </w:rPr>
        <w:t xml:space="preserve">, </w:t>
      </w:r>
      <w:proofErr w:type="spellStart"/>
      <w:r w:rsidRPr="009B3325">
        <w:rPr>
          <w:rFonts w:ascii="Times New Roman" w:eastAsia="Times New Roman" w:hAnsi="Times New Roman" w:cs="Times New Roman"/>
          <w:sz w:val="24"/>
          <w:szCs w:val="24"/>
        </w:rPr>
        <w:t>chlorogenic</w:t>
      </w:r>
      <w:proofErr w:type="spellEnd"/>
      <w:r w:rsidRPr="009B3325">
        <w:rPr>
          <w:rFonts w:ascii="Times New Roman" w:eastAsia="Times New Roman" w:hAnsi="Times New Roman" w:cs="Times New Roman"/>
          <w:sz w:val="24"/>
          <w:szCs w:val="24"/>
        </w:rPr>
        <w:t xml:space="preserve"> acid, and </w:t>
      </w:r>
      <w:proofErr w:type="spellStart"/>
      <w:r w:rsidRPr="009B3325">
        <w:rPr>
          <w:rFonts w:ascii="Times New Roman" w:eastAsia="Times New Roman" w:hAnsi="Times New Roman" w:cs="Times New Roman"/>
          <w:sz w:val="24"/>
          <w:szCs w:val="24"/>
        </w:rPr>
        <w:t>rutin</w:t>
      </w:r>
      <w:proofErr w:type="spellEnd"/>
      <w:r w:rsidRPr="009B3325">
        <w:rPr>
          <w:rFonts w:ascii="Times New Roman" w:eastAsia="Times New Roman" w:hAnsi="Times New Roman" w:cs="Times New Roman"/>
          <w:sz w:val="24"/>
          <w:szCs w:val="24"/>
        </w:rPr>
        <w:t xml:space="preserve"> were the active ingredients in </w:t>
      </w:r>
      <w:proofErr w:type="spellStart"/>
      <w:r w:rsidRPr="009B3325">
        <w:rPr>
          <w:rFonts w:ascii="Times New Roman" w:eastAsia="Times New Roman" w:hAnsi="Times New Roman" w:cs="Times New Roman"/>
          <w:sz w:val="24"/>
          <w:szCs w:val="24"/>
        </w:rPr>
        <w:t>HcEA</w:t>
      </w:r>
      <w:proofErr w:type="spellEnd"/>
      <w:r w:rsidRPr="009B3325">
        <w:rPr>
          <w:rFonts w:ascii="Times New Roman" w:eastAsia="Times New Roman" w:hAnsi="Times New Roman" w:cs="Times New Roman"/>
          <w:sz w:val="24"/>
          <w:szCs w:val="24"/>
        </w:rPr>
        <w:t xml:space="preserve">. </w:t>
      </w:r>
      <w:proofErr w:type="spellStart"/>
      <w:r w:rsidRPr="009B3325">
        <w:rPr>
          <w:rFonts w:ascii="Times New Roman" w:eastAsia="Times New Roman" w:hAnsi="Times New Roman" w:cs="Times New Roman"/>
          <w:sz w:val="24"/>
          <w:szCs w:val="24"/>
        </w:rPr>
        <w:t>HcEA</w:t>
      </w:r>
      <w:proofErr w:type="spellEnd"/>
      <w:r w:rsidRPr="009B3325">
        <w:rPr>
          <w:rFonts w:ascii="Times New Roman" w:eastAsia="Times New Roman" w:hAnsi="Times New Roman" w:cs="Times New Roman"/>
          <w:sz w:val="24"/>
          <w:szCs w:val="24"/>
        </w:rPr>
        <w:t xml:space="preserve"> and </w:t>
      </w:r>
      <w:proofErr w:type="spellStart"/>
      <w:r w:rsidRPr="009B3325">
        <w:rPr>
          <w:rFonts w:ascii="Times New Roman" w:eastAsia="Times New Roman" w:hAnsi="Times New Roman" w:cs="Times New Roman"/>
          <w:sz w:val="24"/>
          <w:szCs w:val="24"/>
        </w:rPr>
        <w:t>hyperoside</w:t>
      </w:r>
      <w:proofErr w:type="spellEnd"/>
      <w:r w:rsidRPr="009B3325">
        <w:rPr>
          <w:rFonts w:ascii="Times New Roman" w:eastAsia="Times New Roman" w:hAnsi="Times New Roman" w:cs="Times New Roman"/>
          <w:sz w:val="24"/>
          <w:szCs w:val="24"/>
        </w:rPr>
        <w:t xml:space="preserve"> were tested for their </w:t>
      </w:r>
      <w:proofErr w:type="spellStart"/>
      <w:r w:rsidRPr="009B3325">
        <w:rPr>
          <w:rFonts w:ascii="Times New Roman" w:eastAsia="Times New Roman" w:hAnsi="Times New Roman" w:cs="Times New Roman"/>
          <w:sz w:val="24"/>
          <w:szCs w:val="24"/>
        </w:rPr>
        <w:t>photoprotective</w:t>
      </w:r>
      <w:proofErr w:type="spellEnd"/>
      <w:r w:rsidRPr="009B3325">
        <w:rPr>
          <w:rFonts w:ascii="Times New Roman" w:eastAsia="Times New Roman" w:hAnsi="Times New Roman" w:cs="Times New Roman"/>
          <w:sz w:val="24"/>
          <w:szCs w:val="24"/>
        </w:rPr>
        <w:t xml:space="preserve"> properties against UVB-irradiated human skin fibroblasts.</w:t>
      </w:r>
      <w:r w:rsidRPr="009B3325">
        <w:rPr>
          <w:rFonts w:ascii="Times New Roman" w:hAnsi="Times New Roman" w:cs="Times New Roman"/>
          <w:sz w:val="24"/>
          <w:szCs w:val="24"/>
        </w:rPr>
        <w:t xml:space="preserve"> </w:t>
      </w:r>
      <w:proofErr w:type="spellStart"/>
      <w:r w:rsidRPr="009B3325">
        <w:rPr>
          <w:rFonts w:ascii="Times New Roman" w:eastAsia="Times New Roman" w:hAnsi="Times New Roman" w:cs="Times New Roman"/>
          <w:sz w:val="24"/>
          <w:szCs w:val="24"/>
        </w:rPr>
        <w:t>Hyperoside</w:t>
      </w:r>
      <w:proofErr w:type="spellEnd"/>
      <w:r w:rsidRPr="009B3325">
        <w:rPr>
          <w:rFonts w:ascii="Times New Roman" w:eastAsia="Times New Roman" w:hAnsi="Times New Roman" w:cs="Times New Roman"/>
          <w:sz w:val="24"/>
          <w:szCs w:val="24"/>
        </w:rPr>
        <w:t xml:space="preserve"> and </w:t>
      </w:r>
      <w:proofErr w:type="spellStart"/>
      <w:r w:rsidRPr="009B3325">
        <w:rPr>
          <w:rFonts w:ascii="Times New Roman" w:eastAsia="Times New Roman" w:hAnsi="Times New Roman" w:cs="Times New Roman"/>
          <w:sz w:val="24"/>
          <w:szCs w:val="24"/>
        </w:rPr>
        <w:t>HcEA</w:t>
      </w:r>
      <w:proofErr w:type="spellEnd"/>
      <w:r w:rsidRPr="009B3325">
        <w:rPr>
          <w:rFonts w:ascii="Times New Roman" w:eastAsia="Times New Roman" w:hAnsi="Times New Roman" w:cs="Times New Roman"/>
          <w:sz w:val="24"/>
          <w:szCs w:val="24"/>
        </w:rPr>
        <w:t xml:space="preserve"> showed strong </w:t>
      </w:r>
      <w:proofErr w:type="spellStart"/>
      <w:r w:rsidRPr="009B3325">
        <w:rPr>
          <w:rFonts w:ascii="Times New Roman" w:eastAsia="Times New Roman" w:hAnsi="Times New Roman" w:cs="Times New Roman"/>
          <w:sz w:val="24"/>
          <w:szCs w:val="24"/>
        </w:rPr>
        <w:t>photoprotective</w:t>
      </w:r>
      <w:proofErr w:type="spellEnd"/>
      <w:r w:rsidRPr="009B3325">
        <w:rPr>
          <w:rFonts w:ascii="Times New Roman" w:eastAsia="Times New Roman" w:hAnsi="Times New Roman" w:cs="Times New Roman"/>
          <w:sz w:val="24"/>
          <w:szCs w:val="24"/>
        </w:rPr>
        <w:t xml:space="preserve"> properties against UVB-induced d</w:t>
      </w:r>
      <w:r>
        <w:rPr>
          <w:rFonts w:ascii="Times New Roman" w:eastAsia="Times New Roman" w:hAnsi="Times New Roman" w:cs="Times New Roman"/>
          <w:sz w:val="24"/>
          <w:szCs w:val="24"/>
        </w:rPr>
        <w:t>amage. They successfully decreased</w:t>
      </w:r>
      <w:r w:rsidRPr="009B33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production of intracellular free radicals and the discharge</w:t>
      </w:r>
      <w:r w:rsidRPr="009B3325">
        <w:rPr>
          <w:rFonts w:ascii="Times New Roman" w:eastAsia="Times New Roman" w:hAnsi="Times New Roman" w:cs="Times New Roman"/>
          <w:sz w:val="24"/>
          <w:szCs w:val="24"/>
        </w:rPr>
        <w:t xml:space="preserve"> of inflammatory cytokines (IL-6 and IL-8).</w:t>
      </w:r>
      <w:r w:rsidRPr="009B3325">
        <w:rPr>
          <w:rFonts w:ascii="Times New Roman" w:hAnsi="Times New Roman" w:cs="Times New Roman"/>
          <w:sz w:val="24"/>
          <w:szCs w:val="24"/>
        </w:rPr>
        <w:t xml:space="preserve"> </w:t>
      </w:r>
      <w:r w:rsidRPr="00E851EA">
        <w:rPr>
          <w:rFonts w:ascii="Times New Roman" w:hAnsi="Times New Roman" w:cs="Times New Roman"/>
          <w:sz w:val="24"/>
          <w:szCs w:val="24"/>
        </w:rPr>
        <w:t xml:space="preserve">Moreover, they discovered that </w:t>
      </w:r>
      <w:proofErr w:type="spellStart"/>
      <w:r w:rsidRPr="00E851EA">
        <w:rPr>
          <w:rFonts w:ascii="Times New Roman" w:hAnsi="Times New Roman" w:cs="Times New Roman"/>
          <w:sz w:val="24"/>
          <w:szCs w:val="24"/>
        </w:rPr>
        <w:t>HcEA</w:t>
      </w:r>
      <w:proofErr w:type="spellEnd"/>
      <w:r w:rsidRPr="00E851EA">
        <w:rPr>
          <w:rFonts w:ascii="Times New Roman" w:hAnsi="Times New Roman" w:cs="Times New Roman"/>
          <w:sz w:val="24"/>
          <w:szCs w:val="24"/>
        </w:rPr>
        <w:t xml:space="preserve"> enhanced the synthesis of collagen type I, an essential constituent of the skin'</w:t>
      </w:r>
      <w:r>
        <w:rPr>
          <w:rFonts w:ascii="Times New Roman" w:hAnsi="Times New Roman" w:cs="Times New Roman"/>
          <w:sz w:val="24"/>
          <w:szCs w:val="24"/>
        </w:rPr>
        <w:t>s structural integrity, and de</w:t>
      </w:r>
      <w:r w:rsidRPr="00E851EA">
        <w:rPr>
          <w:rFonts w:ascii="Times New Roman" w:hAnsi="Times New Roman" w:cs="Times New Roman"/>
          <w:sz w:val="24"/>
          <w:szCs w:val="24"/>
        </w:rPr>
        <w:t xml:space="preserve">regulated the expression of the matrix metalloproteinase-1 (MMP-1) gene and protein. </w:t>
      </w:r>
      <w:r w:rsidRPr="009B3325">
        <w:rPr>
          <w:rFonts w:ascii="Times New Roman" w:eastAsia="Times New Roman" w:hAnsi="Times New Roman" w:cs="Times New Roman"/>
          <w:sz w:val="24"/>
          <w:szCs w:val="24"/>
        </w:rPr>
        <w:t xml:space="preserve">They also </w:t>
      </w:r>
      <w:r>
        <w:rPr>
          <w:rFonts w:ascii="Times New Roman" w:eastAsia="Times New Roman" w:hAnsi="Times New Roman" w:cs="Times New Roman"/>
          <w:sz w:val="24"/>
          <w:szCs w:val="24"/>
        </w:rPr>
        <w:t>discovered that the alteration</w:t>
      </w:r>
      <w:r w:rsidRPr="009B3325">
        <w:rPr>
          <w:rFonts w:ascii="Times New Roman" w:eastAsia="Times New Roman" w:hAnsi="Times New Roman" w:cs="Times New Roman"/>
          <w:sz w:val="24"/>
          <w:szCs w:val="24"/>
        </w:rPr>
        <w:t xml:space="preserve"> of the MAPK (mitogen-activated protein kinase</w:t>
      </w:r>
      <w:r>
        <w:rPr>
          <w:rFonts w:ascii="Times New Roman" w:eastAsia="Times New Roman" w:hAnsi="Times New Roman" w:cs="Times New Roman"/>
          <w:sz w:val="24"/>
          <w:szCs w:val="24"/>
        </w:rPr>
        <w:t>) signaling route</w:t>
      </w:r>
      <w:r w:rsidRPr="009B3325">
        <w:rPr>
          <w:rFonts w:ascii="Times New Roman" w:eastAsia="Times New Roman" w:hAnsi="Times New Roman" w:cs="Times New Roman"/>
          <w:sz w:val="24"/>
          <w:szCs w:val="24"/>
        </w:rPr>
        <w:t xml:space="preserve"> is part of </w:t>
      </w:r>
      <w:proofErr w:type="spellStart"/>
      <w:r w:rsidRPr="009B3325">
        <w:rPr>
          <w:rFonts w:ascii="Times New Roman" w:eastAsia="Times New Roman" w:hAnsi="Times New Roman" w:cs="Times New Roman"/>
          <w:sz w:val="24"/>
          <w:szCs w:val="24"/>
        </w:rPr>
        <w:t>HcEA's</w:t>
      </w:r>
      <w:proofErr w:type="spellEnd"/>
      <w:r w:rsidRPr="009B3325">
        <w:rPr>
          <w:rFonts w:ascii="Times New Roman" w:eastAsia="Times New Roman" w:hAnsi="Times New Roman" w:cs="Times New Roman"/>
          <w:sz w:val="24"/>
          <w:szCs w:val="24"/>
        </w:rPr>
        <w:t xml:space="preserve"> </w:t>
      </w:r>
      <w:proofErr w:type="spellStart"/>
      <w:r w:rsidRPr="009B3325">
        <w:rPr>
          <w:rFonts w:ascii="Times New Roman" w:eastAsia="Times New Roman" w:hAnsi="Times New Roman" w:cs="Times New Roman"/>
          <w:sz w:val="24"/>
          <w:szCs w:val="24"/>
        </w:rPr>
        <w:t>photoprotective</w:t>
      </w:r>
      <w:proofErr w:type="spellEnd"/>
      <w:r w:rsidRPr="009B3325">
        <w:rPr>
          <w:rFonts w:ascii="Times New Roman" w:eastAsia="Times New Roman" w:hAnsi="Times New Roman" w:cs="Times New Roman"/>
          <w:sz w:val="24"/>
          <w:szCs w:val="24"/>
        </w:rPr>
        <w:t xml:space="preserve"> mechanism. JNK, ERK, and c-Jun are important elements of the MAPK pathway that are activated in UVB-induced skin injury, and </w:t>
      </w:r>
      <w:proofErr w:type="spellStart"/>
      <w:r w:rsidRPr="009B3325">
        <w:rPr>
          <w:rFonts w:ascii="Times New Roman" w:eastAsia="Times New Roman" w:hAnsi="Times New Roman" w:cs="Times New Roman"/>
          <w:sz w:val="24"/>
          <w:szCs w:val="24"/>
        </w:rPr>
        <w:t>HcEA</w:t>
      </w:r>
      <w:proofErr w:type="spellEnd"/>
      <w:r w:rsidRPr="009B3325">
        <w:rPr>
          <w:rFonts w:ascii="Times New Roman" w:eastAsia="Times New Roman" w:hAnsi="Times New Roman" w:cs="Times New Roman"/>
          <w:sz w:val="24"/>
          <w:szCs w:val="24"/>
        </w:rPr>
        <w:t xml:space="preserve"> reduced their activation. HCT extract, particularly the </w:t>
      </w:r>
      <w:proofErr w:type="spellStart"/>
      <w:r w:rsidRPr="009B3325">
        <w:rPr>
          <w:rFonts w:ascii="Times New Roman" w:eastAsia="Times New Roman" w:hAnsi="Times New Roman" w:cs="Times New Roman"/>
          <w:sz w:val="24"/>
          <w:szCs w:val="24"/>
        </w:rPr>
        <w:t>hyperoside</w:t>
      </w:r>
      <w:proofErr w:type="spellEnd"/>
      <w:r w:rsidRPr="009B3325">
        <w:rPr>
          <w:rFonts w:ascii="Times New Roman" w:eastAsia="Times New Roman" w:hAnsi="Times New Roman" w:cs="Times New Roman"/>
          <w:sz w:val="24"/>
          <w:szCs w:val="24"/>
        </w:rPr>
        <w:t>-enriched fraction, could be incorporated into pharmaceut</w:t>
      </w:r>
      <w:r>
        <w:rPr>
          <w:rFonts w:ascii="Times New Roman" w:eastAsia="Times New Roman" w:hAnsi="Times New Roman" w:cs="Times New Roman"/>
          <w:sz w:val="24"/>
          <w:szCs w:val="24"/>
        </w:rPr>
        <w:t>ical or cosmetic formulations in order to guard</w:t>
      </w:r>
      <w:r w:rsidRPr="009B3325">
        <w:rPr>
          <w:rFonts w:ascii="Times New Roman" w:eastAsia="Times New Roman" w:hAnsi="Times New Roman" w:cs="Times New Roman"/>
          <w:sz w:val="24"/>
          <w:szCs w:val="24"/>
        </w:rPr>
        <w:t xml:space="preserve"> against UVB-induced skin damage and premature aging</w:t>
      </w:r>
      <w:r w:rsidR="006A464E">
        <w:rPr>
          <w:rFonts w:ascii="Times New Roman" w:eastAsia="Times New Roman" w:hAnsi="Times New Roman" w:cs="Times New Roman"/>
          <w:sz w:val="24"/>
          <w:szCs w:val="24"/>
        </w:rPr>
        <w:t xml:space="preserve"> (</w:t>
      </w:r>
      <w:proofErr w:type="spellStart"/>
      <w:r w:rsidR="006A464E">
        <w:rPr>
          <w:rFonts w:ascii="Times New Roman" w:hAnsi="Times New Roman" w:cs="Times New Roman"/>
          <w:sz w:val="24"/>
          <w:szCs w:val="24"/>
        </w:rPr>
        <w:t>Mapoung</w:t>
      </w:r>
      <w:proofErr w:type="spellEnd"/>
      <w:r w:rsidR="006A464E">
        <w:rPr>
          <w:rFonts w:ascii="Times New Roman" w:hAnsi="Times New Roman" w:cs="Times New Roman"/>
          <w:sz w:val="24"/>
          <w:szCs w:val="24"/>
        </w:rPr>
        <w:t xml:space="preserve"> et al. </w:t>
      </w:r>
      <w:r w:rsidR="006A464E" w:rsidRPr="00A94DB5">
        <w:rPr>
          <w:rFonts w:ascii="Times New Roman" w:hAnsi="Times New Roman" w:cs="Times New Roman"/>
          <w:sz w:val="24"/>
          <w:szCs w:val="24"/>
        </w:rPr>
        <w:t>2021</w:t>
      </w:r>
      <w:r w:rsidR="006A464E">
        <w:rPr>
          <w:rFonts w:ascii="Times New Roman" w:eastAsia="Times New Roman" w:hAnsi="Times New Roman" w:cs="Times New Roman"/>
          <w:sz w:val="24"/>
          <w:szCs w:val="24"/>
        </w:rPr>
        <w:t>).</w:t>
      </w:r>
    </w:p>
    <w:p w:rsidR="003D5B8B" w:rsidRPr="00F80C88" w:rsidRDefault="002F4832" w:rsidP="00BE7FE7">
      <w:pPr>
        <w:pStyle w:val="NormalWeb"/>
        <w:spacing w:line="360" w:lineRule="auto"/>
        <w:ind w:left="-567"/>
        <w:jc w:val="both"/>
      </w:pPr>
      <w:r w:rsidRPr="00A94DB5">
        <w:t>Song et al. (2021</w:t>
      </w:r>
      <w:r w:rsidR="00325AD6" w:rsidRPr="00A94DB5">
        <w:t>) examined</w:t>
      </w:r>
      <w:r w:rsidR="00325AD6" w:rsidRPr="00F17575">
        <w:t xml:space="preserve"> the antimicrobial properties of</w:t>
      </w:r>
      <w:r w:rsidR="00325AD6">
        <w:t xml:space="preserve"> three Chinese </w:t>
      </w:r>
      <w:r w:rsidR="00325AD6" w:rsidRPr="00637806">
        <w:t>therapeutic</w:t>
      </w:r>
      <w:r w:rsidR="00325AD6">
        <w:t xml:space="preserve"> herbs</w:t>
      </w:r>
      <w:r w:rsidR="00325AD6" w:rsidRPr="00F17575">
        <w:t xml:space="preserve"> </w:t>
      </w:r>
      <w:r w:rsidR="00325AD6" w:rsidRPr="00F17575">
        <w:rPr>
          <w:rStyle w:val="Emphasis"/>
        </w:rPr>
        <w:t xml:space="preserve">Lobelia </w:t>
      </w:r>
      <w:proofErr w:type="spellStart"/>
      <w:r w:rsidR="00325AD6" w:rsidRPr="00F17575">
        <w:rPr>
          <w:rStyle w:val="Emphasis"/>
        </w:rPr>
        <w:t>chinensis</w:t>
      </w:r>
      <w:proofErr w:type="spellEnd"/>
      <w:r w:rsidR="00325AD6" w:rsidRPr="00F17575">
        <w:t xml:space="preserve">, </w:t>
      </w:r>
      <w:proofErr w:type="spellStart"/>
      <w:r w:rsidR="00325AD6" w:rsidRPr="00F17575">
        <w:rPr>
          <w:rStyle w:val="Emphasis"/>
        </w:rPr>
        <w:t>Selaginella</w:t>
      </w:r>
      <w:proofErr w:type="spellEnd"/>
      <w:r w:rsidR="00325AD6" w:rsidRPr="00F17575">
        <w:rPr>
          <w:rStyle w:val="Emphasis"/>
        </w:rPr>
        <w:t xml:space="preserve"> </w:t>
      </w:r>
      <w:proofErr w:type="spellStart"/>
      <w:r w:rsidR="00325AD6" w:rsidRPr="00F17575">
        <w:rPr>
          <w:rStyle w:val="Emphasis"/>
        </w:rPr>
        <w:t>uncinata</w:t>
      </w:r>
      <w:proofErr w:type="spellEnd"/>
      <w:r w:rsidR="00325AD6" w:rsidRPr="00651D87">
        <w:rPr>
          <w:rStyle w:val="Emphasis"/>
        </w:rPr>
        <w:t xml:space="preserve"> </w:t>
      </w:r>
      <w:r w:rsidR="00325AD6">
        <w:rPr>
          <w:rStyle w:val="Emphasis"/>
          <w:i w:val="0"/>
        </w:rPr>
        <w:t xml:space="preserve">and </w:t>
      </w:r>
      <w:proofErr w:type="spellStart"/>
      <w:r w:rsidR="00325AD6" w:rsidRPr="00F17575">
        <w:rPr>
          <w:rStyle w:val="Emphasis"/>
        </w:rPr>
        <w:t>Houttuynia</w:t>
      </w:r>
      <w:proofErr w:type="spellEnd"/>
      <w:r w:rsidR="00325AD6" w:rsidRPr="00F17575">
        <w:rPr>
          <w:rStyle w:val="Emphasis"/>
        </w:rPr>
        <w:t xml:space="preserve"> </w:t>
      </w:r>
      <w:proofErr w:type="spellStart"/>
      <w:r w:rsidR="00325AD6" w:rsidRPr="00F17575">
        <w:rPr>
          <w:rStyle w:val="Emphasis"/>
        </w:rPr>
        <w:t>cordata</w:t>
      </w:r>
      <w:proofErr w:type="spellEnd"/>
      <w:r w:rsidR="00325AD6" w:rsidRPr="00F17575">
        <w:t xml:space="preserve">. The study examined the plants' activity against the Chikungunya virus, various fungi, and gram-positive and gram-negative bacteria. </w:t>
      </w:r>
      <w:r w:rsidR="00AE1B08">
        <w:t>T</w:t>
      </w:r>
      <w:r w:rsidR="00325AD6" w:rsidRPr="00F17575">
        <w:t xml:space="preserve">he hexane extract of </w:t>
      </w:r>
      <w:r w:rsidR="00325AD6" w:rsidRPr="00F17575">
        <w:rPr>
          <w:rStyle w:val="Emphasis"/>
        </w:rPr>
        <w:t xml:space="preserve">H. </w:t>
      </w:r>
      <w:proofErr w:type="spellStart"/>
      <w:r w:rsidR="00325AD6" w:rsidRPr="00F17575">
        <w:rPr>
          <w:rStyle w:val="Emphasis"/>
        </w:rPr>
        <w:t>cordata</w:t>
      </w:r>
      <w:proofErr w:type="spellEnd"/>
      <w:r w:rsidR="00325AD6" w:rsidRPr="00F17575">
        <w:t xml:space="preserve"> demonstrated broad-spectrum antifungal activity, inhibiting the growth of all six tested fungal species with minimum inhibitory </w:t>
      </w:r>
      <w:r w:rsidR="00325AD6">
        <w:t>concentrations (MICs) varying between</w:t>
      </w:r>
      <w:r w:rsidR="00325AD6" w:rsidRPr="00F17575">
        <w:t xml:space="preserve"> 0.08 to 1.25 mg/ml</w:t>
      </w:r>
      <w:r w:rsidR="00B1217E">
        <w:t xml:space="preserve"> (Song et al. </w:t>
      </w:r>
      <w:r w:rsidR="00B1217E" w:rsidRPr="00A94DB5">
        <w:t>2021</w:t>
      </w:r>
      <w:r w:rsidR="00B1217E">
        <w:t>).</w:t>
      </w:r>
    </w:p>
    <w:p w:rsidR="00622EEF" w:rsidRDefault="00622EEF" w:rsidP="00BE7FE7">
      <w:pPr>
        <w:tabs>
          <w:tab w:val="left" w:pos="476"/>
        </w:tabs>
        <w:spacing w:line="360" w:lineRule="auto"/>
        <w:ind w:left="-567"/>
        <w:jc w:val="both"/>
        <w:rPr>
          <w:rFonts w:ascii="Times New Roman" w:hAnsi="Times New Roman" w:cs="Times New Roman"/>
          <w:b/>
          <w:sz w:val="24"/>
          <w:szCs w:val="24"/>
        </w:rPr>
      </w:pPr>
    </w:p>
    <w:p w:rsidR="00B21E6F" w:rsidRDefault="00172900" w:rsidP="00BE7FE7">
      <w:pPr>
        <w:tabs>
          <w:tab w:val="left" w:pos="476"/>
        </w:tabs>
        <w:spacing w:line="360" w:lineRule="auto"/>
        <w:ind w:left="-567"/>
        <w:jc w:val="both"/>
        <w:rPr>
          <w:rFonts w:ascii="Times New Roman" w:hAnsi="Times New Roman" w:cs="Times New Roman"/>
          <w:b/>
          <w:sz w:val="24"/>
          <w:szCs w:val="24"/>
        </w:rPr>
      </w:pPr>
      <w:r>
        <w:rPr>
          <w:rFonts w:ascii="Times New Roman" w:hAnsi="Times New Roman" w:cs="Times New Roman"/>
          <w:b/>
          <w:sz w:val="24"/>
          <w:szCs w:val="24"/>
        </w:rPr>
        <w:lastRenderedPageBreak/>
        <w:t>Conclusion</w:t>
      </w:r>
    </w:p>
    <w:p w:rsidR="00325AD6" w:rsidRDefault="00325AD6" w:rsidP="00BE7FE7">
      <w:pPr>
        <w:tabs>
          <w:tab w:val="left" w:pos="476"/>
        </w:tabs>
        <w:spacing w:line="360" w:lineRule="auto"/>
        <w:ind w:left="-567"/>
        <w:jc w:val="both"/>
        <w:rPr>
          <w:rFonts w:ascii="Times New Roman" w:hAnsi="Times New Roman" w:cs="Times New Roman"/>
          <w:sz w:val="24"/>
          <w:szCs w:val="24"/>
        </w:rPr>
      </w:pPr>
      <w:r w:rsidRPr="00641254">
        <w:rPr>
          <w:rFonts w:ascii="Times New Roman" w:hAnsi="Times New Roman" w:cs="Times New Roman"/>
          <w:sz w:val="24"/>
          <w:szCs w:val="24"/>
        </w:rPr>
        <w:t>India is a worldwide center for the study and cultivation of medicinal plants because of its abundant biodiversity and long history of using traditional medicines like Ayurveda, S</w:t>
      </w:r>
      <w:r>
        <w:rPr>
          <w:rFonts w:ascii="Times New Roman" w:hAnsi="Times New Roman" w:cs="Times New Roman"/>
          <w:sz w:val="24"/>
          <w:szCs w:val="24"/>
        </w:rPr>
        <w:t xml:space="preserve">iddha, and Unani. These plants </w:t>
      </w:r>
      <w:r w:rsidRPr="00641254">
        <w:rPr>
          <w:rFonts w:ascii="Times New Roman" w:hAnsi="Times New Roman" w:cs="Times New Roman"/>
          <w:sz w:val="24"/>
          <w:szCs w:val="24"/>
        </w:rPr>
        <w:t>unique phytochemical contents, which give them medicinal qualities, present prospective possibilities for the development of safe, efficient, and reasonably priced remedies for a wide range of illnesses, from simple infections to chronic diseases.</w:t>
      </w:r>
    </w:p>
    <w:p w:rsidR="00B21E6F" w:rsidRDefault="005304E9" w:rsidP="00BE7FE7">
      <w:pPr>
        <w:tabs>
          <w:tab w:val="left" w:pos="476"/>
        </w:tabs>
        <w:spacing w:line="360" w:lineRule="auto"/>
        <w:ind w:left="-567"/>
        <w:jc w:val="both"/>
        <w:rPr>
          <w:rFonts w:ascii="Times New Roman" w:hAnsi="Times New Roman" w:cs="Times New Roman"/>
          <w:sz w:val="24"/>
          <w:szCs w:val="24"/>
        </w:rPr>
      </w:pPr>
      <w:proofErr w:type="spellStart"/>
      <w:r w:rsidRPr="005304E9">
        <w:rPr>
          <w:rFonts w:ascii="Times New Roman" w:hAnsi="Times New Roman" w:cs="Times New Roman"/>
          <w:i/>
          <w:sz w:val="24"/>
          <w:szCs w:val="24"/>
        </w:rPr>
        <w:t>Houttuynia</w:t>
      </w:r>
      <w:proofErr w:type="spellEnd"/>
      <w:r w:rsidRPr="005304E9">
        <w:rPr>
          <w:rFonts w:ascii="Times New Roman" w:hAnsi="Times New Roman" w:cs="Times New Roman"/>
          <w:i/>
          <w:sz w:val="24"/>
          <w:szCs w:val="24"/>
        </w:rPr>
        <w:t xml:space="preserve"> </w:t>
      </w:r>
      <w:proofErr w:type="spellStart"/>
      <w:r w:rsidRPr="005304E9">
        <w:rPr>
          <w:rFonts w:ascii="Times New Roman" w:hAnsi="Times New Roman" w:cs="Times New Roman"/>
          <w:i/>
          <w:sz w:val="24"/>
          <w:szCs w:val="24"/>
        </w:rPr>
        <w:t>cordata</w:t>
      </w:r>
      <w:proofErr w:type="spellEnd"/>
      <w:r w:rsidRPr="005304E9">
        <w:rPr>
          <w:rFonts w:ascii="Times New Roman" w:hAnsi="Times New Roman" w:cs="Times New Roman"/>
          <w:sz w:val="24"/>
          <w:szCs w:val="24"/>
        </w:rPr>
        <w:t xml:space="preserve"> w</w:t>
      </w:r>
      <w:r w:rsidR="00B21E6F">
        <w:rPr>
          <w:rFonts w:ascii="Times New Roman" w:hAnsi="Times New Roman" w:cs="Times New Roman"/>
          <w:sz w:val="24"/>
          <w:szCs w:val="24"/>
        </w:rPr>
        <w:t xml:space="preserve">as chosen for </w:t>
      </w:r>
      <w:r w:rsidR="00325AD6" w:rsidRPr="00641254">
        <w:rPr>
          <w:rFonts w:ascii="Times New Roman" w:hAnsi="Times New Roman" w:cs="Times New Roman"/>
          <w:sz w:val="24"/>
          <w:szCs w:val="24"/>
        </w:rPr>
        <w:t xml:space="preserve">its varied traditional usage, extensive </w:t>
      </w:r>
      <w:proofErr w:type="spellStart"/>
      <w:r w:rsidR="00325AD6" w:rsidRPr="00641254">
        <w:rPr>
          <w:rFonts w:ascii="Times New Roman" w:hAnsi="Times New Roman" w:cs="Times New Roman"/>
          <w:sz w:val="24"/>
          <w:szCs w:val="24"/>
        </w:rPr>
        <w:t>ethnopharmacological</w:t>
      </w:r>
      <w:proofErr w:type="spellEnd"/>
      <w:r w:rsidR="00325AD6" w:rsidRPr="00641254">
        <w:rPr>
          <w:rFonts w:ascii="Times New Roman" w:hAnsi="Times New Roman" w:cs="Times New Roman"/>
          <w:sz w:val="24"/>
          <w:szCs w:val="24"/>
        </w:rPr>
        <w:t xml:space="preserve"> history, and promising pharmacological properties as described in early research. Its potential as a useful source of novel therapeutic agents is further highlighted by its cultural relevance in traditional medicine systems and its extensive availability throughout many regions of India. Flavonoids, essential oils, and other bioactive components make up the plant's distinctive phytochemical profile, which indicates </w:t>
      </w:r>
      <w:r w:rsidR="00B66DA8" w:rsidRPr="00641254">
        <w:rPr>
          <w:rFonts w:ascii="Times New Roman" w:hAnsi="Times New Roman" w:cs="Times New Roman"/>
          <w:sz w:val="24"/>
          <w:szCs w:val="24"/>
        </w:rPr>
        <w:t>an</w:t>
      </w:r>
      <w:r w:rsidR="008D69D0" w:rsidRPr="008D69D0">
        <w:rPr>
          <w:rFonts w:ascii="Times New Roman" w:hAnsi="Times New Roman" w:cs="Times New Roman"/>
          <w:sz w:val="24"/>
          <w:szCs w:val="24"/>
        </w:rPr>
        <w:t xml:space="preserve"> array </w:t>
      </w:r>
      <w:r w:rsidR="00325AD6" w:rsidRPr="00641254">
        <w:rPr>
          <w:rFonts w:ascii="Times New Roman" w:hAnsi="Times New Roman" w:cs="Times New Roman"/>
          <w:sz w:val="24"/>
          <w:szCs w:val="24"/>
        </w:rPr>
        <w:t xml:space="preserve">of possible uses </w:t>
      </w:r>
      <w:r w:rsidR="00555F3D" w:rsidRPr="00555F3D">
        <w:rPr>
          <w:rFonts w:ascii="Times New Roman" w:hAnsi="Times New Roman" w:cs="Times New Roman"/>
          <w:sz w:val="24"/>
          <w:szCs w:val="24"/>
        </w:rPr>
        <w:t>in the defense and management</w:t>
      </w:r>
      <w:r w:rsidR="00555F3D">
        <w:rPr>
          <w:rFonts w:ascii="Times New Roman" w:hAnsi="Times New Roman" w:cs="Times New Roman"/>
          <w:sz w:val="24"/>
          <w:szCs w:val="24"/>
        </w:rPr>
        <w:t xml:space="preserve"> </w:t>
      </w:r>
      <w:r w:rsidR="00325AD6" w:rsidRPr="00641254">
        <w:rPr>
          <w:rFonts w:ascii="Times New Roman" w:hAnsi="Times New Roman" w:cs="Times New Roman"/>
          <w:sz w:val="24"/>
          <w:szCs w:val="24"/>
        </w:rPr>
        <w:t>of many illnesses.</w:t>
      </w:r>
      <w:r w:rsidR="00B21E6F">
        <w:rPr>
          <w:rFonts w:ascii="Times New Roman" w:hAnsi="Times New Roman" w:cs="Times New Roman"/>
          <w:sz w:val="24"/>
          <w:szCs w:val="24"/>
        </w:rPr>
        <w:t xml:space="preserve"> </w:t>
      </w:r>
    </w:p>
    <w:p w:rsidR="006D56D0" w:rsidRDefault="00325AD6" w:rsidP="006D56D0">
      <w:pPr>
        <w:tabs>
          <w:tab w:val="left" w:pos="476"/>
        </w:tabs>
        <w:spacing w:line="360" w:lineRule="auto"/>
        <w:ind w:left="-567"/>
        <w:jc w:val="both"/>
        <w:rPr>
          <w:rFonts w:ascii="Times New Roman" w:hAnsi="Times New Roman" w:cs="Times New Roman"/>
          <w:sz w:val="24"/>
          <w:szCs w:val="24"/>
        </w:rPr>
      </w:pPr>
      <w:r w:rsidRPr="00B52BC6">
        <w:rPr>
          <w:rFonts w:ascii="Times New Roman" w:hAnsi="Times New Roman" w:cs="Times New Roman"/>
          <w:sz w:val="24"/>
          <w:szCs w:val="24"/>
        </w:rPr>
        <w:t xml:space="preserve">The </w:t>
      </w:r>
      <w:r w:rsidR="00B21E6F">
        <w:rPr>
          <w:rFonts w:ascii="Times New Roman" w:hAnsi="Times New Roman" w:cs="Times New Roman"/>
          <w:sz w:val="24"/>
          <w:szCs w:val="24"/>
        </w:rPr>
        <w:t>review</w:t>
      </w:r>
      <w:r w:rsidRPr="00B52BC6">
        <w:rPr>
          <w:rFonts w:ascii="Times New Roman" w:hAnsi="Times New Roman" w:cs="Times New Roman"/>
          <w:sz w:val="24"/>
          <w:szCs w:val="24"/>
        </w:rPr>
        <w:t xml:space="preserve"> not only contribute to the existing body of knowledge on </w:t>
      </w:r>
      <w:r w:rsidRPr="00B52BC6">
        <w:rPr>
          <w:rFonts w:ascii="Times New Roman" w:hAnsi="Times New Roman" w:cs="Times New Roman"/>
          <w:i/>
          <w:iCs/>
          <w:sz w:val="24"/>
          <w:szCs w:val="24"/>
        </w:rPr>
        <w:t xml:space="preserve">H. </w:t>
      </w:r>
      <w:proofErr w:type="spellStart"/>
      <w:r w:rsidRPr="00B52BC6">
        <w:rPr>
          <w:rFonts w:ascii="Times New Roman" w:hAnsi="Times New Roman" w:cs="Times New Roman"/>
          <w:i/>
          <w:iCs/>
          <w:sz w:val="24"/>
          <w:szCs w:val="24"/>
        </w:rPr>
        <w:t>cordata</w:t>
      </w:r>
      <w:proofErr w:type="spellEnd"/>
      <w:r w:rsidRPr="00B52BC6">
        <w:rPr>
          <w:rFonts w:ascii="Times New Roman" w:hAnsi="Times New Roman" w:cs="Times New Roman"/>
          <w:sz w:val="24"/>
          <w:szCs w:val="24"/>
        </w:rPr>
        <w:t xml:space="preserve"> but also emphasize the need for further exploration of indigenous medicinal plants and their sustainable utilization for</w:t>
      </w:r>
      <w:r w:rsidR="008B65D1" w:rsidRPr="008B65D1">
        <w:rPr>
          <w:rFonts w:ascii="Times New Roman" w:eastAsia="Times New Roman" w:hAnsi="Times New Roman" w:cs="Times New Roman"/>
          <w:sz w:val="24"/>
          <w:szCs w:val="24"/>
        </w:rPr>
        <w:t xml:space="preserve"> </w:t>
      </w:r>
      <w:r w:rsidR="008B65D1" w:rsidRPr="008B65D1">
        <w:rPr>
          <w:rFonts w:ascii="Times New Roman" w:hAnsi="Times New Roman" w:cs="Times New Roman"/>
          <w:sz w:val="24"/>
          <w:szCs w:val="24"/>
        </w:rPr>
        <w:t>prospective uses in a range of industries</w:t>
      </w:r>
      <w:r w:rsidRPr="00B52BC6">
        <w:rPr>
          <w:rFonts w:ascii="Times New Roman" w:hAnsi="Times New Roman" w:cs="Times New Roman"/>
          <w:sz w:val="24"/>
          <w:szCs w:val="24"/>
        </w:rPr>
        <w:t>, including pharmaceuticals, nutraceuticals, and cosmeceuticals.</w:t>
      </w:r>
      <w:r>
        <w:rPr>
          <w:rFonts w:ascii="Times New Roman" w:hAnsi="Times New Roman" w:cs="Times New Roman"/>
          <w:sz w:val="24"/>
          <w:szCs w:val="24"/>
        </w:rPr>
        <w:t xml:space="preserve"> </w:t>
      </w:r>
      <w:r w:rsidRPr="00B52BC6">
        <w:rPr>
          <w:rFonts w:ascii="Times New Roman" w:hAnsi="Times New Roman" w:cs="Times New Roman"/>
          <w:sz w:val="24"/>
          <w:szCs w:val="24"/>
        </w:rPr>
        <w:t>Further studies could explore the efficacy of these extracts against a wider range of pathogenic bacteria, including those relevant to food safety and healthcare settings.</w:t>
      </w:r>
      <w:r>
        <w:rPr>
          <w:rFonts w:ascii="Times New Roman" w:hAnsi="Times New Roman" w:cs="Times New Roman"/>
          <w:sz w:val="24"/>
          <w:szCs w:val="24"/>
        </w:rPr>
        <w:t xml:space="preserve"> This </w:t>
      </w:r>
      <w:r w:rsidR="00B21E6F">
        <w:rPr>
          <w:rFonts w:ascii="Times New Roman" w:hAnsi="Times New Roman" w:cs="Times New Roman"/>
          <w:sz w:val="24"/>
          <w:szCs w:val="24"/>
        </w:rPr>
        <w:t>revie</w:t>
      </w:r>
      <w:r w:rsidR="00530573">
        <w:rPr>
          <w:rFonts w:ascii="Times New Roman" w:hAnsi="Times New Roman" w:cs="Times New Roman"/>
          <w:sz w:val="24"/>
          <w:szCs w:val="24"/>
        </w:rPr>
        <w:t>w</w:t>
      </w:r>
      <w:r>
        <w:rPr>
          <w:rFonts w:ascii="Times New Roman" w:hAnsi="Times New Roman" w:cs="Times New Roman"/>
          <w:sz w:val="24"/>
          <w:szCs w:val="24"/>
        </w:rPr>
        <w:t xml:space="preserve"> opens doors to work for the </w:t>
      </w:r>
      <w:r w:rsidR="008B65D1">
        <w:rPr>
          <w:rFonts w:ascii="Times New Roman" w:hAnsi="Times New Roman" w:cs="Times New Roman"/>
          <w:sz w:val="24"/>
          <w:szCs w:val="24"/>
        </w:rPr>
        <w:t xml:space="preserve">advanced </w:t>
      </w:r>
      <w:r>
        <w:rPr>
          <w:rFonts w:ascii="Times New Roman" w:hAnsi="Times New Roman" w:cs="Times New Roman"/>
          <w:sz w:val="24"/>
          <w:szCs w:val="24"/>
        </w:rPr>
        <w:t>of new food product using the bio</w:t>
      </w:r>
      <w:r w:rsidR="00E55C98">
        <w:rPr>
          <w:rFonts w:ascii="Times New Roman" w:hAnsi="Times New Roman" w:cs="Times New Roman"/>
          <w:sz w:val="24"/>
          <w:szCs w:val="24"/>
        </w:rPr>
        <w:t xml:space="preserve">active </w:t>
      </w:r>
      <w:r w:rsidR="00BE7FE7">
        <w:rPr>
          <w:rFonts w:ascii="Times New Roman" w:hAnsi="Times New Roman" w:cs="Times New Roman"/>
          <w:sz w:val="24"/>
          <w:szCs w:val="24"/>
        </w:rPr>
        <w:t>components of this plant.</w:t>
      </w:r>
    </w:p>
    <w:p w:rsidR="006D56D0" w:rsidRPr="006D56D0" w:rsidRDefault="006D56D0" w:rsidP="006D56D0">
      <w:pPr>
        <w:tabs>
          <w:tab w:val="left" w:pos="476"/>
        </w:tabs>
        <w:spacing w:line="360" w:lineRule="auto"/>
        <w:ind w:left="-567"/>
        <w:jc w:val="both"/>
        <w:rPr>
          <w:rFonts w:ascii="Times New Roman" w:hAnsi="Times New Roman" w:cs="Times New Roman"/>
          <w:b/>
          <w:sz w:val="24"/>
          <w:szCs w:val="24"/>
        </w:rPr>
      </w:pPr>
      <w:r w:rsidRPr="006D56D0">
        <w:rPr>
          <w:rFonts w:ascii="Times New Roman" w:hAnsi="Times New Roman" w:cs="Times New Roman"/>
          <w:b/>
          <w:sz w:val="24"/>
          <w:szCs w:val="24"/>
        </w:rPr>
        <w:t>Acknowledgement</w:t>
      </w:r>
    </w:p>
    <w:p w:rsidR="006D56D0" w:rsidRDefault="006D56D0" w:rsidP="006D56D0">
      <w:pPr>
        <w:tabs>
          <w:tab w:val="left" w:pos="476"/>
        </w:tabs>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None</w:t>
      </w:r>
    </w:p>
    <w:p w:rsidR="006D56D0" w:rsidRPr="006D56D0" w:rsidRDefault="006D56D0" w:rsidP="006D56D0">
      <w:pPr>
        <w:tabs>
          <w:tab w:val="left" w:pos="476"/>
        </w:tabs>
        <w:spacing w:line="360" w:lineRule="auto"/>
        <w:ind w:left="-567"/>
        <w:jc w:val="both"/>
        <w:rPr>
          <w:rFonts w:ascii="Times New Roman" w:hAnsi="Times New Roman" w:cs="Times New Roman"/>
          <w:b/>
          <w:sz w:val="24"/>
          <w:szCs w:val="24"/>
        </w:rPr>
      </w:pPr>
      <w:r w:rsidRPr="006D56D0">
        <w:rPr>
          <w:rFonts w:ascii="Times New Roman" w:hAnsi="Times New Roman" w:cs="Times New Roman"/>
          <w:b/>
          <w:sz w:val="24"/>
          <w:szCs w:val="24"/>
        </w:rPr>
        <w:t>Conflict of Interest</w:t>
      </w:r>
    </w:p>
    <w:p w:rsidR="00801584" w:rsidRDefault="006D56D0" w:rsidP="00801584">
      <w:pPr>
        <w:tabs>
          <w:tab w:val="left" w:pos="476"/>
        </w:tabs>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None</w:t>
      </w:r>
    </w:p>
    <w:p w:rsidR="00622EEF" w:rsidRDefault="00622EEF" w:rsidP="00801584">
      <w:pPr>
        <w:tabs>
          <w:tab w:val="left" w:pos="476"/>
        </w:tabs>
        <w:spacing w:line="360" w:lineRule="auto"/>
        <w:ind w:left="-567"/>
        <w:jc w:val="both"/>
        <w:rPr>
          <w:rFonts w:ascii="Times New Roman" w:hAnsi="Times New Roman" w:cs="Times New Roman"/>
          <w:sz w:val="24"/>
          <w:szCs w:val="24"/>
        </w:rPr>
      </w:pPr>
    </w:p>
    <w:p w:rsidR="00BE7FE7" w:rsidRPr="00BE7FE7" w:rsidRDefault="00BE7FE7" w:rsidP="00801584">
      <w:pPr>
        <w:tabs>
          <w:tab w:val="left" w:pos="476"/>
        </w:tabs>
        <w:spacing w:line="360" w:lineRule="auto"/>
        <w:ind w:left="-567"/>
        <w:jc w:val="both"/>
        <w:rPr>
          <w:rFonts w:ascii="Times New Roman" w:hAnsi="Times New Roman" w:cs="Times New Roman"/>
          <w:sz w:val="24"/>
          <w:szCs w:val="24"/>
        </w:rPr>
      </w:pPr>
      <w:r w:rsidRPr="00BE7FE7">
        <w:rPr>
          <w:rFonts w:ascii="Times New Roman" w:hAnsi="Times New Roman" w:cs="Times New Roman"/>
          <w:b/>
          <w:sz w:val="24"/>
          <w:szCs w:val="24"/>
        </w:rPr>
        <w:lastRenderedPageBreak/>
        <w:t>References</w:t>
      </w:r>
    </w:p>
    <w:p w:rsidR="00FA73E7" w:rsidRPr="00D47585" w:rsidRDefault="00FA73E7" w:rsidP="00587EE9">
      <w:pPr>
        <w:tabs>
          <w:tab w:val="left" w:pos="450"/>
        </w:tabs>
        <w:spacing w:after="0" w:line="360" w:lineRule="auto"/>
        <w:ind w:hanging="810"/>
        <w:jc w:val="both"/>
        <w:textAlignment w:val="center"/>
        <w:outlineLvl w:val="1"/>
        <w:rPr>
          <w:rFonts w:ascii="Times New Roman" w:hAnsi="Times New Roman" w:cs="Times New Roman"/>
          <w:sz w:val="24"/>
          <w:szCs w:val="24"/>
        </w:rPr>
      </w:pPr>
      <w:r w:rsidRPr="00D47585">
        <w:rPr>
          <w:rFonts w:ascii="Times New Roman" w:hAnsi="Times New Roman" w:cs="Times New Roman"/>
          <w:sz w:val="24"/>
          <w:szCs w:val="24"/>
        </w:rPr>
        <w:t xml:space="preserve"> </w:t>
      </w:r>
    </w:p>
    <w:p w:rsidR="00FA73E7" w:rsidRPr="00D47585" w:rsidRDefault="00FA73E7" w:rsidP="00587EE9">
      <w:pPr>
        <w:tabs>
          <w:tab w:val="left" w:pos="450"/>
        </w:tabs>
        <w:spacing w:after="240" w:line="360" w:lineRule="auto"/>
        <w:ind w:hanging="810"/>
        <w:jc w:val="both"/>
        <w:rPr>
          <w:rFonts w:ascii="Times New Roman" w:hAnsi="Times New Roman" w:cs="Times New Roman"/>
          <w:sz w:val="24"/>
          <w:szCs w:val="24"/>
        </w:rPr>
      </w:pPr>
      <w:proofErr w:type="spellStart"/>
      <w:r w:rsidRPr="00D47585">
        <w:rPr>
          <w:rFonts w:ascii="Times New Roman" w:hAnsi="Times New Roman" w:cs="Times New Roman"/>
          <w:sz w:val="24"/>
          <w:szCs w:val="24"/>
        </w:rPr>
        <w:t>Abou</w:t>
      </w:r>
      <w:proofErr w:type="spellEnd"/>
      <w:r w:rsidRPr="00D47585">
        <w:rPr>
          <w:rFonts w:ascii="Times New Roman" w:hAnsi="Times New Roman" w:cs="Times New Roman"/>
          <w:sz w:val="24"/>
          <w:szCs w:val="24"/>
        </w:rPr>
        <w:t xml:space="preserve"> Baker, D. H., Hassan, E. M. and El </w:t>
      </w:r>
      <w:proofErr w:type="spellStart"/>
      <w:r w:rsidRPr="00D47585">
        <w:rPr>
          <w:rFonts w:ascii="Times New Roman" w:hAnsi="Times New Roman" w:cs="Times New Roman"/>
          <w:sz w:val="24"/>
          <w:szCs w:val="24"/>
        </w:rPr>
        <w:t>Gengaihi</w:t>
      </w:r>
      <w:proofErr w:type="spellEnd"/>
      <w:r w:rsidRPr="00D47585">
        <w:rPr>
          <w:rFonts w:ascii="Times New Roman" w:hAnsi="Times New Roman" w:cs="Times New Roman"/>
          <w:sz w:val="24"/>
          <w:szCs w:val="24"/>
        </w:rPr>
        <w:t>, S. (2023). An overview on medicinal plants used for combating coronavirus: Current potentials and challenges. </w:t>
      </w:r>
      <w:r w:rsidRPr="00D47585">
        <w:rPr>
          <w:rFonts w:ascii="Times New Roman" w:hAnsi="Times New Roman" w:cs="Times New Roman"/>
          <w:i/>
          <w:iCs/>
          <w:sz w:val="24"/>
          <w:szCs w:val="24"/>
        </w:rPr>
        <w:t>Journal of Agriculture and Food Research</w:t>
      </w:r>
      <w:r w:rsidRPr="00D47585">
        <w:rPr>
          <w:rFonts w:ascii="Times New Roman" w:hAnsi="Times New Roman" w:cs="Times New Roman"/>
          <w:sz w:val="24"/>
          <w:szCs w:val="24"/>
        </w:rPr>
        <w:t>, 100632.</w:t>
      </w:r>
    </w:p>
    <w:p w:rsidR="00FA73E7" w:rsidRPr="00D47585" w:rsidRDefault="00FA73E7" w:rsidP="00587EE9">
      <w:pPr>
        <w:tabs>
          <w:tab w:val="left" w:pos="450"/>
        </w:tabs>
        <w:spacing w:after="240" w:line="360" w:lineRule="auto"/>
        <w:ind w:hanging="810"/>
        <w:jc w:val="both"/>
        <w:rPr>
          <w:rFonts w:ascii="Times New Roman" w:hAnsi="Times New Roman" w:cs="Times New Roman"/>
          <w:sz w:val="24"/>
          <w:szCs w:val="24"/>
        </w:rPr>
      </w:pPr>
      <w:r w:rsidRPr="00D47585">
        <w:rPr>
          <w:rFonts w:ascii="Times New Roman" w:hAnsi="Times New Roman" w:cs="Times New Roman"/>
          <w:sz w:val="24"/>
          <w:szCs w:val="24"/>
        </w:rPr>
        <w:t xml:space="preserve"> </w:t>
      </w:r>
      <w:proofErr w:type="spellStart"/>
      <w:r w:rsidRPr="00D47585">
        <w:rPr>
          <w:rFonts w:ascii="Times New Roman" w:hAnsi="Times New Roman" w:cs="Times New Roman"/>
          <w:sz w:val="24"/>
          <w:szCs w:val="24"/>
        </w:rPr>
        <w:t>Abubakar</w:t>
      </w:r>
      <w:proofErr w:type="spellEnd"/>
      <w:r w:rsidRPr="00D47585">
        <w:rPr>
          <w:rFonts w:ascii="Times New Roman" w:hAnsi="Times New Roman" w:cs="Times New Roman"/>
          <w:sz w:val="24"/>
          <w:szCs w:val="24"/>
        </w:rPr>
        <w:t xml:space="preserve">, A. R. and </w:t>
      </w:r>
      <w:proofErr w:type="spellStart"/>
      <w:r w:rsidRPr="00D47585">
        <w:rPr>
          <w:rFonts w:ascii="Times New Roman" w:hAnsi="Times New Roman" w:cs="Times New Roman"/>
          <w:sz w:val="24"/>
          <w:szCs w:val="24"/>
        </w:rPr>
        <w:t>Haque</w:t>
      </w:r>
      <w:proofErr w:type="spellEnd"/>
      <w:r w:rsidRPr="00D47585">
        <w:rPr>
          <w:rFonts w:ascii="Times New Roman" w:hAnsi="Times New Roman" w:cs="Times New Roman"/>
          <w:sz w:val="24"/>
          <w:szCs w:val="24"/>
        </w:rPr>
        <w:t>, M. (2020). Preparation of medicinal plants: Basic extraction and fractionation procedures for experimental purposes. </w:t>
      </w:r>
      <w:r w:rsidRPr="00D47585">
        <w:rPr>
          <w:rFonts w:ascii="Times New Roman" w:hAnsi="Times New Roman" w:cs="Times New Roman"/>
          <w:i/>
          <w:iCs/>
          <w:sz w:val="24"/>
          <w:szCs w:val="24"/>
        </w:rPr>
        <w:t xml:space="preserve">Journal of Pharmacy and </w:t>
      </w:r>
      <w:proofErr w:type="spellStart"/>
      <w:r w:rsidRPr="00D47585">
        <w:rPr>
          <w:rFonts w:ascii="Times New Roman" w:hAnsi="Times New Roman" w:cs="Times New Roman"/>
          <w:i/>
          <w:iCs/>
          <w:sz w:val="24"/>
          <w:szCs w:val="24"/>
        </w:rPr>
        <w:t>Bioallied</w:t>
      </w:r>
      <w:proofErr w:type="spellEnd"/>
      <w:r w:rsidRPr="00D47585">
        <w:rPr>
          <w:rFonts w:ascii="Times New Roman" w:hAnsi="Times New Roman" w:cs="Times New Roman"/>
          <w:i/>
          <w:iCs/>
          <w:sz w:val="24"/>
          <w:szCs w:val="24"/>
        </w:rPr>
        <w:t xml:space="preserve"> Sciences</w:t>
      </w:r>
      <w:r w:rsidRPr="00D47585">
        <w:rPr>
          <w:rFonts w:ascii="Times New Roman" w:hAnsi="Times New Roman" w:cs="Times New Roman"/>
          <w:sz w:val="24"/>
          <w:szCs w:val="24"/>
        </w:rPr>
        <w:t>, </w:t>
      </w:r>
      <w:r w:rsidRPr="00D47585">
        <w:rPr>
          <w:rFonts w:ascii="Times New Roman" w:hAnsi="Times New Roman" w:cs="Times New Roman"/>
          <w:i/>
          <w:iCs/>
          <w:sz w:val="24"/>
          <w:szCs w:val="24"/>
        </w:rPr>
        <w:t>12</w:t>
      </w:r>
      <w:r>
        <w:rPr>
          <w:rFonts w:ascii="Times New Roman" w:hAnsi="Times New Roman" w:cs="Times New Roman"/>
          <w:sz w:val="24"/>
          <w:szCs w:val="24"/>
        </w:rPr>
        <w:t>(1):</w:t>
      </w:r>
      <w:r w:rsidRPr="00D47585">
        <w:rPr>
          <w:rFonts w:ascii="Times New Roman" w:hAnsi="Times New Roman" w:cs="Times New Roman"/>
          <w:sz w:val="24"/>
          <w:szCs w:val="24"/>
        </w:rPr>
        <w:t xml:space="preserve"> 1-10.</w:t>
      </w:r>
    </w:p>
    <w:p w:rsidR="00FA73E7" w:rsidRPr="00D47585" w:rsidRDefault="00FA73E7" w:rsidP="00587EE9">
      <w:pPr>
        <w:tabs>
          <w:tab w:val="left" w:pos="450"/>
        </w:tabs>
        <w:spacing w:after="240" w:line="360" w:lineRule="auto"/>
        <w:ind w:hanging="810"/>
        <w:jc w:val="both"/>
        <w:rPr>
          <w:rFonts w:ascii="Times New Roman" w:hAnsi="Times New Roman" w:cs="Times New Roman"/>
          <w:sz w:val="24"/>
          <w:szCs w:val="24"/>
        </w:rPr>
      </w:pPr>
      <w:proofErr w:type="spellStart"/>
      <w:r w:rsidRPr="00D47585">
        <w:rPr>
          <w:rFonts w:ascii="Times New Roman" w:hAnsi="Times New Roman" w:cs="Times New Roman"/>
          <w:sz w:val="24"/>
          <w:szCs w:val="24"/>
        </w:rPr>
        <w:t>Adedayo</w:t>
      </w:r>
      <w:proofErr w:type="spellEnd"/>
      <w:r w:rsidRPr="00D47585">
        <w:rPr>
          <w:rFonts w:ascii="Times New Roman" w:hAnsi="Times New Roman" w:cs="Times New Roman"/>
          <w:sz w:val="24"/>
          <w:szCs w:val="24"/>
        </w:rPr>
        <w:t xml:space="preserve">, B. C., </w:t>
      </w:r>
      <w:proofErr w:type="spellStart"/>
      <w:r w:rsidRPr="00D47585">
        <w:rPr>
          <w:rFonts w:ascii="Times New Roman" w:hAnsi="Times New Roman" w:cs="Times New Roman"/>
          <w:sz w:val="24"/>
          <w:szCs w:val="24"/>
        </w:rPr>
        <w:t>Anyasi</w:t>
      </w:r>
      <w:proofErr w:type="spellEnd"/>
      <w:r w:rsidRPr="00D47585">
        <w:rPr>
          <w:rFonts w:ascii="Times New Roman" w:hAnsi="Times New Roman" w:cs="Times New Roman"/>
          <w:sz w:val="24"/>
          <w:szCs w:val="24"/>
        </w:rPr>
        <w:t xml:space="preserve">, T. A., Taylor, M. J., </w:t>
      </w:r>
      <w:proofErr w:type="spellStart"/>
      <w:r w:rsidRPr="00D47585">
        <w:rPr>
          <w:rFonts w:ascii="Times New Roman" w:hAnsi="Times New Roman" w:cs="Times New Roman"/>
          <w:sz w:val="24"/>
          <w:szCs w:val="24"/>
        </w:rPr>
        <w:t>Rautenbauch</w:t>
      </w:r>
      <w:proofErr w:type="spellEnd"/>
      <w:r w:rsidRPr="00D47585">
        <w:rPr>
          <w:rFonts w:ascii="Times New Roman" w:hAnsi="Times New Roman" w:cs="Times New Roman"/>
          <w:sz w:val="24"/>
          <w:szCs w:val="24"/>
        </w:rPr>
        <w:t xml:space="preserve">, F., Le Roes-Hill, M. and </w:t>
      </w:r>
      <w:proofErr w:type="spellStart"/>
      <w:r w:rsidRPr="00D47585">
        <w:rPr>
          <w:rFonts w:ascii="Times New Roman" w:hAnsi="Times New Roman" w:cs="Times New Roman"/>
          <w:sz w:val="24"/>
          <w:szCs w:val="24"/>
        </w:rPr>
        <w:t>Jideani</w:t>
      </w:r>
      <w:proofErr w:type="spellEnd"/>
      <w:r w:rsidRPr="00D47585">
        <w:rPr>
          <w:rFonts w:ascii="Times New Roman" w:hAnsi="Times New Roman" w:cs="Times New Roman"/>
          <w:sz w:val="24"/>
          <w:szCs w:val="24"/>
        </w:rPr>
        <w:t xml:space="preserve">, V. A. (2021). Phytochemical composition and antioxidant properties of </w:t>
      </w:r>
      <w:proofErr w:type="spellStart"/>
      <w:r w:rsidRPr="00D47585">
        <w:rPr>
          <w:rFonts w:ascii="Times New Roman" w:hAnsi="Times New Roman" w:cs="Times New Roman"/>
          <w:sz w:val="24"/>
          <w:szCs w:val="24"/>
        </w:rPr>
        <w:t>methanolic</w:t>
      </w:r>
      <w:proofErr w:type="spellEnd"/>
      <w:r w:rsidRPr="00D47585">
        <w:rPr>
          <w:rFonts w:ascii="Times New Roman" w:hAnsi="Times New Roman" w:cs="Times New Roman"/>
          <w:sz w:val="24"/>
          <w:szCs w:val="24"/>
        </w:rPr>
        <w:t xml:space="preserve"> extracts of whole and </w:t>
      </w:r>
      <w:proofErr w:type="spellStart"/>
      <w:r w:rsidRPr="00D47585">
        <w:rPr>
          <w:rFonts w:ascii="Times New Roman" w:hAnsi="Times New Roman" w:cs="Times New Roman"/>
          <w:sz w:val="24"/>
          <w:szCs w:val="24"/>
        </w:rPr>
        <w:t>dehulled</w:t>
      </w:r>
      <w:proofErr w:type="spellEnd"/>
      <w:r w:rsidRPr="00D47585">
        <w:rPr>
          <w:rFonts w:ascii="Times New Roman" w:hAnsi="Times New Roman" w:cs="Times New Roman"/>
          <w:sz w:val="24"/>
          <w:szCs w:val="24"/>
        </w:rPr>
        <w:t xml:space="preserve"> Bambara groundnut (</w:t>
      </w:r>
      <w:proofErr w:type="spellStart"/>
      <w:r w:rsidRPr="00D47585">
        <w:rPr>
          <w:rFonts w:ascii="Times New Roman" w:hAnsi="Times New Roman" w:cs="Times New Roman"/>
          <w:sz w:val="24"/>
          <w:szCs w:val="24"/>
        </w:rPr>
        <w:t>Vigna</w:t>
      </w:r>
      <w:proofErr w:type="spellEnd"/>
      <w:r w:rsidRPr="00D47585">
        <w:rPr>
          <w:rFonts w:ascii="Times New Roman" w:hAnsi="Times New Roman" w:cs="Times New Roman"/>
          <w:sz w:val="24"/>
          <w:szCs w:val="24"/>
        </w:rPr>
        <w:t xml:space="preserve"> </w:t>
      </w:r>
      <w:proofErr w:type="spellStart"/>
      <w:r w:rsidRPr="00D47585">
        <w:rPr>
          <w:rFonts w:ascii="Times New Roman" w:hAnsi="Times New Roman" w:cs="Times New Roman"/>
          <w:sz w:val="24"/>
          <w:szCs w:val="24"/>
        </w:rPr>
        <w:t>subterranea</w:t>
      </w:r>
      <w:proofErr w:type="spellEnd"/>
      <w:r w:rsidRPr="00D47585">
        <w:rPr>
          <w:rFonts w:ascii="Times New Roman" w:hAnsi="Times New Roman" w:cs="Times New Roman"/>
          <w:sz w:val="24"/>
          <w:szCs w:val="24"/>
        </w:rPr>
        <w:t>) seeds. </w:t>
      </w:r>
      <w:r w:rsidRPr="00D47585">
        <w:rPr>
          <w:rFonts w:ascii="Times New Roman" w:hAnsi="Times New Roman" w:cs="Times New Roman"/>
          <w:i/>
          <w:iCs/>
          <w:sz w:val="24"/>
          <w:szCs w:val="24"/>
        </w:rPr>
        <w:t>Scientific Reports</w:t>
      </w:r>
      <w:r w:rsidRPr="00D47585">
        <w:rPr>
          <w:rFonts w:ascii="Times New Roman" w:hAnsi="Times New Roman" w:cs="Times New Roman"/>
          <w:sz w:val="24"/>
          <w:szCs w:val="24"/>
        </w:rPr>
        <w:t>, </w:t>
      </w:r>
      <w:r w:rsidRPr="00D47585">
        <w:rPr>
          <w:rFonts w:ascii="Times New Roman" w:hAnsi="Times New Roman" w:cs="Times New Roman"/>
          <w:i/>
          <w:iCs/>
          <w:sz w:val="24"/>
          <w:szCs w:val="24"/>
        </w:rPr>
        <w:t>11</w:t>
      </w:r>
      <w:r>
        <w:rPr>
          <w:rFonts w:ascii="Times New Roman" w:hAnsi="Times New Roman" w:cs="Times New Roman"/>
          <w:sz w:val="24"/>
          <w:szCs w:val="24"/>
        </w:rPr>
        <w:t>(1):</w:t>
      </w:r>
      <w:r w:rsidRPr="00D47585">
        <w:rPr>
          <w:rFonts w:ascii="Times New Roman" w:hAnsi="Times New Roman" w:cs="Times New Roman"/>
          <w:sz w:val="24"/>
          <w:szCs w:val="24"/>
        </w:rPr>
        <w:t xml:space="preserve"> 14116.</w:t>
      </w:r>
    </w:p>
    <w:p w:rsidR="00FA73E7" w:rsidRPr="00D47585" w:rsidRDefault="00FA73E7" w:rsidP="00587EE9">
      <w:pPr>
        <w:tabs>
          <w:tab w:val="left" w:pos="450"/>
        </w:tabs>
        <w:spacing w:after="240" w:line="360" w:lineRule="auto"/>
        <w:ind w:hanging="810"/>
        <w:jc w:val="both"/>
        <w:rPr>
          <w:rFonts w:ascii="Times New Roman" w:hAnsi="Times New Roman" w:cs="Times New Roman"/>
          <w:sz w:val="24"/>
          <w:szCs w:val="24"/>
        </w:rPr>
      </w:pPr>
      <w:proofErr w:type="spellStart"/>
      <w:r w:rsidRPr="00D47585">
        <w:rPr>
          <w:rFonts w:ascii="Times New Roman" w:hAnsi="Times New Roman" w:cs="Times New Roman"/>
          <w:sz w:val="24"/>
          <w:szCs w:val="24"/>
        </w:rPr>
        <w:t>Aghababaei</w:t>
      </w:r>
      <w:proofErr w:type="spellEnd"/>
      <w:r w:rsidRPr="00D47585">
        <w:rPr>
          <w:rFonts w:ascii="Times New Roman" w:hAnsi="Times New Roman" w:cs="Times New Roman"/>
          <w:sz w:val="24"/>
          <w:szCs w:val="24"/>
        </w:rPr>
        <w:t xml:space="preserve">, F. and </w:t>
      </w:r>
      <w:proofErr w:type="spellStart"/>
      <w:r w:rsidRPr="00D47585">
        <w:rPr>
          <w:rFonts w:ascii="Times New Roman" w:hAnsi="Times New Roman" w:cs="Times New Roman"/>
          <w:sz w:val="24"/>
          <w:szCs w:val="24"/>
        </w:rPr>
        <w:t>Hadidi</w:t>
      </w:r>
      <w:proofErr w:type="spellEnd"/>
      <w:r w:rsidRPr="00D47585">
        <w:rPr>
          <w:rFonts w:ascii="Times New Roman" w:hAnsi="Times New Roman" w:cs="Times New Roman"/>
          <w:sz w:val="24"/>
          <w:szCs w:val="24"/>
        </w:rPr>
        <w:t>, M. (2023). Recent advances in potential health benefits of quercetin. </w:t>
      </w:r>
      <w:r w:rsidRPr="00D47585">
        <w:rPr>
          <w:rFonts w:ascii="Times New Roman" w:hAnsi="Times New Roman" w:cs="Times New Roman"/>
          <w:i/>
          <w:iCs/>
          <w:sz w:val="24"/>
          <w:szCs w:val="24"/>
        </w:rPr>
        <w:t>Pharmaceuticals</w:t>
      </w:r>
      <w:r w:rsidRPr="00D47585">
        <w:rPr>
          <w:rFonts w:ascii="Times New Roman" w:hAnsi="Times New Roman" w:cs="Times New Roman"/>
          <w:sz w:val="24"/>
          <w:szCs w:val="24"/>
        </w:rPr>
        <w:t>, </w:t>
      </w:r>
      <w:r w:rsidRPr="00D47585">
        <w:rPr>
          <w:rFonts w:ascii="Times New Roman" w:hAnsi="Times New Roman" w:cs="Times New Roman"/>
          <w:i/>
          <w:iCs/>
          <w:sz w:val="24"/>
          <w:szCs w:val="24"/>
        </w:rPr>
        <w:t>16</w:t>
      </w:r>
      <w:r>
        <w:rPr>
          <w:rFonts w:ascii="Times New Roman" w:hAnsi="Times New Roman" w:cs="Times New Roman"/>
          <w:sz w:val="24"/>
          <w:szCs w:val="24"/>
        </w:rPr>
        <w:t>(7):</w:t>
      </w:r>
      <w:r w:rsidRPr="00D47585">
        <w:rPr>
          <w:rFonts w:ascii="Times New Roman" w:hAnsi="Times New Roman" w:cs="Times New Roman"/>
          <w:sz w:val="24"/>
          <w:szCs w:val="24"/>
        </w:rPr>
        <w:t xml:space="preserve"> 1020.</w:t>
      </w:r>
    </w:p>
    <w:p w:rsidR="00FA73E7" w:rsidRPr="00D47585" w:rsidRDefault="00FA73E7" w:rsidP="00587EE9">
      <w:pPr>
        <w:tabs>
          <w:tab w:val="left" w:pos="450"/>
        </w:tabs>
        <w:spacing w:after="240" w:line="360" w:lineRule="auto"/>
        <w:ind w:hanging="810"/>
        <w:jc w:val="both"/>
        <w:rPr>
          <w:rFonts w:ascii="Times New Roman" w:hAnsi="Times New Roman" w:cs="Times New Roman"/>
          <w:sz w:val="24"/>
          <w:szCs w:val="24"/>
        </w:rPr>
      </w:pPr>
      <w:proofErr w:type="spellStart"/>
      <w:r w:rsidRPr="00D47585">
        <w:rPr>
          <w:rFonts w:ascii="Times New Roman" w:hAnsi="Times New Roman" w:cs="Times New Roman"/>
          <w:sz w:val="24"/>
          <w:szCs w:val="24"/>
        </w:rPr>
        <w:t>Atanasov</w:t>
      </w:r>
      <w:proofErr w:type="spellEnd"/>
      <w:r w:rsidRPr="00D47585">
        <w:rPr>
          <w:rFonts w:ascii="Times New Roman" w:hAnsi="Times New Roman" w:cs="Times New Roman"/>
          <w:sz w:val="24"/>
          <w:szCs w:val="24"/>
        </w:rPr>
        <w:t xml:space="preserve">, A. G., </w:t>
      </w:r>
      <w:proofErr w:type="spellStart"/>
      <w:r w:rsidRPr="00D47585">
        <w:rPr>
          <w:rFonts w:ascii="Times New Roman" w:hAnsi="Times New Roman" w:cs="Times New Roman"/>
          <w:sz w:val="24"/>
          <w:szCs w:val="24"/>
        </w:rPr>
        <w:t>Zotchev</w:t>
      </w:r>
      <w:proofErr w:type="spellEnd"/>
      <w:r w:rsidRPr="00D47585">
        <w:rPr>
          <w:rFonts w:ascii="Times New Roman" w:hAnsi="Times New Roman" w:cs="Times New Roman"/>
          <w:sz w:val="24"/>
          <w:szCs w:val="24"/>
        </w:rPr>
        <w:t xml:space="preserve">, S. B., </w:t>
      </w:r>
      <w:proofErr w:type="spellStart"/>
      <w:r w:rsidRPr="00D47585">
        <w:rPr>
          <w:rFonts w:ascii="Times New Roman" w:hAnsi="Times New Roman" w:cs="Times New Roman"/>
          <w:sz w:val="24"/>
          <w:szCs w:val="24"/>
        </w:rPr>
        <w:t>Dirsch</w:t>
      </w:r>
      <w:proofErr w:type="spellEnd"/>
      <w:r w:rsidRPr="00D47585">
        <w:rPr>
          <w:rFonts w:ascii="Times New Roman" w:hAnsi="Times New Roman" w:cs="Times New Roman"/>
          <w:sz w:val="24"/>
          <w:szCs w:val="24"/>
        </w:rPr>
        <w:t xml:space="preserve">, V. M. and </w:t>
      </w:r>
      <w:proofErr w:type="spellStart"/>
      <w:r w:rsidRPr="00D47585">
        <w:rPr>
          <w:rFonts w:ascii="Times New Roman" w:hAnsi="Times New Roman" w:cs="Times New Roman"/>
          <w:sz w:val="24"/>
          <w:szCs w:val="24"/>
        </w:rPr>
        <w:t>Supuran</w:t>
      </w:r>
      <w:proofErr w:type="spellEnd"/>
      <w:r w:rsidRPr="00D47585">
        <w:rPr>
          <w:rFonts w:ascii="Times New Roman" w:hAnsi="Times New Roman" w:cs="Times New Roman"/>
          <w:sz w:val="24"/>
          <w:szCs w:val="24"/>
        </w:rPr>
        <w:t>, C. T. (2021). Natural products in drug discovery: advances and opportunities. </w:t>
      </w:r>
      <w:r w:rsidRPr="00D47585">
        <w:rPr>
          <w:rFonts w:ascii="Times New Roman" w:hAnsi="Times New Roman" w:cs="Times New Roman"/>
          <w:i/>
          <w:iCs/>
          <w:sz w:val="24"/>
          <w:szCs w:val="24"/>
        </w:rPr>
        <w:t>Nature reviews Drug discovery</w:t>
      </w:r>
      <w:r w:rsidRPr="00D47585">
        <w:rPr>
          <w:rFonts w:ascii="Times New Roman" w:hAnsi="Times New Roman" w:cs="Times New Roman"/>
          <w:sz w:val="24"/>
          <w:szCs w:val="24"/>
        </w:rPr>
        <w:t>, </w:t>
      </w:r>
      <w:r w:rsidRPr="00D47585">
        <w:rPr>
          <w:rFonts w:ascii="Times New Roman" w:hAnsi="Times New Roman" w:cs="Times New Roman"/>
          <w:i/>
          <w:iCs/>
          <w:sz w:val="24"/>
          <w:szCs w:val="24"/>
        </w:rPr>
        <w:t>20</w:t>
      </w:r>
      <w:r>
        <w:rPr>
          <w:rFonts w:ascii="Times New Roman" w:hAnsi="Times New Roman" w:cs="Times New Roman"/>
          <w:sz w:val="24"/>
          <w:szCs w:val="24"/>
        </w:rPr>
        <w:t>(3):</w:t>
      </w:r>
      <w:r w:rsidRPr="00D47585">
        <w:rPr>
          <w:rFonts w:ascii="Times New Roman" w:hAnsi="Times New Roman" w:cs="Times New Roman"/>
          <w:sz w:val="24"/>
          <w:szCs w:val="24"/>
        </w:rPr>
        <w:t xml:space="preserve"> 200-216. </w:t>
      </w:r>
    </w:p>
    <w:p w:rsidR="00FA73E7" w:rsidRPr="00D47585" w:rsidRDefault="00FA73E7" w:rsidP="000D3B7E">
      <w:pPr>
        <w:tabs>
          <w:tab w:val="left" w:pos="450"/>
        </w:tabs>
        <w:spacing w:after="0" w:line="360" w:lineRule="auto"/>
        <w:ind w:hanging="810"/>
        <w:jc w:val="both"/>
        <w:textAlignment w:val="center"/>
        <w:outlineLvl w:val="1"/>
        <w:rPr>
          <w:rFonts w:ascii="Times New Roman" w:hAnsi="Times New Roman" w:cs="Times New Roman"/>
          <w:sz w:val="24"/>
          <w:szCs w:val="24"/>
        </w:rPr>
      </w:pPr>
      <w:proofErr w:type="spellStart"/>
      <w:r w:rsidRPr="00D47585">
        <w:rPr>
          <w:rFonts w:ascii="Times New Roman" w:hAnsi="Times New Roman" w:cs="Times New Roman"/>
          <w:sz w:val="24"/>
          <w:szCs w:val="24"/>
        </w:rPr>
        <w:t>Bao</w:t>
      </w:r>
      <w:proofErr w:type="spellEnd"/>
      <w:r w:rsidRPr="00D47585">
        <w:rPr>
          <w:rFonts w:ascii="Times New Roman" w:hAnsi="Times New Roman" w:cs="Times New Roman"/>
          <w:sz w:val="24"/>
          <w:szCs w:val="24"/>
        </w:rPr>
        <w:t xml:space="preserve">, M. Y., Li, M., Bu, Q. R., Yang, Y., Song, H., Wang, C. Z. and Li, N. (2023). The effect of herbal medicine in innate immunity to Candida </w:t>
      </w:r>
      <w:proofErr w:type="spellStart"/>
      <w:r w:rsidRPr="00D47585">
        <w:rPr>
          <w:rFonts w:ascii="Times New Roman" w:hAnsi="Times New Roman" w:cs="Times New Roman"/>
          <w:sz w:val="24"/>
          <w:szCs w:val="24"/>
        </w:rPr>
        <w:t>albicans</w:t>
      </w:r>
      <w:proofErr w:type="spellEnd"/>
      <w:r w:rsidRPr="00D47585">
        <w:rPr>
          <w:rFonts w:ascii="Times New Roman" w:hAnsi="Times New Roman" w:cs="Times New Roman"/>
          <w:sz w:val="24"/>
          <w:szCs w:val="24"/>
        </w:rPr>
        <w:t>. </w:t>
      </w:r>
      <w:r w:rsidRPr="00D47585">
        <w:rPr>
          <w:rFonts w:ascii="Times New Roman" w:hAnsi="Times New Roman" w:cs="Times New Roman"/>
          <w:i/>
          <w:iCs/>
          <w:sz w:val="24"/>
          <w:szCs w:val="24"/>
        </w:rPr>
        <w:t>Frontiers in Immunology</w:t>
      </w:r>
      <w:r w:rsidRPr="00D47585">
        <w:rPr>
          <w:rFonts w:ascii="Times New Roman" w:hAnsi="Times New Roman" w:cs="Times New Roman"/>
          <w:sz w:val="24"/>
          <w:szCs w:val="24"/>
        </w:rPr>
        <w:t>, </w:t>
      </w:r>
      <w:r w:rsidRPr="00D47585">
        <w:rPr>
          <w:rFonts w:ascii="Times New Roman" w:hAnsi="Times New Roman" w:cs="Times New Roman"/>
          <w:i/>
          <w:iCs/>
          <w:sz w:val="24"/>
          <w:szCs w:val="24"/>
        </w:rPr>
        <w:t>14</w:t>
      </w:r>
      <w:r>
        <w:rPr>
          <w:rFonts w:ascii="Times New Roman" w:hAnsi="Times New Roman" w:cs="Times New Roman"/>
          <w:sz w:val="24"/>
          <w:szCs w:val="24"/>
        </w:rPr>
        <w:t>:</w:t>
      </w:r>
      <w:r w:rsidRPr="00D47585">
        <w:rPr>
          <w:rFonts w:ascii="Times New Roman" w:hAnsi="Times New Roman" w:cs="Times New Roman"/>
          <w:sz w:val="24"/>
          <w:szCs w:val="24"/>
        </w:rPr>
        <w:t xml:space="preserve"> 1096383.</w:t>
      </w:r>
    </w:p>
    <w:p w:rsidR="00FA73E7" w:rsidRPr="00D47585" w:rsidRDefault="00FA73E7" w:rsidP="000D3B7E">
      <w:pPr>
        <w:tabs>
          <w:tab w:val="left" w:pos="450"/>
        </w:tabs>
        <w:spacing w:after="0" w:line="360" w:lineRule="auto"/>
        <w:ind w:hanging="810"/>
        <w:jc w:val="both"/>
        <w:textAlignment w:val="center"/>
        <w:outlineLvl w:val="1"/>
        <w:rPr>
          <w:rFonts w:ascii="Times New Roman" w:hAnsi="Times New Roman" w:cs="Times New Roman"/>
          <w:sz w:val="24"/>
          <w:szCs w:val="24"/>
        </w:rPr>
      </w:pPr>
      <w:r>
        <w:rPr>
          <w:rFonts w:ascii="Times New Roman" w:hAnsi="Times New Roman" w:cs="Times New Roman"/>
          <w:sz w:val="24"/>
          <w:szCs w:val="24"/>
        </w:rPr>
        <w:t xml:space="preserve"> </w:t>
      </w:r>
      <w:r w:rsidRPr="00D47585">
        <w:rPr>
          <w:rFonts w:ascii="Times New Roman" w:hAnsi="Times New Roman" w:cs="Times New Roman"/>
          <w:sz w:val="24"/>
          <w:szCs w:val="24"/>
        </w:rPr>
        <w:t xml:space="preserve">Bhatia, R., Thompson, C. M., Clement, E. J., </w:t>
      </w:r>
      <w:proofErr w:type="spellStart"/>
      <w:r w:rsidRPr="00D47585">
        <w:rPr>
          <w:rFonts w:ascii="Times New Roman" w:hAnsi="Times New Roman" w:cs="Times New Roman"/>
          <w:sz w:val="24"/>
          <w:szCs w:val="24"/>
        </w:rPr>
        <w:t>Ganguly</w:t>
      </w:r>
      <w:proofErr w:type="spellEnd"/>
      <w:r w:rsidRPr="00D47585">
        <w:rPr>
          <w:rFonts w:ascii="Times New Roman" w:hAnsi="Times New Roman" w:cs="Times New Roman"/>
          <w:sz w:val="24"/>
          <w:szCs w:val="24"/>
        </w:rPr>
        <w:t xml:space="preserve">, K., Cox, J. L., </w:t>
      </w:r>
      <w:proofErr w:type="spellStart"/>
      <w:r w:rsidRPr="00D47585">
        <w:rPr>
          <w:rFonts w:ascii="Times New Roman" w:hAnsi="Times New Roman" w:cs="Times New Roman"/>
          <w:sz w:val="24"/>
          <w:szCs w:val="24"/>
        </w:rPr>
        <w:t>Rauth</w:t>
      </w:r>
      <w:proofErr w:type="spellEnd"/>
      <w:r w:rsidRPr="00D47585">
        <w:rPr>
          <w:rFonts w:ascii="Times New Roman" w:hAnsi="Times New Roman" w:cs="Times New Roman"/>
          <w:sz w:val="24"/>
          <w:szCs w:val="24"/>
        </w:rPr>
        <w:t xml:space="preserve">, S. and Kumar, S. (2022). </w:t>
      </w:r>
      <w:proofErr w:type="spellStart"/>
      <w:r w:rsidRPr="00D47585">
        <w:rPr>
          <w:rFonts w:ascii="Times New Roman" w:hAnsi="Times New Roman" w:cs="Times New Roman"/>
          <w:sz w:val="24"/>
          <w:szCs w:val="24"/>
        </w:rPr>
        <w:t>Malondialdehyde</w:t>
      </w:r>
      <w:proofErr w:type="spellEnd"/>
      <w:r w:rsidRPr="00D47585">
        <w:rPr>
          <w:rFonts w:ascii="Times New Roman" w:hAnsi="Times New Roman" w:cs="Times New Roman"/>
          <w:sz w:val="24"/>
          <w:szCs w:val="24"/>
        </w:rPr>
        <w:t>-Acetaldehyde Extracellular Matrix Protein Adducts Attenuate Unfolded Protein Response During Alcohol and Smoking–Induced Pancreatitis. </w:t>
      </w:r>
      <w:r w:rsidRPr="00D47585">
        <w:rPr>
          <w:rFonts w:ascii="Times New Roman" w:hAnsi="Times New Roman" w:cs="Times New Roman"/>
          <w:i/>
          <w:iCs/>
          <w:sz w:val="24"/>
          <w:szCs w:val="24"/>
        </w:rPr>
        <w:t>Gastroenterology</w:t>
      </w:r>
      <w:r w:rsidRPr="00D47585">
        <w:rPr>
          <w:rFonts w:ascii="Times New Roman" w:hAnsi="Times New Roman" w:cs="Times New Roman"/>
          <w:sz w:val="24"/>
          <w:szCs w:val="24"/>
        </w:rPr>
        <w:t>, </w:t>
      </w:r>
      <w:r w:rsidRPr="00D47585">
        <w:rPr>
          <w:rFonts w:ascii="Times New Roman" w:hAnsi="Times New Roman" w:cs="Times New Roman"/>
          <w:i/>
          <w:iCs/>
          <w:sz w:val="24"/>
          <w:szCs w:val="24"/>
        </w:rPr>
        <w:t>163</w:t>
      </w:r>
      <w:r>
        <w:rPr>
          <w:rFonts w:ascii="Times New Roman" w:hAnsi="Times New Roman" w:cs="Times New Roman"/>
          <w:sz w:val="24"/>
          <w:szCs w:val="24"/>
        </w:rPr>
        <w:t>(4):</w:t>
      </w:r>
      <w:r w:rsidRPr="00D47585">
        <w:rPr>
          <w:rFonts w:ascii="Times New Roman" w:hAnsi="Times New Roman" w:cs="Times New Roman"/>
          <w:sz w:val="24"/>
          <w:szCs w:val="24"/>
        </w:rPr>
        <w:t xml:space="preserve"> 1064-1078.</w:t>
      </w:r>
    </w:p>
    <w:p w:rsidR="00FA73E7" w:rsidRPr="00D47585" w:rsidRDefault="00FA73E7" w:rsidP="00D47585">
      <w:pPr>
        <w:tabs>
          <w:tab w:val="left" w:pos="450"/>
        </w:tabs>
        <w:spacing w:after="0" w:line="360" w:lineRule="auto"/>
        <w:ind w:hanging="810"/>
        <w:jc w:val="both"/>
        <w:textAlignment w:val="center"/>
        <w:outlineLvl w:val="1"/>
        <w:rPr>
          <w:rFonts w:ascii="Times New Roman" w:hAnsi="Times New Roman" w:cs="Times New Roman"/>
          <w:sz w:val="24"/>
          <w:szCs w:val="24"/>
        </w:rPr>
      </w:pPr>
      <w:proofErr w:type="spellStart"/>
      <w:proofErr w:type="gramStart"/>
      <w:r w:rsidRPr="00D47585">
        <w:rPr>
          <w:rFonts w:ascii="Times New Roman" w:hAnsi="Times New Roman" w:cs="Times New Roman"/>
          <w:sz w:val="24"/>
          <w:szCs w:val="24"/>
        </w:rPr>
        <w:lastRenderedPageBreak/>
        <w:t>Cai</w:t>
      </w:r>
      <w:proofErr w:type="spellEnd"/>
      <w:proofErr w:type="gramEnd"/>
      <w:r w:rsidRPr="00D47585">
        <w:rPr>
          <w:rFonts w:ascii="Times New Roman" w:hAnsi="Times New Roman" w:cs="Times New Roman"/>
          <w:sz w:val="24"/>
          <w:szCs w:val="24"/>
        </w:rPr>
        <w:t xml:space="preserve">, W., Xu, Y., Shao, J., Dai, S., Liu, Q., Liu, Z. and Wu, W. (2012). Phenolic contents and antioxidant activities of different parts of </w:t>
      </w:r>
      <w:proofErr w:type="spellStart"/>
      <w:r w:rsidRPr="00D47585">
        <w:rPr>
          <w:rFonts w:ascii="Times New Roman" w:hAnsi="Times New Roman" w:cs="Times New Roman"/>
          <w:i/>
          <w:sz w:val="24"/>
          <w:szCs w:val="24"/>
        </w:rPr>
        <w:t>Houttuynia</w:t>
      </w:r>
      <w:proofErr w:type="spellEnd"/>
      <w:r w:rsidRPr="00D47585">
        <w:rPr>
          <w:rFonts w:ascii="Times New Roman" w:hAnsi="Times New Roman" w:cs="Times New Roman"/>
          <w:i/>
          <w:sz w:val="24"/>
          <w:szCs w:val="24"/>
        </w:rPr>
        <w:t xml:space="preserve"> </w:t>
      </w:r>
      <w:proofErr w:type="spellStart"/>
      <w:r w:rsidRPr="00D47585">
        <w:rPr>
          <w:rFonts w:ascii="Times New Roman" w:hAnsi="Times New Roman" w:cs="Times New Roman"/>
          <w:i/>
          <w:sz w:val="24"/>
          <w:szCs w:val="24"/>
        </w:rPr>
        <w:t>cordata</w:t>
      </w:r>
      <w:proofErr w:type="spellEnd"/>
      <w:r w:rsidRPr="00D47585">
        <w:rPr>
          <w:rFonts w:ascii="Times New Roman" w:hAnsi="Times New Roman" w:cs="Times New Roman"/>
          <w:sz w:val="24"/>
          <w:szCs w:val="24"/>
        </w:rPr>
        <w:t xml:space="preserve"> </w:t>
      </w:r>
      <w:proofErr w:type="spellStart"/>
      <w:r w:rsidRPr="00D47585">
        <w:rPr>
          <w:rFonts w:ascii="Times New Roman" w:hAnsi="Times New Roman" w:cs="Times New Roman"/>
          <w:sz w:val="24"/>
          <w:szCs w:val="24"/>
        </w:rPr>
        <w:t>Thunb</w:t>
      </w:r>
      <w:proofErr w:type="spellEnd"/>
      <w:r w:rsidRPr="00D47585">
        <w:rPr>
          <w:rFonts w:ascii="Times New Roman" w:hAnsi="Times New Roman" w:cs="Times New Roman"/>
          <w:sz w:val="24"/>
          <w:szCs w:val="24"/>
        </w:rPr>
        <w:t>. </w:t>
      </w:r>
      <w:r w:rsidRPr="00D47585">
        <w:rPr>
          <w:rFonts w:ascii="Times New Roman" w:hAnsi="Times New Roman" w:cs="Times New Roman"/>
          <w:i/>
          <w:iCs/>
          <w:sz w:val="24"/>
          <w:szCs w:val="24"/>
        </w:rPr>
        <w:t>Journal of Medicinal Plants Research</w:t>
      </w:r>
      <w:r w:rsidRPr="00D47585">
        <w:rPr>
          <w:rFonts w:ascii="Times New Roman" w:hAnsi="Times New Roman" w:cs="Times New Roman"/>
          <w:sz w:val="24"/>
          <w:szCs w:val="24"/>
        </w:rPr>
        <w:t>, </w:t>
      </w:r>
      <w:r w:rsidRPr="00D47585">
        <w:rPr>
          <w:rFonts w:ascii="Times New Roman" w:hAnsi="Times New Roman" w:cs="Times New Roman"/>
          <w:i/>
          <w:iCs/>
          <w:sz w:val="24"/>
          <w:szCs w:val="24"/>
        </w:rPr>
        <w:t>6</w:t>
      </w:r>
      <w:r>
        <w:rPr>
          <w:rFonts w:ascii="Times New Roman" w:hAnsi="Times New Roman" w:cs="Times New Roman"/>
          <w:sz w:val="24"/>
          <w:szCs w:val="24"/>
        </w:rPr>
        <w:t>(6):</w:t>
      </w:r>
      <w:r w:rsidRPr="00D47585">
        <w:rPr>
          <w:rFonts w:ascii="Times New Roman" w:hAnsi="Times New Roman" w:cs="Times New Roman"/>
          <w:sz w:val="24"/>
          <w:szCs w:val="24"/>
        </w:rPr>
        <w:t xml:space="preserve"> 1035-1040.</w:t>
      </w:r>
    </w:p>
    <w:p w:rsidR="00FA73E7" w:rsidRPr="00D47585" w:rsidRDefault="00FA73E7" w:rsidP="000D3B7E">
      <w:pPr>
        <w:tabs>
          <w:tab w:val="left" w:pos="450"/>
        </w:tabs>
        <w:spacing w:after="0" w:line="360" w:lineRule="auto"/>
        <w:ind w:hanging="810"/>
        <w:jc w:val="both"/>
        <w:textAlignment w:val="center"/>
        <w:outlineLvl w:val="1"/>
        <w:rPr>
          <w:rFonts w:ascii="Times New Roman" w:hAnsi="Times New Roman" w:cs="Times New Roman"/>
          <w:sz w:val="24"/>
          <w:szCs w:val="24"/>
        </w:rPr>
      </w:pPr>
      <w:r w:rsidRPr="00D47585">
        <w:rPr>
          <w:rFonts w:ascii="Times New Roman" w:hAnsi="Times New Roman" w:cs="Times New Roman"/>
          <w:sz w:val="24"/>
          <w:szCs w:val="24"/>
        </w:rPr>
        <w:t xml:space="preserve">Chang, J. S., Chiang, L. C., Chen, C. C., Liu, L. T., Wang, K. C. and Lin, C. C. (2001). </w:t>
      </w:r>
      <w:proofErr w:type="spellStart"/>
      <w:r w:rsidRPr="00D47585">
        <w:rPr>
          <w:rFonts w:ascii="Times New Roman" w:hAnsi="Times New Roman" w:cs="Times New Roman"/>
          <w:sz w:val="24"/>
          <w:szCs w:val="24"/>
        </w:rPr>
        <w:t>Antileukemic</w:t>
      </w:r>
      <w:proofErr w:type="spellEnd"/>
      <w:r w:rsidRPr="00D47585">
        <w:rPr>
          <w:rFonts w:ascii="Times New Roman" w:hAnsi="Times New Roman" w:cs="Times New Roman"/>
          <w:sz w:val="24"/>
          <w:szCs w:val="24"/>
        </w:rPr>
        <w:t xml:space="preserve"> activity of </w:t>
      </w:r>
      <w:proofErr w:type="spellStart"/>
      <w:r w:rsidRPr="00D47585">
        <w:rPr>
          <w:rFonts w:ascii="Times New Roman" w:hAnsi="Times New Roman" w:cs="Times New Roman"/>
          <w:sz w:val="24"/>
          <w:szCs w:val="24"/>
        </w:rPr>
        <w:t>Bidens</w:t>
      </w:r>
      <w:proofErr w:type="spellEnd"/>
      <w:r w:rsidRPr="00D47585">
        <w:rPr>
          <w:rFonts w:ascii="Times New Roman" w:hAnsi="Times New Roman" w:cs="Times New Roman"/>
          <w:sz w:val="24"/>
          <w:szCs w:val="24"/>
        </w:rPr>
        <w:t xml:space="preserve"> </w:t>
      </w:r>
      <w:proofErr w:type="spellStart"/>
      <w:r w:rsidRPr="00D47585">
        <w:rPr>
          <w:rFonts w:ascii="Times New Roman" w:hAnsi="Times New Roman" w:cs="Times New Roman"/>
          <w:sz w:val="24"/>
          <w:szCs w:val="24"/>
        </w:rPr>
        <w:t>pilosa</w:t>
      </w:r>
      <w:proofErr w:type="spellEnd"/>
      <w:r w:rsidRPr="00D47585">
        <w:rPr>
          <w:rFonts w:ascii="Times New Roman" w:hAnsi="Times New Roman" w:cs="Times New Roman"/>
          <w:sz w:val="24"/>
          <w:szCs w:val="24"/>
        </w:rPr>
        <w:t xml:space="preserve"> L. var. minor (Blume) </w:t>
      </w:r>
      <w:proofErr w:type="spellStart"/>
      <w:r w:rsidRPr="00D47585">
        <w:rPr>
          <w:rFonts w:ascii="Times New Roman" w:hAnsi="Times New Roman" w:cs="Times New Roman"/>
          <w:sz w:val="24"/>
          <w:szCs w:val="24"/>
        </w:rPr>
        <w:t>Sherff</w:t>
      </w:r>
      <w:proofErr w:type="spellEnd"/>
      <w:r w:rsidRPr="00D47585">
        <w:rPr>
          <w:rFonts w:ascii="Times New Roman" w:hAnsi="Times New Roman" w:cs="Times New Roman"/>
          <w:sz w:val="24"/>
          <w:szCs w:val="24"/>
        </w:rPr>
        <w:t xml:space="preserve"> and </w:t>
      </w:r>
      <w:proofErr w:type="spellStart"/>
      <w:r w:rsidRPr="00D47585">
        <w:rPr>
          <w:rFonts w:ascii="Times New Roman" w:hAnsi="Times New Roman" w:cs="Times New Roman"/>
          <w:sz w:val="24"/>
          <w:szCs w:val="24"/>
        </w:rPr>
        <w:t>Houttuynia</w:t>
      </w:r>
      <w:proofErr w:type="spellEnd"/>
      <w:r w:rsidRPr="00D47585">
        <w:rPr>
          <w:rFonts w:ascii="Times New Roman" w:hAnsi="Times New Roman" w:cs="Times New Roman"/>
          <w:sz w:val="24"/>
          <w:szCs w:val="24"/>
        </w:rPr>
        <w:t xml:space="preserve"> </w:t>
      </w:r>
      <w:proofErr w:type="spellStart"/>
      <w:r w:rsidRPr="00D47585">
        <w:rPr>
          <w:rFonts w:ascii="Times New Roman" w:hAnsi="Times New Roman" w:cs="Times New Roman"/>
          <w:sz w:val="24"/>
          <w:szCs w:val="24"/>
        </w:rPr>
        <w:t>cordata</w:t>
      </w:r>
      <w:proofErr w:type="spellEnd"/>
      <w:r w:rsidRPr="00D47585">
        <w:rPr>
          <w:rFonts w:ascii="Times New Roman" w:hAnsi="Times New Roman" w:cs="Times New Roman"/>
          <w:sz w:val="24"/>
          <w:szCs w:val="24"/>
        </w:rPr>
        <w:t xml:space="preserve"> </w:t>
      </w:r>
      <w:proofErr w:type="spellStart"/>
      <w:r w:rsidRPr="00D47585">
        <w:rPr>
          <w:rFonts w:ascii="Times New Roman" w:hAnsi="Times New Roman" w:cs="Times New Roman"/>
          <w:sz w:val="24"/>
          <w:szCs w:val="24"/>
        </w:rPr>
        <w:t>Thunb</w:t>
      </w:r>
      <w:proofErr w:type="spellEnd"/>
      <w:r w:rsidRPr="00D47585">
        <w:rPr>
          <w:rFonts w:ascii="Times New Roman" w:hAnsi="Times New Roman" w:cs="Times New Roman"/>
          <w:sz w:val="24"/>
          <w:szCs w:val="24"/>
        </w:rPr>
        <w:t>. </w:t>
      </w:r>
      <w:r w:rsidRPr="00D47585">
        <w:rPr>
          <w:rFonts w:ascii="Times New Roman" w:hAnsi="Times New Roman" w:cs="Times New Roman"/>
          <w:i/>
          <w:iCs/>
          <w:sz w:val="24"/>
          <w:szCs w:val="24"/>
        </w:rPr>
        <w:t>The American journal of Chinese medicine</w:t>
      </w:r>
      <w:r w:rsidRPr="00D47585">
        <w:rPr>
          <w:rFonts w:ascii="Times New Roman" w:hAnsi="Times New Roman" w:cs="Times New Roman"/>
          <w:sz w:val="24"/>
          <w:szCs w:val="24"/>
        </w:rPr>
        <w:t>, </w:t>
      </w:r>
      <w:r w:rsidRPr="00D47585">
        <w:rPr>
          <w:rFonts w:ascii="Times New Roman" w:hAnsi="Times New Roman" w:cs="Times New Roman"/>
          <w:i/>
          <w:iCs/>
          <w:sz w:val="24"/>
          <w:szCs w:val="24"/>
        </w:rPr>
        <w:t>29</w:t>
      </w:r>
      <w:r>
        <w:rPr>
          <w:rFonts w:ascii="Times New Roman" w:hAnsi="Times New Roman" w:cs="Times New Roman"/>
          <w:sz w:val="24"/>
          <w:szCs w:val="24"/>
        </w:rPr>
        <w:t>(02):</w:t>
      </w:r>
      <w:r w:rsidRPr="00D47585">
        <w:rPr>
          <w:rFonts w:ascii="Times New Roman" w:hAnsi="Times New Roman" w:cs="Times New Roman"/>
          <w:sz w:val="24"/>
          <w:szCs w:val="24"/>
        </w:rPr>
        <w:t xml:space="preserve"> 303-312.</w:t>
      </w:r>
    </w:p>
    <w:p w:rsidR="00FA73E7" w:rsidRPr="00D47585" w:rsidRDefault="00FA73E7" w:rsidP="00587EE9">
      <w:pPr>
        <w:tabs>
          <w:tab w:val="left" w:pos="450"/>
        </w:tabs>
        <w:spacing w:after="0" w:line="360" w:lineRule="auto"/>
        <w:ind w:hanging="810"/>
        <w:jc w:val="both"/>
        <w:textAlignment w:val="center"/>
        <w:outlineLvl w:val="1"/>
        <w:rPr>
          <w:rFonts w:ascii="Times New Roman" w:hAnsi="Times New Roman" w:cs="Times New Roman"/>
          <w:sz w:val="24"/>
          <w:szCs w:val="24"/>
          <w:shd w:val="clear" w:color="auto" w:fill="FFFFFF"/>
        </w:rPr>
      </w:pPr>
      <w:r w:rsidRPr="00D47585">
        <w:rPr>
          <w:rFonts w:ascii="Times New Roman" w:hAnsi="Times New Roman" w:cs="Times New Roman"/>
          <w:sz w:val="24"/>
          <w:szCs w:val="24"/>
          <w:shd w:val="clear" w:color="auto" w:fill="FFFFFF"/>
        </w:rPr>
        <w:t xml:space="preserve">Chen, S. and Huang, Q. (2022). Potential Health Benefit of </w:t>
      </w:r>
      <w:proofErr w:type="spellStart"/>
      <w:r w:rsidRPr="00D47585">
        <w:rPr>
          <w:rFonts w:ascii="Times New Roman" w:hAnsi="Times New Roman" w:cs="Times New Roman"/>
          <w:i/>
          <w:sz w:val="24"/>
          <w:szCs w:val="24"/>
          <w:shd w:val="clear" w:color="auto" w:fill="FFFFFF"/>
        </w:rPr>
        <w:t>Houttuynia</w:t>
      </w:r>
      <w:proofErr w:type="spellEnd"/>
      <w:r w:rsidRPr="00D47585">
        <w:rPr>
          <w:rFonts w:ascii="Times New Roman" w:hAnsi="Times New Roman" w:cs="Times New Roman"/>
          <w:i/>
          <w:sz w:val="24"/>
          <w:szCs w:val="24"/>
          <w:shd w:val="clear" w:color="auto" w:fill="FFFFFF"/>
        </w:rPr>
        <w:t xml:space="preserve"> </w:t>
      </w:r>
      <w:proofErr w:type="spellStart"/>
      <w:r w:rsidRPr="00D47585">
        <w:rPr>
          <w:rFonts w:ascii="Times New Roman" w:hAnsi="Times New Roman" w:cs="Times New Roman"/>
          <w:i/>
          <w:sz w:val="24"/>
          <w:szCs w:val="24"/>
          <w:shd w:val="clear" w:color="auto" w:fill="FFFFFF"/>
        </w:rPr>
        <w:t>Cordata</w:t>
      </w:r>
      <w:proofErr w:type="spellEnd"/>
      <w:r w:rsidRPr="00D47585">
        <w:rPr>
          <w:rFonts w:ascii="Times New Roman" w:hAnsi="Times New Roman" w:cs="Times New Roman"/>
          <w:sz w:val="24"/>
          <w:szCs w:val="24"/>
          <w:shd w:val="clear" w:color="auto" w:fill="FFFFFF"/>
        </w:rPr>
        <w:t xml:space="preserve"> on Inflammation, Cancer and Diabetes. </w:t>
      </w:r>
      <w:r w:rsidRPr="00D47585">
        <w:rPr>
          <w:rFonts w:ascii="Times New Roman" w:hAnsi="Times New Roman" w:cs="Times New Roman"/>
          <w:i/>
          <w:iCs/>
          <w:sz w:val="24"/>
          <w:szCs w:val="24"/>
          <w:shd w:val="clear" w:color="auto" w:fill="FFFFFF"/>
        </w:rPr>
        <w:t>Highlights in Science, Engineering and Technology</w:t>
      </w:r>
      <w:r w:rsidRPr="00D47585">
        <w:rPr>
          <w:rFonts w:ascii="Times New Roman" w:hAnsi="Times New Roman" w:cs="Times New Roman"/>
          <w:sz w:val="24"/>
          <w:szCs w:val="24"/>
          <w:shd w:val="clear" w:color="auto" w:fill="FFFFFF"/>
        </w:rPr>
        <w:t>, </w:t>
      </w:r>
      <w:r w:rsidRPr="00331CB1">
        <w:rPr>
          <w:rFonts w:ascii="Times New Roman" w:hAnsi="Times New Roman" w:cs="Times New Roman"/>
          <w:iCs/>
          <w:sz w:val="24"/>
          <w:szCs w:val="24"/>
          <w:shd w:val="clear" w:color="auto" w:fill="FFFFFF"/>
        </w:rPr>
        <w:t>11</w:t>
      </w:r>
      <w:r w:rsidRPr="00331CB1">
        <w:rPr>
          <w:rFonts w:ascii="Times New Roman" w:hAnsi="Times New Roman" w:cs="Times New Roman"/>
          <w:sz w:val="24"/>
          <w:szCs w:val="24"/>
          <w:shd w:val="clear" w:color="auto" w:fill="FFFFFF"/>
        </w:rPr>
        <w:t>:</w:t>
      </w:r>
      <w:r w:rsidRPr="00D47585">
        <w:rPr>
          <w:rFonts w:ascii="Times New Roman" w:hAnsi="Times New Roman" w:cs="Times New Roman"/>
          <w:sz w:val="24"/>
          <w:szCs w:val="24"/>
          <w:shd w:val="clear" w:color="auto" w:fill="FFFFFF"/>
        </w:rPr>
        <w:t xml:space="preserve"> 247-253.</w:t>
      </w:r>
    </w:p>
    <w:p w:rsidR="00FA73E7" w:rsidRPr="00D47585" w:rsidRDefault="00FA73E7" w:rsidP="000D3B7E">
      <w:pPr>
        <w:tabs>
          <w:tab w:val="left" w:pos="450"/>
        </w:tabs>
        <w:spacing w:after="0" w:line="360" w:lineRule="auto"/>
        <w:ind w:hanging="810"/>
        <w:jc w:val="both"/>
        <w:textAlignment w:val="center"/>
        <w:outlineLvl w:val="1"/>
        <w:rPr>
          <w:rFonts w:ascii="Times New Roman" w:hAnsi="Times New Roman" w:cs="Times New Roman"/>
          <w:sz w:val="24"/>
          <w:szCs w:val="24"/>
          <w:shd w:val="clear" w:color="auto" w:fill="FFFFFF"/>
        </w:rPr>
      </w:pPr>
      <w:r w:rsidRPr="00D47585">
        <w:rPr>
          <w:rFonts w:ascii="Times New Roman" w:hAnsi="Times New Roman" w:cs="Times New Roman"/>
          <w:sz w:val="24"/>
          <w:szCs w:val="24"/>
        </w:rPr>
        <w:t xml:space="preserve"> </w:t>
      </w:r>
      <w:r w:rsidRPr="00D47585">
        <w:rPr>
          <w:rFonts w:ascii="Times New Roman" w:hAnsi="Times New Roman" w:cs="Times New Roman"/>
          <w:sz w:val="24"/>
          <w:szCs w:val="24"/>
          <w:shd w:val="clear" w:color="auto" w:fill="FFFFFF"/>
        </w:rPr>
        <w:t xml:space="preserve">Chen, X., Wang, Z., Yang, Z., Wang, J., Xu, Y., Tan, R. X. and Li, E. (2011). </w:t>
      </w:r>
      <w:proofErr w:type="spellStart"/>
      <w:r w:rsidRPr="00D47585">
        <w:rPr>
          <w:rFonts w:ascii="Times New Roman" w:hAnsi="Times New Roman" w:cs="Times New Roman"/>
          <w:i/>
          <w:sz w:val="24"/>
          <w:szCs w:val="24"/>
          <w:shd w:val="clear" w:color="auto" w:fill="FFFFFF"/>
        </w:rPr>
        <w:t>Houttuynia</w:t>
      </w:r>
      <w:proofErr w:type="spellEnd"/>
      <w:r w:rsidRPr="00D47585">
        <w:rPr>
          <w:rFonts w:ascii="Times New Roman" w:hAnsi="Times New Roman" w:cs="Times New Roman"/>
          <w:i/>
          <w:sz w:val="24"/>
          <w:szCs w:val="24"/>
          <w:shd w:val="clear" w:color="auto" w:fill="FFFFFF"/>
        </w:rPr>
        <w:t xml:space="preserve"> </w:t>
      </w:r>
      <w:proofErr w:type="spellStart"/>
      <w:r w:rsidRPr="00D47585">
        <w:rPr>
          <w:rFonts w:ascii="Times New Roman" w:hAnsi="Times New Roman" w:cs="Times New Roman"/>
          <w:i/>
          <w:sz w:val="24"/>
          <w:szCs w:val="24"/>
          <w:shd w:val="clear" w:color="auto" w:fill="FFFFFF"/>
        </w:rPr>
        <w:t>cordata</w:t>
      </w:r>
      <w:proofErr w:type="spellEnd"/>
      <w:r w:rsidRPr="00D47585">
        <w:rPr>
          <w:rFonts w:ascii="Times New Roman" w:hAnsi="Times New Roman" w:cs="Times New Roman"/>
          <w:sz w:val="24"/>
          <w:szCs w:val="24"/>
          <w:shd w:val="clear" w:color="auto" w:fill="FFFFFF"/>
        </w:rPr>
        <w:t xml:space="preserve"> blocks HSV infection through inhibition of NF-</w:t>
      </w:r>
      <w:proofErr w:type="spellStart"/>
      <w:r w:rsidRPr="00D47585">
        <w:rPr>
          <w:rFonts w:ascii="Times New Roman" w:hAnsi="Times New Roman" w:cs="Times New Roman"/>
          <w:sz w:val="24"/>
          <w:szCs w:val="24"/>
          <w:shd w:val="clear" w:color="auto" w:fill="FFFFFF"/>
        </w:rPr>
        <w:t>κB</w:t>
      </w:r>
      <w:proofErr w:type="spellEnd"/>
      <w:r w:rsidRPr="00D47585">
        <w:rPr>
          <w:rFonts w:ascii="Times New Roman" w:hAnsi="Times New Roman" w:cs="Times New Roman"/>
          <w:sz w:val="24"/>
          <w:szCs w:val="24"/>
          <w:shd w:val="clear" w:color="auto" w:fill="FFFFFF"/>
        </w:rPr>
        <w:t xml:space="preserve"> activation. </w:t>
      </w:r>
      <w:r w:rsidRPr="00D47585">
        <w:rPr>
          <w:rFonts w:ascii="Times New Roman" w:hAnsi="Times New Roman" w:cs="Times New Roman"/>
          <w:i/>
          <w:iCs/>
          <w:sz w:val="24"/>
          <w:szCs w:val="24"/>
          <w:shd w:val="clear" w:color="auto" w:fill="FFFFFF"/>
        </w:rPr>
        <w:t>Antiviral research</w:t>
      </w:r>
      <w:r w:rsidRPr="00D47585">
        <w:rPr>
          <w:rFonts w:ascii="Times New Roman" w:hAnsi="Times New Roman" w:cs="Times New Roman"/>
          <w:sz w:val="24"/>
          <w:szCs w:val="24"/>
          <w:shd w:val="clear" w:color="auto" w:fill="FFFFFF"/>
        </w:rPr>
        <w:t>, </w:t>
      </w:r>
      <w:r w:rsidRPr="00D47585">
        <w:rPr>
          <w:rFonts w:ascii="Times New Roman" w:hAnsi="Times New Roman" w:cs="Times New Roman"/>
          <w:i/>
          <w:iCs/>
          <w:sz w:val="24"/>
          <w:szCs w:val="24"/>
          <w:shd w:val="clear" w:color="auto" w:fill="FFFFFF"/>
        </w:rPr>
        <w:t>92</w:t>
      </w:r>
      <w:r>
        <w:rPr>
          <w:rFonts w:ascii="Times New Roman" w:hAnsi="Times New Roman" w:cs="Times New Roman"/>
          <w:sz w:val="24"/>
          <w:szCs w:val="24"/>
          <w:shd w:val="clear" w:color="auto" w:fill="FFFFFF"/>
        </w:rPr>
        <w:t>(2):</w:t>
      </w:r>
      <w:r w:rsidRPr="00D47585">
        <w:rPr>
          <w:rFonts w:ascii="Times New Roman" w:hAnsi="Times New Roman" w:cs="Times New Roman"/>
          <w:sz w:val="24"/>
          <w:szCs w:val="24"/>
          <w:shd w:val="clear" w:color="auto" w:fill="FFFFFF"/>
        </w:rPr>
        <w:t xml:space="preserve"> 341-345.</w:t>
      </w:r>
    </w:p>
    <w:p w:rsidR="00FA73E7" w:rsidRPr="00D47585" w:rsidRDefault="00FA73E7" w:rsidP="000D3B7E">
      <w:pPr>
        <w:tabs>
          <w:tab w:val="left" w:pos="450"/>
        </w:tabs>
        <w:spacing w:after="0" w:line="360" w:lineRule="auto"/>
        <w:ind w:hanging="810"/>
        <w:jc w:val="both"/>
        <w:textAlignment w:val="center"/>
        <w:outlineLvl w:val="1"/>
        <w:rPr>
          <w:rFonts w:ascii="Times New Roman" w:hAnsi="Times New Roman" w:cs="Times New Roman"/>
          <w:sz w:val="24"/>
          <w:szCs w:val="24"/>
        </w:rPr>
      </w:pPr>
      <w:r w:rsidRPr="00D47585">
        <w:rPr>
          <w:rFonts w:ascii="Times New Roman" w:hAnsi="Times New Roman" w:cs="Times New Roman"/>
          <w:sz w:val="24"/>
          <w:szCs w:val="24"/>
        </w:rPr>
        <w:t xml:space="preserve">Chen, Y. Y., LIU, T. F., Chen, C. M., Chao, P. Y. and Chang, T. J. (2003). A study of the </w:t>
      </w:r>
      <w:proofErr w:type="spellStart"/>
      <w:r w:rsidRPr="00D47585">
        <w:rPr>
          <w:rFonts w:ascii="Times New Roman" w:hAnsi="Times New Roman" w:cs="Times New Roman"/>
          <w:sz w:val="24"/>
          <w:szCs w:val="24"/>
        </w:rPr>
        <w:t>antioxidative</w:t>
      </w:r>
      <w:proofErr w:type="spellEnd"/>
      <w:r w:rsidRPr="00D47585">
        <w:rPr>
          <w:rFonts w:ascii="Times New Roman" w:hAnsi="Times New Roman" w:cs="Times New Roman"/>
          <w:sz w:val="24"/>
          <w:szCs w:val="24"/>
        </w:rPr>
        <w:t xml:space="preserve"> and </w:t>
      </w:r>
      <w:proofErr w:type="spellStart"/>
      <w:r w:rsidRPr="00D47585">
        <w:rPr>
          <w:rFonts w:ascii="Times New Roman" w:hAnsi="Times New Roman" w:cs="Times New Roman"/>
          <w:sz w:val="24"/>
          <w:szCs w:val="24"/>
        </w:rPr>
        <w:t>antimutagenic</w:t>
      </w:r>
      <w:proofErr w:type="spellEnd"/>
      <w:r w:rsidRPr="00D47585">
        <w:rPr>
          <w:rFonts w:ascii="Times New Roman" w:hAnsi="Times New Roman" w:cs="Times New Roman"/>
          <w:sz w:val="24"/>
          <w:szCs w:val="24"/>
        </w:rPr>
        <w:t xml:space="preserve"> effects of </w:t>
      </w:r>
      <w:proofErr w:type="spellStart"/>
      <w:r w:rsidRPr="00D47585">
        <w:rPr>
          <w:rFonts w:ascii="Times New Roman" w:hAnsi="Times New Roman" w:cs="Times New Roman"/>
          <w:i/>
          <w:sz w:val="24"/>
          <w:szCs w:val="24"/>
        </w:rPr>
        <w:t>Houttuynia</w:t>
      </w:r>
      <w:proofErr w:type="spellEnd"/>
      <w:r w:rsidRPr="00D47585">
        <w:rPr>
          <w:rFonts w:ascii="Times New Roman" w:hAnsi="Times New Roman" w:cs="Times New Roman"/>
          <w:i/>
          <w:sz w:val="24"/>
          <w:szCs w:val="24"/>
        </w:rPr>
        <w:t xml:space="preserve"> </w:t>
      </w:r>
      <w:proofErr w:type="spellStart"/>
      <w:r w:rsidRPr="00D47585">
        <w:rPr>
          <w:rFonts w:ascii="Times New Roman" w:hAnsi="Times New Roman" w:cs="Times New Roman"/>
          <w:i/>
          <w:sz w:val="24"/>
          <w:szCs w:val="24"/>
        </w:rPr>
        <w:t>cordata</w:t>
      </w:r>
      <w:proofErr w:type="spellEnd"/>
      <w:r w:rsidRPr="00D47585">
        <w:rPr>
          <w:rFonts w:ascii="Times New Roman" w:hAnsi="Times New Roman" w:cs="Times New Roman"/>
          <w:sz w:val="24"/>
          <w:szCs w:val="24"/>
        </w:rPr>
        <w:t xml:space="preserve"> </w:t>
      </w:r>
      <w:proofErr w:type="spellStart"/>
      <w:r w:rsidRPr="00D47585">
        <w:rPr>
          <w:rFonts w:ascii="Times New Roman" w:hAnsi="Times New Roman" w:cs="Times New Roman"/>
          <w:sz w:val="24"/>
          <w:szCs w:val="24"/>
        </w:rPr>
        <w:t>Thunb</w:t>
      </w:r>
      <w:proofErr w:type="spellEnd"/>
      <w:r w:rsidRPr="00D47585">
        <w:rPr>
          <w:rFonts w:ascii="Times New Roman" w:hAnsi="Times New Roman" w:cs="Times New Roman"/>
          <w:sz w:val="24"/>
          <w:szCs w:val="24"/>
        </w:rPr>
        <w:t xml:space="preserve">. </w:t>
      </w:r>
      <w:proofErr w:type="gramStart"/>
      <w:r w:rsidRPr="00D47585">
        <w:rPr>
          <w:rFonts w:ascii="Times New Roman" w:hAnsi="Times New Roman" w:cs="Times New Roman"/>
          <w:sz w:val="24"/>
          <w:szCs w:val="24"/>
        </w:rPr>
        <w:t>using</w:t>
      </w:r>
      <w:proofErr w:type="gramEnd"/>
      <w:r w:rsidRPr="00D47585">
        <w:rPr>
          <w:rFonts w:ascii="Times New Roman" w:hAnsi="Times New Roman" w:cs="Times New Roman"/>
          <w:sz w:val="24"/>
          <w:szCs w:val="24"/>
        </w:rPr>
        <w:t xml:space="preserve"> an oxidized frying oil-fed model. </w:t>
      </w:r>
      <w:r w:rsidRPr="00D47585">
        <w:rPr>
          <w:rFonts w:ascii="Times New Roman" w:hAnsi="Times New Roman" w:cs="Times New Roman"/>
          <w:i/>
          <w:iCs/>
          <w:sz w:val="24"/>
          <w:szCs w:val="24"/>
        </w:rPr>
        <w:t xml:space="preserve">Journal of nutritional science and </w:t>
      </w:r>
      <w:proofErr w:type="spellStart"/>
      <w:r w:rsidRPr="00D47585">
        <w:rPr>
          <w:rFonts w:ascii="Times New Roman" w:hAnsi="Times New Roman" w:cs="Times New Roman"/>
          <w:i/>
          <w:iCs/>
          <w:sz w:val="24"/>
          <w:szCs w:val="24"/>
        </w:rPr>
        <w:t>vitaminology</w:t>
      </w:r>
      <w:proofErr w:type="spellEnd"/>
      <w:r w:rsidRPr="00D47585">
        <w:rPr>
          <w:rFonts w:ascii="Times New Roman" w:hAnsi="Times New Roman" w:cs="Times New Roman"/>
          <w:sz w:val="24"/>
          <w:szCs w:val="24"/>
        </w:rPr>
        <w:t>, </w:t>
      </w:r>
      <w:r w:rsidRPr="00D47585">
        <w:rPr>
          <w:rFonts w:ascii="Times New Roman" w:hAnsi="Times New Roman" w:cs="Times New Roman"/>
          <w:i/>
          <w:iCs/>
          <w:sz w:val="24"/>
          <w:szCs w:val="24"/>
        </w:rPr>
        <w:t>49</w:t>
      </w:r>
      <w:r>
        <w:rPr>
          <w:rFonts w:ascii="Times New Roman" w:hAnsi="Times New Roman" w:cs="Times New Roman"/>
          <w:sz w:val="24"/>
          <w:szCs w:val="24"/>
        </w:rPr>
        <w:t>(5):</w:t>
      </w:r>
      <w:r w:rsidRPr="00D47585">
        <w:rPr>
          <w:rFonts w:ascii="Times New Roman" w:hAnsi="Times New Roman" w:cs="Times New Roman"/>
          <w:sz w:val="24"/>
          <w:szCs w:val="24"/>
        </w:rPr>
        <w:t xml:space="preserve"> 327-333.</w:t>
      </w:r>
    </w:p>
    <w:p w:rsidR="00FA73E7" w:rsidRPr="00D47585" w:rsidRDefault="00FA73E7" w:rsidP="00FA73E7">
      <w:pPr>
        <w:tabs>
          <w:tab w:val="left" w:pos="450"/>
        </w:tabs>
        <w:spacing w:after="240" w:line="360" w:lineRule="auto"/>
        <w:ind w:hanging="810"/>
        <w:jc w:val="both"/>
        <w:rPr>
          <w:rFonts w:ascii="Times New Roman" w:hAnsi="Times New Roman" w:cs="Times New Roman"/>
          <w:sz w:val="24"/>
          <w:szCs w:val="24"/>
        </w:rPr>
      </w:pPr>
      <w:r w:rsidRPr="00D47585">
        <w:rPr>
          <w:rFonts w:ascii="Times New Roman" w:hAnsi="Times New Roman" w:cs="Times New Roman"/>
          <w:sz w:val="24"/>
          <w:szCs w:val="24"/>
        </w:rPr>
        <w:t xml:space="preserve">Chen, Y., </w:t>
      </w:r>
      <w:proofErr w:type="spellStart"/>
      <w:r w:rsidRPr="00D47585">
        <w:rPr>
          <w:rFonts w:ascii="Times New Roman" w:hAnsi="Times New Roman" w:cs="Times New Roman"/>
          <w:sz w:val="24"/>
          <w:szCs w:val="24"/>
        </w:rPr>
        <w:t>Michalak</w:t>
      </w:r>
      <w:proofErr w:type="spellEnd"/>
      <w:r w:rsidRPr="00D47585">
        <w:rPr>
          <w:rFonts w:ascii="Times New Roman" w:hAnsi="Times New Roman" w:cs="Times New Roman"/>
          <w:sz w:val="24"/>
          <w:szCs w:val="24"/>
        </w:rPr>
        <w:t xml:space="preserve">, M. and </w:t>
      </w:r>
      <w:proofErr w:type="spellStart"/>
      <w:r w:rsidRPr="00D47585">
        <w:rPr>
          <w:rFonts w:ascii="Times New Roman" w:hAnsi="Times New Roman" w:cs="Times New Roman"/>
          <w:sz w:val="24"/>
          <w:szCs w:val="24"/>
        </w:rPr>
        <w:t>Agellon</w:t>
      </w:r>
      <w:proofErr w:type="spellEnd"/>
      <w:r w:rsidRPr="00D47585">
        <w:rPr>
          <w:rFonts w:ascii="Times New Roman" w:hAnsi="Times New Roman" w:cs="Times New Roman"/>
          <w:sz w:val="24"/>
          <w:szCs w:val="24"/>
        </w:rPr>
        <w:t>, L. B. (2018). Focus: Nutrition and food science: Importance of nutrients and nutrient metabolism on human health. </w:t>
      </w:r>
      <w:r w:rsidRPr="00D47585">
        <w:rPr>
          <w:rFonts w:ascii="Times New Roman" w:hAnsi="Times New Roman" w:cs="Times New Roman"/>
          <w:i/>
          <w:iCs/>
          <w:sz w:val="24"/>
          <w:szCs w:val="24"/>
        </w:rPr>
        <w:t>The Yale journal of biology and medicine</w:t>
      </w:r>
      <w:r w:rsidRPr="00D47585">
        <w:rPr>
          <w:rFonts w:ascii="Times New Roman" w:hAnsi="Times New Roman" w:cs="Times New Roman"/>
          <w:sz w:val="24"/>
          <w:szCs w:val="24"/>
        </w:rPr>
        <w:t>, </w:t>
      </w:r>
      <w:r w:rsidRPr="00D47585">
        <w:rPr>
          <w:rFonts w:ascii="Times New Roman" w:hAnsi="Times New Roman" w:cs="Times New Roman"/>
          <w:i/>
          <w:iCs/>
          <w:sz w:val="24"/>
          <w:szCs w:val="24"/>
        </w:rPr>
        <w:t>91</w:t>
      </w:r>
      <w:r>
        <w:rPr>
          <w:rFonts w:ascii="Times New Roman" w:hAnsi="Times New Roman" w:cs="Times New Roman"/>
          <w:sz w:val="24"/>
          <w:szCs w:val="24"/>
        </w:rPr>
        <w:t>(2):</w:t>
      </w:r>
      <w:r w:rsidRPr="00D47585">
        <w:rPr>
          <w:rFonts w:ascii="Times New Roman" w:hAnsi="Times New Roman" w:cs="Times New Roman"/>
          <w:sz w:val="24"/>
          <w:szCs w:val="24"/>
        </w:rPr>
        <w:t xml:space="preserve"> 95.</w:t>
      </w:r>
    </w:p>
    <w:p w:rsidR="00FA73E7" w:rsidRPr="00D47585" w:rsidRDefault="00FA73E7" w:rsidP="000D3B7E">
      <w:pPr>
        <w:tabs>
          <w:tab w:val="left" w:pos="450"/>
        </w:tabs>
        <w:spacing w:after="0" w:line="360" w:lineRule="auto"/>
        <w:ind w:hanging="810"/>
        <w:jc w:val="both"/>
        <w:textAlignment w:val="center"/>
        <w:outlineLvl w:val="1"/>
        <w:rPr>
          <w:rFonts w:ascii="Times New Roman" w:hAnsi="Times New Roman" w:cs="Times New Roman"/>
          <w:sz w:val="24"/>
          <w:szCs w:val="24"/>
          <w:shd w:val="clear" w:color="auto" w:fill="FFFFFF"/>
        </w:rPr>
      </w:pPr>
      <w:r w:rsidRPr="00D47585">
        <w:rPr>
          <w:rFonts w:ascii="Times New Roman" w:hAnsi="Times New Roman" w:cs="Times New Roman"/>
          <w:sz w:val="24"/>
          <w:szCs w:val="24"/>
        </w:rPr>
        <w:t xml:space="preserve">  </w:t>
      </w:r>
      <w:proofErr w:type="spellStart"/>
      <w:r w:rsidRPr="00D47585">
        <w:rPr>
          <w:rFonts w:ascii="Times New Roman" w:hAnsi="Times New Roman" w:cs="Times New Roman"/>
          <w:sz w:val="24"/>
          <w:szCs w:val="24"/>
          <w:shd w:val="clear" w:color="auto" w:fill="FFFFFF"/>
        </w:rPr>
        <w:t>Chiow</w:t>
      </w:r>
      <w:proofErr w:type="spellEnd"/>
      <w:r w:rsidRPr="00D47585">
        <w:rPr>
          <w:rFonts w:ascii="Times New Roman" w:hAnsi="Times New Roman" w:cs="Times New Roman"/>
          <w:sz w:val="24"/>
          <w:szCs w:val="24"/>
          <w:shd w:val="clear" w:color="auto" w:fill="FFFFFF"/>
        </w:rPr>
        <w:t xml:space="preserve">, K. H., </w:t>
      </w:r>
      <w:proofErr w:type="spellStart"/>
      <w:r w:rsidRPr="00D47585">
        <w:rPr>
          <w:rFonts w:ascii="Times New Roman" w:hAnsi="Times New Roman" w:cs="Times New Roman"/>
          <w:sz w:val="24"/>
          <w:szCs w:val="24"/>
          <w:shd w:val="clear" w:color="auto" w:fill="FFFFFF"/>
        </w:rPr>
        <w:t>Phoon</w:t>
      </w:r>
      <w:proofErr w:type="spellEnd"/>
      <w:r w:rsidRPr="00D47585">
        <w:rPr>
          <w:rFonts w:ascii="Times New Roman" w:hAnsi="Times New Roman" w:cs="Times New Roman"/>
          <w:sz w:val="24"/>
          <w:szCs w:val="24"/>
          <w:shd w:val="clear" w:color="auto" w:fill="FFFFFF"/>
        </w:rPr>
        <w:t xml:space="preserve">, M. C., Putti, T., Tan, B. K. and Chow, V. T. (2016). Evaluation of antiviral activities of </w:t>
      </w:r>
      <w:proofErr w:type="spellStart"/>
      <w:r w:rsidRPr="00D47585">
        <w:rPr>
          <w:rFonts w:ascii="Times New Roman" w:hAnsi="Times New Roman" w:cs="Times New Roman"/>
          <w:i/>
          <w:sz w:val="24"/>
          <w:szCs w:val="24"/>
          <w:shd w:val="clear" w:color="auto" w:fill="FFFFFF"/>
        </w:rPr>
        <w:t>Houttuynia</w:t>
      </w:r>
      <w:proofErr w:type="spellEnd"/>
      <w:r w:rsidRPr="00D47585">
        <w:rPr>
          <w:rFonts w:ascii="Times New Roman" w:hAnsi="Times New Roman" w:cs="Times New Roman"/>
          <w:i/>
          <w:sz w:val="24"/>
          <w:szCs w:val="24"/>
          <w:shd w:val="clear" w:color="auto" w:fill="FFFFFF"/>
        </w:rPr>
        <w:t xml:space="preserve"> </w:t>
      </w:r>
      <w:proofErr w:type="spellStart"/>
      <w:r w:rsidRPr="00D47585">
        <w:rPr>
          <w:rFonts w:ascii="Times New Roman" w:hAnsi="Times New Roman" w:cs="Times New Roman"/>
          <w:i/>
          <w:sz w:val="24"/>
          <w:szCs w:val="24"/>
          <w:shd w:val="clear" w:color="auto" w:fill="FFFFFF"/>
        </w:rPr>
        <w:t>cordata</w:t>
      </w:r>
      <w:proofErr w:type="spellEnd"/>
      <w:r w:rsidRPr="00D47585">
        <w:rPr>
          <w:rFonts w:ascii="Times New Roman" w:hAnsi="Times New Roman" w:cs="Times New Roman"/>
          <w:sz w:val="24"/>
          <w:szCs w:val="24"/>
          <w:shd w:val="clear" w:color="auto" w:fill="FFFFFF"/>
        </w:rPr>
        <w:t xml:space="preserve"> </w:t>
      </w:r>
      <w:proofErr w:type="spellStart"/>
      <w:r w:rsidRPr="00D47585">
        <w:rPr>
          <w:rFonts w:ascii="Times New Roman" w:hAnsi="Times New Roman" w:cs="Times New Roman"/>
          <w:sz w:val="24"/>
          <w:szCs w:val="24"/>
          <w:shd w:val="clear" w:color="auto" w:fill="FFFFFF"/>
        </w:rPr>
        <w:t>Thunb</w:t>
      </w:r>
      <w:proofErr w:type="spellEnd"/>
      <w:r w:rsidRPr="00D47585">
        <w:rPr>
          <w:rFonts w:ascii="Times New Roman" w:hAnsi="Times New Roman" w:cs="Times New Roman"/>
          <w:sz w:val="24"/>
          <w:szCs w:val="24"/>
          <w:shd w:val="clear" w:color="auto" w:fill="FFFFFF"/>
        </w:rPr>
        <w:t xml:space="preserve">. </w:t>
      </w:r>
      <w:proofErr w:type="gramStart"/>
      <w:r w:rsidRPr="00D47585">
        <w:rPr>
          <w:rFonts w:ascii="Times New Roman" w:hAnsi="Times New Roman" w:cs="Times New Roman"/>
          <w:sz w:val="24"/>
          <w:szCs w:val="24"/>
          <w:shd w:val="clear" w:color="auto" w:fill="FFFFFF"/>
        </w:rPr>
        <w:t>extract</w:t>
      </w:r>
      <w:proofErr w:type="gramEnd"/>
      <w:r w:rsidRPr="00D47585">
        <w:rPr>
          <w:rFonts w:ascii="Times New Roman" w:hAnsi="Times New Roman" w:cs="Times New Roman"/>
          <w:sz w:val="24"/>
          <w:szCs w:val="24"/>
          <w:shd w:val="clear" w:color="auto" w:fill="FFFFFF"/>
        </w:rPr>
        <w:t xml:space="preserve">, quercetin, </w:t>
      </w:r>
      <w:proofErr w:type="spellStart"/>
      <w:r w:rsidRPr="00D47585">
        <w:rPr>
          <w:rFonts w:ascii="Times New Roman" w:hAnsi="Times New Roman" w:cs="Times New Roman"/>
          <w:sz w:val="24"/>
          <w:szCs w:val="24"/>
          <w:shd w:val="clear" w:color="auto" w:fill="FFFFFF"/>
        </w:rPr>
        <w:t>quercetrin</w:t>
      </w:r>
      <w:proofErr w:type="spellEnd"/>
      <w:r w:rsidRPr="00D47585">
        <w:rPr>
          <w:rFonts w:ascii="Times New Roman" w:hAnsi="Times New Roman" w:cs="Times New Roman"/>
          <w:sz w:val="24"/>
          <w:szCs w:val="24"/>
          <w:shd w:val="clear" w:color="auto" w:fill="FFFFFF"/>
        </w:rPr>
        <w:t xml:space="preserve"> and </w:t>
      </w:r>
      <w:proofErr w:type="spellStart"/>
      <w:r w:rsidRPr="00D47585">
        <w:rPr>
          <w:rFonts w:ascii="Times New Roman" w:hAnsi="Times New Roman" w:cs="Times New Roman"/>
          <w:sz w:val="24"/>
          <w:szCs w:val="24"/>
          <w:shd w:val="clear" w:color="auto" w:fill="FFFFFF"/>
        </w:rPr>
        <w:t>cinanserin</w:t>
      </w:r>
      <w:proofErr w:type="spellEnd"/>
      <w:r w:rsidRPr="00D47585">
        <w:rPr>
          <w:rFonts w:ascii="Times New Roman" w:hAnsi="Times New Roman" w:cs="Times New Roman"/>
          <w:sz w:val="24"/>
          <w:szCs w:val="24"/>
          <w:shd w:val="clear" w:color="auto" w:fill="FFFFFF"/>
        </w:rPr>
        <w:t xml:space="preserve"> on murine coronavirus and dengue virus infection. </w:t>
      </w:r>
      <w:r w:rsidRPr="00D47585">
        <w:rPr>
          <w:rFonts w:ascii="Times New Roman" w:hAnsi="Times New Roman" w:cs="Times New Roman"/>
          <w:i/>
          <w:iCs/>
          <w:sz w:val="24"/>
          <w:szCs w:val="24"/>
          <w:shd w:val="clear" w:color="auto" w:fill="FFFFFF"/>
        </w:rPr>
        <w:t>Asian Pacific journal of tropical medicine</w:t>
      </w:r>
      <w:r w:rsidRPr="00D47585">
        <w:rPr>
          <w:rFonts w:ascii="Times New Roman" w:hAnsi="Times New Roman" w:cs="Times New Roman"/>
          <w:sz w:val="24"/>
          <w:szCs w:val="24"/>
          <w:shd w:val="clear" w:color="auto" w:fill="FFFFFF"/>
        </w:rPr>
        <w:t>, </w:t>
      </w:r>
      <w:r w:rsidRPr="00D47585">
        <w:rPr>
          <w:rFonts w:ascii="Times New Roman" w:hAnsi="Times New Roman" w:cs="Times New Roman"/>
          <w:i/>
          <w:iCs/>
          <w:sz w:val="24"/>
          <w:szCs w:val="24"/>
          <w:shd w:val="clear" w:color="auto" w:fill="FFFFFF"/>
        </w:rPr>
        <w:t>9</w:t>
      </w:r>
      <w:r>
        <w:rPr>
          <w:rFonts w:ascii="Times New Roman" w:hAnsi="Times New Roman" w:cs="Times New Roman"/>
          <w:sz w:val="24"/>
          <w:szCs w:val="24"/>
          <w:shd w:val="clear" w:color="auto" w:fill="FFFFFF"/>
        </w:rPr>
        <w:t>(1):</w:t>
      </w:r>
      <w:r w:rsidRPr="00D47585">
        <w:rPr>
          <w:rFonts w:ascii="Times New Roman" w:hAnsi="Times New Roman" w:cs="Times New Roman"/>
          <w:sz w:val="24"/>
          <w:szCs w:val="24"/>
          <w:shd w:val="clear" w:color="auto" w:fill="FFFFFF"/>
        </w:rPr>
        <w:t xml:space="preserve"> 1-7.</w:t>
      </w:r>
    </w:p>
    <w:p w:rsidR="00FA73E7" w:rsidRPr="00D47585" w:rsidRDefault="00FA73E7" w:rsidP="00587EE9">
      <w:pPr>
        <w:tabs>
          <w:tab w:val="left" w:pos="450"/>
        </w:tabs>
        <w:spacing w:after="240" w:line="360" w:lineRule="auto"/>
        <w:ind w:hanging="810"/>
        <w:jc w:val="both"/>
        <w:rPr>
          <w:rFonts w:ascii="Times New Roman" w:hAnsi="Times New Roman" w:cs="Times New Roman"/>
          <w:sz w:val="24"/>
          <w:szCs w:val="24"/>
        </w:rPr>
      </w:pPr>
      <w:proofErr w:type="spellStart"/>
      <w:r w:rsidRPr="00D47585">
        <w:rPr>
          <w:rFonts w:ascii="Times New Roman" w:hAnsi="Times New Roman" w:cs="Times New Roman"/>
          <w:sz w:val="24"/>
          <w:szCs w:val="24"/>
        </w:rPr>
        <w:t>Chojnacka</w:t>
      </w:r>
      <w:proofErr w:type="spellEnd"/>
      <w:r w:rsidRPr="00D47585">
        <w:rPr>
          <w:rFonts w:ascii="Times New Roman" w:hAnsi="Times New Roman" w:cs="Times New Roman"/>
          <w:sz w:val="24"/>
          <w:szCs w:val="24"/>
        </w:rPr>
        <w:t xml:space="preserve">, K., </w:t>
      </w:r>
      <w:proofErr w:type="spellStart"/>
      <w:r w:rsidRPr="00D47585">
        <w:rPr>
          <w:rFonts w:ascii="Times New Roman" w:hAnsi="Times New Roman" w:cs="Times New Roman"/>
          <w:sz w:val="24"/>
          <w:szCs w:val="24"/>
        </w:rPr>
        <w:t>Witek-Krowiak</w:t>
      </w:r>
      <w:proofErr w:type="spellEnd"/>
      <w:r w:rsidRPr="00D47585">
        <w:rPr>
          <w:rFonts w:ascii="Times New Roman" w:hAnsi="Times New Roman" w:cs="Times New Roman"/>
          <w:sz w:val="24"/>
          <w:szCs w:val="24"/>
        </w:rPr>
        <w:t xml:space="preserve">, A., </w:t>
      </w:r>
      <w:proofErr w:type="spellStart"/>
      <w:r w:rsidRPr="00D47585">
        <w:rPr>
          <w:rFonts w:ascii="Times New Roman" w:hAnsi="Times New Roman" w:cs="Times New Roman"/>
          <w:sz w:val="24"/>
          <w:szCs w:val="24"/>
        </w:rPr>
        <w:t>Skrzypczak</w:t>
      </w:r>
      <w:proofErr w:type="spellEnd"/>
      <w:r w:rsidRPr="00D47585">
        <w:rPr>
          <w:rFonts w:ascii="Times New Roman" w:hAnsi="Times New Roman" w:cs="Times New Roman"/>
          <w:sz w:val="24"/>
          <w:szCs w:val="24"/>
        </w:rPr>
        <w:t xml:space="preserve">, D., </w:t>
      </w:r>
      <w:proofErr w:type="spellStart"/>
      <w:r w:rsidRPr="00D47585">
        <w:rPr>
          <w:rFonts w:ascii="Times New Roman" w:hAnsi="Times New Roman" w:cs="Times New Roman"/>
          <w:sz w:val="24"/>
          <w:szCs w:val="24"/>
        </w:rPr>
        <w:t>Mikula</w:t>
      </w:r>
      <w:proofErr w:type="spellEnd"/>
      <w:r w:rsidRPr="00D47585">
        <w:rPr>
          <w:rFonts w:ascii="Times New Roman" w:hAnsi="Times New Roman" w:cs="Times New Roman"/>
          <w:sz w:val="24"/>
          <w:szCs w:val="24"/>
        </w:rPr>
        <w:t xml:space="preserve">, K. and </w:t>
      </w:r>
      <w:proofErr w:type="spellStart"/>
      <w:r w:rsidRPr="00D47585">
        <w:rPr>
          <w:rFonts w:ascii="Times New Roman" w:hAnsi="Times New Roman" w:cs="Times New Roman"/>
          <w:sz w:val="24"/>
          <w:szCs w:val="24"/>
        </w:rPr>
        <w:t>Młynarz</w:t>
      </w:r>
      <w:proofErr w:type="spellEnd"/>
      <w:r w:rsidRPr="00D47585">
        <w:rPr>
          <w:rFonts w:ascii="Times New Roman" w:hAnsi="Times New Roman" w:cs="Times New Roman"/>
          <w:sz w:val="24"/>
          <w:szCs w:val="24"/>
        </w:rPr>
        <w:t>, P. (2020). Phytochemicals containing biologically active polyphenols as an effective agent against Covid-19 inducing coronavirus. </w:t>
      </w:r>
      <w:r w:rsidRPr="00D47585">
        <w:rPr>
          <w:rFonts w:ascii="Times New Roman" w:hAnsi="Times New Roman" w:cs="Times New Roman"/>
          <w:i/>
          <w:iCs/>
          <w:sz w:val="24"/>
          <w:szCs w:val="24"/>
        </w:rPr>
        <w:t>Journal of Functional Foods</w:t>
      </w:r>
      <w:r w:rsidRPr="00D47585">
        <w:rPr>
          <w:rFonts w:ascii="Times New Roman" w:hAnsi="Times New Roman" w:cs="Times New Roman"/>
          <w:sz w:val="24"/>
          <w:szCs w:val="24"/>
        </w:rPr>
        <w:t>, </w:t>
      </w:r>
      <w:r w:rsidRPr="00D47585">
        <w:rPr>
          <w:rFonts w:ascii="Times New Roman" w:hAnsi="Times New Roman" w:cs="Times New Roman"/>
          <w:i/>
          <w:iCs/>
          <w:sz w:val="24"/>
          <w:szCs w:val="24"/>
        </w:rPr>
        <w:t>73</w:t>
      </w:r>
      <w:r>
        <w:rPr>
          <w:rFonts w:ascii="Times New Roman" w:hAnsi="Times New Roman" w:cs="Times New Roman"/>
          <w:sz w:val="24"/>
          <w:szCs w:val="24"/>
        </w:rPr>
        <w:t>:</w:t>
      </w:r>
      <w:r w:rsidRPr="00D47585">
        <w:rPr>
          <w:rFonts w:ascii="Times New Roman" w:hAnsi="Times New Roman" w:cs="Times New Roman"/>
          <w:sz w:val="24"/>
          <w:szCs w:val="24"/>
        </w:rPr>
        <w:t xml:space="preserve"> 104146.</w:t>
      </w:r>
    </w:p>
    <w:p w:rsidR="00FA73E7" w:rsidRPr="00D47585" w:rsidRDefault="00FA73E7" w:rsidP="000D3B7E">
      <w:pPr>
        <w:tabs>
          <w:tab w:val="left" w:pos="450"/>
        </w:tabs>
        <w:spacing w:after="0" w:line="360" w:lineRule="auto"/>
        <w:ind w:hanging="810"/>
        <w:jc w:val="both"/>
        <w:textAlignment w:val="center"/>
        <w:outlineLvl w:val="1"/>
        <w:rPr>
          <w:rFonts w:ascii="Times New Roman" w:hAnsi="Times New Roman" w:cs="Times New Roman"/>
          <w:sz w:val="24"/>
          <w:szCs w:val="24"/>
        </w:rPr>
      </w:pPr>
      <w:r w:rsidRPr="00D47585">
        <w:rPr>
          <w:rFonts w:ascii="Times New Roman" w:hAnsi="Times New Roman" w:cs="Times New Roman"/>
          <w:sz w:val="24"/>
          <w:szCs w:val="24"/>
        </w:rPr>
        <w:lastRenderedPageBreak/>
        <w:t>Das, G., Shin, H. S., Leyva-Gómez, G., Prado-</w:t>
      </w:r>
      <w:proofErr w:type="spellStart"/>
      <w:r w:rsidRPr="00D47585">
        <w:rPr>
          <w:rFonts w:ascii="Times New Roman" w:hAnsi="Times New Roman" w:cs="Times New Roman"/>
          <w:sz w:val="24"/>
          <w:szCs w:val="24"/>
        </w:rPr>
        <w:t>Audelo</w:t>
      </w:r>
      <w:proofErr w:type="spellEnd"/>
      <w:r w:rsidRPr="00D47585">
        <w:rPr>
          <w:rFonts w:ascii="Times New Roman" w:hAnsi="Times New Roman" w:cs="Times New Roman"/>
          <w:sz w:val="24"/>
          <w:szCs w:val="24"/>
        </w:rPr>
        <w:t xml:space="preserve">, M. L. D., Cortes, H., Singh, Y. D. and </w:t>
      </w:r>
      <w:proofErr w:type="spellStart"/>
      <w:r w:rsidRPr="00D47585">
        <w:rPr>
          <w:rFonts w:ascii="Times New Roman" w:hAnsi="Times New Roman" w:cs="Times New Roman"/>
          <w:sz w:val="24"/>
          <w:szCs w:val="24"/>
        </w:rPr>
        <w:t>Patra</w:t>
      </w:r>
      <w:proofErr w:type="spellEnd"/>
      <w:r w:rsidRPr="00D47585">
        <w:rPr>
          <w:rFonts w:ascii="Times New Roman" w:hAnsi="Times New Roman" w:cs="Times New Roman"/>
          <w:sz w:val="24"/>
          <w:szCs w:val="24"/>
        </w:rPr>
        <w:t xml:space="preserve">, J. K. (2021). </w:t>
      </w:r>
      <w:proofErr w:type="spellStart"/>
      <w:r w:rsidRPr="00D47585">
        <w:rPr>
          <w:rFonts w:ascii="Times New Roman" w:hAnsi="Times New Roman" w:cs="Times New Roman"/>
          <w:sz w:val="24"/>
          <w:szCs w:val="24"/>
        </w:rPr>
        <w:t>Cordyceps</w:t>
      </w:r>
      <w:proofErr w:type="spellEnd"/>
      <w:r w:rsidRPr="00D47585">
        <w:rPr>
          <w:rFonts w:ascii="Times New Roman" w:hAnsi="Times New Roman" w:cs="Times New Roman"/>
          <w:sz w:val="24"/>
          <w:szCs w:val="24"/>
        </w:rPr>
        <w:t xml:space="preserve"> spp.: A review on its immune-stimulatory and other biological potentials. </w:t>
      </w:r>
      <w:r w:rsidRPr="00D47585">
        <w:rPr>
          <w:rFonts w:ascii="Times New Roman" w:hAnsi="Times New Roman" w:cs="Times New Roman"/>
          <w:i/>
          <w:iCs/>
          <w:sz w:val="24"/>
          <w:szCs w:val="24"/>
        </w:rPr>
        <w:t>Frontiers in Pharmacology</w:t>
      </w:r>
      <w:r w:rsidRPr="00D47585">
        <w:rPr>
          <w:rFonts w:ascii="Times New Roman" w:hAnsi="Times New Roman" w:cs="Times New Roman"/>
          <w:sz w:val="24"/>
          <w:szCs w:val="24"/>
        </w:rPr>
        <w:t>, </w:t>
      </w:r>
      <w:r w:rsidRPr="00D47585">
        <w:rPr>
          <w:rFonts w:ascii="Times New Roman" w:hAnsi="Times New Roman" w:cs="Times New Roman"/>
          <w:i/>
          <w:iCs/>
          <w:sz w:val="24"/>
          <w:szCs w:val="24"/>
        </w:rPr>
        <w:t>11</w:t>
      </w:r>
      <w:r>
        <w:rPr>
          <w:rFonts w:ascii="Times New Roman" w:hAnsi="Times New Roman" w:cs="Times New Roman"/>
          <w:sz w:val="24"/>
          <w:szCs w:val="24"/>
        </w:rPr>
        <w:t>:</w:t>
      </w:r>
      <w:r w:rsidRPr="00D47585">
        <w:rPr>
          <w:rFonts w:ascii="Times New Roman" w:hAnsi="Times New Roman" w:cs="Times New Roman"/>
          <w:sz w:val="24"/>
          <w:szCs w:val="24"/>
        </w:rPr>
        <w:t xml:space="preserve"> 602364.</w:t>
      </w:r>
    </w:p>
    <w:p w:rsidR="00FA73E7" w:rsidRPr="00D47585" w:rsidRDefault="00FA73E7" w:rsidP="000D3B7E">
      <w:pPr>
        <w:tabs>
          <w:tab w:val="left" w:pos="450"/>
        </w:tabs>
        <w:spacing w:after="0" w:line="360" w:lineRule="auto"/>
        <w:ind w:hanging="810"/>
        <w:jc w:val="both"/>
        <w:textAlignment w:val="center"/>
        <w:outlineLvl w:val="1"/>
        <w:rPr>
          <w:rFonts w:ascii="Times New Roman" w:hAnsi="Times New Roman" w:cs="Times New Roman"/>
          <w:sz w:val="24"/>
          <w:szCs w:val="24"/>
        </w:rPr>
      </w:pPr>
      <w:r w:rsidRPr="00D47585">
        <w:rPr>
          <w:rFonts w:ascii="Times New Roman" w:hAnsi="Times New Roman" w:cs="Times New Roman"/>
          <w:sz w:val="24"/>
          <w:szCs w:val="24"/>
        </w:rPr>
        <w:t xml:space="preserve">Dash, S., Panda, M. K., Singh, M. C., </w:t>
      </w:r>
      <w:proofErr w:type="spellStart"/>
      <w:r w:rsidRPr="00D47585">
        <w:rPr>
          <w:rFonts w:ascii="Times New Roman" w:hAnsi="Times New Roman" w:cs="Times New Roman"/>
          <w:sz w:val="24"/>
          <w:szCs w:val="24"/>
        </w:rPr>
        <w:t>Jit</w:t>
      </w:r>
      <w:proofErr w:type="spellEnd"/>
      <w:r w:rsidRPr="00D47585">
        <w:rPr>
          <w:rFonts w:ascii="Times New Roman" w:hAnsi="Times New Roman" w:cs="Times New Roman"/>
          <w:sz w:val="24"/>
          <w:szCs w:val="24"/>
        </w:rPr>
        <w:t xml:space="preserve">, B. P., Singh, Y. D. and </w:t>
      </w:r>
      <w:proofErr w:type="spellStart"/>
      <w:r w:rsidRPr="00D47585">
        <w:rPr>
          <w:rFonts w:ascii="Times New Roman" w:hAnsi="Times New Roman" w:cs="Times New Roman"/>
          <w:sz w:val="24"/>
          <w:szCs w:val="24"/>
        </w:rPr>
        <w:t>Patra</w:t>
      </w:r>
      <w:proofErr w:type="spellEnd"/>
      <w:r w:rsidRPr="00D47585">
        <w:rPr>
          <w:rFonts w:ascii="Times New Roman" w:hAnsi="Times New Roman" w:cs="Times New Roman"/>
          <w:sz w:val="24"/>
          <w:szCs w:val="24"/>
        </w:rPr>
        <w:t xml:space="preserve">, J. K. (2020). Bioactive molecules from the </w:t>
      </w:r>
      <w:proofErr w:type="spellStart"/>
      <w:r w:rsidRPr="00D47585">
        <w:rPr>
          <w:rFonts w:ascii="Times New Roman" w:hAnsi="Times New Roman" w:cs="Times New Roman"/>
          <w:sz w:val="24"/>
          <w:szCs w:val="24"/>
        </w:rPr>
        <w:t>alpinia</w:t>
      </w:r>
      <w:proofErr w:type="spellEnd"/>
      <w:r w:rsidRPr="00D47585">
        <w:rPr>
          <w:rFonts w:ascii="Times New Roman" w:hAnsi="Times New Roman" w:cs="Times New Roman"/>
          <w:sz w:val="24"/>
          <w:szCs w:val="24"/>
        </w:rPr>
        <w:t xml:space="preserve"> genus: A comprehensive review. </w:t>
      </w:r>
      <w:r w:rsidRPr="00D47585">
        <w:rPr>
          <w:rFonts w:ascii="Times New Roman" w:hAnsi="Times New Roman" w:cs="Times New Roman"/>
          <w:i/>
          <w:iCs/>
          <w:sz w:val="24"/>
          <w:szCs w:val="24"/>
        </w:rPr>
        <w:t>Current pharmaceutical biotechnology</w:t>
      </w:r>
      <w:r w:rsidRPr="00D47585">
        <w:rPr>
          <w:rFonts w:ascii="Times New Roman" w:hAnsi="Times New Roman" w:cs="Times New Roman"/>
          <w:sz w:val="24"/>
          <w:szCs w:val="24"/>
        </w:rPr>
        <w:t>, </w:t>
      </w:r>
      <w:r w:rsidRPr="00D47585">
        <w:rPr>
          <w:rFonts w:ascii="Times New Roman" w:hAnsi="Times New Roman" w:cs="Times New Roman"/>
          <w:i/>
          <w:iCs/>
          <w:sz w:val="24"/>
          <w:szCs w:val="24"/>
        </w:rPr>
        <w:t>21</w:t>
      </w:r>
      <w:r>
        <w:rPr>
          <w:rFonts w:ascii="Times New Roman" w:hAnsi="Times New Roman" w:cs="Times New Roman"/>
          <w:sz w:val="24"/>
          <w:szCs w:val="24"/>
        </w:rPr>
        <w:t>(14):</w:t>
      </w:r>
      <w:r w:rsidRPr="00D47585">
        <w:rPr>
          <w:rFonts w:ascii="Times New Roman" w:hAnsi="Times New Roman" w:cs="Times New Roman"/>
          <w:sz w:val="24"/>
          <w:szCs w:val="24"/>
        </w:rPr>
        <w:t xml:space="preserve"> 1412-1421.</w:t>
      </w:r>
    </w:p>
    <w:p w:rsidR="00FA73E7" w:rsidRPr="00D47585" w:rsidRDefault="00FA73E7" w:rsidP="000D3B7E">
      <w:pPr>
        <w:tabs>
          <w:tab w:val="left" w:pos="450"/>
        </w:tabs>
        <w:spacing w:after="240" w:line="360" w:lineRule="auto"/>
        <w:ind w:hanging="810"/>
        <w:jc w:val="both"/>
        <w:rPr>
          <w:rFonts w:ascii="Times New Roman" w:hAnsi="Times New Roman" w:cs="Times New Roman"/>
          <w:sz w:val="24"/>
          <w:szCs w:val="24"/>
        </w:rPr>
      </w:pPr>
      <w:r w:rsidRPr="00D47585">
        <w:rPr>
          <w:rFonts w:ascii="Times New Roman" w:hAnsi="Times New Roman" w:cs="Times New Roman"/>
          <w:sz w:val="24"/>
          <w:szCs w:val="24"/>
        </w:rPr>
        <w:t xml:space="preserve">Do Ngoc Dai, T. D. T., </w:t>
      </w:r>
      <w:proofErr w:type="spellStart"/>
      <w:r w:rsidRPr="00D47585">
        <w:rPr>
          <w:rFonts w:ascii="Times New Roman" w:hAnsi="Times New Roman" w:cs="Times New Roman"/>
          <w:sz w:val="24"/>
          <w:szCs w:val="24"/>
        </w:rPr>
        <w:t>Ogunmoye</w:t>
      </w:r>
      <w:proofErr w:type="spellEnd"/>
      <w:r w:rsidRPr="00D47585">
        <w:rPr>
          <w:rFonts w:ascii="Times New Roman" w:hAnsi="Times New Roman" w:cs="Times New Roman"/>
          <w:sz w:val="24"/>
          <w:szCs w:val="24"/>
        </w:rPr>
        <w:t xml:space="preserve">, A., </w:t>
      </w:r>
      <w:proofErr w:type="spellStart"/>
      <w:r w:rsidRPr="00D47585">
        <w:rPr>
          <w:rFonts w:ascii="Times New Roman" w:hAnsi="Times New Roman" w:cs="Times New Roman"/>
          <w:sz w:val="24"/>
          <w:szCs w:val="24"/>
        </w:rPr>
        <w:t>Eresanya</w:t>
      </w:r>
      <w:proofErr w:type="spellEnd"/>
      <w:r w:rsidRPr="00D47585">
        <w:rPr>
          <w:rFonts w:ascii="Times New Roman" w:hAnsi="Times New Roman" w:cs="Times New Roman"/>
          <w:sz w:val="24"/>
          <w:szCs w:val="24"/>
        </w:rPr>
        <w:t xml:space="preserve">, O. I. and </w:t>
      </w:r>
      <w:proofErr w:type="spellStart"/>
      <w:r w:rsidRPr="00D47585">
        <w:rPr>
          <w:rFonts w:ascii="Times New Roman" w:hAnsi="Times New Roman" w:cs="Times New Roman"/>
          <w:sz w:val="24"/>
          <w:szCs w:val="24"/>
        </w:rPr>
        <w:t>Ogunwande</w:t>
      </w:r>
      <w:proofErr w:type="spellEnd"/>
      <w:r w:rsidRPr="00D47585">
        <w:rPr>
          <w:rFonts w:ascii="Times New Roman" w:hAnsi="Times New Roman" w:cs="Times New Roman"/>
          <w:sz w:val="24"/>
          <w:szCs w:val="24"/>
        </w:rPr>
        <w:t xml:space="preserve">, I. A. (2015). Chemical constituents of essential oils from the leaves of </w:t>
      </w:r>
      <w:proofErr w:type="spellStart"/>
      <w:r w:rsidRPr="00D47585">
        <w:rPr>
          <w:rFonts w:ascii="Times New Roman" w:hAnsi="Times New Roman" w:cs="Times New Roman"/>
          <w:sz w:val="24"/>
          <w:szCs w:val="24"/>
        </w:rPr>
        <w:t>Tithonia</w:t>
      </w:r>
      <w:proofErr w:type="spellEnd"/>
      <w:r w:rsidRPr="00D47585">
        <w:rPr>
          <w:rFonts w:ascii="Times New Roman" w:hAnsi="Times New Roman" w:cs="Times New Roman"/>
          <w:sz w:val="24"/>
          <w:szCs w:val="24"/>
        </w:rPr>
        <w:t xml:space="preserve"> </w:t>
      </w:r>
      <w:proofErr w:type="spellStart"/>
      <w:r w:rsidRPr="00D47585">
        <w:rPr>
          <w:rFonts w:ascii="Times New Roman" w:hAnsi="Times New Roman" w:cs="Times New Roman"/>
          <w:sz w:val="24"/>
          <w:szCs w:val="24"/>
        </w:rPr>
        <w:t>diversifolia</w:t>
      </w:r>
      <w:proofErr w:type="spellEnd"/>
      <w:r w:rsidRPr="00D47585">
        <w:rPr>
          <w:rFonts w:ascii="Times New Roman" w:hAnsi="Times New Roman" w:cs="Times New Roman"/>
          <w:sz w:val="24"/>
          <w:szCs w:val="24"/>
        </w:rPr>
        <w:t xml:space="preserve">, </w:t>
      </w:r>
      <w:proofErr w:type="spellStart"/>
      <w:r w:rsidRPr="00D47585">
        <w:rPr>
          <w:rFonts w:ascii="Times New Roman" w:hAnsi="Times New Roman" w:cs="Times New Roman"/>
          <w:i/>
          <w:sz w:val="24"/>
          <w:szCs w:val="24"/>
        </w:rPr>
        <w:t>Houttuynia</w:t>
      </w:r>
      <w:proofErr w:type="spellEnd"/>
      <w:r w:rsidRPr="00D47585">
        <w:rPr>
          <w:rFonts w:ascii="Times New Roman" w:hAnsi="Times New Roman" w:cs="Times New Roman"/>
          <w:i/>
          <w:sz w:val="24"/>
          <w:szCs w:val="24"/>
        </w:rPr>
        <w:t xml:space="preserve"> </w:t>
      </w:r>
      <w:proofErr w:type="spellStart"/>
      <w:r w:rsidRPr="00D47585">
        <w:rPr>
          <w:rFonts w:ascii="Times New Roman" w:hAnsi="Times New Roman" w:cs="Times New Roman"/>
          <w:i/>
          <w:sz w:val="24"/>
          <w:szCs w:val="24"/>
        </w:rPr>
        <w:t>cordata</w:t>
      </w:r>
      <w:proofErr w:type="spellEnd"/>
      <w:r w:rsidRPr="00D47585">
        <w:rPr>
          <w:rFonts w:ascii="Times New Roman" w:hAnsi="Times New Roman" w:cs="Times New Roman"/>
          <w:sz w:val="24"/>
          <w:szCs w:val="24"/>
        </w:rPr>
        <w:t xml:space="preserve"> and </w:t>
      </w:r>
      <w:proofErr w:type="spellStart"/>
      <w:r w:rsidRPr="00D47585">
        <w:rPr>
          <w:rFonts w:ascii="Times New Roman" w:hAnsi="Times New Roman" w:cs="Times New Roman"/>
          <w:i/>
          <w:sz w:val="24"/>
          <w:szCs w:val="24"/>
        </w:rPr>
        <w:t>Asarum</w:t>
      </w:r>
      <w:proofErr w:type="spellEnd"/>
      <w:r w:rsidRPr="00D47585">
        <w:rPr>
          <w:rFonts w:ascii="Times New Roman" w:hAnsi="Times New Roman" w:cs="Times New Roman"/>
          <w:i/>
          <w:sz w:val="24"/>
          <w:szCs w:val="24"/>
        </w:rPr>
        <w:t xml:space="preserve"> </w:t>
      </w:r>
      <w:proofErr w:type="spellStart"/>
      <w:r w:rsidRPr="00D47585">
        <w:rPr>
          <w:rFonts w:ascii="Times New Roman" w:hAnsi="Times New Roman" w:cs="Times New Roman"/>
          <w:i/>
          <w:sz w:val="24"/>
          <w:szCs w:val="24"/>
        </w:rPr>
        <w:t>glabrum</w:t>
      </w:r>
      <w:proofErr w:type="spellEnd"/>
      <w:r w:rsidRPr="00D47585">
        <w:rPr>
          <w:rFonts w:ascii="Times New Roman" w:hAnsi="Times New Roman" w:cs="Times New Roman"/>
          <w:sz w:val="24"/>
          <w:szCs w:val="24"/>
        </w:rPr>
        <w:t xml:space="preserve"> grown in Vietnam. </w:t>
      </w:r>
      <w:r w:rsidRPr="00D47585">
        <w:rPr>
          <w:rFonts w:ascii="Times New Roman" w:hAnsi="Times New Roman" w:cs="Times New Roman"/>
          <w:i/>
          <w:iCs/>
          <w:sz w:val="24"/>
          <w:szCs w:val="24"/>
        </w:rPr>
        <w:t xml:space="preserve">Am J </w:t>
      </w:r>
      <w:proofErr w:type="spellStart"/>
      <w:r w:rsidRPr="00D47585">
        <w:rPr>
          <w:rFonts w:ascii="Times New Roman" w:hAnsi="Times New Roman" w:cs="Times New Roman"/>
          <w:i/>
          <w:iCs/>
          <w:sz w:val="24"/>
          <w:szCs w:val="24"/>
        </w:rPr>
        <w:t>Essent</w:t>
      </w:r>
      <w:proofErr w:type="spellEnd"/>
      <w:r w:rsidRPr="00D47585">
        <w:rPr>
          <w:rFonts w:ascii="Times New Roman" w:hAnsi="Times New Roman" w:cs="Times New Roman"/>
          <w:i/>
          <w:iCs/>
          <w:sz w:val="24"/>
          <w:szCs w:val="24"/>
        </w:rPr>
        <w:t xml:space="preserve"> Oils Nat Prod</w:t>
      </w:r>
      <w:r w:rsidRPr="00D47585">
        <w:rPr>
          <w:rFonts w:ascii="Times New Roman" w:hAnsi="Times New Roman" w:cs="Times New Roman"/>
          <w:sz w:val="24"/>
          <w:szCs w:val="24"/>
        </w:rPr>
        <w:t>, </w:t>
      </w:r>
      <w:r w:rsidRPr="00D47585">
        <w:rPr>
          <w:rFonts w:ascii="Times New Roman" w:hAnsi="Times New Roman" w:cs="Times New Roman"/>
          <w:i/>
          <w:iCs/>
          <w:sz w:val="24"/>
          <w:szCs w:val="24"/>
        </w:rPr>
        <w:t>2</w:t>
      </w:r>
      <w:r>
        <w:rPr>
          <w:rFonts w:ascii="Times New Roman" w:hAnsi="Times New Roman" w:cs="Times New Roman"/>
          <w:sz w:val="24"/>
          <w:szCs w:val="24"/>
        </w:rPr>
        <w:t>:</w:t>
      </w:r>
      <w:r w:rsidRPr="00D47585">
        <w:rPr>
          <w:rFonts w:ascii="Times New Roman" w:hAnsi="Times New Roman" w:cs="Times New Roman"/>
          <w:sz w:val="24"/>
          <w:szCs w:val="24"/>
        </w:rPr>
        <w:t xml:space="preserve"> 17-</w:t>
      </w:r>
      <w:proofErr w:type="gramStart"/>
      <w:r w:rsidRPr="00D47585">
        <w:rPr>
          <w:rFonts w:ascii="Times New Roman" w:hAnsi="Times New Roman" w:cs="Times New Roman"/>
          <w:sz w:val="24"/>
          <w:szCs w:val="24"/>
        </w:rPr>
        <w:t>21.</w:t>
      </w:r>
      <w:proofErr w:type="gramEnd"/>
    </w:p>
    <w:p w:rsidR="00FA73E7" w:rsidRPr="00D47585" w:rsidRDefault="00FA73E7" w:rsidP="00103171">
      <w:pPr>
        <w:tabs>
          <w:tab w:val="left" w:pos="450"/>
        </w:tabs>
        <w:spacing w:after="240" w:line="360" w:lineRule="auto"/>
        <w:ind w:hanging="810"/>
        <w:jc w:val="both"/>
        <w:rPr>
          <w:rFonts w:ascii="Times New Roman" w:hAnsi="Times New Roman" w:cs="Times New Roman"/>
          <w:sz w:val="24"/>
          <w:szCs w:val="24"/>
        </w:rPr>
      </w:pPr>
      <w:proofErr w:type="spellStart"/>
      <w:r w:rsidRPr="00D47585">
        <w:rPr>
          <w:rFonts w:ascii="Times New Roman" w:hAnsi="Times New Roman" w:cs="Times New Roman"/>
          <w:sz w:val="24"/>
          <w:szCs w:val="24"/>
        </w:rPr>
        <w:t>Drasar</w:t>
      </w:r>
      <w:proofErr w:type="spellEnd"/>
      <w:r w:rsidRPr="00D47585">
        <w:rPr>
          <w:rFonts w:ascii="Times New Roman" w:hAnsi="Times New Roman" w:cs="Times New Roman"/>
          <w:sz w:val="24"/>
          <w:szCs w:val="24"/>
        </w:rPr>
        <w:t xml:space="preserve">, P. B. and </w:t>
      </w:r>
      <w:proofErr w:type="spellStart"/>
      <w:r w:rsidRPr="00D47585">
        <w:rPr>
          <w:rFonts w:ascii="Times New Roman" w:hAnsi="Times New Roman" w:cs="Times New Roman"/>
          <w:sz w:val="24"/>
          <w:szCs w:val="24"/>
        </w:rPr>
        <w:t>Khripach</w:t>
      </w:r>
      <w:proofErr w:type="spellEnd"/>
      <w:r w:rsidRPr="00D47585">
        <w:rPr>
          <w:rFonts w:ascii="Times New Roman" w:hAnsi="Times New Roman" w:cs="Times New Roman"/>
          <w:sz w:val="24"/>
          <w:szCs w:val="24"/>
        </w:rPr>
        <w:t>, V. A. (2019). Growing importance of natural products research. </w:t>
      </w:r>
      <w:r w:rsidRPr="00D47585">
        <w:rPr>
          <w:rFonts w:ascii="Times New Roman" w:hAnsi="Times New Roman" w:cs="Times New Roman"/>
          <w:i/>
          <w:iCs/>
          <w:sz w:val="24"/>
          <w:szCs w:val="24"/>
        </w:rPr>
        <w:t>Molecules</w:t>
      </w:r>
      <w:r w:rsidRPr="00D47585">
        <w:rPr>
          <w:rFonts w:ascii="Times New Roman" w:hAnsi="Times New Roman" w:cs="Times New Roman"/>
          <w:sz w:val="24"/>
          <w:szCs w:val="24"/>
        </w:rPr>
        <w:t>, </w:t>
      </w:r>
      <w:r w:rsidRPr="00D47585">
        <w:rPr>
          <w:rFonts w:ascii="Times New Roman" w:hAnsi="Times New Roman" w:cs="Times New Roman"/>
          <w:i/>
          <w:iCs/>
          <w:sz w:val="24"/>
          <w:szCs w:val="24"/>
        </w:rPr>
        <w:t>25</w:t>
      </w:r>
      <w:r>
        <w:rPr>
          <w:rFonts w:ascii="Times New Roman" w:hAnsi="Times New Roman" w:cs="Times New Roman"/>
          <w:sz w:val="24"/>
          <w:szCs w:val="24"/>
        </w:rPr>
        <w:t>(1):</w:t>
      </w:r>
      <w:r w:rsidRPr="00D47585">
        <w:rPr>
          <w:rFonts w:ascii="Times New Roman" w:hAnsi="Times New Roman" w:cs="Times New Roman"/>
          <w:sz w:val="24"/>
          <w:szCs w:val="24"/>
        </w:rPr>
        <w:t xml:space="preserve"> 6.</w:t>
      </w:r>
    </w:p>
    <w:p w:rsidR="00FA73E7" w:rsidRPr="00D47585" w:rsidRDefault="00FA73E7" w:rsidP="000D3B7E">
      <w:pPr>
        <w:tabs>
          <w:tab w:val="left" w:pos="450"/>
        </w:tabs>
        <w:spacing w:after="240" w:line="360" w:lineRule="auto"/>
        <w:ind w:hanging="810"/>
        <w:jc w:val="both"/>
        <w:rPr>
          <w:rFonts w:ascii="Times New Roman" w:hAnsi="Times New Roman" w:cs="Times New Roman"/>
          <w:sz w:val="24"/>
          <w:szCs w:val="24"/>
        </w:rPr>
      </w:pPr>
      <w:r>
        <w:rPr>
          <w:rFonts w:ascii="Times New Roman" w:hAnsi="Times New Roman" w:cs="Times New Roman"/>
          <w:sz w:val="24"/>
          <w:szCs w:val="24"/>
        </w:rPr>
        <w:t xml:space="preserve"> </w:t>
      </w:r>
      <w:r w:rsidRPr="00D47585">
        <w:rPr>
          <w:rFonts w:ascii="Times New Roman" w:hAnsi="Times New Roman" w:cs="Times New Roman"/>
          <w:sz w:val="24"/>
          <w:szCs w:val="24"/>
        </w:rPr>
        <w:t>Fu, R., Li, J., Yu, H., Zhang, Y., Xu, Z. and Martin, C. (2021). The Yin and Yang of traditional Chinese and Western medicine. </w:t>
      </w:r>
      <w:r w:rsidRPr="00D47585">
        <w:rPr>
          <w:rFonts w:ascii="Times New Roman" w:hAnsi="Times New Roman" w:cs="Times New Roman"/>
          <w:i/>
          <w:iCs/>
          <w:sz w:val="24"/>
          <w:szCs w:val="24"/>
        </w:rPr>
        <w:t>Medicinal Research Reviews</w:t>
      </w:r>
      <w:r w:rsidRPr="00D47585">
        <w:rPr>
          <w:rFonts w:ascii="Times New Roman" w:hAnsi="Times New Roman" w:cs="Times New Roman"/>
          <w:sz w:val="24"/>
          <w:szCs w:val="24"/>
        </w:rPr>
        <w:t>, </w:t>
      </w:r>
      <w:r w:rsidRPr="00D47585">
        <w:rPr>
          <w:rFonts w:ascii="Times New Roman" w:hAnsi="Times New Roman" w:cs="Times New Roman"/>
          <w:i/>
          <w:iCs/>
          <w:sz w:val="24"/>
          <w:szCs w:val="24"/>
        </w:rPr>
        <w:t>41</w:t>
      </w:r>
      <w:r>
        <w:rPr>
          <w:rFonts w:ascii="Times New Roman" w:hAnsi="Times New Roman" w:cs="Times New Roman"/>
          <w:sz w:val="24"/>
          <w:szCs w:val="24"/>
        </w:rPr>
        <w:t>(6):</w:t>
      </w:r>
      <w:r w:rsidRPr="00D47585">
        <w:rPr>
          <w:rFonts w:ascii="Times New Roman" w:hAnsi="Times New Roman" w:cs="Times New Roman"/>
          <w:sz w:val="24"/>
          <w:szCs w:val="24"/>
        </w:rPr>
        <w:t xml:space="preserve"> 3182-3200.</w:t>
      </w:r>
    </w:p>
    <w:p w:rsidR="00FA73E7" w:rsidRPr="00D47585" w:rsidRDefault="00FA73E7" w:rsidP="000D3B7E">
      <w:pPr>
        <w:tabs>
          <w:tab w:val="left" w:pos="450"/>
        </w:tabs>
        <w:spacing w:after="240" w:line="360" w:lineRule="auto"/>
        <w:ind w:hanging="810"/>
        <w:jc w:val="both"/>
        <w:rPr>
          <w:rFonts w:ascii="Times New Roman" w:hAnsi="Times New Roman" w:cs="Times New Roman"/>
          <w:sz w:val="24"/>
          <w:szCs w:val="24"/>
        </w:rPr>
      </w:pPr>
      <w:r>
        <w:rPr>
          <w:rFonts w:ascii="Times New Roman" w:hAnsi="Times New Roman" w:cs="Times New Roman"/>
          <w:sz w:val="24"/>
          <w:szCs w:val="24"/>
        </w:rPr>
        <w:t xml:space="preserve"> </w:t>
      </w:r>
      <w:r w:rsidRPr="00D47585">
        <w:rPr>
          <w:rFonts w:ascii="Times New Roman" w:hAnsi="Times New Roman" w:cs="Times New Roman"/>
          <w:sz w:val="24"/>
          <w:szCs w:val="24"/>
        </w:rPr>
        <w:t xml:space="preserve">Ghosh, A., Ghosh, B., </w:t>
      </w:r>
      <w:proofErr w:type="spellStart"/>
      <w:r w:rsidRPr="00D47585">
        <w:rPr>
          <w:rFonts w:ascii="Times New Roman" w:hAnsi="Times New Roman" w:cs="Times New Roman"/>
          <w:sz w:val="24"/>
          <w:szCs w:val="24"/>
        </w:rPr>
        <w:t>Parihar</w:t>
      </w:r>
      <w:proofErr w:type="spellEnd"/>
      <w:r w:rsidRPr="00D47585">
        <w:rPr>
          <w:rFonts w:ascii="Times New Roman" w:hAnsi="Times New Roman" w:cs="Times New Roman"/>
          <w:sz w:val="24"/>
          <w:szCs w:val="24"/>
        </w:rPr>
        <w:t xml:space="preserve">, N., </w:t>
      </w:r>
      <w:proofErr w:type="spellStart"/>
      <w:r w:rsidRPr="00D47585">
        <w:rPr>
          <w:rFonts w:ascii="Times New Roman" w:hAnsi="Times New Roman" w:cs="Times New Roman"/>
          <w:sz w:val="24"/>
          <w:szCs w:val="24"/>
        </w:rPr>
        <w:t>Ilaweibaphyrnai</w:t>
      </w:r>
      <w:proofErr w:type="spellEnd"/>
      <w:r w:rsidRPr="00D47585">
        <w:rPr>
          <w:rFonts w:ascii="Times New Roman" w:hAnsi="Times New Roman" w:cs="Times New Roman"/>
          <w:sz w:val="24"/>
          <w:szCs w:val="24"/>
        </w:rPr>
        <w:t xml:space="preserve">, M., Panda, S. R., Alexander, A. and </w:t>
      </w:r>
      <w:proofErr w:type="spellStart"/>
      <w:r w:rsidRPr="00D47585">
        <w:rPr>
          <w:rFonts w:ascii="Times New Roman" w:hAnsi="Times New Roman" w:cs="Times New Roman"/>
          <w:sz w:val="24"/>
          <w:szCs w:val="24"/>
        </w:rPr>
        <w:t>Pemmaraju</w:t>
      </w:r>
      <w:proofErr w:type="spellEnd"/>
      <w:r w:rsidRPr="00D47585">
        <w:rPr>
          <w:rFonts w:ascii="Times New Roman" w:hAnsi="Times New Roman" w:cs="Times New Roman"/>
          <w:sz w:val="24"/>
          <w:szCs w:val="24"/>
        </w:rPr>
        <w:t xml:space="preserve">, D. B. (2022). Nutraceutical prospects of </w:t>
      </w:r>
      <w:proofErr w:type="spellStart"/>
      <w:r w:rsidRPr="00D47585">
        <w:rPr>
          <w:rFonts w:ascii="Times New Roman" w:hAnsi="Times New Roman" w:cs="Times New Roman"/>
          <w:i/>
          <w:sz w:val="24"/>
          <w:szCs w:val="24"/>
        </w:rPr>
        <w:t>Houttuynia</w:t>
      </w:r>
      <w:proofErr w:type="spellEnd"/>
      <w:r w:rsidRPr="00D47585">
        <w:rPr>
          <w:rFonts w:ascii="Times New Roman" w:hAnsi="Times New Roman" w:cs="Times New Roman"/>
          <w:i/>
          <w:sz w:val="24"/>
          <w:szCs w:val="24"/>
        </w:rPr>
        <w:t xml:space="preserve"> </w:t>
      </w:r>
      <w:proofErr w:type="spellStart"/>
      <w:r w:rsidRPr="00D47585">
        <w:rPr>
          <w:rFonts w:ascii="Times New Roman" w:hAnsi="Times New Roman" w:cs="Times New Roman"/>
          <w:i/>
          <w:sz w:val="24"/>
          <w:szCs w:val="24"/>
        </w:rPr>
        <w:t>cordata</w:t>
      </w:r>
      <w:proofErr w:type="spellEnd"/>
      <w:r w:rsidRPr="00D47585">
        <w:rPr>
          <w:rFonts w:ascii="Times New Roman" w:hAnsi="Times New Roman" w:cs="Times New Roman"/>
          <w:sz w:val="24"/>
          <w:szCs w:val="24"/>
        </w:rPr>
        <w:t xml:space="preserve"> against the infectious viruses. </w:t>
      </w:r>
      <w:r w:rsidRPr="00D47585">
        <w:rPr>
          <w:rFonts w:ascii="Times New Roman" w:hAnsi="Times New Roman" w:cs="Times New Roman"/>
          <w:i/>
          <w:iCs/>
          <w:sz w:val="24"/>
          <w:szCs w:val="24"/>
        </w:rPr>
        <w:t>Food Bioscience</w:t>
      </w:r>
      <w:r w:rsidRPr="00D47585">
        <w:rPr>
          <w:rFonts w:ascii="Times New Roman" w:hAnsi="Times New Roman" w:cs="Times New Roman"/>
          <w:sz w:val="24"/>
          <w:szCs w:val="24"/>
        </w:rPr>
        <w:t>, </w:t>
      </w:r>
      <w:r w:rsidRPr="00D47585">
        <w:rPr>
          <w:rFonts w:ascii="Times New Roman" w:hAnsi="Times New Roman" w:cs="Times New Roman"/>
          <w:i/>
          <w:iCs/>
          <w:sz w:val="24"/>
          <w:szCs w:val="24"/>
        </w:rPr>
        <w:t>50</w:t>
      </w:r>
      <w:r>
        <w:rPr>
          <w:rFonts w:ascii="Times New Roman" w:hAnsi="Times New Roman" w:cs="Times New Roman"/>
          <w:sz w:val="24"/>
          <w:szCs w:val="24"/>
        </w:rPr>
        <w:t xml:space="preserve">: </w:t>
      </w:r>
      <w:r w:rsidRPr="00D47585">
        <w:rPr>
          <w:rFonts w:ascii="Times New Roman" w:hAnsi="Times New Roman" w:cs="Times New Roman"/>
          <w:sz w:val="24"/>
          <w:szCs w:val="24"/>
        </w:rPr>
        <w:t>101977.</w:t>
      </w:r>
    </w:p>
    <w:p w:rsidR="00FA73E7" w:rsidRPr="00D47585" w:rsidRDefault="00FA73E7" w:rsidP="006F255C">
      <w:pPr>
        <w:tabs>
          <w:tab w:val="left" w:pos="450"/>
        </w:tabs>
        <w:spacing w:after="240" w:line="360" w:lineRule="auto"/>
        <w:ind w:hanging="810"/>
        <w:jc w:val="both"/>
        <w:rPr>
          <w:rFonts w:ascii="Times New Roman" w:hAnsi="Times New Roman" w:cs="Times New Roman"/>
          <w:sz w:val="24"/>
          <w:szCs w:val="24"/>
        </w:rPr>
      </w:pPr>
      <w:proofErr w:type="spellStart"/>
      <w:r w:rsidRPr="00D47585">
        <w:rPr>
          <w:rFonts w:ascii="Times New Roman" w:hAnsi="Times New Roman" w:cs="Times New Roman"/>
          <w:sz w:val="24"/>
          <w:szCs w:val="24"/>
        </w:rPr>
        <w:t>Haokip</w:t>
      </w:r>
      <w:proofErr w:type="spellEnd"/>
      <w:r w:rsidRPr="00D47585">
        <w:rPr>
          <w:rFonts w:ascii="Times New Roman" w:hAnsi="Times New Roman" w:cs="Times New Roman"/>
          <w:sz w:val="24"/>
          <w:szCs w:val="24"/>
        </w:rPr>
        <w:t xml:space="preserve">, S. W., Sheikh, K. A., Das, S., Devi, O. B., Singh, Y. D., </w:t>
      </w:r>
      <w:proofErr w:type="spellStart"/>
      <w:r w:rsidRPr="00D47585">
        <w:rPr>
          <w:rFonts w:ascii="Times New Roman" w:hAnsi="Times New Roman" w:cs="Times New Roman"/>
          <w:sz w:val="24"/>
          <w:szCs w:val="24"/>
        </w:rPr>
        <w:t>Wangchu</w:t>
      </w:r>
      <w:proofErr w:type="spellEnd"/>
      <w:r w:rsidRPr="00D47585">
        <w:rPr>
          <w:rFonts w:ascii="Times New Roman" w:hAnsi="Times New Roman" w:cs="Times New Roman"/>
          <w:sz w:val="24"/>
          <w:szCs w:val="24"/>
        </w:rPr>
        <w:t xml:space="preserve">, L. and </w:t>
      </w:r>
      <w:proofErr w:type="spellStart"/>
      <w:r w:rsidRPr="00D47585">
        <w:rPr>
          <w:rFonts w:ascii="Times New Roman" w:hAnsi="Times New Roman" w:cs="Times New Roman"/>
          <w:sz w:val="24"/>
          <w:szCs w:val="24"/>
        </w:rPr>
        <w:t>Heisnam</w:t>
      </w:r>
      <w:proofErr w:type="spellEnd"/>
      <w:r w:rsidRPr="00D47585">
        <w:rPr>
          <w:rFonts w:ascii="Times New Roman" w:hAnsi="Times New Roman" w:cs="Times New Roman"/>
          <w:sz w:val="24"/>
          <w:szCs w:val="24"/>
        </w:rPr>
        <w:t>, P. (2023). Unraveling physicochemical profiles and bioactivities of citrus peel essential oils: a comprehensive review. </w:t>
      </w:r>
      <w:r w:rsidRPr="00D47585">
        <w:rPr>
          <w:rFonts w:ascii="Times New Roman" w:hAnsi="Times New Roman" w:cs="Times New Roman"/>
          <w:i/>
          <w:iCs/>
          <w:sz w:val="24"/>
          <w:szCs w:val="24"/>
        </w:rPr>
        <w:t>European Food Research and Technology</w:t>
      </w:r>
      <w:r w:rsidRPr="00D47585">
        <w:rPr>
          <w:rFonts w:ascii="Times New Roman" w:hAnsi="Times New Roman" w:cs="Times New Roman"/>
          <w:sz w:val="24"/>
          <w:szCs w:val="24"/>
        </w:rPr>
        <w:t>, </w:t>
      </w:r>
      <w:r w:rsidRPr="00D47585">
        <w:rPr>
          <w:rFonts w:ascii="Times New Roman" w:hAnsi="Times New Roman" w:cs="Times New Roman"/>
          <w:i/>
          <w:iCs/>
          <w:sz w:val="24"/>
          <w:szCs w:val="24"/>
        </w:rPr>
        <w:t xml:space="preserve">249 </w:t>
      </w:r>
      <w:r>
        <w:rPr>
          <w:rFonts w:ascii="Times New Roman" w:hAnsi="Times New Roman" w:cs="Times New Roman"/>
          <w:sz w:val="24"/>
          <w:szCs w:val="24"/>
        </w:rPr>
        <w:t>(11):</w:t>
      </w:r>
      <w:r w:rsidRPr="00D47585">
        <w:rPr>
          <w:rFonts w:ascii="Times New Roman" w:hAnsi="Times New Roman" w:cs="Times New Roman"/>
          <w:sz w:val="24"/>
          <w:szCs w:val="24"/>
        </w:rPr>
        <w:t xml:space="preserve"> 2821-2834.</w:t>
      </w:r>
    </w:p>
    <w:p w:rsidR="00FA73E7" w:rsidRPr="00D47585" w:rsidRDefault="00FA73E7" w:rsidP="000D3B7E">
      <w:pPr>
        <w:tabs>
          <w:tab w:val="left" w:pos="450"/>
        </w:tabs>
        <w:spacing w:after="240" w:line="360" w:lineRule="auto"/>
        <w:ind w:hanging="810"/>
        <w:jc w:val="both"/>
        <w:rPr>
          <w:rFonts w:ascii="Times New Roman" w:hAnsi="Times New Roman" w:cs="Times New Roman"/>
          <w:sz w:val="24"/>
          <w:szCs w:val="24"/>
        </w:rPr>
      </w:pPr>
      <w:proofErr w:type="spellStart"/>
      <w:r w:rsidRPr="00D47585">
        <w:rPr>
          <w:rFonts w:ascii="Times New Roman" w:hAnsi="Times New Roman" w:cs="Times New Roman"/>
          <w:sz w:val="24"/>
          <w:szCs w:val="24"/>
        </w:rPr>
        <w:t>Hasanuzzaman</w:t>
      </w:r>
      <w:proofErr w:type="spellEnd"/>
      <w:r w:rsidRPr="00D47585">
        <w:rPr>
          <w:rFonts w:ascii="Times New Roman" w:hAnsi="Times New Roman" w:cs="Times New Roman"/>
          <w:sz w:val="24"/>
          <w:szCs w:val="24"/>
        </w:rPr>
        <w:t xml:space="preserve">, M., </w:t>
      </w:r>
      <w:proofErr w:type="spellStart"/>
      <w:r w:rsidRPr="00D47585">
        <w:rPr>
          <w:rFonts w:ascii="Times New Roman" w:hAnsi="Times New Roman" w:cs="Times New Roman"/>
          <w:sz w:val="24"/>
          <w:szCs w:val="24"/>
        </w:rPr>
        <w:t>Bhuyan</w:t>
      </w:r>
      <w:proofErr w:type="spellEnd"/>
      <w:r w:rsidRPr="00D47585">
        <w:rPr>
          <w:rFonts w:ascii="Times New Roman" w:hAnsi="Times New Roman" w:cs="Times New Roman"/>
          <w:sz w:val="24"/>
          <w:szCs w:val="24"/>
        </w:rPr>
        <w:t xml:space="preserve">, M. B., Zulfiqar, F., Raza, A., </w:t>
      </w:r>
      <w:proofErr w:type="spellStart"/>
      <w:r w:rsidRPr="00D47585">
        <w:rPr>
          <w:rFonts w:ascii="Times New Roman" w:hAnsi="Times New Roman" w:cs="Times New Roman"/>
          <w:sz w:val="24"/>
          <w:szCs w:val="24"/>
        </w:rPr>
        <w:t>Mohsin</w:t>
      </w:r>
      <w:proofErr w:type="spellEnd"/>
      <w:r w:rsidRPr="00D47585">
        <w:rPr>
          <w:rFonts w:ascii="Times New Roman" w:hAnsi="Times New Roman" w:cs="Times New Roman"/>
          <w:sz w:val="24"/>
          <w:szCs w:val="24"/>
        </w:rPr>
        <w:t>, S. M., Mahmud, J. A. and Fotopoulos, V. (2020). Reactive oxygen species and antioxidant defense in plants under abiotic stress: Revisiting the crucial role of a universal defense regulator. </w:t>
      </w:r>
      <w:r w:rsidRPr="00D47585">
        <w:rPr>
          <w:rFonts w:ascii="Times New Roman" w:hAnsi="Times New Roman" w:cs="Times New Roman"/>
          <w:i/>
          <w:iCs/>
          <w:sz w:val="24"/>
          <w:szCs w:val="24"/>
        </w:rPr>
        <w:t>Antioxidants</w:t>
      </w:r>
      <w:r w:rsidRPr="00D47585">
        <w:rPr>
          <w:rFonts w:ascii="Times New Roman" w:hAnsi="Times New Roman" w:cs="Times New Roman"/>
          <w:sz w:val="24"/>
          <w:szCs w:val="24"/>
        </w:rPr>
        <w:t>, </w:t>
      </w:r>
      <w:r w:rsidRPr="00D47585">
        <w:rPr>
          <w:rFonts w:ascii="Times New Roman" w:hAnsi="Times New Roman" w:cs="Times New Roman"/>
          <w:i/>
          <w:iCs/>
          <w:sz w:val="24"/>
          <w:szCs w:val="24"/>
        </w:rPr>
        <w:t>9</w:t>
      </w:r>
      <w:r>
        <w:rPr>
          <w:rFonts w:ascii="Times New Roman" w:hAnsi="Times New Roman" w:cs="Times New Roman"/>
          <w:sz w:val="24"/>
          <w:szCs w:val="24"/>
        </w:rPr>
        <w:t>(8):</w:t>
      </w:r>
      <w:r w:rsidRPr="00D47585">
        <w:rPr>
          <w:rFonts w:ascii="Times New Roman" w:hAnsi="Times New Roman" w:cs="Times New Roman"/>
          <w:sz w:val="24"/>
          <w:szCs w:val="24"/>
        </w:rPr>
        <w:t xml:space="preserve"> 681.</w:t>
      </w:r>
    </w:p>
    <w:p w:rsidR="00FA73E7" w:rsidRPr="00D47585" w:rsidRDefault="00FA73E7" w:rsidP="006F255C">
      <w:pPr>
        <w:tabs>
          <w:tab w:val="left" w:pos="450"/>
        </w:tabs>
        <w:spacing w:after="0" w:line="360" w:lineRule="auto"/>
        <w:ind w:hanging="810"/>
        <w:jc w:val="both"/>
        <w:textAlignment w:val="center"/>
        <w:outlineLvl w:val="1"/>
        <w:rPr>
          <w:rFonts w:ascii="Times New Roman" w:hAnsi="Times New Roman" w:cs="Times New Roman"/>
          <w:sz w:val="24"/>
          <w:szCs w:val="24"/>
        </w:rPr>
      </w:pPr>
      <w:r w:rsidRPr="00D47585">
        <w:rPr>
          <w:rFonts w:ascii="Times New Roman" w:hAnsi="Times New Roman" w:cs="Times New Roman"/>
          <w:sz w:val="24"/>
          <w:szCs w:val="24"/>
        </w:rPr>
        <w:lastRenderedPageBreak/>
        <w:t xml:space="preserve">Huang, K., Zhang, P., Zhang, Z., </w:t>
      </w:r>
      <w:proofErr w:type="spellStart"/>
      <w:r w:rsidRPr="00D47585">
        <w:rPr>
          <w:rFonts w:ascii="Times New Roman" w:hAnsi="Times New Roman" w:cs="Times New Roman"/>
          <w:sz w:val="24"/>
          <w:szCs w:val="24"/>
        </w:rPr>
        <w:t>Youn</w:t>
      </w:r>
      <w:proofErr w:type="spellEnd"/>
      <w:r w:rsidRPr="00D47585">
        <w:rPr>
          <w:rFonts w:ascii="Times New Roman" w:hAnsi="Times New Roman" w:cs="Times New Roman"/>
          <w:sz w:val="24"/>
          <w:szCs w:val="24"/>
        </w:rPr>
        <w:t xml:space="preserve">, J. Y., Wang, C., Zhang, H. and </w:t>
      </w:r>
      <w:proofErr w:type="spellStart"/>
      <w:proofErr w:type="gramStart"/>
      <w:r w:rsidRPr="00D47585">
        <w:rPr>
          <w:rFonts w:ascii="Times New Roman" w:hAnsi="Times New Roman" w:cs="Times New Roman"/>
          <w:sz w:val="24"/>
          <w:szCs w:val="24"/>
        </w:rPr>
        <w:t>Cai</w:t>
      </w:r>
      <w:proofErr w:type="spellEnd"/>
      <w:proofErr w:type="gramEnd"/>
      <w:r w:rsidRPr="00D47585">
        <w:rPr>
          <w:rFonts w:ascii="Times New Roman" w:hAnsi="Times New Roman" w:cs="Times New Roman"/>
          <w:sz w:val="24"/>
          <w:szCs w:val="24"/>
        </w:rPr>
        <w:t>, H. (2021). Traditional Chinese Medicine (TCM) in the treatment of COVID-19 and other viral infections: Efficacies and mechanisms. </w:t>
      </w:r>
      <w:r w:rsidRPr="00D47585">
        <w:rPr>
          <w:rFonts w:ascii="Times New Roman" w:hAnsi="Times New Roman" w:cs="Times New Roman"/>
          <w:i/>
          <w:iCs/>
          <w:sz w:val="24"/>
          <w:szCs w:val="24"/>
        </w:rPr>
        <w:t>Pharmacology and therapeutics</w:t>
      </w:r>
      <w:r w:rsidRPr="00D47585">
        <w:rPr>
          <w:rFonts w:ascii="Times New Roman" w:hAnsi="Times New Roman" w:cs="Times New Roman"/>
          <w:sz w:val="24"/>
          <w:szCs w:val="24"/>
        </w:rPr>
        <w:t>, </w:t>
      </w:r>
      <w:r w:rsidRPr="00D47585">
        <w:rPr>
          <w:rFonts w:ascii="Times New Roman" w:hAnsi="Times New Roman" w:cs="Times New Roman"/>
          <w:i/>
          <w:iCs/>
          <w:sz w:val="24"/>
          <w:szCs w:val="24"/>
        </w:rPr>
        <w:t>225</w:t>
      </w:r>
      <w:r>
        <w:rPr>
          <w:rFonts w:ascii="Times New Roman" w:hAnsi="Times New Roman" w:cs="Times New Roman"/>
          <w:sz w:val="24"/>
          <w:szCs w:val="24"/>
        </w:rPr>
        <w:t>:</w:t>
      </w:r>
      <w:r w:rsidRPr="00D47585">
        <w:rPr>
          <w:rFonts w:ascii="Times New Roman" w:hAnsi="Times New Roman" w:cs="Times New Roman"/>
          <w:sz w:val="24"/>
          <w:szCs w:val="24"/>
        </w:rPr>
        <w:t xml:space="preserve"> 107843.</w:t>
      </w:r>
    </w:p>
    <w:p w:rsidR="00FA73E7" w:rsidRPr="00D47585" w:rsidRDefault="00FA73E7" w:rsidP="006F255C">
      <w:pPr>
        <w:tabs>
          <w:tab w:val="left" w:pos="450"/>
        </w:tabs>
        <w:spacing w:after="240" w:line="360" w:lineRule="auto"/>
        <w:ind w:hanging="810"/>
        <w:jc w:val="both"/>
        <w:rPr>
          <w:rFonts w:ascii="Times New Roman" w:hAnsi="Times New Roman" w:cs="Times New Roman"/>
          <w:sz w:val="24"/>
          <w:szCs w:val="24"/>
        </w:rPr>
      </w:pPr>
      <w:proofErr w:type="spellStart"/>
      <w:r w:rsidRPr="00D47585">
        <w:rPr>
          <w:rFonts w:ascii="Times New Roman" w:hAnsi="Times New Roman" w:cs="Times New Roman"/>
          <w:sz w:val="24"/>
          <w:szCs w:val="24"/>
        </w:rPr>
        <w:t>Inthi</w:t>
      </w:r>
      <w:proofErr w:type="spellEnd"/>
      <w:r w:rsidRPr="00D47585">
        <w:rPr>
          <w:rFonts w:ascii="Times New Roman" w:hAnsi="Times New Roman" w:cs="Times New Roman"/>
          <w:sz w:val="24"/>
          <w:szCs w:val="24"/>
        </w:rPr>
        <w:t xml:space="preserve">, P., </w:t>
      </w:r>
      <w:proofErr w:type="spellStart"/>
      <w:r w:rsidRPr="00D47585">
        <w:rPr>
          <w:rFonts w:ascii="Times New Roman" w:hAnsi="Times New Roman" w:cs="Times New Roman"/>
          <w:sz w:val="24"/>
          <w:szCs w:val="24"/>
        </w:rPr>
        <w:t>Pandith</w:t>
      </w:r>
      <w:proofErr w:type="spellEnd"/>
      <w:r w:rsidRPr="00D47585">
        <w:rPr>
          <w:rFonts w:ascii="Times New Roman" w:hAnsi="Times New Roman" w:cs="Times New Roman"/>
          <w:sz w:val="24"/>
          <w:szCs w:val="24"/>
        </w:rPr>
        <w:t xml:space="preserve">, H., </w:t>
      </w:r>
      <w:proofErr w:type="spellStart"/>
      <w:r w:rsidRPr="00D47585">
        <w:rPr>
          <w:rFonts w:ascii="Times New Roman" w:hAnsi="Times New Roman" w:cs="Times New Roman"/>
          <w:sz w:val="24"/>
          <w:szCs w:val="24"/>
        </w:rPr>
        <w:t>Kongtawelert</w:t>
      </w:r>
      <w:proofErr w:type="spellEnd"/>
      <w:r w:rsidRPr="00D47585">
        <w:rPr>
          <w:rFonts w:ascii="Times New Roman" w:hAnsi="Times New Roman" w:cs="Times New Roman"/>
          <w:sz w:val="24"/>
          <w:szCs w:val="24"/>
        </w:rPr>
        <w:t xml:space="preserve">, P. and </w:t>
      </w:r>
      <w:proofErr w:type="spellStart"/>
      <w:r w:rsidRPr="00D47585">
        <w:rPr>
          <w:rFonts w:ascii="Times New Roman" w:hAnsi="Times New Roman" w:cs="Times New Roman"/>
          <w:sz w:val="24"/>
          <w:szCs w:val="24"/>
        </w:rPr>
        <w:t>Banjerdpongchai</w:t>
      </w:r>
      <w:proofErr w:type="spellEnd"/>
      <w:r w:rsidRPr="00D47585">
        <w:rPr>
          <w:rFonts w:ascii="Times New Roman" w:hAnsi="Times New Roman" w:cs="Times New Roman"/>
          <w:sz w:val="24"/>
          <w:szCs w:val="24"/>
        </w:rPr>
        <w:t xml:space="preserve">, R. (2023). Anti-cancer Effect and Active Phytochemicals of </w:t>
      </w:r>
      <w:proofErr w:type="spellStart"/>
      <w:r w:rsidRPr="00D47585">
        <w:rPr>
          <w:rFonts w:ascii="Times New Roman" w:hAnsi="Times New Roman" w:cs="Times New Roman"/>
          <w:i/>
          <w:sz w:val="24"/>
          <w:szCs w:val="24"/>
        </w:rPr>
        <w:t>Houttuynia</w:t>
      </w:r>
      <w:proofErr w:type="spellEnd"/>
      <w:r w:rsidRPr="00D47585">
        <w:rPr>
          <w:rFonts w:ascii="Times New Roman" w:hAnsi="Times New Roman" w:cs="Times New Roman"/>
          <w:i/>
          <w:sz w:val="24"/>
          <w:szCs w:val="24"/>
        </w:rPr>
        <w:t xml:space="preserve"> </w:t>
      </w:r>
      <w:proofErr w:type="spellStart"/>
      <w:r w:rsidRPr="00D47585">
        <w:rPr>
          <w:rFonts w:ascii="Times New Roman" w:hAnsi="Times New Roman" w:cs="Times New Roman"/>
          <w:i/>
          <w:sz w:val="24"/>
          <w:szCs w:val="24"/>
        </w:rPr>
        <w:t>cordata</w:t>
      </w:r>
      <w:proofErr w:type="spellEnd"/>
      <w:r w:rsidRPr="00D47585">
        <w:rPr>
          <w:rFonts w:ascii="Times New Roman" w:hAnsi="Times New Roman" w:cs="Times New Roman"/>
          <w:sz w:val="24"/>
          <w:szCs w:val="24"/>
        </w:rPr>
        <w:t xml:space="preserve"> </w:t>
      </w:r>
      <w:proofErr w:type="spellStart"/>
      <w:r w:rsidRPr="00D47585">
        <w:rPr>
          <w:rFonts w:ascii="Times New Roman" w:hAnsi="Times New Roman" w:cs="Times New Roman"/>
          <w:sz w:val="24"/>
          <w:szCs w:val="24"/>
        </w:rPr>
        <w:t>Thunb</w:t>
      </w:r>
      <w:proofErr w:type="spellEnd"/>
      <w:r w:rsidRPr="00D47585">
        <w:rPr>
          <w:rFonts w:ascii="Times New Roman" w:hAnsi="Times New Roman" w:cs="Times New Roman"/>
          <w:sz w:val="24"/>
          <w:szCs w:val="24"/>
        </w:rPr>
        <w:t xml:space="preserve">. </w:t>
      </w:r>
      <w:proofErr w:type="gramStart"/>
      <w:r w:rsidRPr="00D47585">
        <w:rPr>
          <w:rFonts w:ascii="Times New Roman" w:hAnsi="Times New Roman" w:cs="Times New Roman"/>
          <w:sz w:val="24"/>
          <w:szCs w:val="24"/>
        </w:rPr>
        <w:t>against</w:t>
      </w:r>
      <w:proofErr w:type="gramEnd"/>
      <w:r w:rsidRPr="00D47585">
        <w:rPr>
          <w:rFonts w:ascii="Times New Roman" w:hAnsi="Times New Roman" w:cs="Times New Roman"/>
          <w:sz w:val="24"/>
          <w:szCs w:val="24"/>
        </w:rPr>
        <w:t xml:space="preserve"> Human Breast Cancer Cells. </w:t>
      </w:r>
      <w:r w:rsidRPr="00D47585">
        <w:rPr>
          <w:rFonts w:ascii="Times New Roman" w:hAnsi="Times New Roman" w:cs="Times New Roman"/>
          <w:i/>
          <w:iCs/>
          <w:sz w:val="24"/>
          <w:szCs w:val="24"/>
        </w:rPr>
        <w:t>Asian Pacific Journal of Cancer Prevention: APJCP</w:t>
      </w:r>
      <w:r w:rsidRPr="00D47585">
        <w:rPr>
          <w:rFonts w:ascii="Times New Roman" w:hAnsi="Times New Roman" w:cs="Times New Roman"/>
          <w:sz w:val="24"/>
          <w:szCs w:val="24"/>
        </w:rPr>
        <w:t>, </w:t>
      </w:r>
      <w:r w:rsidRPr="00D47585">
        <w:rPr>
          <w:rFonts w:ascii="Times New Roman" w:hAnsi="Times New Roman" w:cs="Times New Roman"/>
          <w:i/>
          <w:iCs/>
          <w:sz w:val="24"/>
          <w:szCs w:val="24"/>
        </w:rPr>
        <w:t>24</w:t>
      </w:r>
      <w:r>
        <w:rPr>
          <w:rFonts w:ascii="Times New Roman" w:hAnsi="Times New Roman" w:cs="Times New Roman"/>
          <w:sz w:val="24"/>
          <w:szCs w:val="24"/>
        </w:rPr>
        <w:t xml:space="preserve">(4): </w:t>
      </w:r>
      <w:r w:rsidRPr="00D47585">
        <w:rPr>
          <w:rFonts w:ascii="Times New Roman" w:hAnsi="Times New Roman" w:cs="Times New Roman"/>
          <w:sz w:val="24"/>
          <w:szCs w:val="24"/>
        </w:rPr>
        <w:t>1265.</w:t>
      </w:r>
    </w:p>
    <w:p w:rsidR="00FA73E7" w:rsidRPr="00D47585" w:rsidRDefault="00FA73E7" w:rsidP="006F255C">
      <w:pPr>
        <w:tabs>
          <w:tab w:val="left" w:pos="450"/>
        </w:tabs>
        <w:spacing w:after="240" w:line="360" w:lineRule="auto"/>
        <w:ind w:hanging="810"/>
        <w:jc w:val="both"/>
        <w:rPr>
          <w:rFonts w:ascii="Times New Roman" w:hAnsi="Times New Roman" w:cs="Times New Roman"/>
          <w:sz w:val="24"/>
          <w:szCs w:val="24"/>
        </w:rPr>
      </w:pPr>
      <w:proofErr w:type="spellStart"/>
      <w:r w:rsidRPr="00D47585">
        <w:rPr>
          <w:rFonts w:ascii="Times New Roman" w:hAnsi="Times New Roman" w:cs="Times New Roman"/>
          <w:sz w:val="24"/>
          <w:szCs w:val="24"/>
        </w:rPr>
        <w:t>Jia</w:t>
      </w:r>
      <w:proofErr w:type="spellEnd"/>
      <w:r w:rsidRPr="00D47585">
        <w:rPr>
          <w:rFonts w:ascii="Times New Roman" w:hAnsi="Times New Roman" w:cs="Times New Roman"/>
          <w:sz w:val="24"/>
          <w:szCs w:val="24"/>
        </w:rPr>
        <w:t xml:space="preserve">, F., Yu, Q., Zhao, L., Shen, Y., </w:t>
      </w:r>
      <w:proofErr w:type="spellStart"/>
      <w:r w:rsidRPr="00D47585">
        <w:rPr>
          <w:rFonts w:ascii="Times New Roman" w:hAnsi="Times New Roman" w:cs="Times New Roman"/>
          <w:sz w:val="24"/>
          <w:szCs w:val="24"/>
        </w:rPr>
        <w:t>Guo</w:t>
      </w:r>
      <w:proofErr w:type="spellEnd"/>
      <w:r w:rsidRPr="00D47585">
        <w:rPr>
          <w:rFonts w:ascii="Times New Roman" w:hAnsi="Times New Roman" w:cs="Times New Roman"/>
          <w:sz w:val="24"/>
          <w:szCs w:val="24"/>
        </w:rPr>
        <w:t xml:space="preserve">, H. and He, F. (2022). Sodium new </w:t>
      </w:r>
      <w:proofErr w:type="spellStart"/>
      <w:r w:rsidRPr="00D47585">
        <w:rPr>
          <w:rFonts w:ascii="Times New Roman" w:hAnsi="Times New Roman" w:cs="Times New Roman"/>
          <w:sz w:val="24"/>
          <w:szCs w:val="24"/>
        </w:rPr>
        <w:t>houttuyfonate</w:t>
      </w:r>
      <w:proofErr w:type="spellEnd"/>
      <w:r w:rsidRPr="00D47585">
        <w:rPr>
          <w:rFonts w:ascii="Times New Roman" w:hAnsi="Times New Roman" w:cs="Times New Roman"/>
          <w:sz w:val="24"/>
          <w:szCs w:val="24"/>
        </w:rPr>
        <w:t xml:space="preserve"> inhibits cancer-promoting </w:t>
      </w:r>
      <w:proofErr w:type="spellStart"/>
      <w:r w:rsidRPr="00D47585">
        <w:rPr>
          <w:rFonts w:ascii="Times New Roman" w:hAnsi="Times New Roman" w:cs="Times New Roman"/>
          <w:sz w:val="24"/>
          <w:szCs w:val="24"/>
        </w:rPr>
        <w:t>fusobacterium</w:t>
      </w:r>
      <w:proofErr w:type="spellEnd"/>
      <w:r w:rsidRPr="00D47585">
        <w:rPr>
          <w:rFonts w:ascii="Times New Roman" w:hAnsi="Times New Roman" w:cs="Times New Roman"/>
          <w:sz w:val="24"/>
          <w:szCs w:val="24"/>
        </w:rPr>
        <w:t xml:space="preserve"> </w:t>
      </w:r>
      <w:proofErr w:type="spellStart"/>
      <w:r w:rsidRPr="00D47585">
        <w:rPr>
          <w:rFonts w:ascii="Times New Roman" w:hAnsi="Times New Roman" w:cs="Times New Roman"/>
          <w:sz w:val="24"/>
          <w:szCs w:val="24"/>
        </w:rPr>
        <w:t>nucleatum</w:t>
      </w:r>
      <w:proofErr w:type="spellEnd"/>
      <w:r w:rsidRPr="00D47585">
        <w:rPr>
          <w:rFonts w:ascii="Times New Roman" w:hAnsi="Times New Roman" w:cs="Times New Roman"/>
          <w:sz w:val="24"/>
          <w:szCs w:val="24"/>
        </w:rPr>
        <w:t xml:space="preserve"> (</w:t>
      </w:r>
      <w:proofErr w:type="spellStart"/>
      <w:proofErr w:type="gramStart"/>
      <w:r w:rsidRPr="00D47585">
        <w:rPr>
          <w:rFonts w:ascii="Times New Roman" w:hAnsi="Times New Roman" w:cs="Times New Roman"/>
          <w:sz w:val="24"/>
          <w:szCs w:val="24"/>
        </w:rPr>
        <w:t>Fn</w:t>
      </w:r>
      <w:proofErr w:type="spellEnd"/>
      <w:proofErr w:type="gramEnd"/>
      <w:r w:rsidRPr="00D47585">
        <w:rPr>
          <w:rFonts w:ascii="Times New Roman" w:hAnsi="Times New Roman" w:cs="Times New Roman"/>
          <w:sz w:val="24"/>
          <w:szCs w:val="24"/>
        </w:rPr>
        <w:t>) to reduce colorectal cancer progression. </w:t>
      </w:r>
      <w:r w:rsidRPr="00D47585">
        <w:rPr>
          <w:rFonts w:ascii="Times New Roman" w:hAnsi="Times New Roman" w:cs="Times New Roman"/>
          <w:i/>
          <w:iCs/>
          <w:sz w:val="24"/>
          <w:szCs w:val="24"/>
        </w:rPr>
        <w:t>Cancers</w:t>
      </w:r>
      <w:r w:rsidRPr="00D47585">
        <w:rPr>
          <w:rFonts w:ascii="Times New Roman" w:hAnsi="Times New Roman" w:cs="Times New Roman"/>
          <w:sz w:val="24"/>
          <w:szCs w:val="24"/>
        </w:rPr>
        <w:t>, </w:t>
      </w:r>
      <w:r w:rsidRPr="00D47585">
        <w:rPr>
          <w:rFonts w:ascii="Times New Roman" w:hAnsi="Times New Roman" w:cs="Times New Roman"/>
          <w:i/>
          <w:iCs/>
          <w:sz w:val="24"/>
          <w:szCs w:val="24"/>
        </w:rPr>
        <w:t>14</w:t>
      </w:r>
      <w:r>
        <w:rPr>
          <w:rFonts w:ascii="Times New Roman" w:hAnsi="Times New Roman" w:cs="Times New Roman"/>
          <w:sz w:val="24"/>
          <w:szCs w:val="24"/>
        </w:rPr>
        <w:t>(24):</w:t>
      </w:r>
      <w:r w:rsidRPr="00D47585">
        <w:rPr>
          <w:rFonts w:ascii="Times New Roman" w:hAnsi="Times New Roman" w:cs="Times New Roman"/>
          <w:sz w:val="24"/>
          <w:szCs w:val="24"/>
        </w:rPr>
        <w:t xml:space="preserve"> 6111.</w:t>
      </w:r>
    </w:p>
    <w:p w:rsidR="00FA73E7" w:rsidRPr="00D47585" w:rsidRDefault="00FA73E7" w:rsidP="000D3B7E">
      <w:pPr>
        <w:tabs>
          <w:tab w:val="left" w:pos="450"/>
        </w:tabs>
        <w:spacing w:after="0" w:line="360" w:lineRule="auto"/>
        <w:ind w:hanging="810"/>
        <w:jc w:val="both"/>
        <w:textAlignment w:val="center"/>
        <w:outlineLvl w:val="1"/>
        <w:rPr>
          <w:rFonts w:ascii="Times New Roman" w:hAnsi="Times New Roman" w:cs="Times New Roman"/>
          <w:sz w:val="24"/>
          <w:szCs w:val="24"/>
        </w:rPr>
      </w:pPr>
      <w:r w:rsidRPr="00D47585">
        <w:rPr>
          <w:rFonts w:ascii="Times New Roman" w:hAnsi="Times New Roman" w:cs="Times New Roman"/>
          <w:sz w:val="24"/>
          <w:szCs w:val="24"/>
        </w:rPr>
        <w:t xml:space="preserve">Jiang, Y., Wang, X., Xu, Z., Wang, L., Zhou, J., Yu, Y. and Zhang, L. (2021). Antibacterial and antidiarrheal activities of </w:t>
      </w:r>
      <w:proofErr w:type="spellStart"/>
      <w:r w:rsidRPr="00D47585">
        <w:rPr>
          <w:rFonts w:ascii="Times New Roman" w:hAnsi="Times New Roman" w:cs="Times New Roman"/>
          <w:i/>
          <w:sz w:val="24"/>
          <w:szCs w:val="24"/>
        </w:rPr>
        <w:t>Houttuynia</w:t>
      </w:r>
      <w:proofErr w:type="spellEnd"/>
      <w:r w:rsidRPr="00D47585">
        <w:rPr>
          <w:rFonts w:ascii="Times New Roman" w:hAnsi="Times New Roman" w:cs="Times New Roman"/>
          <w:i/>
          <w:sz w:val="24"/>
          <w:szCs w:val="24"/>
        </w:rPr>
        <w:t xml:space="preserve"> </w:t>
      </w:r>
      <w:proofErr w:type="spellStart"/>
      <w:r w:rsidRPr="00D47585">
        <w:rPr>
          <w:rFonts w:ascii="Times New Roman" w:hAnsi="Times New Roman" w:cs="Times New Roman"/>
          <w:i/>
          <w:sz w:val="24"/>
          <w:szCs w:val="24"/>
        </w:rPr>
        <w:t>cordata</w:t>
      </w:r>
      <w:proofErr w:type="spellEnd"/>
      <w:r w:rsidRPr="00D47585">
        <w:rPr>
          <w:rFonts w:ascii="Times New Roman" w:hAnsi="Times New Roman" w:cs="Times New Roman"/>
          <w:sz w:val="24"/>
          <w:szCs w:val="24"/>
        </w:rPr>
        <w:t xml:space="preserve"> </w:t>
      </w:r>
      <w:proofErr w:type="spellStart"/>
      <w:r w:rsidRPr="00D47585">
        <w:rPr>
          <w:rFonts w:ascii="Times New Roman" w:hAnsi="Times New Roman" w:cs="Times New Roman"/>
          <w:sz w:val="24"/>
          <w:szCs w:val="24"/>
        </w:rPr>
        <w:t>Thunb</w:t>
      </w:r>
      <w:proofErr w:type="spellEnd"/>
      <w:r w:rsidRPr="00D47585">
        <w:rPr>
          <w:rFonts w:ascii="Times New Roman" w:hAnsi="Times New Roman" w:cs="Times New Roman"/>
          <w:sz w:val="24"/>
          <w:szCs w:val="24"/>
        </w:rPr>
        <w:t xml:space="preserve">. </w:t>
      </w:r>
      <w:proofErr w:type="gramStart"/>
      <w:r w:rsidRPr="00D47585">
        <w:rPr>
          <w:rFonts w:ascii="Times New Roman" w:hAnsi="Times New Roman" w:cs="Times New Roman"/>
          <w:sz w:val="24"/>
          <w:szCs w:val="24"/>
        </w:rPr>
        <w:t>and</w:t>
      </w:r>
      <w:proofErr w:type="gramEnd"/>
      <w:r w:rsidRPr="00D47585">
        <w:rPr>
          <w:rFonts w:ascii="Times New Roman" w:hAnsi="Times New Roman" w:cs="Times New Roman"/>
          <w:sz w:val="24"/>
          <w:szCs w:val="24"/>
        </w:rPr>
        <w:t xml:space="preserve"> </w:t>
      </w:r>
      <w:proofErr w:type="spellStart"/>
      <w:r w:rsidRPr="00D47585">
        <w:rPr>
          <w:rFonts w:ascii="Times New Roman" w:hAnsi="Times New Roman" w:cs="Times New Roman"/>
          <w:i/>
          <w:sz w:val="24"/>
          <w:szCs w:val="24"/>
        </w:rPr>
        <w:t>Portulaca</w:t>
      </w:r>
      <w:proofErr w:type="spellEnd"/>
      <w:r w:rsidRPr="00D47585">
        <w:rPr>
          <w:rFonts w:ascii="Times New Roman" w:hAnsi="Times New Roman" w:cs="Times New Roman"/>
          <w:i/>
          <w:sz w:val="24"/>
          <w:szCs w:val="24"/>
        </w:rPr>
        <w:t xml:space="preserve"> </w:t>
      </w:r>
      <w:proofErr w:type="spellStart"/>
      <w:r w:rsidRPr="00D47585">
        <w:rPr>
          <w:rFonts w:ascii="Times New Roman" w:hAnsi="Times New Roman" w:cs="Times New Roman"/>
          <w:i/>
          <w:sz w:val="24"/>
          <w:szCs w:val="24"/>
        </w:rPr>
        <w:t>oleracea</w:t>
      </w:r>
      <w:proofErr w:type="spellEnd"/>
      <w:r w:rsidRPr="00D47585">
        <w:rPr>
          <w:rFonts w:ascii="Times New Roman" w:hAnsi="Times New Roman" w:cs="Times New Roman"/>
          <w:sz w:val="24"/>
          <w:szCs w:val="24"/>
        </w:rPr>
        <w:t xml:space="preserve"> L. extracts against </w:t>
      </w:r>
      <w:proofErr w:type="spellStart"/>
      <w:r w:rsidRPr="00D47585">
        <w:rPr>
          <w:rFonts w:ascii="Times New Roman" w:hAnsi="Times New Roman" w:cs="Times New Roman"/>
          <w:sz w:val="24"/>
          <w:szCs w:val="24"/>
        </w:rPr>
        <w:t>Enterotoxigenic</w:t>
      </w:r>
      <w:proofErr w:type="spellEnd"/>
      <w:r w:rsidRPr="00D47585">
        <w:rPr>
          <w:rFonts w:ascii="Times New Roman" w:hAnsi="Times New Roman" w:cs="Times New Roman"/>
          <w:sz w:val="24"/>
          <w:szCs w:val="24"/>
        </w:rPr>
        <w:t xml:space="preserve"> </w:t>
      </w:r>
      <w:r w:rsidRPr="00D47585">
        <w:rPr>
          <w:rFonts w:ascii="Times New Roman" w:hAnsi="Times New Roman" w:cs="Times New Roman"/>
          <w:i/>
          <w:sz w:val="24"/>
          <w:szCs w:val="24"/>
        </w:rPr>
        <w:t>Escherichia coli</w:t>
      </w:r>
      <w:r w:rsidRPr="00D47585">
        <w:rPr>
          <w:rFonts w:ascii="Times New Roman" w:hAnsi="Times New Roman" w:cs="Times New Roman"/>
          <w:sz w:val="24"/>
          <w:szCs w:val="24"/>
        </w:rPr>
        <w:t>. </w:t>
      </w:r>
      <w:r w:rsidRPr="00D47585">
        <w:rPr>
          <w:rFonts w:ascii="Times New Roman" w:hAnsi="Times New Roman" w:cs="Times New Roman"/>
          <w:i/>
          <w:iCs/>
          <w:sz w:val="24"/>
          <w:szCs w:val="24"/>
        </w:rPr>
        <w:t xml:space="preserve">And </w:t>
      </w:r>
      <w:proofErr w:type="spellStart"/>
      <w:r w:rsidRPr="00D47585">
        <w:rPr>
          <w:rFonts w:ascii="Times New Roman" w:hAnsi="Times New Roman" w:cs="Times New Roman"/>
          <w:i/>
          <w:iCs/>
          <w:sz w:val="24"/>
          <w:szCs w:val="24"/>
        </w:rPr>
        <w:t>Portulaca</w:t>
      </w:r>
      <w:proofErr w:type="spellEnd"/>
      <w:r w:rsidRPr="00D47585">
        <w:rPr>
          <w:rFonts w:ascii="Times New Roman" w:hAnsi="Times New Roman" w:cs="Times New Roman"/>
          <w:i/>
          <w:iCs/>
          <w:sz w:val="24"/>
          <w:szCs w:val="24"/>
        </w:rPr>
        <w:t xml:space="preserve"> </w:t>
      </w:r>
      <w:proofErr w:type="spellStart"/>
      <w:r w:rsidRPr="00D47585">
        <w:rPr>
          <w:rFonts w:ascii="Times New Roman" w:hAnsi="Times New Roman" w:cs="Times New Roman"/>
          <w:i/>
          <w:iCs/>
          <w:sz w:val="24"/>
          <w:szCs w:val="24"/>
        </w:rPr>
        <w:t>Oleracea</w:t>
      </w:r>
      <w:proofErr w:type="spellEnd"/>
      <w:r w:rsidRPr="00D47585">
        <w:rPr>
          <w:rFonts w:ascii="Times New Roman" w:hAnsi="Times New Roman" w:cs="Times New Roman"/>
          <w:i/>
          <w:iCs/>
          <w:sz w:val="24"/>
          <w:szCs w:val="24"/>
        </w:rPr>
        <w:t xml:space="preserve"> L. Extracts Against </w:t>
      </w:r>
      <w:proofErr w:type="spellStart"/>
      <w:r w:rsidRPr="00D47585">
        <w:rPr>
          <w:rFonts w:ascii="Times New Roman" w:hAnsi="Times New Roman" w:cs="Times New Roman"/>
          <w:i/>
          <w:iCs/>
          <w:sz w:val="24"/>
          <w:szCs w:val="24"/>
        </w:rPr>
        <w:t>Enterotoxigenic</w:t>
      </w:r>
      <w:proofErr w:type="spellEnd"/>
      <w:r w:rsidRPr="00D47585">
        <w:rPr>
          <w:rFonts w:ascii="Times New Roman" w:hAnsi="Times New Roman" w:cs="Times New Roman"/>
          <w:i/>
          <w:iCs/>
          <w:sz w:val="24"/>
          <w:szCs w:val="24"/>
        </w:rPr>
        <w:t xml:space="preserve"> Escherichia Coli</w:t>
      </w:r>
      <w:r w:rsidRPr="00D47585">
        <w:rPr>
          <w:rFonts w:ascii="Times New Roman" w:hAnsi="Times New Roman" w:cs="Times New Roman"/>
          <w:sz w:val="24"/>
          <w:szCs w:val="24"/>
        </w:rPr>
        <w:t>.</w:t>
      </w:r>
      <w:r>
        <w:rPr>
          <w:rFonts w:ascii="Times New Roman" w:hAnsi="Times New Roman" w:cs="Times New Roman"/>
          <w:sz w:val="24"/>
          <w:szCs w:val="24"/>
        </w:rPr>
        <w:t xml:space="preserve"> </w:t>
      </w:r>
      <w:r w:rsidRPr="00C207C1">
        <w:rPr>
          <w:rFonts w:ascii="Times New Roman" w:hAnsi="Times New Roman" w:cs="Times New Roman"/>
        </w:rPr>
        <w:t>10.2139/ssrn.3924360.</w:t>
      </w:r>
      <w:r>
        <w:rPr>
          <w:rFonts w:ascii="Times New Roman" w:hAnsi="Times New Roman" w:cs="Times New Roman"/>
          <w:sz w:val="24"/>
          <w:szCs w:val="24"/>
        </w:rPr>
        <w:t xml:space="preserve"> 1-25.</w:t>
      </w:r>
    </w:p>
    <w:p w:rsidR="00FA73E7" w:rsidRPr="00D47585" w:rsidRDefault="00FA73E7" w:rsidP="00AD2F4B">
      <w:pPr>
        <w:tabs>
          <w:tab w:val="left" w:pos="450"/>
        </w:tabs>
        <w:spacing w:after="0" w:line="360" w:lineRule="auto"/>
        <w:ind w:hanging="810"/>
        <w:jc w:val="both"/>
        <w:textAlignment w:val="center"/>
        <w:outlineLvl w:val="1"/>
        <w:rPr>
          <w:rFonts w:ascii="Times New Roman" w:hAnsi="Times New Roman" w:cs="Times New Roman"/>
          <w:sz w:val="24"/>
          <w:szCs w:val="24"/>
          <w:shd w:val="clear" w:color="auto" w:fill="FFFFFF"/>
        </w:rPr>
      </w:pPr>
      <w:proofErr w:type="spellStart"/>
      <w:r w:rsidRPr="00D47585">
        <w:rPr>
          <w:rFonts w:ascii="Times New Roman" w:hAnsi="Times New Roman" w:cs="Times New Roman"/>
          <w:sz w:val="24"/>
          <w:szCs w:val="24"/>
          <w:shd w:val="clear" w:color="auto" w:fill="FFFFFF"/>
        </w:rPr>
        <w:t>Jiangang</w:t>
      </w:r>
      <w:proofErr w:type="spellEnd"/>
      <w:r w:rsidRPr="00D47585">
        <w:rPr>
          <w:rFonts w:ascii="Times New Roman" w:hAnsi="Times New Roman" w:cs="Times New Roman"/>
          <w:sz w:val="24"/>
          <w:szCs w:val="24"/>
          <w:shd w:val="clear" w:color="auto" w:fill="FFFFFF"/>
        </w:rPr>
        <w:t xml:space="preserve">, F., Ling, D., Zhang, L. and </w:t>
      </w:r>
      <w:proofErr w:type="spellStart"/>
      <w:r w:rsidRPr="00D47585">
        <w:rPr>
          <w:rFonts w:ascii="Times New Roman" w:hAnsi="Times New Roman" w:cs="Times New Roman"/>
          <w:sz w:val="24"/>
          <w:szCs w:val="24"/>
          <w:shd w:val="clear" w:color="auto" w:fill="FFFFFF"/>
        </w:rPr>
        <w:t>Hongmei</w:t>
      </w:r>
      <w:proofErr w:type="spellEnd"/>
      <w:r w:rsidRPr="00D47585">
        <w:rPr>
          <w:rFonts w:ascii="Times New Roman" w:hAnsi="Times New Roman" w:cs="Times New Roman"/>
          <w:sz w:val="24"/>
          <w:szCs w:val="24"/>
          <w:shd w:val="clear" w:color="auto" w:fill="FFFFFF"/>
        </w:rPr>
        <w:t xml:space="preserve">, L. (2013). </w:t>
      </w:r>
      <w:proofErr w:type="spellStart"/>
      <w:r w:rsidRPr="00D47585">
        <w:rPr>
          <w:rFonts w:ascii="Times New Roman" w:hAnsi="Times New Roman" w:cs="Times New Roman"/>
          <w:i/>
          <w:sz w:val="24"/>
          <w:szCs w:val="24"/>
          <w:shd w:val="clear" w:color="auto" w:fill="FFFFFF"/>
        </w:rPr>
        <w:t>Houttuynia</w:t>
      </w:r>
      <w:proofErr w:type="spellEnd"/>
      <w:r w:rsidRPr="00D47585">
        <w:rPr>
          <w:rFonts w:ascii="Times New Roman" w:hAnsi="Times New Roman" w:cs="Times New Roman"/>
          <w:i/>
          <w:sz w:val="24"/>
          <w:szCs w:val="24"/>
          <w:shd w:val="clear" w:color="auto" w:fill="FFFFFF"/>
        </w:rPr>
        <w:t xml:space="preserve"> </w:t>
      </w:r>
      <w:proofErr w:type="spellStart"/>
      <w:r w:rsidRPr="00D47585">
        <w:rPr>
          <w:rFonts w:ascii="Times New Roman" w:hAnsi="Times New Roman" w:cs="Times New Roman"/>
          <w:i/>
          <w:sz w:val="24"/>
          <w:szCs w:val="24"/>
          <w:shd w:val="clear" w:color="auto" w:fill="FFFFFF"/>
        </w:rPr>
        <w:t>cordata</w:t>
      </w:r>
      <w:proofErr w:type="spellEnd"/>
      <w:r w:rsidRPr="00D47585">
        <w:rPr>
          <w:rFonts w:ascii="Times New Roman" w:hAnsi="Times New Roman" w:cs="Times New Roman"/>
          <w:sz w:val="24"/>
          <w:szCs w:val="24"/>
          <w:shd w:val="clear" w:color="auto" w:fill="FFFFFF"/>
        </w:rPr>
        <w:t xml:space="preserve"> </w:t>
      </w:r>
      <w:proofErr w:type="spellStart"/>
      <w:r w:rsidRPr="00D47585">
        <w:rPr>
          <w:rFonts w:ascii="Times New Roman" w:hAnsi="Times New Roman" w:cs="Times New Roman"/>
          <w:sz w:val="24"/>
          <w:szCs w:val="24"/>
          <w:shd w:val="clear" w:color="auto" w:fill="FFFFFF"/>
        </w:rPr>
        <w:t>Thunb</w:t>
      </w:r>
      <w:proofErr w:type="spellEnd"/>
      <w:r w:rsidRPr="00D47585">
        <w:rPr>
          <w:rFonts w:ascii="Times New Roman" w:hAnsi="Times New Roman" w:cs="Times New Roman"/>
          <w:sz w:val="24"/>
          <w:szCs w:val="24"/>
          <w:shd w:val="clear" w:color="auto" w:fill="FFFFFF"/>
        </w:rPr>
        <w:t xml:space="preserve">: a review of </w:t>
      </w:r>
      <w:proofErr w:type="spellStart"/>
      <w:r w:rsidRPr="00D47585">
        <w:rPr>
          <w:rFonts w:ascii="Times New Roman" w:hAnsi="Times New Roman" w:cs="Times New Roman"/>
          <w:sz w:val="24"/>
          <w:szCs w:val="24"/>
          <w:shd w:val="clear" w:color="auto" w:fill="FFFFFF"/>
        </w:rPr>
        <w:t>phytochemistry</w:t>
      </w:r>
      <w:proofErr w:type="spellEnd"/>
      <w:r w:rsidRPr="00D47585">
        <w:rPr>
          <w:rFonts w:ascii="Times New Roman" w:hAnsi="Times New Roman" w:cs="Times New Roman"/>
          <w:sz w:val="24"/>
          <w:szCs w:val="24"/>
          <w:shd w:val="clear" w:color="auto" w:fill="FFFFFF"/>
        </w:rPr>
        <w:t xml:space="preserve"> and pharmacology and quality control. </w:t>
      </w:r>
      <w:r w:rsidRPr="00D47585">
        <w:rPr>
          <w:rFonts w:ascii="Times New Roman" w:hAnsi="Times New Roman" w:cs="Times New Roman"/>
          <w:i/>
          <w:iCs/>
          <w:sz w:val="24"/>
          <w:szCs w:val="24"/>
          <w:shd w:val="clear" w:color="auto" w:fill="FFFFFF"/>
        </w:rPr>
        <w:t>Chinese Medicine</w:t>
      </w:r>
      <w:r w:rsidRPr="00D47585">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4: 101-123 </w:t>
      </w:r>
      <w:hyperlink r:id="rId11" w:history="1">
        <w:r w:rsidRPr="00BC00A1">
          <w:rPr>
            <w:rStyle w:val="Hyperlink"/>
          </w:rPr>
          <w:t>http://dx.doi.org/10.4236/cm.2013.43015</w:t>
        </w:r>
      </w:hyperlink>
      <w:r>
        <w:t xml:space="preserve"> .</w:t>
      </w:r>
    </w:p>
    <w:p w:rsidR="00FA73E7" w:rsidRPr="00D47585" w:rsidRDefault="00FA73E7" w:rsidP="000D3B7E">
      <w:pPr>
        <w:tabs>
          <w:tab w:val="left" w:pos="450"/>
        </w:tabs>
        <w:spacing w:line="360" w:lineRule="auto"/>
        <w:ind w:hanging="810"/>
        <w:jc w:val="both"/>
        <w:rPr>
          <w:rFonts w:ascii="Times New Roman" w:eastAsia="Times New Roman" w:hAnsi="Times New Roman" w:cs="Times New Roman"/>
          <w:sz w:val="24"/>
          <w:szCs w:val="24"/>
        </w:rPr>
      </w:pPr>
      <w:r w:rsidRPr="00D47585">
        <w:rPr>
          <w:rFonts w:ascii="Times New Roman" w:eastAsia="Times New Roman" w:hAnsi="Times New Roman" w:cs="Times New Roman"/>
          <w:sz w:val="24"/>
          <w:szCs w:val="24"/>
        </w:rPr>
        <w:t xml:space="preserve">Kang, C., Lee, H., Hah, D. Y., </w:t>
      </w:r>
      <w:proofErr w:type="spellStart"/>
      <w:r w:rsidRPr="00D47585">
        <w:rPr>
          <w:rFonts w:ascii="Times New Roman" w:eastAsia="Times New Roman" w:hAnsi="Times New Roman" w:cs="Times New Roman"/>
          <w:sz w:val="24"/>
          <w:szCs w:val="24"/>
        </w:rPr>
        <w:t>Heo</w:t>
      </w:r>
      <w:proofErr w:type="spellEnd"/>
      <w:r w:rsidRPr="00D47585">
        <w:rPr>
          <w:rFonts w:ascii="Times New Roman" w:eastAsia="Times New Roman" w:hAnsi="Times New Roman" w:cs="Times New Roman"/>
          <w:sz w:val="24"/>
          <w:szCs w:val="24"/>
        </w:rPr>
        <w:t xml:space="preserve">, J. H., Kim, C. H., Kim, E. and Kim, J. S. (2013). Protective effects of </w:t>
      </w:r>
      <w:proofErr w:type="spellStart"/>
      <w:r w:rsidRPr="00D47585">
        <w:rPr>
          <w:rFonts w:ascii="Times New Roman" w:eastAsia="Times New Roman" w:hAnsi="Times New Roman" w:cs="Times New Roman"/>
          <w:i/>
          <w:iCs/>
          <w:sz w:val="24"/>
          <w:szCs w:val="24"/>
        </w:rPr>
        <w:t>Houttuynia</w:t>
      </w:r>
      <w:proofErr w:type="spellEnd"/>
      <w:r w:rsidRPr="00D47585">
        <w:rPr>
          <w:rFonts w:ascii="Times New Roman" w:eastAsia="Times New Roman" w:hAnsi="Times New Roman" w:cs="Times New Roman"/>
          <w:i/>
          <w:iCs/>
          <w:sz w:val="24"/>
          <w:szCs w:val="24"/>
        </w:rPr>
        <w:t xml:space="preserve"> </w:t>
      </w:r>
      <w:proofErr w:type="spellStart"/>
      <w:r w:rsidRPr="00D47585">
        <w:rPr>
          <w:rFonts w:ascii="Times New Roman" w:eastAsia="Times New Roman" w:hAnsi="Times New Roman" w:cs="Times New Roman"/>
          <w:i/>
          <w:iCs/>
          <w:sz w:val="24"/>
          <w:szCs w:val="24"/>
        </w:rPr>
        <w:t>cordata</w:t>
      </w:r>
      <w:proofErr w:type="spellEnd"/>
      <w:r w:rsidRPr="00D47585">
        <w:rPr>
          <w:rFonts w:ascii="Times New Roman" w:eastAsia="Times New Roman" w:hAnsi="Times New Roman" w:cs="Times New Roman"/>
          <w:sz w:val="24"/>
          <w:szCs w:val="24"/>
        </w:rPr>
        <w:t xml:space="preserve"> </w:t>
      </w:r>
      <w:proofErr w:type="spellStart"/>
      <w:r w:rsidRPr="00D47585">
        <w:rPr>
          <w:rFonts w:ascii="Times New Roman" w:eastAsia="Times New Roman" w:hAnsi="Times New Roman" w:cs="Times New Roman"/>
          <w:sz w:val="24"/>
          <w:szCs w:val="24"/>
        </w:rPr>
        <w:t>Thunb</w:t>
      </w:r>
      <w:proofErr w:type="spellEnd"/>
      <w:r w:rsidRPr="00D47585">
        <w:rPr>
          <w:rFonts w:ascii="Times New Roman" w:eastAsia="Times New Roman" w:hAnsi="Times New Roman" w:cs="Times New Roman"/>
          <w:sz w:val="24"/>
          <w:szCs w:val="24"/>
        </w:rPr>
        <w:t xml:space="preserve">. </w:t>
      </w:r>
      <w:proofErr w:type="gramStart"/>
      <w:r w:rsidRPr="00D47585">
        <w:rPr>
          <w:rFonts w:ascii="Times New Roman" w:eastAsia="Times New Roman" w:hAnsi="Times New Roman" w:cs="Times New Roman"/>
          <w:sz w:val="24"/>
          <w:szCs w:val="24"/>
        </w:rPr>
        <w:t>on</w:t>
      </w:r>
      <w:proofErr w:type="gramEnd"/>
      <w:r w:rsidRPr="00D47585">
        <w:rPr>
          <w:rFonts w:ascii="Times New Roman" w:eastAsia="Times New Roman" w:hAnsi="Times New Roman" w:cs="Times New Roman"/>
          <w:sz w:val="24"/>
          <w:szCs w:val="24"/>
        </w:rPr>
        <w:t xml:space="preserve"> gentamicin-induced oxidative stress and nephrotoxicity in rats. </w:t>
      </w:r>
      <w:r w:rsidRPr="00D47585">
        <w:rPr>
          <w:rFonts w:ascii="Times New Roman" w:eastAsia="Times New Roman" w:hAnsi="Times New Roman" w:cs="Times New Roman"/>
          <w:i/>
          <w:iCs/>
          <w:sz w:val="24"/>
          <w:szCs w:val="24"/>
        </w:rPr>
        <w:t>Toxicological Research, 29</w:t>
      </w:r>
      <w:r>
        <w:rPr>
          <w:rFonts w:ascii="Times New Roman" w:eastAsia="Times New Roman" w:hAnsi="Times New Roman" w:cs="Times New Roman"/>
          <w:sz w:val="24"/>
          <w:szCs w:val="24"/>
        </w:rPr>
        <w:t>:</w:t>
      </w:r>
      <w:r w:rsidRPr="00D47585">
        <w:rPr>
          <w:rFonts w:ascii="Times New Roman" w:eastAsia="Times New Roman" w:hAnsi="Times New Roman" w:cs="Times New Roman"/>
          <w:sz w:val="24"/>
          <w:szCs w:val="24"/>
        </w:rPr>
        <w:t xml:space="preserve"> 61–67.</w:t>
      </w:r>
    </w:p>
    <w:p w:rsidR="00FA73E7" w:rsidRPr="00D47585" w:rsidRDefault="00FA73E7" w:rsidP="006F255C">
      <w:pPr>
        <w:tabs>
          <w:tab w:val="left" w:pos="450"/>
        </w:tabs>
        <w:spacing w:after="240" w:line="360" w:lineRule="auto"/>
        <w:ind w:hanging="810"/>
        <w:jc w:val="both"/>
        <w:rPr>
          <w:rFonts w:ascii="Times New Roman" w:hAnsi="Times New Roman" w:cs="Times New Roman"/>
          <w:sz w:val="24"/>
          <w:szCs w:val="24"/>
        </w:rPr>
      </w:pPr>
      <w:proofErr w:type="spellStart"/>
      <w:r w:rsidRPr="00D47585">
        <w:rPr>
          <w:rFonts w:ascii="Times New Roman" w:hAnsi="Times New Roman" w:cs="Times New Roman"/>
          <w:sz w:val="24"/>
          <w:szCs w:val="24"/>
        </w:rPr>
        <w:t>Kanou</w:t>
      </w:r>
      <w:proofErr w:type="spellEnd"/>
      <w:r w:rsidRPr="00D47585">
        <w:rPr>
          <w:rFonts w:ascii="Times New Roman" w:hAnsi="Times New Roman" w:cs="Times New Roman"/>
          <w:sz w:val="24"/>
          <w:szCs w:val="24"/>
        </w:rPr>
        <w:t xml:space="preserve">, M. and </w:t>
      </w:r>
      <w:proofErr w:type="spellStart"/>
      <w:r w:rsidRPr="00D47585">
        <w:rPr>
          <w:rFonts w:ascii="Times New Roman" w:hAnsi="Times New Roman" w:cs="Times New Roman"/>
          <w:sz w:val="24"/>
          <w:szCs w:val="24"/>
        </w:rPr>
        <w:t>Tsurunaga</w:t>
      </w:r>
      <w:proofErr w:type="spellEnd"/>
      <w:r w:rsidRPr="00D47585">
        <w:rPr>
          <w:rFonts w:ascii="Times New Roman" w:hAnsi="Times New Roman" w:cs="Times New Roman"/>
          <w:sz w:val="24"/>
          <w:szCs w:val="24"/>
        </w:rPr>
        <w:t xml:space="preserve">, Y.(2021).Antioxidant activity of the different parts of </w:t>
      </w:r>
      <w:proofErr w:type="spellStart"/>
      <w:r w:rsidRPr="00D47585">
        <w:rPr>
          <w:rFonts w:ascii="Times New Roman" w:hAnsi="Times New Roman" w:cs="Times New Roman"/>
          <w:sz w:val="24"/>
          <w:szCs w:val="24"/>
        </w:rPr>
        <w:t>Dokudami</w:t>
      </w:r>
      <w:proofErr w:type="spellEnd"/>
      <w:r w:rsidRPr="00D47585">
        <w:rPr>
          <w:rFonts w:ascii="Times New Roman" w:hAnsi="Times New Roman" w:cs="Times New Roman"/>
          <w:sz w:val="24"/>
          <w:szCs w:val="24"/>
        </w:rPr>
        <w:t xml:space="preserve"> (</w:t>
      </w:r>
      <w:proofErr w:type="spellStart"/>
      <w:r w:rsidRPr="00D47585">
        <w:rPr>
          <w:rFonts w:ascii="Times New Roman" w:hAnsi="Times New Roman" w:cs="Times New Roman"/>
          <w:i/>
          <w:iCs/>
          <w:sz w:val="24"/>
          <w:szCs w:val="24"/>
        </w:rPr>
        <w:t>Houttuynia</w:t>
      </w:r>
      <w:proofErr w:type="spellEnd"/>
      <w:r w:rsidRPr="00D47585">
        <w:rPr>
          <w:rFonts w:ascii="Times New Roman" w:hAnsi="Times New Roman" w:cs="Times New Roman"/>
          <w:i/>
          <w:iCs/>
          <w:sz w:val="24"/>
          <w:szCs w:val="24"/>
        </w:rPr>
        <w:t xml:space="preserve"> </w:t>
      </w:r>
      <w:proofErr w:type="spellStart"/>
      <w:r w:rsidRPr="00D47585">
        <w:rPr>
          <w:rFonts w:ascii="Times New Roman" w:hAnsi="Times New Roman" w:cs="Times New Roman"/>
          <w:i/>
          <w:iCs/>
          <w:sz w:val="24"/>
          <w:szCs w:val="24"/>
        </w:rPr>
        <w:t>cordata</w:t>
      </w:r>
      <w:proofErr w:type="spellEnd"/>
      <w:r w:rsidRPr="00D47585">
        <w:rPr>
          <w:rFonts w:ascii="Times New Roman" w:hAnsi="Times New Roman" w:cs="Times New Roman"/>
          <w:sz w:val="24"/>
          <w:szCs w:val="24"/>
        </w:rPr>
        <w:t xml:space="preserve"> </w:t>
      </w:r>
      <w:proofErr w:type="spellStart"/>
      <w:r w:rsidRPr="00D47585">
        <w:rPr>
          <w:rFonts w:ascii="Times New Roman" w:hAnsi="Times New Roman" w:cs="Times New Roman"/>
          <w:sz w:val="24"/>
          <w:szCs w:val="24"/>
        </w:rPr>
        <w:t>Thunb</w:t>
      </w:r>
      <w:proofErr w:type="spellEnd"/>
      <w:r w:rsidRPr="00D47585">
        <w:rPr>
          <w:rFonts w:ascii="Times New Roman" w:hAnsi="Times New Roman" w:cs="Times New Roman"/>
          <w:sz w:val="24"/>
          <w:szCs w:val="24"/>
        </w:rPr>
        <w:t xml:space="preserve">) and the effects of manufacturing processes on the polyphenol content, antioxidant activity, and color tone of its tea. </w:t>
      </w:r>
      <w:r w:rsidRPr="00D47585">
        <w:rPr>
          <w:rFonts w:ascii="Times New Roman" w:hAnsi="Times New Roman" w:cs="Times New Roman"/>
          <w:i/>
          <w:iCs/>
          <w:sz w:val="24"/>
          <w:szCs w:val="24"/>
        </w:rPr>
        <w:t>Journal of Home Economics Japan, 72</w:t>
      </w:r>
      <w:r>
        <w:rPr>
          <w:rFonts w:ascii="Times New Roman" w:hAnsi="Times New Roman" w:cs="Times New Roman"/>
          <w:sz w:val="24"/>
          <w:szCs w:val="24"/>
        </w:rPr>
        <w:t>(10):</w:t>
      </w:r>
      <w:r w:rsidRPr="00D47585">
        <w:rPr>
          <w:rFonts w:ascii="Times New Roman" w:hAnsi="Times New Roman" w:cs="Times New Roman"/>
          <w:sz w:val="24"/>
          <w:szCs w:val="24"/>
        </w:rPr>
        <w:t xml:space="preserve"> 642–654.</w:t>
      </w:r>
    </w:p>
    <w:p w:rsidR="00FA73E7" w:rsidRPr="00D47585" w:rsidRDefault="00FA73E7" w:rsidP="00BE7FE7">
      <w:pPr>
        <w:tabs>
          <w:tab w:val="left" w:pos="476"/>
        </w:tabs>
        <w:spacing w:line="360" w:lineRule="auto"/>
        <w:ind w:hanging="851"/>
        <w:jc w:val="both"/>
        <w:rPr>
          <w:rFonts w:ascii="Times New Roman" w:hAnsi="Times New Roman" w:cs="Times New Roman"/>
          <w:b/>
          <w:sz w:val="24"/>
          <w:szCs w:val="24"/>
        </w:rPr>
      </w:pPr>
      <w:proofErr w:type="spellStart"/>
      <w:r w:rsidRPr="00D47585">
        <w:rPr>
          <w:rFonts w:ascii="Times New Roman" w:hAnsi="Times New Roman" w:cs="Times New Roman"/>
          <w:sz w:val="24"/>
          <w:szCs w:val="24"/>
        </w:rPr>
        <w:t>Kataria</w:t>
      </w:r>
      <w:proofErr w:type="spellEnd"/>
      <w:r w:rsidRPr="00D47585">
        <w:rPr>
          <w:rFonts w:ascii="Times New Roman" w:hAnsi="Times New Roman" w:cs="Times New Roman"/>
          <w:sz w:val="24"/>
          <w:szCs w:val="24"/>
        </w:rPr>
        <w:t xml:space="preserve">, S. and Kaur, D. (2013). </w:t>
      </w:r>
      <w:proofErr w:type="spellStart"/>
      <w:r w:rsidRPr="00D47585">
        <w:rPr>
          <w:rFonts w:ascii="Times New Roman" w:hAnsi="Times New Roman" w:cs="Times New Roman"/>
          <w:sz w:val="24"/>
          <w:szCs w:val="24"/>
        </w:rPr>
        <w:t>Ethnopharmacological</w:t>
      </w:r>
      <w:proofErr w:type="spellEnd"/>
      <w:r w:rsidRPr="00D47585">
        <w:rPr>
          <w:rFonts w:ascii="Times New Roman" w:hAnsi="Times New Roman" w:cs="Times New Roman"/>
          <w:sz w:val="24"/>
          <w:szCs w:val="24"/>
        </w:rPr>
        <w:t xml:space="preserve"> approaches to inflammation-exploring medicinal plants. </w:t>
      </w:r>
      <w:r w:rsidRPr="00D47585">
        <w:rPr>
          <w:rFonts w:ascii="Times New Roman" w:hAnsi="Times New Roman" w:cs="Times New Roman"/>
          <w:i/>
          <w:sz w:val="24"/>
          <w:szCs w:val="24"/>
        </w:rPr>
        <w:t>India Journal of Natural Products and Resources</w:t>
      </w:r>
      <w:r w:rsidRPr="00D47585">
        <w:rPr>
          <w:rFonts w:ascii="Times New Roman" w:hAnsi="Times New Roman" w:cs="Times New Roman"/>
          <w:sz w:val="24"/>
          <w:szCs w:val="24"/>
        </w:rPr>
        <w:t>. 4(3): 295-305.</w:t>
      </w:r>
    </w:p>
    <w:p w:rsidR="00FA73E7" w:rsidRPr="00D47585" w:rsidRDefault="00FA73E7" w:rsidP="00103171">
      <w:pPr>
        <w:tabs>
          <w:tab w:val="left" w:pos="450"/>
        </w:tabs>
        <w:spacing w:after="240" w:line="360" w:lineRule="auto"/>
        <w:ind w:hanging="810"/>
        <w:jc w:val="both"/>
        <w:rPr>
          <w:rFonts w:ascii="Times New Roman" w:eastAsia="Times New Roman" w:hAnsi="Times New Roman" w:cs="Times New Roman"/>
          <w:sz w:val="24"/>
          <w:szCs w:val="24"/>
        </w:rPr>
      </w:pPr>
      <w:r w:rsidRPr="00D47585">
        <w:rPr>
          <w:rFonts w:ascii="Times New Roman" w:eastAsia="Times New Roman" w:hAnsi="Times New Roman" w:cs="Times New Roman"/>
          <w:sz w:val="24"/>
          <w:szCs w:val="24"/>
        </w:rPr>
        <w:lastRenderedPageBreak/>
        <w:t xml:space="preserve">Kumar, M., Prasad, S.K. and </w:t>
      </w:r>
      <w:proofErr w:type="spellStart"/>
      <w:r w:rsidRPr="00D47585">
        <w:rPr>
          <w:rFonts w:ascii="Times New Roman" w:eastAsia="Times New Roman" w:hAnsi="Times New Roman" w:cs="Times New Roman"/>
          <w:sz w:val="24"/>
          <w:szCs w:val="24"/>
        </w:rPr>
        <w:t>Hemalatha</w:t>
      </w:r>
      <w:proofErr w:type="spellEnd"/>
      <w:r w:rsidRPr="00D47585">
        <w:rPr>
          <w:rFonts w:ascii="Times New Roman" w:eastAsia="Times New Roman" w:hAnsi="Times New Roman" w:cs="Times New Roman"/>
          <w:sz w:val="24"/>
          <w:szCs w:val="24"/>
        </w:rPr>
        <w:t xml:space="preserve">, S. J. P. R. (2014). A current update on the </w:t>
      </w:r>
      <w:proofErr w:type="spellStart"/>
      <w:r w:rsidRPr="00D47585">
        <w:rPr>
          <w:rFonts w:ascii="Times New Roman" w:eastAsia="Times New Roman" w:hAnsi="Times New Roman" w:cs="Times New Roman"/>
          <w:sz w:val="24"/>
          <w:szCs w:val="24"/>
        </w:rPr>
        <w:t>phytopharmacological</w:t>
      </w:r>
      <w:proofErr w:type="spellEnd"/>
      <w:r w:rsidRPr="00D47585">
        <w:rPr>
          <w:rFonts w:ascii="Times New Roman" w:eastAsia="Times New Roman" w:hAnsi="Times New Roman" w:cs="Times New Roman"/>
          <w:sz w:val="24"/>
          <w:szCs w:val="24"/>
        </w:rPr>
        <w:t xml:space="preserve"> aspects of </w:t>
      </w:r>
      <w:proofErr w:type="spellStart"/>
      <w:r w:rsidRPr="00D47585">
        <w:rPr>
          <w:rFonts w:ascii="Times New Roman" w:eastAsia="Times New Roman" w:hAnsi="Times New Roman" w:cs="Times New Roman"/>
          <w:sz w:val="24"/>
          <w:szCs w:val="24"/>
        </w:rPr>
        <w:t>Houttuynia</w:t>
      </w:r>
      <w:proofErr w:type="spellEnd"/>
      <w:r w:rsidRPr="00D47585">
        <w:rPr>
          <w:rFonts w:ascii="Times New Roman" w:eastAsia="Times New Roman" w:hAnsi="Times New Roman" w:cs="Times New Roman"/>
          <w:sz w:val="24"/>
          <w:szCs w:val="24"/>
        </w:rPr>
        <w:t xml:space="preserve"> </w:t>
      </w:r>
      <w:proofErr w:type="spellStart"/>
      <w:r w:rsidRPr="00D47585">
        <w:rPr>
          <w:rFonts w:ascii="Times New Roman" w:eastAsia="Times New Roman" w:hAnsi="Times New Roman" w:cs="Times New Roman"/>
          <w:sz w:val="24"/>
          <w:szCs w:val="24"/>
        </w:rPr>
        <w:t>cordata</w:t>
      </w:r>
      <w:proofErr w:type="spellEnd"/>
      <w:r w:rsidRPr="00D47585">
        <w:rPr>
          <w:rFonts w:ascii="Times New Roman" w:eastAsia="Times New Roman" w:hAnsi="Times New Roman" w:cs="Times New Roman"/>
          <w:sz w:val="24"/>
          <w:szCs w:val="24"/>
        </w:rPr>
        <w:t xml:space="preserve"> </w:t>
      </w:r>
      <w:proofErr w:type="spellStart"/>
      <w:r w:rsidRPr="00D47585">
        <w:rPr>
          <w:rFonts w:ascii="Times New Roman" w:eastAsia="Times New Roman" w:hAnsi="Times New Roman" w:cs="Times New Roman"/>
          <w:sz w:val="24"/>
          <w:szCs w:val="24"/>
        </w:rPr>
        <w:t>Thunb</w:t>
      </w:r>
      <w:proofErr w:type="spellEnd"/>
      <w:r w:rsidRPr="00D47585">
        <w:rPr>
          <w:rFonts w:ascii="Times New Roman" w:eastAsia="Times New Roman" w:hAnsi="Times New Roman" w:cs="Times New Roman"/>
          <w:sz w:val="24"/>
          <w:szCs w:val="24"/>
        </w:rPr>
        <w:t xml:space="preserve">. </w:t>
      </w:r>
      <w:proofErr w:type="spellStart"/>
      <w:r w:rsidRPr="00A04995">
        <w:rPr>
          <w:rFonts w:ascii="Times New Roman" w:eastAsia="Times New Roman" w:hAnsi="Times New Roman" w:cs="Times New Roman"/>
          <w:i/>
          <w:sz w:val="24"/>
          <w:szCs w:val="24"/>
        </w:rPr>
        <w:t>Pharmacognosy</w:t>
      </w:r>
      <w:proofErr w:type="spellEnd"/>
      <w:r w:rsidRPr="00A04995">
        <w:rPr>
          <w:rFonts w:ascii="Times New Roman" w:eastAsia="Times New Roman" w:hAnsi="Times New Roman" w:cs="Times New Roman"/>
          <w:i/>
          <w:sz w:val="24"/>
          <w:szCs w:val="24"/>
        </w:rPr>
        <w:t xml:space="preserve"> Reviews</w:t>
      </w:r>
      <w:r>
        <w:rPr>
          <w:rFonts w:ascii="Times New Roman" w:eastAsia="Times New Roman" w:hAnsi="Times New Roman" w:cs="Times New Roman"/>
          <w:sz w:val="24"/>
          <w:szCs w:val="24"/>
        </w:rPr>
        <w:t>, 8(15):</w:t>
      </w:r>
      <w:r w:rsidRPr="00D47585">
        <w:rPr>
          <w:rFonts w:ascii="Times New Roman" w:eastAsia="Times New Roman" w:hAnsi="Times New Roman" w:cs="Times New Roman"/>
          <w:sz w:val="24"/>
          <w:szCs w:val="24"/>
        </w:rPr>
        <w:t xml:space="preserve"> 22</w:t>
      </w:r>
      <w:r>
        <w:rPr>
          <w:rFonts w:ascii="Times New Roman" w:eastAsia="Times New Roman" w:hAnsi="Times New Roman" w:cs="Times New Roman"/>
          <w:sz w:val="24"/>
          <w:szCs w:val="24"/>
        </w:rPr>
        <w:t>.</w:t>
      </w:r>
    </w:p>
    <w:p w:rsidR="00FA73E7" w:rsidRPr="00D47585" w:rsidRDefault="00FA73E7" w:rsidP="006F255C">
      <w:pPr>
        <w:tabs>
          <w:tab w:val="left" w:pos="450"/>
        </w:tabs>
        <w:spacing w:after="240" w:line="360" w:lineRule="auto"/>
        <w:ind w:hanging="810"/>
        <w:jc w:val="both"/>
        <w:rPr>
          <w:rFonts w:ascii="Times New Roman" w:hAnsi="Times New Roman" w:cs="Times New Roman"/>
          <w:sz w:val="24"/>
          <w:szCs w:val="24"/>
          <w:shd w:val="clear" w:color="auto" w:fill="FFFFFF"/>
        </w:rPr>
      </w:pPr>
      <w:r w:rsidRPr="00D47585">
        <w:rPr>
          <w:rFonts w:ascii="Times New Roman" w:hAnsi="Times New Roman" w:cs="Times New Roman"/>
          <w:bCs/>
          <w:sz w:val="24"/>
          <w:szCs w:val="24"/>
        </w:rPr>
        <w:t>Kumar, P., Saini, L., and Sharma, M. (2023). Assessment of the Phytochemical Constituents and Metabolites in the Medicinal Plants and Herbal Medicine Used in the Treatment and Management of Respiratory Diseases. In </w:t>
      </w:r>
      <w:r w:rsidRPr="00D47585">
        <w:rPr>
          <w:rFonts w:ascii="Times New Roman" w:hAnsi="Times New Roman" w:cs="Times New Roman"/>
          <w:bCs/>
          <w:i/>
          <w:iCs/>
          <w:sz w:val="24"/>
          <w:szCs w:val="24"/>
        </w:rPr>
        <w:t xml:space="preserve">Herbal Medicine </w:t>
      </w:r>
      <w:proofErr w:type="spellStart"/>
      <w:r w:rsidRPr="00D47585">
        <w:rPr>
          <w:rFonts w:ascii="Times New Roman" w:hAnsi="Times New Roman" w:cs="Times New Roman"/>
          <w:bCs/>
          <w:i/>
          <w:iCs/>
          <w:sz w:val="24"/>
          <w:szCs w:val="24"/>
        </w:rPr>
        <w:t>Phytochemistry</w:t>
      </w:r>
      <w:proofErr w:type="spellEnd"/>
      <w:r w:rsidRPr="00D47585">
        <w:rPr>
          <w:rFonts w:ascii="Times New Roman" w:hAnsi="Times New Roman" w:cs="Times New Roman"/>
          <w:bCs/>
          <w:i/>
          <w:iCs/>
          <w:sz w:val="24"/>
          <w:szCs w:val="24"/>
        </w:rPr>
        <w:t>: Applications and Trends</w:t>
      </w:r>
      <w:r>
        <w:rPr>
          <w:rFonts w:ascii="Times New Roman" w:hAnsi="Times New Roman" w:cs="Times New Roman"/>
          <w:bCs/>
          <w:sz w:val="24"/>
          <w:szCs w:val="24"/>
        </w:rPr>
        <w:t>. 1-30</w:t>
      </w:r>
      <w:r w:rsidRPr="00D47585">
        <w:rPr>
          <w:rFonts w:ascii="Times New Roman" w:hAnsi="Times New Roman" w:cs="Times New Roman"/>
          <w:bCs/>
          <w:sz w:val="24"/>
          <w:szCs w:val="24"/>
        </w:rPr>
        <w:t xml:space="preserve">. </w:t>
      </w:r>
    </w:p>
    <w:p w:rsidR="00FA73E7" w:rsidRPr="00D47585" w:rsidRDefault="00FA73E7" w:rsidP="00103171">
      <w:pPr>
        <w:tabs>
          <w:tab w:val="left" w:pos="450"/>
        </w:tabs>
        <w:spacing w:after="240" w:line="360" w:lineRule="auto"/>
        <w:ind w:hanging="810"/>
        <w:jc w:val="both"/>
        <w:rPr>
          <w:rFonts w:ascii="Times New Roman" w:hAnsi="Times New Roman" w:cs="Times New Roman"/>
          <w:sz w:val="24"/>
          <w:szCs w:val="24"/>
        </w:rPr>
      </w:pPr>
      <w:r w:rsidRPr="00D47585">
        <w:rPr>
          <w:rFonts w:ascii="Times New Roman" w:hAnsi="Times New Roman" w:cs="Times New Roman"/>
          <w:sz w:val="24"/>
          <w:szCs w:val="24"/>
        </w:rPr>
        <w:t xml:space="preserve">Kwon, N., </w:t>
      </w:r>
      <w:proofErr w:type="spellStart"/>
      <w:r w:rsidRPr="00D47585">
        <w:rPr>
          <w:rFonts w:ascii="Times New Roman" w:hAnsi="Times New Roman" w:cs="Times New Roman"/>
          <w:sz w:val="24"/>
          <w:szCs w:val="24"/>
        </w:rPr>
        <w:t>Vinayagam</w:t>
      </w:r>
      <w:proofErr w:type="spellEnd"/>
      <w:r w:rsidRPr="00D47585">
        <w:rPr>
          <w:rFonts w:ascii="Times New Roman" w:hAnsi="Times New Roman" w:cs="Times New Roman"/>
          <w:sz w:val="24"/>
          <w:szCs w:val="24"/>
        </w:rPr>
        <w:t xml:space="preserve">, R., Do, G. S., Lee, K. E. and Kang, S. G. (2023). Protective Effects of Fermented </w:t>
      </w:r>
      <w:proofErr w:type="spellStart"/>
      <w:r w:rsidRPr="00D47585">
        <w:rPr>
          <w:rFonts w:ascii="Times New Roman" w:hAnsi="Times New Roman" w:cs="Times New Roman"/>
          <w:i/>
          <w:sz w:val="24"/>
          <w:szCs w:val="24"/>
        </w:rPr>
        <w:t>Houttuynia</w:t>
      </w:r>
      <w:proofErr w:type="spellEnd"/>
      <w:r w:rsidRPr="00D47585">
        <w:rPr>
          <w:rFonts w:ascii="Times New Roman" w:hAnsi="Times New Roman" w:cs="Times New Roman"/>
          <w:i/>
          <w:sz w:val="24"/>
          <w:szCs w:val="24"/>
        </w:rPr>
        <w:t xml:space="preserve"> </w:t>
      </w:r>
      <w:proofErr w:type="spellStart"/>
      <w:r w:rsidRPr="00D47585">
        <w:rPr>
          <w:rFonts w:ascii="Times New Roman" w:hAnsi="Times New Roman" w:cs="Times New Roman"/>
          <w:i/>
          <w:sz w:val="24"/>
          <w:szCs w:val="24"/>
        </w:rPr>
        <w:t>cordata</w:t>
      </w:r>
      <w:proofErr w:type="spellEnd"/>
      <w:r w:rsidRPr="00D47585">
        <w:rPr>
          <w:rFonts w:ascii="Times New Roman" w:hAnsi="Times New Roman" w:cs="Times New Roman"/>
          <w:sz w:val="24"/>
          <w:szCs w:val="24"/>
        </w:rPr>
        <w:t xml:space="preserve"> Against UVA and H2O2-Induced Oxidative Stress in Human Skin Keratinocytes. </w:t>
      </w:r>
      <w:r w:rsidRPr="00D47585">
        <w:rPr>
          <w:rFonts w:ascii="Times New Roman" w:hAnsi="Times New Roman" w:cs="Times New Roman"/>
          <w:i/>
          <w:iCs/>
          <w:sz w:val="24"/>
          <w:szCs w:val="24"/>
        </w:rPr>
        <w:t>Applied Biochemistry and Biotechnology</w:t>
      </w:r>
      <w:r w:rsidRPr="00D47585">
        <w:rPr>
          <w:rFonts w:ascii="Times New Roman" w:hAnsi="Times New Roman" w:cs="Times New Roman"/>
          <w:sz w:val="24"/>
          <w:szCs w:val="24"/>
        </w:rPr>
        <w:t>, </w:t>
      </w:r>
      <w:r w:rsidRPr="00D47585">
        <w:rPr>
          <w:rFonts w:ascii="Times New Roman" w:hAnsi="Times New Roman" w:cs="Times New Roman"/>
          <w:i/>
          <w:iCs/>
          <w:sz w:val="24"/>
          <w:szCs w:val="24"/>
        </w:rPr>
        <w:t>195</w:t>
      </w:r>
      <w:r>
        <w:rPr>
          <w:rFonts w:ascii="Times New Roman" w:hAnsi="Times New Roman" w:cs="Times New Roman"/>
          <w:sz w:val="24"/>
          <w:szCs w:val="24"/>
        </w:rPr>
        <w:t>(5):</w:t>
      </w:r>
      <w:r w:rsidRPr="00D47585">
        <w:rPr>
          <w:rFonts w:ascii="Times New Roman" w:hAnsi="Times New Roman" w:cs="Times New Roman"/>
          <w:sz w:val="24"/>
          <w:szCs w:val="24"/>
        </w:rPr>
        <w:t xml:space="preserve"> 3027-3046.</w:t>
      </w:r>
    </w:p>
    <w:p w:rsidR="00FA73E7" w:rsidRPr="00D47585" w:rsidRDefault="00FA73E7" w:rsidP="00103171">
      <w:pPr>
        <w:tabs>
          <w:tab w:val="left" w:pos="450"/>
        </w:tabs>
        <w:spacing w:after="240" w:line="360" w:lineRule="auto"/>
        <w:ind w:hanging="810"/>
        <w:jc w:val="both"/>
        <w:rPr>
          <w:rFonts w:ascii="Times New Roman" w:hAnsi="Times New Roman" w:cs="Times New Roman"/>
          <w:sz w:val="24"/>
          <w:szCs w:val="24"/>
        </w:rPr>
      </w:pPr>
      <w:r w:rsidRPr="00D47585">
        <w:rPr>
          <w:rFonts w:ascii="Times New Roman" w:hAnsi="Times New Roman" w:cs="Times New Roman"/>
          <w:sz w:val="24"/>
          <w:szCs w:val="24"/>
        </w:rPr>
        <w:t xml:space="preserve">Lai, K. C., Chiu, Y. J., Tang, Y. J., Lin, K. L., Chiang, J. H., Jiang, Y. L. and Yang, J. S. (2010). </w:t>
      </w:r>
      <w:proofErr w:type="spellStart"/>
      <w:r w:rsidRPr="00D47585">
        <w:rPr>
          <w:rFonts w:ascii="Times New Roman" w:hAnsi="Times New Roman" w:cs="Times New Roman"/>
          <w:i/>
          <w:sz w:val="24"/>
          <w:szCs w:val="24"/>
        </w:rPr>
        <w:t>Houttuynia</w:t>
      </w:r>
      <w:proofErr w:type="spellEnd"/>
      <w:r w:rsidRPr="00D47585">
        <w:rPr>
          <w:rFonts w:ascii="Times New Roman" w:hAnsi="Times New Roman" w:cs="Times New Roman"/>
          <w:i/>
          <w:sz w:val="24"/>
          <w:szCs w:val="24"/>
        </w:rPr>
        <w:t xml:space="preserve"> </w:t>
      </w:r>
      <w:proofErr w:type="spellStart"/>
      <w:r w:rsidRPr="00D47585">
        <w:rPr>
          <w:rFonts w:ascii="Times New Roman" w:hAnsi="Times New Roman" w:cs="Times New Roman"/>
          <w:i/>
          <w:sz w:val="24"/>
          <w:szCs w:val="24"/>
        </w:rPr>
        <w:t>cordata</w:t>
      </w:r>
      <w:proofErr w:type="spellEnd"/>
      <w:r w:rsidRPr="00D47585">
        <w:rPr>
          <w:rFonts w:ascii="Times New Roman" w:hAnsi="Times New Roman" w:cs="Times New Roman"/>
          <w:sz w:val="24"/>
          <w:szCs w:val="24"/>
        </w:rPr>
        <w:t xml:space="preserve"> </w:t>
      </w:r>
      <w:proofErr w:type="spellStart"/>
      <w:r w:rsidRPr="00D47585">
        <w:rPr>
          <w:rFonts w:ascii="Times New Roman" w:hAnsi="Times New Roman" w:cs="Times New Roman"/>
          <w:sz w:val="24"/>
          <w:szCs w:val="24"/>
        </w:rPr>
        <w:t>Thunb</w:t>
      </w:r>
      <w:proofErr w:type="spellEnd"/>
      <w:r w:rsidRPr="00D47585">
        <w:rPr>
          <w:rFonts w:ascii="Times New Roman" w:hAnsi="Times New Roman" w:cs="Times New Roman"/>
          <w:sz w:val="24"/>
          <w:szCs w:val="24"/>
        </w:rPr>
        <w:t xml:space="preserve"> extract inhibits cell growth and induces apoptosis in human primary colorectal cancer cells. </w:t>
      </w:r>
      <w:r w:rsidRPr="00D47585">
        <w:rPr>
          <w:rFonts w:ascii="Times New Roman" w:hAnsi="Times New Roman" w:cs="Times New Roman"/>
          <w:i/>
          <w:iCs/>
          <w:sz w:val="24"/>
          <w:szCs w:val="24"/>
        </w:rPr>
        <w:t>Anticancer research</w:t>
      </w:r>
      <w:r w:rsidRPr="00D47585">
        <w:rPr>
          <w:rFonts w:ascii="Times New Roman" w:hAnsi="Times New Roman" w:cs="Times New Roman"/>
          <w:sz w:val="24"/>
          <w:szCs w:val="24"/>
        </w:rPr>
        <w:t>, </w:t>
      </w:r>
      <w:r w:rsidRPr="00D47585">
        <w:rPr>
          <w:rFonts w:ascii="Times New Roman" w:hAnsi="Times New Roman" w:cs="Times New Roman"/>
          <w:i/>
          <w:iCs/>
          <w:sz w:val="24"/>
          <w:szCs w:val="24"/>
        </w:rPr>
        <w:t>30</w:t>
      </w:r>
      <w:r>
        <w:rPr>
          <w:rFonts w:ascii="Times New Roman" w:hAnsi="Times New Roman" w:cs="Times New Roman"/>
          <w:sz w:val="24"/>
          <w:szCs w:val="24"/>
        </w:rPr>
        <w:t>(9):</w:t>
      </w:r>
      <w:r w:rsidRPr="00D47585">
        <w:rPr>
          <w:rFonts w:ascii="Times New Roman" w:hAnsi="Times New Roman" w:cs="Times New Roman"/>
          <w:sz w:val="24"/>
          <w:szCs w:val="24"/>
        </w:rPr>
        <w:t xml:space="preserve"> 3549-3556.</w:t>
      </w:r>
    </w:p>
    <w:p w:rsidR="00FA73E7" w:rsidRPr="00D47585" w:rsidRDefault="00FA73E7" w:rsidP="006F255C">
      <w:pPr>
        <w:tabs>
          <w:tab w:val="left" w:pos="450"/>
        </w:tabs>
        <w:spacing w:after="240" w:line="360" w:lineRule="auto"/>
        <w:ind w:hanging="810"/>
        <w:jc w:val="both"/>
        <w:rPr>
          <w:rFonts w:ascii="Times New Roman" w:hAnsi="Times New Roman" w:cs="Times New Roman"/>
          <w:sz w:val="24"/>
          <w:szCs w:val="24"/>
          <w:shd w:val="clear" w:color="auto" w:fill="FFFFFF"/>
        </w:rPr>
      </w:pPr>
      <w:r w:rsidRPr="00D47585">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xml:space="preserve"> </w:t>
      </w:r>
      <w:r w:rsidRPr="00D47585">
        <w:rPr>
          <w:rFonts w:ascii="Times New Roman" w:hAnsi="Times New Roman" w:cs="Times New Roman"/>
          <w:sz w:val="24"/>
          <w:szCs w:val="24"/>
          <w:shd w:val="clear" w:color="auto" w:fill="FFFFFF"/>
        </w:rPr>
        <w:t xml:space="preserve">Lau, K. M., Lee, K. M., Koon, C. M., Cheung, C. S. F., Lau, C. P., Ho, H. M. and Fung, K. P. (2008). Immunomodulatory and anti-SARS activities of </w:t>
      </w:r>
      <w:proofErr w:type="spellStart"/>
      <w:r w:rsidRPr="00D47585">
        <w:rPr>
          <w:rFonts w:ascii="Times New Roman" w:hAnsi="Times New Roman" w:cs="Times New Roman"/>
          <w:sz w:val="24"/>
          <w:szCs w:val="24"/>
          <w:shd w:val="clear" w:color="auto" w:fill="FFFFFF"/>
        </w:rPr>
        <w:t>Houttuynia</w:t>
      </w:r>
      <w:proofErr w:type="spellEnd"/>
      <w:r w:rsidRPr="00D47585">
        <w:rPr>
          <w:rFonts w:ascii="Times New Roman" w:hAnsi="Times New Roman" w:cs="Times New Roman"/>
          <w:sz w:val="24"/>
          <w:szCs w:val="24"/>
          <w:shd w:val="clear" w:color="auto" w:fill="FFFFFF"/>
        </w:rPr>
        <w:t xml:space="preserve"> </w:t>
      </w:r>
      <w:proofErr w:type="spellStart"/>
      <w:r w:rsidRPr="00D47585">
        <w:rPr>
          <w:rFonts w:ascii="Times New Roman" w:hAnsi="Times New Roman" w:cs="Times New Roman"/>
          <w:sz w:val="24"/>
          <w:szCs w:val="24"/>
          <w:shd w:val="clear" w:color="auto" w:fill="FFFFFF"/>
        </w:rPr>
        <w:t>cordata</w:t>
      </w:r>
      <w:proofErr w:type="spellEnd"/>
      <w:r w:rsidRPr="00D47585">
        <w:rPr>
          <w:rFonts w:ascii="Times New Roman" w:hAnsi="Times New Roman" w:cs="Times New Roman"/>
          <w:sz w:val="24"/>
          <w:szCs w:val="24"/>
          <w:shd w:val="clear" w:color="auto" w:fill="FFFFFF"/>
        </w:rPr>
        <w:t>. </w:t>
      </w:r>
      <w:r w:rsidRPr="00D47585">
        <w:rPr>
          <w:rFonts w:ascii="Times New Roman" w:hAnsi="Times New Roman" w:cs="Times New Roman"/>
          <w:i/>
          <w:iCs/>
          <w:sz w:val="24"/>
          <w:szCs w:val="24"/>
          <w:shd w:val="clear" w:color="auto" w:fill="FFFFFF"/>
        </w:rPr>
        <w:t xml:space="preserve">Journal of </w:t>
      </w:r>
      <w:proofErr w:type="spellStart"/>
      <w:r w:rsidRPr="00D47585">
        <w:rPr>
          <w:rFonts w:ascii="Times New Roman" w:hAnsi="Times New Roman" w:cs="Times New Roman"/>
          <w:i/>
          <w:iCs/>
          <w:sz w:val="24"/>
          <w:szCs w:val="24"/>
          <w:shd w:val="clear" w:color="auto" w:fill="FFFFFF"/>
        </w:rPr>
        <w:t>ethnopharmacology</w:t>
      </w:r>
      <w:proofErr w:type="spellEnd"/>
      <w:r w:rsidRPr="00D47585">
        <w:rPr>
          <w:rFonts w:ascii="Times New Roman" w:hAnsi="Times New Roman" w:cs="Times New Roman"/>
          <w:sz w:val="24"/>
          <w:szCs w:val="24"/>
          <w:shd w:val="clear" w:color="auto" w:fill="FFFFFF"/>
        </w:rPr>
        <w:t>, </w:t>
      </w:r>
      <w:r w:rsidRPr="00D47585">
        <w:rPr>
          <w:rFonts w:ascii="Times New Roman" w:hAnsi="Times New Roman" w:cs="Times New Roman"/>
          <w:i/>
          <w:iCs/>
          <w:sz w:val="24"/>
          <w:szCs w:val="24"/>
          <w:shd w:val="clear" w:color="auto" w:fill="FFFFFF"/>
        </w:rPr>
        <w:t>118</w:t>
      </w:r>
      <w:r>
        <w:rPr>
          <w:rFonts w:ascii="Times New Roman" w:hAnsi="Times New Roman" w:cs="Times New Roman"/>
          <w:sz w:val="24"/>
          <w:szCs w:val="24"/>
          <w:shd w:val="clear" w:color="auto" w:fill="FFFFFF"/>
        </w:rPr>
        <w:t>(1):</w:t>
      </w:r>
      <w:r w:rsidRPr="00D47585">
        <w:rPr>
          <w:rFonts w:ascii="Times New Roman" w:hAnsi="Times New Roman" w:cs="Times New Roman"/>
          <w:sz w:val="24"/>
          <w:szCs w:val="24"/>
          <w:shd w:val="clear" w:color="auto" w:fill="FFFFFF"/>
        </w:rPr>
        <w:t xml:space="preserve"> 79-85.</w:t>
      </w:r>
    </w:p>
    <w:p w:rsidR="00FA73E7" w:rsidRPr="00D47585" w:rsidRDefault="00FA73E7" w:rsidP="00103171">
      <w:pPr>
        <w:tabs>
          <w:tab w:val="left" w:pos="450"/>
        </w:tabs>
        <w:spacing w:after="240" w:line="360" w:lineRule="auto"/>
        <w:ind w:hanging="810"/>
        <w:jc w:val="both"/>
        <w:rPr>
          <w:rFonts w:ascii="Times New Roman" w:hAnsi="Times New Roman" w:cs="Times New Roman"/>
          <w:sz w:val="24"/>
          <w:szCs w:val="24"/>
        </w:rPr>
      </w:pPr>
      <w:r w:rsidRPr="00D47585">
        <w:rPr>
          <w:rFonts w:ascii="Times New Roman" w:hAnsi="Times New Roman" w:cs="Times New Roman"/>
          <w:sz w:val="24"/>
          <w:szCs w:val="24"/>
        </w:rPr>
        <w:t>Li, Z., Mumford, K. A., Smith, K. H., Wang, Y. and Stevens, G. W. (2014). Extraction of phenol by toluene in the presence of sodium hydroxide. </w:t>
      </w:r>
      <w:r w:rsidRPr="00D47585">
        <w:rPr>
          <w:rFonts w:ascii="Times New Roman" w:hAnsi="Times New Roman" w:cs="Times New Roman"/>
          <w:i/>
          <w:iCs/>
          <w:sz w:val="24"/>
          <w:szCs w:val="24"/>
        </w:rPr>
        <w:t>Separation Science and Technology</w:t>
      </w:r>
      <w:r w:rsidRPr="00D47585">
        <w:rPr>
          <w:rFonts w:ascii="Times New Roman" w:hAnsi="Times New Roman" w:cs="Times New Roman"/>
          <w:sz w:val="24"/>
          <w:szCs w:val="24"/>
        </w:rPr>
        <w:t>, </w:t>
      </w:r>
      <w:r w:rsidRPr="00D47585">
        <w:rPr>
          <w:rFonts w:ascii="Times New Roman" w:hAnsi="Times New Roman" w:cs="Times New Roman"/>
          <w:i/>
          <w:iCs/>
          <w:sz w:val="24"/>
          <w:szCs w:val="24"/>
        </w:rPr>
        <w:t>49</w:t>
      </w:r>
      <w:r>
        <w:rPr>
          <w:rFonts w:ascii="Times New Roman" w:hAnsi="Times New Roman" w:cs="Times New Roman"/>
          <w:sz w:val="24"/>
          <w:szCs w:val="24"/>
        </w:rPr>
        <w:t>(18):</w:t>
      </w:r>
      <w:r w:rsidRPr="00D47585">
        <w:rPr>
          <w:rFonts w:ascii="Times New Roman" w:hAnsi="Times New Roman" w:cs="Times New Roman"/>
          <w:sz w:val="24"/>
          <w:szCs w:val="24"/>
        </w:rPr>
        <w:t xml:space="preserve"> 2913-2920.</w:t>
      </w:r>
    </w:p>
    <w:p w:rsidR="00FA73E7" w:rsidRPr="00D47585" w:rsidRDefault="00FA73E7" w:rsidP="00103171">
      <w:pPr>
        <w:tabs>
          <w:tab w:val="left" w:pos="450"/>
        </w:tabs>
        <w:spacing w:after="240" w:line="360" w:lineRule="auto"/>
        <w:ind w:hanging="810"/>
        <w:jc w:val="both"/>
        <w:rPr>
          <w:rFonts w:ascii="Times New Roman" w:hAnsi="Times New Roman" w:cs="Times New Roman"/>
          <w:sz w:val="24"/>
          <w:szCs w:val="24"/>
        </w:rPr>
      </w:pPr>
      <w:r w:rsidRPr="00D47585">
        <w:rPr>
          <w:rFonts w:ascii="Times New Roman" w:hAnsi="Times New Roman" w:cs="Times New Roman"/>
          <w:sz w:val="24"/>
          <w:szCs w:val="24"/>
        </w:rPr>
        <w:t xml:space="preserve">Lu, H. M., Liang, Y. Z., Yi, L. Z. and Wu, X. J. (2006). Anti-inflammatory effect of </w:t>
      </w:r>
      <w:proofErr w:type="spellStart"/>
      <w:r w:rsidRPr="00D47585">
        <w:rPr>
          <w:rFonts w:ascii="Times New Roman" w:hAnsi="Times New Roman" w:cs="Times New Roman"/>
          <w:i/>
          <w:iCs/>
          <w:sz w:val="24"/>
          <w:szCs w:val="24"/>
        </w:rPr>
        <w:t>Houttuynia</w:t>
      </w:r>
      <w:proofErr w:type="spellEnd"/>
      <w:r w:rsidRPr="00D47585">
        <w:rPr>
          <w:rFonts w:ascii="Times New Roman" w:hAnsi="Times New Roman" w:cs="Times New Roman"/>
          <w:i/>
          <w:iCs/>
          <w:sz w:val="24"/>
          <w:szCs w:val="24"/>
        </w:rPr>
        <w:t xml:space="preserve"> </w:t>
      </w:r>
      <w:proofErr w:type="spellStart"/>
      <w:r w:rsidRPr="00D47585">
        <w:rPr>
          <w:rFonts w:ascii="Times New Roman" w:hAnsi="Times New Roman" w:cs="Times New Roman"/>
          <w:i/>
          <w:iCs/>
          <w:sz w:val="24"/>
          <w:szCs w:val="24"/>
        </w:rPr>
        <w:t>cordata</w:t>
      </w:r>
      <w:proofErr w:type="spellEnd"/>
      <w:r w:rsidRPr="00D47585">
        <w:rPr>
          <w:rFonts w:ascii="Times New Roman" w:hAnsi="Times New Roman" w:cs="Times New Roman"/>
          <w:sz w:val="24"/>
          <w:szCs w:val="24"/>
        </w:rPr>
        <w:t xml:space="preserve"> injection. </w:t>
      </w:r>
      <w:r w:rsidRPr="00D47585">
        <w:rPr>
          <w:rFonts w:ascii="Times New Roman" w:hAnsi="Times New Roman" w:cs="Times New Roman"/>
          <w:i/>
          <w:iCs/>
          <w:sz w:val="24"/>
          <w:szCs w:val="24"/>
        </w:rPr>
        <w:t xml:space="preserve">Journal of </w:t>
      </w:r>
      <w:proofErr w:type="spellStart"/>
      <w:r w:rsidRPr="00D47585">
        <w:rPr>
          <w:rFonts w:ascii="Times New Roman" w:hAnsi="Times New Roman" w:cs="Times New Roman"/>
          <w:i/>
          <w:iCs/>
          <w:sz w:val="24"/>
          <w:szCs w:val="24"/>
        </w:rPr>
        <w:t>Ethnopharmacology</w:t>
      </w:r>
      <w:proofErr w:type="spellEnd"/>
      <w:r w:rsidRPr="00D47585">
        <w:rPr>
          <w:rFonts w:ascii="Times New Roman" w:hAnsi="Times New Roman" w:cs="Times New Roman"/>
          <w:sz w:val="24"/>
          <w:szCs w:val="24"/>
        </w:rPr>
        <w:t xml:space="preserve">, </w:t>
      </w:r>
      <w:r w:rsidRPr="00D47585">
        <w:rPr>
          <w:rFonts w:ascii="Times New Roman" w:hAnsi="Times New Roman" w:cs="Times New Roman"/>
          <w:i/>
          <w:iCs/>
          <w:sz w:val="24"/>
          <w:szCs w:val="24"/>
        </w:rPr>
        <w:t>104</w:t>
      </w:r>
      <w:r>
        <w:rPr>
          <w:rFonts w:ascii="Times New Roman" w:hAnsi="Times New Roman" w:cs="Times New Roman"/>
          <w:sz w:val="24"/>
          <w:szCs w:val="24"/>
        </w:rPr>
        <w:t>(1-2):</w:t>
      </w:r>
      <w:r w:rsidRPr="00D47585">
        <w:rPr>
          <w:rFonts w:ascii="Times New Roman" w:hAnsi="Times New Roman" w:cs="Times New Roman"/>
          <w:sz w:val="24"/>
          <w:szCs w:val="24"/>
        </w:rPr>
        <w:t xml:space="preserve"> 245-249.</w:t>
      </w:r>
    </w:p>
    <w:p w:rsidR="00FA73E7" w:rsidRPr="00D47585" w:rsidRDefault="00FA73E7" w:rsidP="00103171">
      <w:pPr>
        <w:tabs>
          <w:tab w:val="left" w:pos="450"/>
        </w:tabs>
        <w:spacing w:after="0" w:line="360" w:lineRule="auto"/>
        <w:ind w:hanging="810"/>
        <w:jc w:val="both"/>
        <w:textAlignment w:val="center"/>
        <w:outlineLvl w:val="1"/>
        <w:rPr>
          <w:rFonts w:ascii="Times New Roman" w:hAnsi="Times New Roman" w:cs="Times New Roman"/>
          <w:sz w:val="24"/>
          <w:szCs w:val="24"/>
          <w:shd w:val="clear" w:color="auto" w:fill="FFFFFF"/>
        </w:rPr>
      </w:pPr>
      <w:r w:rsidRPr="00D47585">
        <w:rPr>
          <w:rFonts w:ascii="Times New Roman" w:hAnsi="Times New Roman" w:cs="Times New Roman"/>
          <w:sz w:val="24"/>
          <w:szCs w:val="24"/>
          <w:shd w:val="clear" w:color="auto" w:fill="FFFFFF"/>
        </w:rPr>
        <w:t xml:space="preserve">Luo, Q., </w:t>
      </w:r>
      <w:proofErr w:type="spellStart"/>
      <w:r w:rsidRPr="00D47585">
        <w:rPr>
          <w:rFonts w:ascii="Times New Roman" w:hAnsi="Times New Roman" w:cs="Times New Roman"/>
          <w:sz w:val="24"/>
          <w:szCs w:val="24"/>
          <w:shd w:val="clear" w:color="auto" w:fill="FFFFFF"/>
        </w:rPr>
        <w:t>Meng</w:t>
      </w:r>
      <w:proofErr w:type="spellEnd"/>
      <w:r w:rsidRPr="00D47585">
        <w:rPr>
          <w:rFonts w:ascii="Times New Roman" w:hAnsi="Times New Roman" w:cs="Times New Roman"/>
          <w:sz w:val="24"/>
          <w:szCs w:val="24"/>
          <w:shd w:val="clear" w:color="auto" w:fill="FFFFFF"/>
        </w:rPr>
        <w:t xml:space="preserve">, P. H., Jiang, D. W., Han, Z. M., Wang, Z. H., Tan, G. F. and Zhang, J. (2022). Comprehensive assessment of </w:t>
      </w:r>
      <w:proofErr w:type="spellStart"/>
      <w:r w:rsidRPr="00D47585">
        <w:rPr>
          <w:rFonts w:ascii="Times New Roman" w:hAnsi="Times New Roman" w:cs="Times New Roman"/>
          <w:i/>
          <w:sz w:val="24"/>
          <w:szCs w:val="24"/>
          <w:shd w:val="clear" w:color="auto" w:fill="FFFFFF"/>
        </w:rPr>
        <w:t>Houttuynia</w:t>
      </w:r>
      <w:proofErr w:type="spellEnd"/>
      <w:r w:rsidRPr="00D47585">
        <w:rPr>
          <w:rFonts w:ascii="Times New Roman" w:hAnsi="Times New Roman" w:cs="Times New Roman"/>
          <w:i/>
          <w:sz w:val="24"/>
          <w:szCs w:val="24"/>
          <w:shd w:val="clear" w:color="auto" w:fill="FFFFFF"/>
        </w:rPr>
        <w:t xml:space="preserve"> </w:t>
      </w:r>
      <w:proofErr w:type="spellStart"/>
      <w:r w:rsidRPr="00D47585">
        <w:rPr>
          <w:rFonts w:ascii="Times New Roman" w:hAnsi="Times New Roman" w:cs="Times New Roman"/>
          <w:i/>
          <w:sz w:val="24"/>
          <w:szCs w:val="24"/>
          <w:shd w:val="clear" w:color="auto" w:fill="FFFFFF"/>
        </w:rPr>
        <w:t>cordata</w:t>
      </w:r>
      <w:proofErr w:type="spellEnd"/>
      <w:r w:rsidRPr="00D47585">
        <w:rPr>
          <w:rFonts w:ascii="Times New Roman" w:hAnsi="Times New Roman" w:cs="Times New Roman"/>
          <w:sz w:val="24"/>
          <w:szCs w:val="24"/>
          <w:shd w:val="clear" w:color="auto" w:fill="FFFFFF"/>
        </w:rPr>
        <w:t xml:space="preserve"> </w:t>
      </w:r>
      <w:proofErr w:type="spellStart"/>
      <w:proofErr w:type="gramStart"/>
      <w:r w:rsidRPr="00D47585">
        <w:rPr>
          <w:rFonts w:ascii="Times New Roman" w:hAnsi="Times New Roman" w:cs="Times New Roman"/>
          <w:sz w:val="24"/>
          <w:szCs w:val="24"/>
          <w:shd w:val="clear" w:color="auto" w:fill="FFFFFF"/>
        </w:rPr>
        <w:t>Thunb</w:t>
      </w:r>
      <w:proofErr w:type="spellEnd"/>
      <w:r w:rsidRPr="00D47585">
        <w:rPr>
          <w:rFonts w:ascii="Times New Roman" w:hAnsi="Times New Roman" w:cs="Times New Roman"/>
          <w:sz w:val="24"/>
          <w:szCs w:val="24"/>
          <w:shd w:val="clear" w:color="auto" w:fill="FFFFFF"/>
        </w:rPr>
        <w:t>.,</w:t>
      </w:r>
      <w:proofErr w:type="gramEnd"/>
      <w:r w:rsidRPr="00D47585">
        <w:rPr>
          <w:rFonts w:ascii="Times New Roman" w:hAnsi="Times New Roman" w:cs="Times New Roman"/>
          <w:sz w:val="24"/>
          <w:szCs w:val="24"/>
          <w:shd w:val="clear" w:color="auto" w:fill="FFFFFF"/>
        </w:rPr>
        <w:t xml:space="preserve"> an important medicinal plant and vegetable. </w:t>
      </w:r>
      <w:r w:rsidRPr="00D47585">
        <w:rPr>
          <w:rFonts w:ascii="Times New Roman" w:hAnsi="Times New Roman" w:cs="Times New Roman"/>
          <w:i/>
          <w:iCs/>
          <w:sz w:val="24"/>
          <w:szCs w:val="24"/>
          <w:shd w:val="clear" w:color="auto" w:fill="FFFFFF"/>
        </w:rPr>
        <w:t>Agronomy</w:t>
      </w:r>
      <w:r w:rsidRPr="00D47585">
        <w:rPr>
          <w:rFonts w:ascii="Times New Roman" w:hAnsi="Times New Roman" w:cs="Times New Roman"/>
          <w:sz w:val="24"/>
          <w:szCs w:val="24"/>
          <w:shd w:val="clear" w:color="auto" w:fill="FFFFFF"/>
        </w:rPr>
        <w:t>, </w:t>
      </w:r>
      <w:r w:rsidRPr="00D47585">
        <w:rPr>
          <w:rFonts w:ascii="Times New Roman" w:hAnsi="Times New Roman" w:cs="Times New Roman"/>
          <w:i/>
          <w:iCs/>
          <w:sz w:val="24"/>
          <w:szCs w:val="24"/>
          <w:shd w:val="clear" w:color="auto" w:fill="FFFFFF"/>
        </w:rPr>
        <w:t>12</w:t>
      </w:r>
      <w:r>
        <w:rPr>
          <w:rFonts w:ascii="Times New Roman" w:hAnsi="Times New Roman" w:cs="Times New Roman"/>
          <w:sz w:val="24"/>
          <w:szCs w:val="24"/>
          <w:shd w:val="clear" w:color="auto" w:fill="FFFFFF"/>
        </w:rPr>
        <w:t>(10):</w:t>
      </w:r>
      <w:r w:rsidRPr="00D47585">
        <w:rPr>
          <w:rFonts w:ascii="Times New Roman" w:hAnsi="Times New Roman" w:cs="Times New Roman"/>
          <w:sz w:val="24"/>
          <w:szCs w:val="24"/>
          <w:shd w:val="clear" w:color="auto" w:fill="FFFFFF"/>
        </w:rPr>
        <w:t xml:space="preserve"> 2582.</w:t>
      </w:r>
    </w:p>
    <w:p w:rsidR="00FA73E7" w:rsidRPr="00D47585" w:rsidRDefault="00FA73E7" w:rsidP="00103171">
      <w:pPr>
        <w:tabs>
          <w:tab w:val="left" w:pos="450"/>
        </w:tabs>
        <w:spacing w:after="0" w:line="360" w:lineRule="auto"/>
        <w:ind w:hanging="810"/>
        <w:jc w:val="both"/>
        <w:textAlignment w:val="center"/>
        <w:outlineLvl w:val="1"/>
        <w:rPr>
          <w:rFonts w:ascii="Times New Roman" w:hAnsi="Times New Roman" w:cs="Times New Roman"/>
          <w:sz w:val="24"/>
          <w:szCs w:val="24"/>
        </w:rPr>
      </w:pPr>
      <w:r w:rsidRPr="00D47585">
        <w:rPr>
          <w:rFonts w:ascii="Times New Roman" w:hAnsi="Times New Roman" w:cs="Times New Roman"/>
          <w:sz w:val="24"/>
          <w:szCs w:val="24"/>
        </w:rPr>
        <w:lastRenderedPageBreak/>
        <w:t xml:space="preserve">Ma, Q., Wei, R., Wang, Z., Liu, W., Sang, Z., Li, Y. and Huang, H. (2017). Bioactive alkaloids from the aerial parts of </w:t>
      </w:r>
      <w:proofErr w:type="spellStart"/>
      <w:r w:rsidRPr="00D47585">
        <w:rPr>
          <w:rFonts w:ascii="Times New Roman" w:hAnsi="Times New Roman" w:cs="Times New Roman"/>
          <w:i/>
          <w:sz w:val="24"/>
          <w:szCs w:val="24"/>
        </w:rPr>
        <w:t>Houttuynia</w:t>
      </w:r>
      <w:proofErr w:type="spellEnd"/>
      <w:r w:rsidRPr="00D47585">
        <w:rPr>
          <w:rFonts w:ascii="Times New Roman" w:hAnsi="Times New Roman" w:cs="Times New Roman"/>
          <w:i/>
          <w:sz w:val="24"/>
          <w:szCs w:val="24"/>
        </w:rPr>
        <w:t xml:space="preserve"> </w:t>
      </w:r>
      <w:proofErr w:type="spellStart"/>
      <w:r w:rsidRPr="00D47585">
        <w:rPr>
          <w:rFonts w:ascii="Times New Roman" w:hAnsi="Times New Roman" w:cs="Times New Roman"/>
          <w:i/>
          <w:sz w:val="24"/>
          <w:szCs w:val="24"/>
        </w:rPr>
        <w:t>cordata</w:t>
      </w:r>
      <w:proofErr w:type="spellEnd"/>
      <w:r w:rsidRPr="00D47585">
        <w:rPr>
          <w:rFonts w:ascii="Times New Roman" w:hAnsi="Times New Roman" w:cs="Times New Roman"/>
          <w:sz w:val="24"/>
          <w:szCs w:val="24"/>
        </w:rPr>
        <w:t>. </w:t>
      </w:r>
      <w:r w:rsidRPr="00D47585">
        <w:rPr>
          <w:rFonts w:ascii="Times New Roman" w:hAnsi="Times New Roman" w:cs="Times New Roman"/>
          <w:i/>
          <w:iCs/>
          <w:sz w:val="24"/>
          <w:szCs w:val="24"/>
        </w:rPr>
        <w:t xml:space="preserve">Journal of </w:t>
      </w:r>
      <w:proofErr w:type="spellStart"/>
      <w:r w:rsidRPr="00D47585">
        <w:rPr>
          <w:rFonts w:ascii="Times New Roman" w:hAnsi="Times New Roman" w:cs="Times New Roman"/>
          <w:i/>
          <w:iCs/>
          <w:sz w:val="24"/>
          <w:szCs w:val="24"/>
        </w:rPr>
        <w:t>ethnopharmacology</w:t>
      </w:r>
      <w:proofErr w:type="spellEnd"/>
      <w:r w:rsidRPr="00D47585">
        <w:rPr>
          <w:rFonts w:ascii="Times New Roman" w:hAnsi="Times New Roman" w:cs="Times New Roman"/>
          <w:sz w:val="24"/>
          <w:szCs w:val="24"/>
        </w:rPr>
        <w:t>, </w:t>
      </w:r>
      <w:r w:rsidRPr="00D47585">
        <w:rPr>
          <w:rFonts w:ascii="Times New Roman" w:hAnsi="Times New Roman" w:cs="Times New Roman"/>
          <w:i/>
          <w:iCs/>
          <w:sz w:val="24"/>
          <w:szCs w:val="24"/>
        </w:rPr>
        <w:t>195</w:t>
      </w:r>
      <w:r>
        <w:rPr>
          <w:rFonts w:ascii="Times New Roman" w:hAnsi="Times New Roman" w:cs="Times New Roman"/>
          <w:sz w:val="24"/>
          <w:szCs w:val="24"/>
        </w:rPr>
        <w:t>:</w:t>
      </w:r>
      <w:r w:rsidRPr="00D47585">
        <w:rPr>
          <w:rFonts w:ascii="Times New Roman" w:hAnsi="Times New Roman" w:cs="Times New Roman"/>
          <w:sz w:val="24"/>
          <w:szCs w:val="24"/>
        </w:rPr>
        <w:t xml:space="preserve"> 166-172.</w:t>
      </w:r>
    </w:p>
    <w:p w:rsidR="00FA73E7" w:rsidRPr="00D47585" w:rsidRDefault="00FA73E7" w:rsidP="006F255C">
      <w:pPr>
        <w:tabs>
          <w:tab w:val="left" w:pos="450"/>
        </w:tabs>
        <w:spacing w:after="240" w:line="360" w:lineRule="auto"/>
        <w:ind w:hanging="810"/>
        <w:jc w:val="both"/>
        <w:rPr>
          <w:rFonts w:ascii="Times New Roman" w:hAnsi="Times New Roman" w:cs="Times New Roman"/>
          <w:sz w:val="24"/>
          <w:szCs w:val="24"/>
          <w:shd w:val="clear" w:color="auto" w:fill="FFFFFF"/>
        </w:rPr>
      </w:pPr>
      <w:r w:rsidRPr="00D47585">
        <w:rPr>
          <w:rFonts w:ascii="Times New Roman" w:hAnsi="Times New Roman" w:cs="Times New Roman"/>
          <w:sz w:val="24"/>
          <w:szCs w:val="24"/>
          <w:shd w:val="clear" w:color="auto" w:fill="FFFFFF"/>
        </w:rPr>
        <w:t xml:space="preserve">Mana, T., Devi, O. B. and Singh, Y. D. (2023). Therapeutic Application of </w:t>
      </w:r>
      <w:proofErr w:type="spellStart"/>
      <w:r w:rsidRPr="00D47585">
        <w:rPr>
          <w:rFonts w:ascii="Times New Roman" w:hAnsi="Times New Roman" w:cs="Times New Roman"/>
          <w:sz w:val="24"/>
          <w:szCs w:val="24"/>
          <w:shd w:val="clear" w:color="auto" w:fill="FFFFFF"/>
        </w:rPr>
        <w:t>Berberine</w:t>
      </w:r>
      <w:proofErr w:type="spellEnd"/>
      <w:r w:rsidRPr="00D47585">
        <w:rPr>
          <w:rFonts w:ascii="Times New Roman" w:hAnsi="Times New Roman" w:cs="Times New Roman"/>
          <w:sz w:val="24"/>
          <w:szCs w:val="24"/>
          <w:shd w:val="clear" w:color="auto" w:fill="FFFFFF"/>
        </w:rPr>
        <w:t>: a Consolidated Review. </w:t>
      </w:r>
      <w:r w:rsidRPr="00D47585">
        <w:rPr>
          <w:rFonts w:ascii="Times New Roman" w:hAnsi="Times New Roman" w:cs="Times New Roman"/>
          <w:i/>
          <w:iCs/>
          <w:sz w:val="24"/>
          <w:szCs w:val="24"/>
          <w:shd w:val="clear" w:color="auto" w:fill="FFFFFF"/>
        </w:rPr>
        <w:t>Current Pharmacology Reports</w:t>
      </w:r>
      <w:r w:rsidRPr="00D47585">
        <w:rPr>
          <w:rFonts w:ascii="Times New Roman" w:hAnsi="Times New Roman" w:cs="Times New Roman"/>
          <w:sz w:val="24"/>
          <w:szCs w:val="24"/>
          <w:shd w:val="clear" w:color="auto" w:fill="FFFFFF"/>
        </w:rPr>
        <w:t>, </w:t>
      </w:r>
      <w:r w:rsidRPr="00D47585">
        <w:rPr>
          <w:rFonts w:ascii="Times New Roman" w:hAnsi="Times New Roman" w:cs="Times New Roman"/>
          <w:i/>
          <w:iCs/>
          <w:sz w:val="24"/>
          <w:szCs w:val="24"/>
          <w:shd w:val="clear" w:color="auto" w:fill="FFFFFF"/>
        </w:rPr>
        <w:t>9</w:t>
      </w:r>
      <w:r>
        <w:rPr>
          <w:rFonts w:ascii="Times New Roman" w:hAnsi="Times New Roman" w:cs="Times New Roman"/>
          <w:sz w:val="24"/>
          <w:szCs w:val="24"/>
          <w:shd w:val="clear" w:color="auto" w:fill="FFFFFF"/>
        </w:rPr>
        <w:t>(5):</w:t>
      </w:r>
      <w:r w:rsidRPr="00D47585">
        <w:rPr>
          <w:rFonts w:ascii="Times New Roman" w:hAnsi="Times New Roman" w:cs="Times New Roman"/>
          <w:sz w:val="24"/>
          <w:szCs w:val="24"/>
          <w:shd w:val="clear" w:color="auto" w:fill="FFFFFF"/>
        </w:rPr>
        <w:t xml:space="preserve"> 329-340.</w:t>
      </w:r>
    </w:p>
    <w:p w:rsidR="00FA73E7" w:rsidRPr="00D47585" w:rsidRDefault="00FA73E7" w:rsidP="00EC7226">
      <w:pPr>
        <w:tabs>
          <w:tab w:val="left" w:pos="450"/>
        </w:tabs>
        <w:spacing w:after="240" w:line="360" w:lineRule="auto"/>
        <w:ind w:hanging="810"/>
        <w:jc w:val="both"/>
        <w:rPr>
          <w:rFonts w:ascii="Times New Roman" w:hAnsi="Times New Roman" w:cs="Times New Roman"/>
          <w:sz w:val="24"/>
          <w:szCs w:val="24"/>
          <w:shd w:val="clear" w:color="auto" w:fill="FFFFFF"/>
        </w:rPr>
      </w:pPr>
      <w:r w:rsidRPr="00D47585">
        <w:rPr>
          <w:rFonts w:ascii="Times New Roman" w:hAnsi="Times New Roman" w:cs="Times New Roman"/>
          <w:sz w:val="24"/>
          <w:szCs w:val="24"/>
        </w:rPr>
        <w:t xml:space="preserve"> </w:t>
      </w:r>
      <w:proofErr w:type="spellStart"/>
      <w:r w:rsidRPr="00D47585">
        <w:rPr>
          <w:rFonts w:ascii="Times New Roman" w:hAnsi="Times New Roman" w:cs="Times New Roman"/>
          <w:sz w:val="24"/>
          <w:szCs w:val="24"/>
          <w:shd w:val="clear" w:color="auto" w:fill="FFFFFF"/>
        </w:rPr>
        <w:t>Mapoung</w:t>
      </w:r>
      <w:proofErr w:type="spellEnd"/>
      <w:r w:rsidRPr="00D47585">
        <w:rPr>
          <w:rFonts w:ascii="Times New Roman" w:hAnsi="Times New Roman" w:cs="Times New Roman"/>
          <w:sz w:val="24"/>
          <w:szCs w:val="24"/>
          <w:shd w:val="clear" w:color="auto" w:fill="FFFFFF"/>
        </w:rPr>
        <w:t xml:space="preserve">, S., </w:t>
      </w:r>
      <w:proofErr w:type="spellStart"/>
      <w:r w:rsidRPr="00D47585">
        <w:rPr>
          <w:rFonts w:ascii="Times New Roman" w:hAnsi="Times New Roman" w:cs="Times New Roman"/>
          <w:sz w:val="24"/>
          <w:szCs w:val="24"/>
          <w:shd w:val="clear" w:color="auto" w:fill="FFFFFF"/>
        </w:rPr>
        <w:t>Umsumarng</w:t>
      </w:r>
      <w:proofErr w:type="spellEnd"/>
      <w:r w:rsidRPr="00D47585">
        <w:rPr>
          <w:rFonts w:ascii="Times New Roman" w:hAnsi="Times New Roman" w:cs="Times New Roman"/>
          <w:sz w:val="24"/>
          <w:szCs w:val="24"/>
          <w:shd w:val="clear" w:color="auto" w:fill="FFFFFF"/>
        </w:rPr>
        <w:t xml:space="preserve">, S., </w:t>
      </w:r>
      <w:proofErr w:type="spellStart"/>
      <w:r w:rsidRPr="00D47585">
        <w:rPr>
          <w:rFonts w:ascii="Times New Roman" w:hAnsi="Times New Roman" w:cs="Times New Roman"/>
          <w:sz w:val="24"/>
          <w:szCs w:val="24"/>
          <w:shd w:val="clear" w:color="auto" w:fill="FFFFFF"/>
        </w:rPr>
        <w:t>Semmarath</w:t>
      </w:r>
      <w:proofErr w:type="spellEnd"/>
      <w:r w:rsidRPr="00D47585">
        <w:rPr>
          <w:rFonts w:ascii="Times New Roman" w:hAnsi="Times New Roman" w:cs="Times New Roman"/>
          <w:sz w:val="24"/>
          <w:szCs w:val="24"/>
          <w:shd w:val="clear" w:color="auto" w:fill="FFFFFF"/>
        </w:rPr>
        <w:t xml:space="preserve">, W., </w:t>
      </w:r>
      <w:proofErr w:type="spellStart"/>
      <w:r w:rsidRPr="00D47585">
        <w:rPr>
          <w:rFonts w:ascii="Times New Roman" w:hAnsi="Times New Roman" w:cs="Times New Roman"/>
          <w:sz w:val="24"/>
          <w:szCs w:val="24"/>
          <w:shd w:val="clear" w:color="auto" w:fill="FFFFFF"/>
        </w:rPr>
        <w:t>Arjsri</w:t>
      </w:r>
      <w:proofErr w:type="spellEnd"/>
      <w:r w:rsidRPr="00D47585">
        <w:rPr>
          <w:rFonts w:ascii="Times New Roman" w:hAnsi="Times New Roman" w:cs="Times New Roman"/>
          <w:sz w:val="24"/>
          <w:szCs w:val="24"/>
          <w:shd w:val="clear" w:color="auto" w:fill="FFFFFF"/>
        </w:rPr>
        <w:t xml:space="preserve">, P., </w:t>
      </w:r>
      <w:proofErr w:type="spellStart"/>
      <w:r w:rsidRPr="00D47585">
        <w:rPr>
          <w:rFonts w:ascii="Times New Roman" w:hAnsi="Times New Roman" w:cs="Times New Roman"/>
          <w:sz w:val="24"/>
          <w:szCs w:val="24"/>
          <w:shd w:val="clear" w:color="auto" w:fill="FFFFFF"/>
        </w:rPr>
        <w:t>Srisawad</w:t>
      </w:r>
      <w:proofErr w:type="spellEnd"/>
      <w:r w:rsidRPr="00D47585">
        <w:rPr>
          <w:rFonts w:ascii="Times New Roman" w:hAnsi="Times New Roman" w:cs="Times New Roman"/>
          <w:sz w:val="24"/>
          <w:szCs w:val="24"/>
          <w:shd w:val="clear" w:color="auto" w:fill="FFFFFF"/>
        </w:rPr>
        <w:t xml:space="preserve">, K., </w:t>
      </w:r>
      <w:proofErr w:type="spellStart"/>
      <w:r w:rsidRPr="00D47585">
        <w:rPr>
          <w:rFonts w:ascii="Times New Roman" w:hAnsi="Times New Roman" w:cs="Times New Roman"/>
          <w:sz w:val="24"/>
          <w:szCs w:val="24"/>
          <w:shd w:val="clear" w:color="auto" w:fill="FFFFFF"/>
        </w:rPr>
        <w:t>Thippraphan</w:t>
      </w:r>
      <w:proofErr w:type="spellEnd"/>
      <w:r w:rsidRPr="00D47585">
        <w:rPr>
          <w:rFonts w:ascii="Times New Roman" w:hAnsi="Times New Roman" w:cs="Times New Roman"/>
          <w:sz w:val="24"/>
          <w:szCs w:val="24"/>
          <w:shd w:val="clear" w:color="auto" w:fill="FFFFFF"/>
        </w:rPr>
        <w:t xml:space="preserve">, P. and </w:t>
      </w:r>
      <w:proofErr w:type="spellStart"/>
      <w:r w:rsidRPr="00D47585">
        <w:rPr>
          <w:rFonts w:ascii="Times New Roman" w:hAnsi="Times New Roman" w:cs="Times New Roman"/>
          <w:sz w:val="24"/>
          <w:szCs w:val="24"/>
          <w:shd w:val="clear" w:color="auto" w:fill="FFFFFF"/>
        </w:rPr>
        <w:t>Dejkriengkraikul</w:t>
      </w:r>
      <w:proofErr w:type="spellEnd"/>
      <w:r w:rsidRPr="00D47585">
        <w:rPr>
          <w:rFonts w:ascii="Times New Roman" w:hAnsi="Times New Roman" w:cs="Times New Roman"/>
          <w:sz w:val="24"/>
          <w:szCs w:val="24"/>
          <w:shd w:val="clear" w:color="auto" w:fill="FFFFFF"/>
        </w:rPr>
        <w:t xml:space="preserve">, P. (2021). </w:t>
      </w:r>
      <w:proofErr w:type="spellStart"/>
      <w:r w:rsidRPr="00D47585">
        <w:rPr>
          <w:rFonts w:ascii="Times New Roman" w:hAnsi="Times New Roman" w:cs="Times New Roman"/>
          <w:sz w:val="24"/>
          <w:szCs w:val="24"/>
          <w:shd w:val="clear" w:color="auto" w:fill="FFFFFF"/>
        </w:rPr>
        <w:t>Photoprotective</w:t>
      </w:r>
      <w:proofErr w:type="spellEnd"/>
      <w:r w:rsidRPr="00D47585">
        <w:rPr>
          <w:rFonts w:ascii="Times New Roman" w:hAnsi="Times New Roman" w:cs="Times New Roman"/>
          <w:sz w:val="24"/>
          <w:szCs w:val="24"/>
          <w:shd w:val="clear" w:color="auto" w:fill="FFFFFF"/>
        </w:rPr>
        <w:t xml:space="preserve"> effects of a </w:t>
      </w:r>
      <w:proofErr w:type="spellStart"/>
      <w:r w:rsidRPr="00D47585">
        <w:rPr>
          <w:rFonts w:ascii="Times New Roman" w:hAnsi="Times New Roman" w:cs="Times New Roman"/>
          <w:sz w:val="24"/>
          <w:szCs w:val="24"/>
          <w:shd w:val="clear" w:color="auto" w:fill="FFFFFF"/>
        </w:rPr>
        <w:t>hyperoside</w:t>
      </w:r>
      <w:proofErr w:type="spellEnd"/>
      <w:r w:rsidRPr="00D47585">
        <w:rPr>
          <w:rFonts w:ascii="Times New Roman" w:hAnsi="Times New Roman" w:cs="Times New Roman"/>
          <w:sz w:val="24"/>
          <w:szCs w:val="24"/>
          <w:shd w:val="clear" w:color="auto" w:fill="FFFFFF"/>
        </w:rPr>
        <w:t xml:space="preserve">-enriched fraction prepared from </w:t>
      </w:r>
      <w:proofErr w:type="spellStart"/>
      <w:r w:rsidRPr="00D47585">
        <w:rPr>
          <w:rFonts w:ascii="Times New Roman" w:hAnsi="Times New Roman" w:cs="Times New Roman"/>
          <w:i/>
          <w:sz w:val="24"/>
          <w:szCs w:val="24"/>
          <w:shd w:val="clear" w:color="auto" w:fill="FFFFFF"/>
        </w:rPr>
        <w:t>houttuynia</w:t>
      </w:r>
      <w:proofErr w:type="spellEnd"/>
      <w:r w:rsidRPr="00D47585">
        <w:rPr>
          <w:rFonts w:ascii="Times New Roman" w:hAnsi="Times New Roman" w:cs="Times New Roman"/>
          <w:i/>
          <w:sz w:val="24"/>
          <w:szCs w:val="24"/>
          <w:shd w:val="clear" w:color="auto" w:fill="FFFFFF"/>
        </w:rPr>
        <w:t xml:space="preserve"> </w:t>
      </w:r>
      <w:proofErr w:type="spellStart"/>
      <w:r w:rsidRPr="00D47585">
        <w:rPr>
          <w:rFonts w:ascii="Times New Roman" w:hAnsi="Times New Roman" w:cs="Times New Roman"/>
          <w:i/>
          <w:sz w:val="24"/>
          <w:szCs w:val="24"/>
          <w:shd w:val="clear" w:color="auto" w:fill="FFFFFF"/>
        </w:rPr>
        <w:t>cordata</w:t>
      </w:r>
      <w:proofErr w:type="spellEnd"/>
      <w:r w:rsidRPr="00D47585">
        <w:rPr>
          <w:rFonts w:ascii="Times New Roman" w:hAnsi="Times New Roman" w:cs="Times New Roman"/>
          <w:i/>
          <w:sz w:val="24"/>
          <w:szCs w:val="24"/>
          <w:shd w:val="clear" w:color="auto" w:fill="FFFFFF"/>
        </w:rPr>
        <w:t xml:space="preserve"> </w:t>
      </w:r>
      <w:proofErr w:type="spellStart"/>
      <w:r w:rsidRPr="00D47585">
        <w:rPr>
          <w:rFonts w:ascii="Times New Roman" w:hAnsi="Times New Roman" w:cs="Times New Roman"/>
          <w:i/>
          <w:sz w:val="24"/>
          <w:szCs w:val="24"/>
          <w:shd w:val="clear" w:color="auto" w:fill="FFFFFF"/>
        </w:rPr>
        <w:t>thunb</w:t>
      </w:r>
      <w:proofErr w:type="spellEnd"/>
      <w:r w:rsidRPr="00D47585">
        <w:rPr>
          <w:rFonts w:ascii="Times New Roman" w:hAnsi="Times New Roman" w:cs="Times New Roman"/>
          <w:sz w:val="24"/>
          <w:szCs w:val="24"/>
          <w:shd w:val="clear" w:color="auto" w:fill="FFFFFF"/>
        </w:rPr>
        <w:t>. On ultraviolet B-induced skin aging in human fibroblasts through the MAPK signaling pathway. </w:t>
      </w:r>
      <w:r w:rsidRPr="00D47585">
        <w:rPr>
          <w:rFonts w:ascii="Times New Roman" w:hAnsi="Times New Roman" w:cs="Times New Roman"/>
          <w:i/>
          <w:iCs/>
          <w:sz w:val="24"/>
          <w:szCs w:val="24"/>
          <w:shd w:val="clear" w:color="auto" w:fill="FFFFFF"/>
        </w:rPr>
        <w:t>Plants</w:t>
      </w:r>
      <w:r w:rsidRPr="00D47585">
        <w:rPr>
          <w:rFonts w:ascii="Times New Roman" w:hAnsi="Times New Roman" w:cs="Times New Roman"/>
          <w:sz w:val="24"/>
          <w:szCs w:val="24"/>
          <w:shd w:val="clear" w:color="auto" w:fill="FFFFFF"/>
        </w:rPr>
        <w:t>, </w:t>
      </w:r>
      <w:r w:rsidRPr="00D47585">
        <w:rPr>
          <w:rFonts w:ascii="Times New Roman" w:hAnsi="Times New Roman" w:cs="Times New Roman"/>
          <w:i/>
          <w:iCs/>
          <w:sz w:val="24"/>
          <w:szCs w:val="24"/>
          <w:shd w:val="clear" w:color="auto" w:fill="FFFFFF"/>
        </w:rPr>
        <w:t>10</w:t>
      </w:r>
      <w:r>
        <w:rPr>
          <w:rFonts w:ascii="Times New Roman" w:hAnsi="Times New Roman" w:cs="Times New Roman"/>
          <w:sz w:val="24"/>
          <w:szCs w:val="24"/>
          <w:shd w:val="clear" w:color="auto" w:fill="FFFFFF"/>
        </w:rPr>
        <w:t>(12):</w:t>
      </w:r>
      <w:r w:rsidRPr="00D47585">
        <w:rPr>
          <w:rFonts w:ascii="Times New Roman" w:hAnsi="Times New Roman" w:cs="Times New Roman"/>
          <w:sz w:val="24"/>
          <w:szCs w:val="24"/>
          <w:shd w:val="clear" w:color="auto" w:fill="FFFFFF"/>
        </w:rPr>
        <w:t xml:space="preserve"> 2628.</w:t>
      </w:r>
    </w:p>
    <w:p w:rsidR="00FA73E7" w:rsidRPr="00D47585" w:rsidRDefault="00FA73E7" w:rsidP="00103171">
      <w:pPr>
        <w:tabs>
          <w:tab w:val="left" w:pos="450"/>
        </w:tabs>
        <w:spacing w:after="240" w:line="360" w:lineRule="auto"/>
        <w:ind w:hanging="810"/>
        <w:jc w:val="both"/>
        <w:rPr>
          <w:rFonts w:ascii="Times New Roman" w:hAnsi="Times New Roman" w:cs="Times New Roman"/>
          <w:sz w:val="24"/>
          <w:szCs w:val="24"/>
        </w:rPr>
      </w:pPr>
      <w:proofErr w:type="spellStart"/>
      <w:r w:rsidRPr="00D47585">
        <w:rPr>
          <w:rFonts w:ascii="Times New Roman" w:hAnsi="Times New Roman" w:cs="Times New Roman"/>
          <w:sz w:val="24"/>
          <w:szCs w:val="24"/>
        </w:rPr>
        <w:t>Meñe</w:t>
      </w:r>
      <w:proofErr w:type="spellEnd"/>
      <w:r w:rsidRPr="00D47585">
        <w:rPr>
          <w:rFonts w:ascii="Times New Roman" w:hAnsi="Times New Roman" w:cs="Times New Roman"/>
          <w:sz w:val="24"/>
          <w:szCs w:val="24"/>
        </w:rPr>
        <w:t xml:space="preserve">, G. R., </w:t>
      </w:r>
      <w:proofErr w:type="spellStart"/>
      <w:r w:rsidRPr="00D47585">
        <w:rPr>
          <w:rFonts w:ascii="Times New Roman" w:hAnsi="Times New Roman" w:cs="Times New Roman"/>
          <w:sz w:val="24"/>
          <w:szCs w:val="24"/>
        </w:rPr>
        <w:t>Mpina</w:t>
      </w:r>
      <w:proofErr w:type="spellEnd"/>
      <w:r w:rsidRPr="00D47585">
        <w:rPr>
          <w:rFonts w:ascii="Times New Roman" w:hAnsi="Times New Roman" w:cs="Times New Roman"/>
          <w:sz w:val="24"/>
          <w:szCs w:val="24"/>
        </w:rPr>
        <w:t xml:space="preserve">, M. G., </w:t>
      </w:r>
      <w:proofErr w:type="spellStart"/>
      <w:r w:rsidRPr="00D47585">
        <w:rPr>
          <w:rFonts w:ascii="Times New Roman" w:hAnsi="Times New Roman" w:cs="Times New Roman"/>
          <w:sz w:val="24"/>
          <w:szCs w:val="24"/>
        </w:rPr>
        <w:t>Lopelo</w:t>
      </w:r>
      <w:proofErr w:type="spellEnd"/>
      <w:r w:rsidRPr="00D47585">
        <w:rPr>
          <w:rFonts w:ascii="Times New Roman" w:hAnsi="Times New Roman" w:cs="Times New Roman"/>
          <w:sz w:val="24"/>
          <w:szCs w:val="24"/>
        </w:rPr>
        <w:t xml:space="preserve">, A., </w:t>
      </w:r>
      <w:proofErr w:type="spellStart"/>
      <w:r w:rsidRPr="00D47585">
        <w:rPr>
          <w:rFonts w:ascii="Times New Roman" w:hAnsi="Times New Roman" w:cs="Times New Roman"/>
          <w:sz w:val="24"/>
          <w:szCs w:val="24"/>
        </w:rPr>
        <w:t>Nyakarungu</w:t>
      </w:r>
      <w:proofErr w:type="spellEnd"/>
      <w:r w:rsidRPr="00D47585">
        <w:rPr>
          <w:rFonts w:ascii="Times New Roman" w:hAnsi="Times New Roman" w:cs="Times New Roman"/>
          <w:sz w:val="24"/>
          <w:szCs w:val="24"/>
        </w:rPr>
        <w:t xml:space="preserve">, E. L., </w:t>
      </w:r>
      <w:proofErr w:type="spellStart"/>
      <w:r w:rsidRPr="00D47585">
        <w:rPr>
          <w:rFonts w:ascii="Times New Roman" w:hAnsi="Times New Roman" w:cs="Times New Roman"/>
          <w:sz w:val="24"/>
          <w:szCs w:val="24"/>
        </w:rPr>
        <w:t>Bijeri</w:t>
      </w:r>
      <w:proofErr w:type="spellEnd"/>
      <w:r w:rsidRPr="00D47585">
        <w:rPr>
          <w:rFonts w:ascii="Times New Roman" w:hAnsi="Times New Roman" w:cs="Times New Roman"/>
          <w:sz w:val="24"/>
          <w:szCs w:val="24"/>
        </w:rPr>
        <w:t xml:space="preserve">, J. R., </w:t>
      </w:r>
      <w:proofErr w:type="spellStart"/>
      <w:r w:rsidRPr="00D47585">
        <w:rPr>
          <w:rFonts w:ascii="Times New Roman" w:hAnsi="Times New Roman" w:cs="Times New Roman"/>
          <w:sz w:val="24"/>
          <w:szCs w:val="24"/>
        </w:rPr>
        <w:t>Elo</w:t>
      </w:r>
      <w:proofErr w:type="spellEnd"/>
      <w:r w:rsidRPr="00D47585">
        <w:rPr>
          <w:rFonts w:ascii="Times New Roman" w:hAnsi="Times New Roman" w:cs="Times New Roman"/>
          <w:sz w:val="24"/>
          <w:szCs w:val="24"/>
        </w:rPr>
        <w:t>, A. M. E. and Abdulla, S. M. (2023). Effects of age, gender and soil-transmitted helminth infection on prevalence of Plasmodium infection among population living in Bata District, Equatorial Guinea. </w:t>
      </w:r>
      <w:r w:rsidRPr="00D47585">
        <w:rPr>
          <w:rFonts w:ascii="Times New Roman" w:hAnsi="Times New Roman" w:cs="Times New Roman"/>
          <w:i/>
          <w:iCs/>
          <w:sz w:val="24"/>
          <w:szCs w:val="24"/>
        </w:rPr>
        <w:t>Tropical Medicine and Infectious Disease</w:t>
      </w:r>
      <w:r w:rsidRPr="00D47585">
        <w:rPr>
          <w:rFonts w:ascii="Times New Roman" w:hAnsi="Times New Roman" w:cs="Times New Roman"/>
          <w:sz w:val="24"/>
          <w:szCs w:val="24"/>
        </w:rPr>
        <w:t>, </w:t>
      </w:r>
      <w:r w:rsidRPr="00D47585">
        <w:rPr>
          <w:rFonts w:ascii="Times New Roman" w:hAnsi="Times New Roman" w:cs="Times New Roman"/>
          <w:i/>
          <w:iCs/>
          <w:sz w:val="24"/>
          <w:szCs w:val="24"/>
        </w:rPr>
        <w:t>8</w:t>
      </w:r>
      <w:r>
        <w:rPr>
          <w:rFonts w:ascii="Times New Roman" w:hAnsi="Times New Roman" w:cs="Times New Roman"/>
          <w:sz w:val="24"/>
          <w:szCs w:val="24"/>
        </w:rPr>
        <w:t>(3):</w:t>
      </w:r>
      <w:r w:rsidRPr="00D47585">
        <w:rPr>
          <w:rFonts w:ascii="Times New Roman" w:hAnsi="Times New Roman" w:cs="Times New Roman"/>
          <w:sz w:val="24"/>
          <w:szCs w:val="24"/>
        </w:rPr>
        <w:t xml:space="preserve"> 149.</w:t>
      </w:r>
    </w:p>
    <w:p w:rsidR="00FA73E7" w:rsidRPr="00D47585" w:rsidRDefault="00FA73E7" w:rsidP="00103171">
      <w:pPr>
        <w:tabs>
          <w:tab w:val="left" w:pos="450"/>
        </w:tabs>
        <w:spacing w:after="240" w:line="360" w:lineRule="auto"/>
        <w:ind w:hanging="810"/>
        <w:jc w:val="both"/>
        <w:rPr>
          <w:rFonts w:ascii="Times New Roman" w:hAnsi="Times New Roman" w:cs="Times New Roman"/>
          <w:sz w:val="24"/>
          <w:szCs w:val="24"/>
        </w:rPr>
      </w:pPr>
      <w:r w:rsidRPr="00D47585">
        <w:rPr>
          <w:rFonts w:ascii="Times New Roman" w:hAnsi="Times New Roman" w:cs="Times New Roman"/>
          <w:sz w:val="24"/>
          <w:szCs w:val="24"/>
        </w:rPr>
        <w:t xml:space="preserve">Miyata, M., Koyama, T. and </w:t>
      </w:r>
      <w:proofErr w:type="spellStart"/>
      <w:r w:rsidRPr="00D47585">
        <w:rPr>
          <w:rFonts w:ascii="Times New Roman" w:hAnsi="Times New Roman" w:cs="Times New Roman"/>
          <w:sz w:val="24"/>
          <w:szCs w:val="24"/>
        </w:rPr>
        <w:t>Yazawa</w:t>
      </w:r>
      <w:proofErr w:type="spellEnd"/>
      <w:r w:rsidRPr="00D47585">
        <w:rPr>
          <w:rFonts w:ascii="Times New Roman" w:hAnsi="Times New Roman" w:cs="Times New Roman"/>
          <w:sz w:val="24"/>
          <w:szCs w:val="24"/>
        </w:rPr>
        <w:t xml:space="preserve">, K. (2010). Water extract of </w:t>
      </w:r>
      <w:proofErr w:type="spellStart"/>
      <w:r w:rsidRPr="00D47585">
        <w:rPr>
          <w:rFonts w:ascii="Times New Roman" w:hAnsi="Times New Roman" w:cs="Times New Roman"/>
          <w:i/>
          <w:sz w:val="24"/>
          <w:szCs w:val="24"/>
        </w:rPr>
        <w:t>Houttuynia</w:t>
      </w:r>
      <w:proofErr w:type="spellEnd"/>
      <w:r w:rsidRPr="00D47585">
        <w:rPr>
          <w:rFonts w:ascii="Times New Roman" w:hAnsi="Times New Roman" w:cs="Times New Roman"/>
          <w:i/>
          <w:sz w:val="24"/>
          <w:szCs w:val="24"/>
        </w:rPr>
        <w:t xml:space="preserve"> </w:t>
      </w:r>
      <w:proofErr w:type="spellStart"/>
      <w:r w:rsidRPr="00D47585">
        <w:rPr>
          <w:rFonts w:ascii="Times New Roman" w:hAnsi="Times New Roman" w:cs="Times New Roman"/>
          <w:i/>
          <w:sz w:val="24"/>
          <w:szCs w:val="24"/>
        </w:rPr>
        <w:t>cordata</w:t>
      </w:r>
      <w:proofErr w:type="spellEnd"/>
      <w:r w:rsidRPr="00D47585">
        <w:rPr>
          <w:rFonts w:ascii="Times New Roman" w:hAnsi="Times New Roman" w:cs="Times New Roman"/>
          <w:sz w:val="24"/>
          <w:szCs w:val="24"/>
        </w:rPr>
        <w:t xml:space="preserve"> </w:t>
      </w:r>
      <w:proofErr w:type="spellStart"/>
      <w:r w:rsidRPr="00D47585">
        <w:rPr>
          <w:rFonts w:ascii="Times New Roman" w:hAnsi="Times New Roman" w:cs="Times New Roman"/>
          <w:sz w:val="24"/>
          <w:szCs w:val="24"/>
        </w:rPr>
        <w:t>Thunb</w:t>
      </w:r>
      <w:proofErr w:type="spellEnd"/>
      <w:r w:rsidRPr="00D47585">
        <w:rPr>
          <w:rFonts w:ascii="Times New Roman" w:hAnsi="Times New Roman" w:cs="Times New Roman"/>
          <w:sz w:val="24"/>
          <w:szCs w:val="24"/>
        </w:rPr>
        <w:t xml:space="preserve">. </w:t>
      </w:r>
      <w:proofErr w:type="gramStart"/>
      <w:r w:rsidRPr="00D47585">
        <w:rPr>
          <w:rFonts w:ascii="Times New Roman" w:hAnsi="Times New Roman" w:cs="Times New Roman"/>
          <w:sz w:val="24"/>
          <w:szCs w:val="24"/>
        </w:rPr>
        <w:t>leaves</w:t>
      </w:r>
      <w:proofErr w:type="gramEnd"/>
      <w:r w:rsidRPr="00D47585">
        <w:rPr>
          <w:rFonts w:ascii="Times New Roman" w:hAnsi="Times New Roman" w:cs="Times New Roman"/>
          <w:sz w:val="24"/>
          <w:szCs w:val="24"/>
        </w:rPr>
        <w:t xml:space="preserve"> exerts anti-obesity effects by inhibiting fatty acid and glycerol absorption. </w:t>
      </w:r>
      <w:r w:rsidRPr="00D47585">
        <w:rPr>
          <w:rFonts w:ascii="Times New Roman" w:hAnsi="Times New Roman" w:cs="Times New Roman"/>
          <w:i/>
          <w:iCs/>
          <w:sz w:val="24"/>
          <w:szCs w:val="24"/>
        </w:rPr>
        <w:t xml:space="preserve">Journal of nutritional science and </w:t>
      </w:r>
      <w:proofErr w:type="spellStart"/>
      <w:r w:rsidRPr="00D47585">
        <w:rPr>
          <w:rFonts w:ascii="Times New Roman" w:hAnsi="Times New Roman" w:cs="Times New Roman"/>
          <w:i/>
          <w:iCs/>
          <w:sz w:val="24"/>
          <w:szCs w:val="24"/>
        </w:rPr>
        <w:t>vitaminology</w:t>
      </w:r>
      <w:proofErr w:type="spellEnd"/>
      <w:r w:rsidRPr="00D47585">
        <w:rPr>
          <w:rFonts w:ascii="Times New Roman" w:hAnsi="Times New Roman" w:cs="Times New Roman"/>
          <w:sz w:val="24"/>
          <w:szCs w:val="24"/>
        </w:rPr>
        <w:t>, </w:t>
      </w:r>
      <w:r w:rsidRPr="00D47585">
        <w:rPr>
          <w:rFonts w:ascii="Times New Roman" w:hAnsi="Times New Roman" w:cs="Times New Roman"/>
          <w:i/>
          <w:iCs/>
          <w:sz w:val="24"/>
          <w:szCs w:val="24"/>
        </w:rPr>
        <w:t>56</w:t>
      </w:r>
      <w:r>
        <w:rPr>
          <w:rFonts w:ascii="Times New Roman" w:hAnsi="Times New Roman" w:cs="Times New Roman"/>
          <w:sz w:val="24"/>
          <w:szCs w:val="24"/>
        </w:rPr>
        <w:t>(2):</w:t>
      </w:r>
      <w:r w:rsidRPr="00D47585">
        <w:rPr>
          <w:rFonts w:ascii="Times New Roman" w:hAnsi="Times New Roman" w:cs="Times New Roman"/>
          <w:sz w:val="24"/>
          <w:szCs w:val="24"/>
        </w:rPr>
        <w:t xml:space="preserve"> 150-156.</w:t>
      </w:r>
    </w:p>
    <w:p w:rsidR="00FA73E7" w:rsidRPr="00D47585" w:rsidRDefault="00FA73E7" w:rsidP="00103171">
      <w:pPr>
        <w:tabs>
          <w:tab w:val="left" w:pos="450"/>
        </w:tabs>
        <w:spacing w:after="240" w:line="360" w:lineRule="auto"/>
        <w:ind w:hanging="810"/>
        <w:jc w:val="both"/>
        <w:rPr>
          <w:rFonts w:ascii="Times New Roman" w:hAnsi="Times New Roman" w:cs="Times New Roman"/>
          <w:sz w:val="24"/>
          <w:szCs w:val="24"/>
        </w:rPr>
      </w:pPr>
      <w:proofErr w:type="spellStart"/>
      <w:r w:rsidRPr="00D47585">
        <w:rPr>
          <w:rFonts w:ascii="Times New Roman" w:hAnsi="Times New Roman" w:cs="Times New Roman"/>
          <w:sz w:val="24"/>
          <w:szCs w:val="24"/>
        </w:rPr>
        <w:t>Muluye</w:t>
      </w:r>
      <w:proofErr w:type="spellEnd"/>
      <w:r w:rsidRPr="00D47585">
        <w:rPr>
          <w:rFonts w:ascii="Times New Roman" w:hAnsi="Times New Roman" w:cs="Times New Roman"/>
          <w:sz w:val="24"/>
          <w:szCs w:val="24"/>
        </w:rPr>
        <w:t xml:space="preserve">, R. A., </w:t>
      </w:r>
      <w:proofErr w:type="spellStart"/>
      <w:r w:rsidRPr="00D47585">
        <w:rPr>
          <w:rFonts w:ascii="Times New Roman" w:hAnsi="Times New Roman" w:cs="Times New Roman"/>
          <w:sz w:val="24"/>
          <w:szCs w:val="24"/>
        </w:rPr>
        <w:t>Bian</w:t>
      </w:r>
      <w:proofErr w:type="spellEnd"/>
      <w:r w:rsidRPr="00D47585">
        <w:rPr>
          <w:rFonts w:ascii="Times New Roman" w:hAnsi="Times New Roman" w:cs="Times New Roman"/>
          <w:sz w:val="24"/>
          <w:szCs w:val="24"/>
        </w:rPr>
        <w:t xml:space="preserve">, Y. and </w:t>
      </w:r>
      <w:proofErr w:type="spellStart"/>
      <w:r w:rsidRPr="00D47585">
        <w:rPr>
          <w:rFonts w:ascii="Times New Roman" w:hAnsi="Times New Roman" w:cs="Times New Roman"/>
          <w:sz w:val="24"/>
          <w:szCs w:val="24"/>
        </w:rPr>
        <w:t>Alemu</w:t>
      </w:r>
      <w:proofErr w:type="spellEnd"/>
      <w:r w:rsidRPr="00D47585">
        <w:rPr>
          <w:rFonts w:ascii="Times New Roman" w:hAnsi="Times New Roman" w:cs="Times New Roman"/>
          <w:sz w:val="24"/>
          <w:szCs w:val="24"/>
        </w:rPr>
        <w:t>, P. N. (2014). Anti-inflammatory and antimicrobial effects of heat-clearing Chinese herbs: a current review. </w:t>
      </w:r>
      <w:r w:rsidRPr="00D47585">
        <w:rPr>
          <w:rFonts w:ascii="Times New Roman" w:hAnsi="Times New Roman" w:cs="Times New Roman"/>
          <w:i/>
          <w:iCs/>
          <w:sz w:val="24"/>
          <w:szCs w:val="24"/>
        </w:rPr>
        <w:t>Journal of traditional and complementary medicine</w:t>
      </w:r>
      <w:r w:rsidRPr="00D47585">
        <w:rPr>
          <w:rFonts w:ascii="Times New Roman" w:hAnsi="Times New Roman" w:cs="Times New Roman"/>
          <w:sz w:val="24"/>
          <w:szCs w:val="24"/>
        </w:rPr>
        <w:t>, </w:t>
      </w:r>
      <w:r w:rsidRPr="00D47585">
        <w:rPr>
          <w:rFonts w:ascii="Times New Roman" w:hAnsi="Times New Roman" w:cs="Times New Roman"/>
          <w:i/>
          <w:iCs/>
          <w:sz w:val="24"/>
          <w:szCs w:val="24"/>
        </w:rPr>
        <w:t>4</w:t>
      </w:r>
      <w:r>
        <w:rPr>
          <w:rFonts w:ascii="Times New Roman" w:hAnsi="Times New Roman" w:cs="Times New Roman"/>
          <w:sz w:val="24"/>
          <w:szCs w:val="24"/>
        </w:rPr>
        <w:t>(2):</w:t>
      </w:r>
      <w:r w:rsidRPr="00D47585">
        <w:rPr>
          <w:rFonts w:ascii="Times New Roman" w:hAnsi="Times New Roman" w:cs="Times New Roman"/>
          <w:sz w:val="24"/>
          <w:szCs w:val="24"/>
        </w:rPr>
        <w:t xml:space="preserve"> 93-98.</w:t>
      </w:r>
    </w:p>
    <w:p w:rsidR="00FA73E7" w:rsidRPr="00D47585" w:rsidRDefault="00FA73E7" w:rsidP="00103171">
      <w:pPr>
        <w:tabs>
          <w:tab w:val="left" w:pos="450"/>
        </w:tabs>
        <w:spacing w:after="240" w:line="360" w:lineRule="auto"/>
        <w:ind w:hanging="810"/>
        <w:jc w:val="both"/>
        <w:rPr>
          <w:rFonts w:ascii="Times New Roman" w:hAnsi="Times New Roman" w:cs="Times New Roman"/>
          <w:sz w:val="24"/>
          <w:szCs w:val="24"/>
          <w:shd w:val="clear" w:color="auto" w:fill="FFFFFF"/>
        </w:rPr>
      </w:pPr>
      <w:r w:rsidRPr="00D47585">
        <w:rPr>
          <w:rFonts w:ascii="Times New Roman" w:hAnsi="Times New Roman" w:cs="Times New Roman"/>
          <w:sz w:val="24"/>
          <w:szCs w:val="24"/>
          <w:shd w:val="clear" w:color="auto" w:fill="FFFFFF"/>
        </w:rPr>
        <w:t xml:space="preserve">Nguyen, M. H., Ha, D. L., Do, B. M., Chau, N. T. N., Tran, T. H., Le, N. T. H. and Le, M. T. (2023). RP-HPLC-based flavonoid profiling accompanied with multivariate analysis: an efficient approach for quality assessment of </w:t>
      </w:r>
      <w:proofErr w:type="spellStart"/>
      <w:r w:rsidRPr="00D47585">
        <w:rPr>
          <w:rFonts w:ascii="Times New Roman" w:hAnsi="Times New Roman" w:cs="Times New Roman"/>
          <w:i/>
          <w:sz w:val="24"/>
          <w:szCs w:val="24"/>
          <w:shd w:val="clear" w:color="auto" w:fill="FFFFFF"/>
        </w:rPr>
        <w:t>Houttuynia</w:t>
      </w:r>
      <w:proofErr w:type="spellEnd"/>
      <w:r w:rsidRPr="00D47585">
        <w:rPr>
          <w:rFonts w:ascii="Times New Roman" w:hAnsi="Times New Roman" w:cs="Times New Roman"/>
          <w:i/>
          <w:sz w:val="24"/>
          <w:szCs w:val="24"/>
          <w:shd w:val="clear" w:color="auto" w:fill="FFFFFF"/>
        </w:rPr>
        <w:t xml:space="preserve"> </w:t>
      </w:r>
      <w:proofErr w:type="spellStart"/>
      <w:r w:rsidRPr="00D47585">
        <w:rPr>
          <w:rFonts w:ascii="Times New Roman" w:hAnsi="Times New Roman" w:cs="Times New Roman"/>
          <w:i/>
          <w:sz w:val="24"/>
          <w:szCs w:val="24"/>
          <w:shd w:val="clear" w:color="auto" w:fill="FFFFFF"/>
        </w:rPr>
        <w:t>cordata</w:t>
      </w:r>
      <w:proofErr w:type="spellEnd"/>
      <w:r w:rsidRPr="00D47585">
        <w:rPr>
          <w:rFonts w:ascii="Times New Roman" w:hAnsi="Times New Roman" w:cs="Times New Roman"/>
          <w:i/>
          <w:sz w:val="24"/>
          <w:szCs w:val="24"/>
          <w:shd w:val="clear" w:color="auto" w:fill="FFFFFF"/>
        </w:rPr>
        <w:t xml:space="preserve"> </w:t>
      </w:r>
      <w:proofErr w:type="spellStart"/>
      <w:r w:rsidRPr="00D47585">
        <w:rPr>
          <w:rFonts w:ascii="Times New Roman" w:hAnsi="Times New Roman" w:cs="Times New Roman"/>
          <w:sz w:val="24"/>
          <w:szCs w:val="24"/>
          <w:shd w:val="clear" w:color="auto" w:fill="FFFFFF"/>
        </w:rPr>
        <w:t>Thunb</w:t>
      </w:r>
      <w:proofErr w:type="spellEnd"/>
      <w:r w:rsidRPr="00D47585">
        <w:rPr>
          <w:rFonts w:ascii="Times New Roman" w:hAnsi="Times New Roman" w:cs="Times New Roman"/>
          <w:sz w:val="24"/>
          <w:szCs w:val="24"/>
          <w:shd w:val="clear" w:color="auto" w:fill="FFFFFF"/>
        </w:rPr>
        <w:t xml:space="preserve"> leaves and their commercial products. </w:t>
      </w:r>
      <w:r w:rsidRPr="00D47585">
        <w:rPr>
          <w:rFonts w:ascii="Times New Roman" w:hAnsi="Times New Roman" w:cs="Times New Roman"/>
          <w:i/>
          <w:iCs/>
          <w:sz w:val="24"/>
          <w:szCs w:val="24"/>
          <w:shd w:val="clear" w:color="auto" w:fill="FFFFFF"/>
        </w:rPr>
        <w:t>Molecules</w:t>
      </w:r>
      <w:r w:rsidRPr="00D47585">
        <w:rPr>
          <w:rFonts w:ascii="Times New Roman" w:hAnsi="Times New Roman" w:cs="Times New Roman"/>
          <w:sz w:val="24"/>
          <w:szCs w:val="24"/>
          <w:shd w:val="clear" w:color="auto" w:fill="FFFFFF"/>
        </w:rPr>
        <w:t>, </w:t>
      </w:r>
      <w:r w:rsidRPr="00D47585">
        <w:rPr>
          <w:rFonts w:ascii="Times New Roman" w:hAnsi="Times New Roman" w:cs="Times New Roman"/>
          <w:i/>
          <w:iCs/>
          <w:sz w:val="24"/>
          <w:szCs w:val="24"/>
          <w:shd w:val="clear" w:color="auto" w:fill="FFFFFF"/>
        </w:rPr>
        <w:t>28</w:t>
      </w:r>
      <w:r>
        <w:rPr>
          <w:rFonts w:ascii="Times New Roman" w:hAnsi="Times New Roman" w:cs="Times New Roman"/>
          <w:sz w:val="24"/>
          <w:szCs w:val="24"/>
          <w:shd w:val="clear" w:color="auto" w:fill="FFFFFF"/>
        </w:rPr>
        <w:t>(17):</w:t>
      </w:r>
      <w:r w:rsidRPr="00D47585">
        <w:rPr>
          <w:rFonts w:ascii="Times New Roman" w:hAnsi="Times New Roman" w:cs="Times New Roman"/>
          <w:sz w:val="24"/>
          <w:szCs w:val="24"/>
          <w:shd w:val="clear" w:color="auto" w:fill="FFFFFF"/>
        </w:rPr>
        <w:t xml:space="preserve"> 6378.</w:t>
      </w:r>
    </w:p>
    <w:p w:rsidR="00FA73E7" w:rsidRPr="00D47585" w:rsidRDefault="00FA73E7" w:rsidP="006F255C">
      <w:pPr>
        <w:tabs>
          <w:tab w:val="left" w:pos="450"/>
        </w:tabs>
        <w:spacing w:after="240" w:line="360" w:lineRule="auto"/>
        <w:ind w:hanging="81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D47585">
        <w:rPr>
          <w:rFonts w:ascii="Times New Roman" w:hAnsi="Times New Roman" w:cs="Times New Roman"/>
          <w:sz w:val="24"/>
          <w:szCs w:val="24"/>
          <w:shd w:val="clear" w:color="auto" w:fill="FFFFFF"/>
        </w:rPr>
        <w:t xml:space="preserve">Nguyen, V. T., Le, V. M., </w:t>
      </w:r>
      <w:proofErr w:type="gramStart"/>
      <w:r w:rsidRPr="00D47585">
        <w:rPr>
          <w:rFonts w:ascii="Times New Roman" w:hAnsi="Times New Roman" w:cs="Times New Roman"/>
          <w:sz w:val="24"/>
          <w:szCs w:val="24"/>
          <w:shd w:val="clear" w:color="auto" w:fill="FFFFFF"/>
        </w:rPr>
        <w:t>Vo</w:t>
      </w:r>
      <w:proofErr w:type="gramEnd"/>
      <w:r w:rsidRPr="00D47585">
        <w:rPr>
          <w:rFonts w:ascii="Times New Roman" w:hAnsi="Times New Roman" w:cs="Times New Roman"/>
          <w:sz w:val="24"/>
          <w:szCs w:val="24"/>
          <w:shd w:val="clear" w:color="auto" w:fill="FFFFFF"/>
        </w:rPr>
        <w:t xml:space="preserve">, T. S., Bui, L. M., </w:t>
      </w:r>
      <w:proofErr w:type="spellStart"/>
      <w:r w:rsidRPr="00D47585">
        <w:rPr>
          <w:rFonts w:ascii="Times New Roman" w:hAnsi="Times New Roman" w:cs="Times New Roman"/>
          <w:sz w:val="24"/>
          <w:szCs w:val="24"/>
          <w:shd w:val="clear" w:color="auto" w:fill="FFFFFF"/>
        </w:rPr>
        <w:t>Anh</w:t>
      </w:r>
      <w:proofErr w:type="spellEnd"/>
      <w:r w:rsidRPr="00D47585">
        <w:rPr>
          <w:rFonts w:ascii="Times New Roman" w:hAnsi="Times New Roman" w:cs="Times New Roman"/>
          <w:sz w:val="24"/>
          <w:szCs w:val="24"/>
          <w:shd w:val="clear" w:color="auto" w:fill="FFFFFF"/>
        </w:rPr>
        <w:t xml:space="preserve">, H. L. T. and </w:t>
      </w:r>
      <w:proofErr w:type="spellStart"/>
      <w:r w:rsidRPr="00D47585">
        <w:rPr>
          <w:rFonts w:ascii="Times New Roman" w:hAnsi="Times New Roman" w:cs="Times New Roman"/>
          <w:sz w:val="24"/>
          <w:szCs w:val="24"/>
          <w:shd w:val="clear" w:color="auto" w:fill="FFFFFF"/>
        </w:rPr>
        <w:t>Danh</w:t>
      </w:r>
      <w:proofErr w:type="spellEnd"/>
      <w:r w:rsidRPr="00D47585">
        <w:rPr>
          <w:rFonts w:ascii="Times New Roman" w:hAnsi="Times New Roman" w:cs="Times New Roman"/>
          <w:sz w:val="24"/>
          <w:szCs w:val="24"/>
          <w:shd w:val="clear" w:color="auto" w:fill="FFFFFF"/>
        </w:rPr>
        <w:t xml:space="preserve">, V. T. (2020). Preliminary phytochemical screening and determination of total polyphenols and flavonoids content in the leaves of </w:t>
      </w:r>
      <w:proofErr w:type="spellStart"/>
      <w:r w:rsidRPr="00D47585">
        <w:rPr>
          <w:rFonts w:ascii="Times New Roman" w:hAnsi="Times New Roman" w:cs="Times New Roman"/>
          <w:i/>
          <w:sz w:val="24"/>
          <w:szCs w:val="24"/>
          <w:shd w:val="clear" w:color="auto" w:fill="FFFFFF"/>
        </w:rPr>
        <w:t>Houttuynia</w:t>
      </w:r>
      <w:proofErr w:type="spellEnd"/>
      <w:r w:rsidRPr="00D47585">
        <w:rPr>
          <w:rFonts w:ascii="Times New Roman" w:hAnsi="Times New Roman" w:cs="Times New Roman"/>
          <w:i/>
          <w:sz w:val="24"/>
          <w:szCs w:val="24"/>
          <w:shd w:val="clear" w:color="auto" w:fill="FFFFFF"/>
        </w:rPr>
        <w:t xml:space="preserve"> </w:t>
      </w:r>
      <w:proofErr w:type="spellStart"/>
      <w:r w:rsidRPr="00D47585">
        <w:rPr>
          <w:rFonts w:ascii="Times New Roman" w:hAnsi="Times New Roman" w:cs="Times New Roman"/>
          <w:i/>
          <w:sz w:val="24"/>
          <w:szCs w:val="24"/>
          <w:shd w:val="clear" w:color="auto" w:fill="FFFFFF"/>
        </w:rPr>
        <w:t>cordata</w:t>
      </w:r>
      <w:proofErr w:type="spellEnd"/>
      <w:r w:rsidRPr="00D47585">
        <w:rPr>
          <w:rFonts w:ascii="Times New Roman" w:hAnsi="Times New Roman" w:cs="Times New Roman"/>
          <w:sz w:val="24"/>
          <w:szCs w:val="24"/>
          <w:shd w:val="clear" w:color="auto" w:fill="FFFFFF"/>
        </w:rPr>
        <w:t xml:space="preserve"> </w:t>
      </w:r>
      <w:proofErr w:type="spellStart"/>
      <w:r w:rsidRPr="00D47585">
        <w:rPr>
          <w:rFonts w:ascii="Times New Roman" w:hAnsi="Times New Roman" w:cs="Times New Roman"/>
          <w:sz w:val="24"/>
          <w:szCs w:val="24"/>
          <w:shd w:val="clear" w:color="auto" w:fill="FFFFFF"/>
        </w:rPr>
        <w:t>Thunb</w:t>
      </w:r>
      <w:proofErr w:type="spellEnd"/>
      <w:r w:rsidRPr="00D47585">
        <w:rPr>
          <w:rFonts w:ascii="Times New Roman" w:hAnsi="Times New Roman" w:cs="Times New Roman"/>
          <w:sz w:val="24"/>
          <w:szCs w:val="24"/>
          <w:shd w:val="clear" w:color="auto" w:fill="FFFFFF"/>
        </w:rPr>
        <w:t>. In </w:t>
      </w:r>
      <w:r w:rsidRPr="00D47585">
        <w:rPr>
          <w:rFonts w:ascii="Times New Roman" w:hAnsi="Times New Roman" w:cs="Times New Roman"/>
          <w:i/>
          <w:iCs/>
          <w:sz w:val="24"/>
          <w:szCs w:val="24"/>
          <w:shd w:val="clear" w:color="auto" w:fill="FFFFFF"/>
        </w:rPr>
        <w:t xml:space="preserve">IOP Conference </w:t>
      </w:r>
      <w:r w:rsidRPr="00D47585">
        <w:rPr>
          <w:rFonts w:ascii="Times New Roman" w:hAnsi="Times New Roman" w:cs="Times New Roman"/>
          <w:i/>
          <w:iCs/>
          <w:sz w:val="24"/>
          <w:szCs w:val="24"/>
          <w:shd w:val="clear" w:color="auto" w:fill="FFFFFF"/>
        </w:rPr>
        <w:lastRenderedPageBreak/>
        <w:t>Series: Materials Science and Engineering</w:t>
      </w:r>
      <w:r w:rsidRPr="00D47585">
        <w:rPr>
          <w:rFonts w:ascii="Times New Roman" w:hAnsi="Times New Roman" w:cs="Times New Roman"/>
          <w:sz w:val="24"/>
          <w:szCs w:val="24"/>
          <w:shd w:val="clear" w:color="auto" w:fill="FFFFFF"/>
        </w:rPr>
        <w:t> (Vol. 736, No. 6, p. 062013). IOP Publishing.</w:t>
      </w:r>
    </w:p>
    <w:p w:rsidR="00FA73E7" w:rsidRPr="00D47585" w:rsidRDefault="00FA73E7" w:rsidP="00103171">
      <w:pPr>
        <w:tabs>
          <w:tab w:val="left" w:pos="450"/>
        </w:tabs>
        <w:spacing w:after="240" w:line="360" w:lineRule="auto"/>
        <w:ind w:hanging="810"/>
        <w:jc w:val="both"/>
        <w:rPr>
          <w:rFonts w:ascii="Times New Roman" w:hAnsi="Times New Roman" w:cs="Times New Roman"/>
          <w:sz w:val="24"/>
          <w:szCs w:val="24"/>
        </w:rPr>
      </w:pPr>
      <w:r w:rsidRPr="00D47585">
        <w:rPr>
          <w:rFonts w:ascii="Times New Roman" w:hAnsi="Times New Roman" w:cs="Times New Roman"/>
          <w:sz w:val="24"/>
          <w:szCs w:val="24"/>
        </w:rPr>
        <w:t xml:space="preserve">Pan, F., Liu, Z. Q., Chen, Q., Xu, Y. W., </w:t>
      </w:r>
      <w:proofErr w:type="spellStart"/>
      <w:r w:rsidRPr="00D47585">
        <w:rPr>
          <w:rFonts w:ascii="Times New Roman" w:hAnsi="Times New Roman" w:cs="Times New Roman"/>
          <w:sz w:val="24"/>
          <w:szCs w:val="24"/>
        </w:rPr>
        <w:t>Hou</w:t>
      </w:r>
      <w:proofErr w:type="spellEnd"/>
      <w:r w:rsidRPr="00D47585">
        <w:rPr>
          <w:rFonts w:ascii="Times New Roman" w:hAnsi="Times New Roman" w:cs="Times New Roman"/>
          <w:sz w:val="24"/>
          <w:szCs w:val="24"/>
        </w:rPr>
        <w:t xml:space="preserve">, K. and Wu, W. (2016). </w:t>
      </w:r>
      <w:proofErr w:type="spellStart"/>
      <w:r w:rsidRPr="00D47585">
        <w:rPr>
          <w:rFonts w:ascii="Times New Roman" w:hAnsi="Times New Roman" w:cs="Times New Roman"/>
          <w:sz w:val="24"/>
          <w:szCs w:val="24"/>
        </w:rPr>
        <w:t>Endophytic</w:t>
      </w:r>
      <w:proofErr w:type="spellEnd"/>
      <w:r w:rsidRPr="00D47585">
        <w:rPr>
          <w:rFonts w:ascii="Times New Roman" w:hAnsi="Times New Roman" w:cs="Times New Roman"/>
          <w:sz w:val="24"/>
          <w:szCs w:val="24"/>
        </w:rPr>
        <w:t xml:space="preserve"> fungus strain 28 isolated from </w:t>
      </w:r>
      <w:proofErr w:type="spellStart"/>
      <w:r w:rsidRPr="00D47585">
        <w:rPr>
          <w:rFonts w:ascii="Times New Roman" w:hAnsi="Times New Roman" w:cs="Times New Roman"/>
          <w:i/>
          <w:sz w:val="24"/>
          <w:szCs w:val="24"/>
        </w:rPr>
        <w:t>Houttuynia</w:t>
      </w:r>
      <w:proofErr w:type="spellEnd"/>
      <w:r w:rsidRPr="00D47585">
        <w:rPr>
          <w:rFonts w:ascii="Times New Roman" w:hAnsi="Times New Roman" w:cs="Times New Roman"/>
          <w:i/>
          <w:sz w:val="24"/>
          <w:szCs w:val="24"/>
        </w:rPr>
        <w:t xml:space="preserve"> </w:t>
      </w:r>
      <w:proofErr w:type="spellStart"/>
      <w:r w:rsidRPr="00D47585">
        <w:rPr>
          <w:rFonts w:ascii="Times New Roman" w:hAnsi="Times New Roman" w:cs="Times New Roman"/>
          <w:i/>
          <w:sz w:val="24"/>
          <w:szCs w:val="24"/>
        </w:rPr>
        <w:t>cordata</w:t>
      </w:r>
      <w:proofErr w:type="spellEnd"/>
      <w:r w:rsidRPr="00D47585">
        <w:rPr>
          <w:rFonts w:ascii="Times New Roman" w:hAnsi="Times New Roman" w:cs="Times New Roman"/>
          <w:sz w:val="24"/>
          <w:szCs w:val="24"/>
        </w:rPr>
        <w:t xml:space="preserve"> possesses wide-spectrum antifungal activity. </w:t>
      </w:r>
      <w:r w:rsidRPr="00D47585">
        <w:rPr>
          <w:rFonts w:ascii="Times New Roman" w:hAnsi="Times New Roman" w:cs="Times New Roman"/>
          <w:i/>
          <w:iCs/>
          <w:sz w:val="24"/>
          <w:szCs w:val="24"/>
        </w:rPr>
        <w:t>Brazilian journal of microbiology</w:t>
      </w:r>
      <w:r w:rsidRPr="00D47585">
        <w:rPr>
          <w:rFonts w:ascii="Times New Roman" w:hAnsi="Times New Roman" w:cs="Times New Roman"/>
          <w:sz w:val="24"/>
          <w:szCs w:val="24"/>
        </w:rPr>
        <w:t>, </w:t>
      </w:r>
      <w:r w:rsidRPr="00D47585">
        <w:rPr>
          <w:rFonts w:ascii="Times New Roman" w:hAnsi="Times New Roman" w:cs="Times New Roman"/>
          <w:i/>
          <w:iCs/>
          <w:sz w:val="24"/>
          <w:szCs w:val="24"/>
        </w:rPr>
        <w:t>47</w:t>
      </w:r>
      <w:r>
        <w:rPr>
          <w:rFonts w:ascii="Times New Roman" w:hAnsi="Times New Roman" w:cs="Times New Roman"/>
          <w:sz w:val="24"/>
          <w:szCs w:val="24"/>
        </w:rPr>
        <w:t>:</w:t>
      </w:r>
      <w:r w:rsidRPr="00D47585">
        <w:rPr>
          <w:rFonts w:ascii="Times New Roman" w:hAnsi="Times New Roman" w:cs="Times New Roman"/>
          <w:sz w:val="24"/>
          <w:szCs w:val="24"/>
        </w:rPr>
        <w:t xml:space="preserve"> 480-488.</w:t>
      </w:r>
    </w:p>
    <w:p w:rsidR="00FA73E7" w:rsidRPr="00D47585" w:rsidRDefault="00FA73E7" w:rsidP="006F255C">
      <w:pPr>
        <w:tabs>
          <w:tab w:val="left" w:pos="450"/>
        </w:tabs>
        <w:spacing w:after="240" w:line="360" w:lineRule="auto"/>
        <w:ind w:hanging="810"/>
        <w:jc w:val="both"/>
        <w:rPr>
          <w:rFonts w:ascii="Times New Roman" w:hAnsi="Times New Roman" w:cs="Times New Roman"/>
          <w:sz w:val="24"/>
          <w:szCs w:val="24"/>
        </w:rPr>
      </w:pPr>
      <w:r w:rsidRPr="00D47585">
        <w:rPr>
          <w:rFonts w:ascii="Times New Roman" w:hAnsi="Times New Roman" w:cs="Times New Roman"/>
          <w:sz w:val="24"/>
          <w:szCs w:val="24"/>
        </w:rPr>
        <w:t xml:space="preserve">Pang, J., Dong, W., Li, Y., Xia, X., Liu, Z., </w:t>
      </w:r>
      <w:proofErr w:type="spellStart"/>
      <w:r w:rsidRPr="00D47585">
        <w:rPr>
          <w:rFonts w:ascii="Times New Roman" w:hAnsi="Times New Roman" w:cs="Times New Roman"/>
          <w:sz w:val="24"/>
          <w:szCs w:val="24"/>
        </w:rPr>
        <w:t>Hao</w:t>
      </w:r>
      <w:proofErr w:type="spellEnd"/>
      <w:r w:rsidRPr="00D47585">
        <w:rPr>
          <w:rFonts w:ascii="Times New Roman" w:hAnsi="Times New Roman" w:cs="Times New Roman"/>
          <w:sz w:val="24"/>
          <w:szCs w:val="24"/>
        </w:rPr>
        <w:t xml:space="preserve">, H. and Liu, Y. (2017). Purification of </w:t>
      </w:r>
      <w:proofErr w:type="spellStart"/>
      <w:r w:rsidRPr="00D47585">
        <w:rPr>
          <w:rFonts w:ascii="Times New Roman" w:hAnsi="Times New Roman" w:cs="Times New Roman"/>
          <w:i/>
          <w:sz w:val="24"/>
          <w:szCs w:val="24"/>
        </w:rPr>
        <w:t>Houttuynia</w:t>
      </w:r>
      <w:proofErr w:type="spellEnd"/>
      <w:r w:rsidRPr="00D47585">
        <w:rPr>
          <w:rFonts w:ascii="Times New Roman" w:hAnsi="Times New Roman" w:cs="Times New Roman"/>
          <w:i/>
          <w:sz w:val="24"/>
          <w:szCs w:val="24"/>
        </w:rPr>
        <w:t xml:space="preserve"> </w:t>
      </w:r>
      <w:proofErr w:type="spellStart"/>
      <w:r w:rsidRPr="00D47585">
        <w:rPr>
          <w:rFonts w:ascii="Times New Roman" w:hAnsi="Times New Roman" w:cs="Times New Roman"/>
          <w:i/>
          <w:sz w:val="24"/>
          <w:szCs w:val="24"/>
        </w:rPr>
        <w:t>cordata</w:t>
      </w:r>
      <w:proofErr w:type="spellEnd"/>
      <w:r w:rsidRPr="00D47585">
        <w:rPr>
          <w:rFonts w:ascii="Times New Roman" w:hAnsi="Times New Roman" w:cs="Times New Roman"/>
          <w:sz w:val="24"/>
          <w:szCs w:val="24"/>
        </w:rPr>
        <w:t xml:space="preserve"> </w:t>
      </w:r>
      <w:proofErr w:type="spellStart"/>
      <w:r w:rsidRPr="00D47585">
        <w:rPr>
          <w:rFonts w:ascii="Times New Roman" w:hAnsi="Times New Roman" w:cs="Times New Roman"/>
          <w:sz w:val="24"/>
          <w:szCs w:val="24"/>
        </w:rPr>
        <w:t>Thunb</w:t>
      </w:r>
      <w:proofErr w:type="spellEnd"/>
      <w:r w:rsidRPr="00D47585">
        <w:rPr>
          <w:rFonts w:ascii="Times New Roman" w:hAnsi="Times New Roman" w:cs="Times New Roman"/>
          <w:sz w:val="24"/>
          <w:szCs w:val="24"/>
        </w:rPr>
        <w:t xml:space="preserve">. </w:t>
      </w:r>
      <w:proofErr w:type="gramStart"/>
      <w:r w:rsidRPr="00D47585">
        <w:rPr>
          <w:rFonts w:ascii="Times New Roman" w:hAnsi="Times New Roman" w:cs="Times New Roman"/>
          <w:sz w:val="24"/>
          <w:szCs w:val="24"/>
        </w:rPr>
        <w:t>essential</w:t>
      </w:r>
      <w:proofErr w:type="gramEnd"/>
      <w:r w:rsidRPr="00D47585">
        <w:rPr>
          <w:rFonts w:ascii="Times New Roman" w:hAnsi="Times New Roman" w:cs="Times New Roman"/>
          <w:sz w:val="24"/>
          <w:szCs w:val="24"/>
        </w:rPr>
        <w:t xml:space="preserve"> oil using </w:t>
      </w:r>
      <w:proofErr w:type="spellStart"/>
      <w:r w:rsidRPr="00D47585">
        <w:rPr>
          <w:rFonts w:ascii="Times New Roman" w:hAnsi="Times New Roman" w:cs="Times New Roman"/>
          <w:sz w:val="24"/>
          <w:szCs w:val="24"/>
        </w:rPr>
        <w:t>macroporous</w:t>
      </w:r>
      <w:proofErr w:type="spellEnd"/>
      <w:r w:rsidRPr="00D47585">
        <w:rPr>
          <w:rFonts w:ascii="Times New Roman" w:hAnsi="Times New Roman" w:cs="Times New Roman"/>
          <w:sz w:val="24"/>
          <w:szCs w:val="24"/>
        </w:rPr>
        <w:t xml:space="preserve"> resin followed by </w:t>
      </w:r>
      <w:proofErr w:type="spellStart"/>
      <w:r w:rsidRPr="00D47585">
        <w:rPr>
          <w:rFonts w:ascii="Times New Roman" w:hAnsi="Times New Roman" w:cs="Times New Roman"/>
          <w:sz w:val="24"/>
          <w:szCs w:val="24"/>
        </w:rPr>
        <w:t>microemulsion</w:t>
      </w:r>
      <w:proofErr w:type="spellEnd"/>
      <w:r w:rsidRPr="00D47585">
        <w:rPr>
          <w:rFonts w:ascii="Times New Roman" w:hAnsi="Times New Roman" w:cs="Times New Roman"/>
          <w:sz w:val="24"/>
          <w:szCs w:val="24"/>
        </w:rPr>
        <w:t xml:space="preserve"> encapsulation to improve its safety and antiviral activity. </w:t>
      </w:r>
      <w:r w:rsidRPr="00D47585">
        <w:rPr>
          <w:rFonts w:ascii="Times New Roman" w:hAnsi="Times New Roman" w:cs="Times New Roman"/>
          <w:i/>
          <w:iCs/>
          <w:sz w:val="24"/>
          <w:szCs w:val="24"/>
        </w:rPr>
        <w:t>Molecules</w:t>
      </w:r>
      <w:r w:rsidRPr="00D47585">
        <w:rPr>
          <w:rFonts w:ascii="Times New Roman" w:hAnsi="Times New Roman" w:cs="Times New Roman"/>
          <w:sz w:val="24"/>
          <w:szCs w:val="24"/>
        </w:rPr>
        <w:t>, </w:t>
      </w:r>
      <w:r w:rsidRPr="00D47585">
        <w:rPr>
          <w:rFonts w:ascii="Times New Roman" w:hAnsi="Times New Roman" w:cs="Times New Roman"/>
          <w:i/>
          <w:iCs/>
          <w:sz w:val="24"/>
          <w:szCs w:val="24"/>
        </w:rPr>
        <w:t>22</w:t>
      </w:r>
      <w:r>
        <w:rPr>
          <w:rFonts w:ascii="Times New Roman" w:hAnsi="Times New Roman" w:cs="Times New Roman"/>
          <w:sz w:val="24"/>
          <w:szCs w:val="24"/>
        </w:rPr>
        <w:t>(2):</w:t>
      </w:r>
      <w:r w:rsidRPr="00D47585">
        <w:rPr>
          <w:rFonts w:ascii="Times New Roman" w:hAnsi="Times New Roman" w:cs="Times New Roman"/>
          <w:sz w:val="24"/>
          <w:szCs w:val="24"/>
        </w:rPr>
        <w:t xml:space="preserve"> 293.</w:t>
      </w:r>
    </w:p>
    <w:p w:rsidR="00FA73E7" w:rsidRPr="00D47585" w:rsidRDefault="00FA73E7" w:rsidP="00EC7226">
      <w:pPr>
        <w:tabs>
          <w:tab w:val="left" w:pos="450"/>
        </w:tabs>
        <w:spacing w:after="240" w:line="360" w:lineRule="auto"/>
        <w:ind w:hanging="810"/>
        <w:jc w:val="both"/>
        <w:rPr>
          <w:rFonts w:ascii="Times New Roman" w:hAnsi="Times New Roman" w:cs="Times New Roman"/>
          <w:sz w:val="24"/>
          <w:szCs w:val="24"/>
        </w:rPr>
      </w:pPr>
      <w:r w:rsidRPr="00D47585">
        <w:rPr>
          <w:rFonts w:ascii="Times New Roman" w:hAnsi="Times New Roman" w:cs="Times New Roman"/>
          <w:sz w:val="24"/>
          <w:szCs w:val="24"/>
        </w:rPr>
        <w:t>Park, E., Kum, S., Wang, C., Park, S. Y., Kim, B. S. and Schuller-Levis, G. (2005). Anti-inflammatory activity of herbal medicines: inhibition of nitric oxide production and tumor necrosis factor-α secretion in an activated macrophage-like cell line. </w:t>
      </w:r>
      <w:r w:rsidRPr="00D47585">
        <w:rPr>
          <w:rFonts w:ascii="Times New Roman" w:hAnsi="Times New Roman" w:cs="Times New Roman"/>
          <w:i/>
          <w:iCs/>
          <w:sz w:val="24"/>
          <w:szCs w:val="24"/>
        </w:rPr>
        <w:t>The American Journal of Chinese Medicine</w:t>
      </w:r>
      <w:r w:rsidRPr="00D47585">
        <w:rPr>
          <w:rFonts w:ascii="Times New Roman" w:hAnsi="Times New Roman" w:cs="Times New Roman"/>
          <w:sz w:val="24"/>
          <w:szCs w:val="24"/>
        </w:rPr>
        <w:t>, </w:t>
      </w:r>
      <w:r w:rsidRPr="00D47585">
        <w:rPr>
          <w:rFonts w:ascii="Times New Roman" w:hAnsi="Times New Roman" w:cs="Times New Roman"/>
          <w:i/>
          <w:iCs/>
          <w:sz w:val="24"/>
          <w:szCs w:val="24"/>
        </w:rPr>
        <w:t>33</w:t>
      </w:r>
      <w:r>
        <w:rPr>
          <w:rFonts w:ascii="Times New Roman" w:hAnsi="Times New Roman" w:cs="Times New Roman"/>
          <w:sz w:val="24"/>
          <w:szCs w:val="24"/>
        </w:rPr>
        <w:t>(03):</w:t>
      </w:r>
      <w:r w:rsidRPr="00D47585">
        <w:rPr>
          <w:rFonts w:ascii="Times New Roman" w:hAnsi="Times New Roman" w:cs="Times New Roman"/>
          <w:sz w:val="24"/>
          <w:szCs w:val="24"/>
        </w:rPr>
        <w:t xml:space="preserve"> 415-424.</w:t>
      </w:r>
    </w:p>
    <w:p w:rsidR="00FA73E7" w:rsidRPr="00D47585" w:rsidRDefault="00FA73E7" w:rsidP="006F255C">
      <w:pPr>
        <w:tabs>
          <w:tab w:val="left" w:pos="450"/>
        </w:tabs>
        <w:spacing w:after="240" w:line="360" w:lineRule="auto"/>
        <w:ind w:hanging="810"/>
        <w:jc w:val="both"/>
        <w:rPr>
          <w:rFonts w:ascii="Times New Roman" w:hAnsi="Times New Roman" w:cs="Times New Roman"/>
          <w:sz w:val="24"/>
          <w:szCs w:val="24"/>
        </w:rPr>
      </w:pPr>
      <w:proofErr w:type="spellStart"/>
      <w:r w:rsidRPr="00D47585">
        <w:rPr>
          <w:rFonts w:ascii="Times New Roman" w:hAnsi="Times New Roman" w:cs="Times New Roman"/>
          <w:sz w:val="24"/>
          <w:szCs w:val="24"/>
        </w:rPr>
        <w:t>Patwardhan</w:t>
      </w:r>
      <w:proofErr w:type="spellEnd"/>
      <w:r w:rsidRPr="00D47585">
        <w:rPr>
          <w:rFonts w:ascii="Times New Roman" w:hAnsi="Times New Roman" w:cs="Times New Roman"/>
          <w:sz w:val="24"/>
          <w:szCs w:val="24"/>
        </w:rPr>
        <w:t xml:space="preserve">, B., </w:t>
      </w:r>
      <w:proofErr w:type="spellStart"/>
      <w:r w:rsidRPr="00D47585">
        <w:rPr>
          <w:rFonts w:ascii="Times New Roman" w:hAnsi="Times New Roman" w:cs="Times New Roman"/>
          <w:sz w:val="24"/>
          <w:szCs w:val="24"/>
        </w:rPr>
        <w:t>Warude</w:t>
      </w:r>
      <w:proofErr w:type="spellEnd"/>
      <w:r w:rsidRPr="00D47585">
        <w:rPr>
          <w:rFonts w:ascii="Times New Roman" w:hAnsi="Times New Roman" w:cs="Times New Roman"/>
          <w:sz w:val="24"/>
          <w:szCs w:val="24"/>
        </w:rPr>
        <w:t xml:space="preserve">, D., </w:t>
      </w:r>
      <w:proofErr w:type="spellStart"/>
      <w:r w:rsidRPr="00D47585">
        <w:rPr>
          <w:rFonts w:ascii="Times New Roman" w:hAnsi="Times New Roman" w:cs="Times New Roman"/>
          <w:sz w:val="24"/>
          <w:szCs w:val="24"/>
        </w:rPr>
        <w:t>Pushpangadan</w:t>
      </w:r>
      <w:proofErr w:type="spellEnd"/>
      <w:r w:rsidRPr="00D47585">
        <w:rPr>
          <w:rFonts w:ascii="Times New Roman" w:hAnsi="Times New Roman" w:cs="Times New Roman"/>
          <w:sz w:val="24"/>
          <w:szCs w:val="24"/>
        </w:rPr>
        <w:t>, P. and Bhatt, N. (2005). Ayurveda and traditional Chinese medicine: a comparative overview. </w:t>
      </w:r>
      <w:r w:rsidRPr="00D47585">
        <w:rPr>
          <w:rFonts w:ascii="Times New Roman" w:hAnsi="Times New Roman" w:cs="Times New Roman"/>
          <w:i/>
          <w:iCs/>
          <w:sz w:val="24"/>
          <w:szCs w:val="24"/>
        </w:rPr>
        <w:t>Evidence-based complementary and alternative medicine</w:t>
      </w:r>
      <w:r w:rsidRPr="00D47585">
        <w:rPr>
          <w:rFonts w:ascii="Times New Roman" w:hAnsi="Times New Roman" w:cs="Times New Roman"/>
          <w:sz w:val="24"/>
          <w:szCs w:val="24"/>
        </w:rPr>
        <w:t>, </w:t>
      </w:r>
      <w:r w:rsidRPr="00D47585">
        <w:rPr>
          <w:rFonts w:ascii="Times New Roman" w:hAnsi="Times New Roman" w:cs="Times New Roman"/>
          <w:i/>
          <w:iCs/>
          <w:sz w:val="24"/>
          <w:szCs w:val="24"/>
        </w:rPr>
        <w:t>2</w:t>
      </w:r>
      <w:r>
        <w:rPr>
          <w:rFonts w:ascii="Times New Roman" w:hAnsi="Times New Roman" w:cs="Times New Roman"/>
          <w:sz w:val="24"/>
          <w:szCs w:val="24"/>
        </w:rPr>
        <w:t>:</w:t>
      </w:r>
      <w:r w:rsidRPr="00D47585">
        <w:rPr>
          <w:rFonts w:ascii="Times New Roman" w:hAnsi="Times New Roman" w:cs="Times New Roman"/>
          <w:sz w:val="24"/>
          <w:szCs w:val="24"/>
        </w:rPr>
        <w:t xml:space="preserve"> 465-473.</w:t>
      </w:r>
    </w:p>
    <w:p w:rsidR="00FA73E7" w:rsidRPr="00D47585" w:rsidRDefault="00FA73E7" w:rsidP="006F255C">
      <w:pPr>
        <w:tabs>
          <w:tab w:val="left" w:pos="450"/>
        </w:tabs>
        <w:spacing w:after="240" w:line="360" w:lineRule="auto"/>
        <w:ind w:hanging="810"/>
        <w:jc w:val="both"/>
        <w:rPr>
          <w:rFonts w:ascii="Times New Roman" w:hAnsi="Times New Roman" w:cs="Times New Roman"/>
          <w:sz w:val="24"/>
          <w:szCs w:val="24"/>
          <w:shd w:val="clear" w:color="auto" w:fill="FFFFFF"/>
        </w:rPr>
      </w:pPr>
      <w:r w:rsidRPr="00D47585">
        <w:rPr>
          <w:rFonts w:ascii="Times New Roman" w:eastAsia="Times New Roman" w:hAnsi="Times New Roman" w:cs="Times New Roman"/>
          <w:sz w:val="24"/>
          <w:szCs w:val="24"/>
        </w:rPr>
        <w:t xml:space="preserve">Pradhan, S., </w:t>
      </w:r>
      <w:proofErr w:type="spellStart"/>
      <w:r w:rsidRPr="00D47585">
        <w:rPr>
          <w:rFonts w:ascii="Times New Roman" w:eastAsia="Times New Roman" w:hAnsi="Times New Roman" w:cs="Times New Roman"/>
          <w:sz w:val="24"/>
          <w:szCs w:val="24"/>
        </w:rPr>
        <w:t>Rituparna</w:t>
      </w:r>
      <w:proofErr w:type="spellEnd"/>
      <w:r w:rsidRPr="00D47585">
        <w:rPr>
          <w:rFonts w:ascii="Times New Roman" w:eastAsia="Times New Roman" w:hAnsi="Times New Roman" w:cs="Times New Roman"/>
          <w:sz w:val="24"/>
          <w:szCs w:val="24"/>
        </w:rPr>
        <w:t xml:space="preserve">, S., </w:t>
      </w:r>
      <w:proofErr w:type="spellStart"/>
      <w:r w:rsidRPr="00D47585">
        <w:rPr>
          <w:rFonts w:ascii="Times New Roman" w:eastAsia="Times New Roman" w:hAnsi="Times New Roman" w:cs="Times New Roman"/>
          <w:sz w:val="24"/>
          <w:szCs w:val="24"/>
        </w:rPr>
        <w:t>Dehury</w:t>
      </w:r>
      <w:proofErr w:type="spellEnd"/>
      <w:r w:rsidRPr="00D47585">
        <w:rPr>
          <w:rFonts w:ascii="Times New Roman" w:eastAsia="Times New Roman" w:hAnsi="Times New Roman" w:cs="Times New Roman"/>
          <w:sz w:val="24"/>
          <w:szCs w:val="24"/>
        </w:rPr>
        <w:t xml:space="preserve">, H., </w:t>
      </w:r>
      <w:proofErr w:type="spellStart"/>
      <w:r w:rsidRPr="00D47585">
        <w:rPr>
          <w:rFonts w:ascii="Times New Roman" w:eastAsia="Times New Roman" w:hAnsi="Times New Roman" w:cs="Times New Roman"/>
          <w:sz w:val="24"/>
          <w:szCs w:val="24"/>
        </w:rPr>
        <w:t>Dhall</w:t>
      </w:r>
      <w:proofErr w:type="spellEnd"/>
      <w:r w:rsidRPr="00D47585">
        <w:rPr>
          <w:rFonts w:ascii="Times New Roman" w:eastAsia="Times New Roman" w:hAnsi="Times New Roman" w:cs="Times New Roman"/>
          <w:sz w:val="24"/>
          <w:szCs w:val="24"/>
        </w:rPr>
        <w:t xml:space="preserve">, M. and Singh, Y. D. (2023). Nutritional profile and pharmacological aspect of </w:t>
      </w:r>
      <w:proofErr w:type="spellStart"/>
      <w:r w:rsidRPr="00D47585">
        <w:rPr>
          <w:rFonts w:ascii="Times New Roman" w:eastAsia="Times New Roman" w:hAnsi="Times New Roman" w:cs="Times New Roman"/>
          <w:i/>
          <w:sz w:val="24"/>
          <w:szCs w:val="24"/>
        </w:rPr>
        <w:t>Houttuynia</w:t>
      </w:r>
      <w:proofErr w:type="spellEnd"/>
      <w:r w:rsidRPr="00D47585">
        <w:rPr>
          <w:rFonts w:ascii="Times New Roman" w:eastAsia="Times New Roman" w:hAnsi="Times New Roman" w:cs="Times New Roman"/>
          <w:i/>
          <w:sz w:val="24"/>
          <w:szCs w:val="24"/>
        </w:rPr>
        <w:t xml:space="preserve"> </w:t>
      </w:r>
      <w:proofErr w:type="spellStart"/>
      <w:r w:rsidRPr="00D47585">
        <w:rPr>
          <w:rFonts w:ascii="Times New Roman" w:eastAsia="Times New Roman" w:hAnsi="Times New Roman" w:cs="Times New Roman"/>
          <w:i/>
          <w:sz w:val="24"/>
          <w:szCs w:val="24"/>
        </w:rPr>
        <w:t>cordata</w:t>
      </w:r>
      <w:proofErr w:type="spellEnd"/>
      <w:r w:rsidRPr="00D47585">
        <w:rPr>
          <w:rFonts w:ascii="Times New Roman" w:eastAsia="Times New Roman" w:hAnsi="Times New Roman" w:cs="Times New Roman"/>
          <w:sz w:val="24"/>
          <w:szCs w:val="24"/>
        </w:rPr>
        <w:t xml:space="preserve"> </w:t>
      </w:r>
      <w:proofErr w:type="spellStart"/>
      <w:r w:rsidRPr="00D47585">
        <w:rPr>
          <w:rFonts w:ascii="Times New Roman" w:eastAsia="Times New Roman" w:hAnsi="Times New Roman" w:cs="Times New Roman"/>
          <w:sz w:val="24"/>
          <w:szCs w:val="24"/>
        </w:rPr>
        <w:t>Thunb</w:t>
      </w:r>
      <w:proofErr w:type="spellEnd"/>
      <w:r w:rsidRPr="00D47585">
        <w:rPr>
          <w:rFonts w:ascii="Times New Roman" w:eastAsia="Times New Roman" w:hAnsi="Times New Roman" w:cs="Times New Roman"/>
          <w:sz w:val="24"/>
          <w:szCs w:val="24"/>
        </w:rPr>
        <w:t xml:space="preserve">. </w:t>
      </w:r>
      <w:proofErr w:type="gramStart"/>
      <w:r w:rsidRPr="00D47585">
        <w:rPr>
          <w:rFonts w:ascii="Times New Roman" w:eastAsia="Times New Roman" w:hAnsi="Times New Roman" w:cs="Times New Roman"/>
          <w:sz w:val="24"/>
          <w:szCs w:val="24"/>
        </w:rPr>
        <w:t>and</w:t>
      </w:r>
      <w:proofErr w:type="gramEnd"/>
      <w:r w:rsidRPr="00D47585">
        <w:rPr>
          <w:rFonts w:ascii="Times New Roman" w:eastAsia="Times New Roman" w:hAnsi="Times New Roman" w:cs="Times New Roman"/>
          <w:sz w:val="24"/>
          <w:szCs w:val="24"/>
        </w:rPr>
        <w:t xml:space="preserve"> their therapeutic applications. </w:t>
      </w:r>
      <w:r w:rsidRPr="00D47585">
        <w:rPr>
          <w:rFonts w:ascii="Times New Roman" w:eastAsia="Times New Roman" w:hAnsi="Times New Roman" w:cs="Times New Roman"/>
          <w:i/>
          <w:iCs/>
          <w:sz w:val="24"/>
          <w:szCs w:val="24"/>
        </w:rPr>
        <w:t>Pharmacological Research-Modern Chinese Medicine</w:t>
      </w:r>
      <w:r w:rsidRPr="00D47585">
        <w:rPr>
          <w:rFonts w:ascii="Times New Roman" w:eastAsia="Times New Roman" w:hAnsi="Times New Roman" w:cs="Times New Roman"/>
          <w:sz w:val="24"/>
          <w:szCs w:val="24"/>
        </w:rPr>
        <w:t>, 100311.</w:t>
      </w:r>
    </w:p>
    <w:p w:rsidR="00FA73E7" w:rsidRPr="00D47585" w:rsidRDefault="00FA73E7" w:rsidP="00EC7226">
      <w:pPr>
        <w:tabs>
          <w:tab w:val="left" w:pos="450"/>
        </w:tabs>
        <w:spacing w:after="240" w:line="360" w:lineRule="auto"/>
        <w:ind w:hanging="810"/>
        <w:jc w:val="both"/>
        <w:rPr>
          <w:rFonts w:ascii="Times New Roman" w:hAnsi="Times New Roman" w:cs="Times New Roman"/>
          <w:sz w:val="24"/>
          <w:szCs w:val="24"/>
        </w:rPr>
      </w:pPr>
      <w:proofErr w:type="spellStart"/>
      <w:r w:rsidRPr="00D47585">
        <w:rPr>
          <w:rFonts w:ascii="Times New Roman" w:hAnsi="Times New Roman" w:cs="Times New Roman"/>
          <w:sz w:val="24"/>
          <w:szCs w:val="24"/>
        </w:rPr>
        <w:t>Rafiq</w:t>
      </w:r>
      <w:proofErr w:type="spellEnd"/>
      <w:r w:rsidRPr="00D47585">
        <w:rPr>
          <w:rFonts w:ascii="Times New Roman" w:hAnsi="Times New Roman" w:cs="Times New Roman"/>
          <w:sz w:val="24"/>
          <w:szCs w:val="24"/>
        </w:rPr>
        <w:t xml:space="preserve">, S., </w:t>
      </w:r>
      <w:proofErr w:type="spellStart"/>
      <w:r w:rsidRPr="00D47585">
        <w:rPr>
          <w:rFonts w:ascii="Times New Roman" w:hAnsi="Times New Roman" w:cs="Times New Roman"/>
          <w:sz w:val="24"/>
          <w:szCs w:val="24"/>
        </w:rPr>
        <w:t>Hao</w:t>
      </w:r>
      <w:proofErr w:type="spellEnd"/>
      <w:r w:rsidRPr="00D47585">
        <w:rPr>
          <w:rFonts w:ascii="Times New Roman" w:hAnsi="Times New Roman" w:cs="Times New Roman"/>
          <w:sz w:val="24"/>
          <w:szCs w:val="24"/>
        </w:rPr>
        <w:t xml:space="preserve">, H., </w:t>
      </w:r>
      <w:proofErr w:type="spellStart"/>
      <w:r w:rsidRPr="00D47585">
        <w:rPr>
          <w:rFonts w:ascii="Times New Roman" w:hAnsi="Times New Roman" w:cs="Times New Roman"/>
          <w:sz w:val="24"/>
          <w:szCs w:val="24"/>
        </w:rPr>
        <w:t>Ijaz</w:t>
      </w:r>
      <w:proofErr w:type="spellEnd"/>
      <w:r w:rsidRPr="00D47585">
        <w:rPr>
          <w:rFonts w:ascii="Times New Roman" w:hAnsi="Times New Roman" w:cs="Times New Roman"/>
          <w:sz w:val="24"/>
          <w:szCs w:val="24"/>
        </w:rPr>
        <w:t xml:space="preserve">, M. and Raza, A. (2022). Pharmacological effects of </w:t>
      </w:r>
      <w:proofErr w:type="spellStart"/>
      <w:r w:rsidRPr="00D47585">
        <w:rPr>
          <w:rFonts w:ascii="Times New Roman" w:hAnsi="Times New Roman" w:cs="Times New Roman"/>
          <w:i/>
          <w:sz w:val="24"/>
          <w:szCs w:val="24"/>
        </w:rPr>
        <w:t>Houttuynia</w:t>
      </w:r>
      <w:proofErr w:type="spellEnd"/>
      <w:r w:rsidRPr="00D47585">
        <w:rPr>
          <w:rFonts w:ascii="Times New Roman" w:hAnsi="Times New Roman" w:cs="Times New Roman"/>
          <w:i/>
          <w:sz w:val="24"/>
          <w:szCs w:val="24"/>
        </w:rPr>
        <w:t xml:space="preserve"> </w:t>
      </w:r>
      <w:proofErr w:type="spellStart"/>
      <w:r w:rsidRPr="00D47585">
        <w:rPr>
          <w:rFonts w:ascii="Times New Roman" w:hAnsi="Times New Roman" w:cs="Times New Roman"/>
          <w:i/>
          <w:sz w:val="24"/>
          <w:szCs w:val="24"/>
        </w:rPr>
        <w:t>cordata</w:t>
      </w:r>
      <w:proofErr w:type="spellEnd"/>
      <w:r w:rsidRPr="00D47585">
        <w:rPr>
          <w:rFonts w:ascii="Times New Roman" w:hAnsi="Times New Roman" w:cs="Times New Roman"/>
          <w:sz w:val="24"/>
          <w:szCs w:val="24"/>
        </w:rPr>
        <w:t xml:space="preserve"> </w:t>
      </w:r>
      <w:proofErr w:type="spellStart"/>
      <w:r w:rsidRPr="00D47585">
        <w:rPr>
          <w:rFonts w:ascii="Times New Roman" w:hAnsi="Times New Roman" w:cs="Times New Roman"/>
          <w:sz w:val="24"/>
          <w:szCs w:val="24"/>
        </w:rPr>
        <w:t>Thunb</w:t>
      </w:r>
      <w:proofErr w:type="spellEnd"/>
      <w:r w:rsidRPr="00D47585">
        <w:rPr>
          <w:rFonts w:ascii="Times New Roman" w:hAnsi="Times New Roman" w:cs="Times New Roman"/>
          <w:sz w:val="24"/>
          <w:szCs w:val="24"/>
        </w:rPr>
        <w:t xml:space="preserve"> (</w:t>
      </w:r>
      <w:r w:rsidRPr="00D47585">
        <w:rPr>
          <w:rFonts w:ascii="Times New Roman" w:hAnsi="Times New Roman" w:cs="Times New Roman"/>
          <w:i/>
          <w:sz w:val="24"/>
          <w:szCs w:val="24"/>
        </w:rPr>
        <w:t xml:space="preserve">H. </w:t>
      </w:r>
      <w:proofErr w:type="spellStart"/>
      <w:r w:rsidRPr="00D47585">
        <w:rPr>
          <w:rFonts w:ascii="Times New Roman" w:hAnsi="Times New Roman" w:cs="Times New Roman"/>
          <w:i/>
          <w:sz w:val="24"/>
          <w:szCs w:val="24"/>
        </w:rPr>
        <w:t>cordata</w:t>
      </w:r>
      <w:proofErr w:type="spellEnd"/>
      <w:r w:rsidRPr="00D47585">
        <w:rPr>
          <w:rFonts w:ascii="Times New Roman" w:hAnsi="Times New Roman" w:cs="Times New Roman"/>
          <w:sz w:val="24"/>
          <w:szCs w:val="24"/>
        </w:rPr>
        <w:t>): a comprehensive review. </w:t>
      </w:r>
      <w:r w:rsidRPr="00D47585">
        <w:rPr>
          <w:rFonts w:ascii="Times New Roman" w:hAnsi="Times New Roman" w:cs="Times New Roman"/>
          <w:i/>
          <w:iCs/>
          <w:sz w:val="24"/>
          <w:szCs w:val="24"/>
        </w:rPr>
        <w:t>Pharmaceuticals</w:t>
      </w:r>
      <w:r w:rsidRPr="00D47585">
        <w:rPr>
          <w:rFonts w:ascii="Times New Roman" w:hAnsi="Times New Roman" w:cs="Times New Roman"/>
          <w:sz w:val="24"/>
          <w:szCs w:val="24"/>
        </w:rPr>
        <w:t>, </w:t>
      </w:r>
      <w:r w:rsidRPr="00D47585">
        <w:rPr>
          <w:rFonts w:ascii="Times New Roman" w:hAnsi="Times New Roman" w:cs="Times New Roman"/>
          <w:i/>
          <w:iCs/>
          <w:sz w:val="24"/>
          <w:szCs w:val="24"/>
        </w:rPr>
        <w:t>15</w:t>
      </w:r>
      <w:r>
        <w:rPr>
          <w:rFonts w:ascii="Times New Roman" w:hAnsi="Times New Roman" w:cs="Times New Roman"/>
          <w:sz w:val="24"/>
          <w:szCs w:val="24"/>
        </w:rPr>
        <w:t>(9):</w:t>
      </w:r>
      <w:r w:rsidRPr="00D47585">
        <w:rPr>
          <w:rFonts w:ascii="Times New Roman" w:hAnsi="Times New Roman" w:cs="Times New Roman"/>
          <w:sz w:val="24"/>
          <w:szCs w:val="24"/>
        </w:rPr>
        <w:t xml:space="preserve"> 1079.</w:t>
      </w:r>
    </w:p>
    <w:p w:rsidR="00FA73E7" w:rsidRPr="00D47585" w:rsidRDefault="00FA73E7" w:rsidP="00EC7226">
      <w:pPr>
        <w:tabs>
          <w:tab w:val="left" w:pos="450"/>
        </w:tabs>
        <w:spacing w:after="240" w:line="360" w:lineRule="auto"/>
        <w:ind w:hanging="810"/>
        <w:jc w:val="both"/>
        <w:rPr>
          <w:rFonts w:ascii="Times New Roman" w:hAnsi="Times New Roman" w:cs="Times New Roman"/>
          <w:sz w:val="24"/>
          <w:szCs w:val="24"/>
        </w:rPr>
      </w:pPr>
      <w:r w:rsidRPr="00D47585">
        <w:rPr>
          <w:rFonts w:ascii="Times New Roman" w:hAnsi="Times New Roman" w:cs="Times New Roman"/>
          <w:sz w:val="24"/>
          <w:szCs w:val="24"/>
        </w:rPr>
        <w:t xml:space="preserve">Reddy, D., </w:t>
      </w:r>
      <w:proofErr w:type="spellStart"/>
      <w:r w:rsidRPr="00D47585">
        <w:rPr>
          <w:rFonts w:ascii="Times New Roman" w:hAnsi="Times New Roman" w:cs="Times New Roman"/>
          <w:sz w:val="24"/>
          <w:szCs w:val="24"/>
        </w:rPr>
        <w:t>Kumavath</w:t>
      </w:r>
      <w:proofErr w:type="spellEnd"/>
      <w:r w:rsidRPr="00D47585">
        <w:rPr>
          <w:rFonts w:ascii="Times New Roman" w:hAnsi="Times New Roman" w:cs="Times New Roman"/>
          <w:sz w:val="24"/>
          <w:szCs w:val="24"/>
        </w:rPr>
        <w:t xml:space="preserve">, R., </w:t>
      </w:r>
      <w:proofErr w:type="spellStart"/>
      <w:r w:rsidRPr="00D47585">
        <w:rPr>
          <w:rFonts w:ascii="Times New Roman" w:hAnsi="Times New Roman" w:cs="Times New Roman"/>
          <w:sz w:val="24"/>
          <w:szCs w:val="24"/>
        </w:rPr>
        <w:t>Barh</w:t>
      </w:r>
      <w:proofErr w:type="spellEnd"/>
      <w:r w:rsidRPr="00D47585">
        <w:rPr>
          <w:rFonts w:ascii="Times New Roman" w:hAnsi="Times New Roman" w:cs="Times New Roman"/>
          <w:sz w:val="24"/>
          <w:szCs w:val="24"/>
        </w:rPr>
        <w:t xml:space="preserve">, D., </w:t>
      </w:r>
      <w:proofErr w:type="spellStart"/>
      <w:r w:rsidRPr="00D47585">
        <w:rPr>
          <w:rFonts w:ascii="Times New Roman" w:hAnsi="Times New Roman" w:cs="Times New Roman"/>
          <w:sz w:val="24"/>
          <w:szCs w:val="24"/>
        </w:rPr>
        <w:t>Azevedo</w:t>
      </w:r>
      <w:proofErr w:type="spellEnd"/>
      <w:r w:rsidRPr="00D47585">
        <w:rPr>
          <w:rFonts w:ascii="Times New Roman" w:hAnsi="Times New Roman" w:cs="Times New Roman"/>
          <w:sz w:val="24"/>
          <w:szCs w:val="24"/>
        </w:rPr>
        <w:t>, V. and Ghosh, P. (2020). Anticancer and antiviral properties of cardiac glycosides: a review to explore the mechanism of actions. </w:t>
      </w:r>
      <w:r w:rsidRPr="00D47585">
        <w:rPr>
          <w:rFonts w:ascii="Times New Roman" w:hAnsi="Times New Roman" w:cs="Times New Roman"/>
          <w:i/>
          <w:iCs/>
          <w:sz w:val="24"/>
          <w:szCs w:val="24"/>
        </w:rPr>
        <w:t>Molecules</w:t>
      </w:r>
      <w:r w:rsidRPr="00D47585">
        <w:rPr>
          <w:rFonts w:ascii="Times New Roman" w:hAnsi="Times New Roman" w:cs="Times New Roman"/>
          <w:sz w:val="24"/>
          <w:szCs w:val="24"/>
        </w:rPr>
        <w:t>, </w:t>
      </w:r>
      <w:r w:rsidRPr="00D47585">
        <w:rPr>
          <w:rFonts w:ascii="Times New Roman" w:hAnsi="Times New Roman" w:cs="Times New Roman"/>
          <w:i/>
          <w:iCs/>
          <w:sz w:val="24"/>
          <w:szCs w:val="24"/>
        </w:rPr>
        <w:t>25</w:t>
      </w:r>
      <w:r>
        <w:rPr>
          <w:rFonts w:ascii="Times New Roman" w:hAnsi="Times New Roman" w:cs="Times New Roman"/>
          <w:sz w:val="24"/>
          <w:szCs w:val="24"/>
        </w:rPr>
        <w:t>(16):</w:t>
      </w:r>
      <w:r w:rsidRPr="00D47585">
        <w:rPr>
          <w:rFonts w:ascii="Times New Roman" w:hAnsi="Times New Roman" w:cs="Times New Roman"/>
          <w:sz w:val="24"/>
          <w:szCs w:val="24"/>
        </w:rPr>
        <w:t xml:space="preserve"> 3596.</w:t>
      </w:r>
    </w:p>
    <w:p w:rsidR="00FA73E7" w:rsidRPr="00D47585" w:rsidRDefault="00FA73E7" w:rsidP="00EC7226">
      <w:pPr>
        <w:tabs>
          <w:tab w:val="left" w:pos="450"/>
        </w:tabs>
        <w:spacing w:after="240" w:line="360" w:lineRule="auto"/>
        <w:ind w:hanging="810"/>
        <w:jc w:val="both"/>
        <w:rPr>
          <w:rFonts w:ascii="Times New Roman" w:eastAsia="Times New Roman" w:hAnsi="Times New Roman" w:cs="Times New Roman"/>
          <w:sz w:val="24"/>
          <w:szCs w:val="24"/>
        </w:rPr>
      </w:pPr>
      <w:proofErr w:type="spellStart"/>
      <w:r w:rsidRPr="00D47585">
        <w:rPr>
          <w:rFonts w:ascii="Times New Roman" w:eastAsia="Times New Roman" w:hAnsi="Times New Roman" w:cs="Times New Roman"/>
          <w:sz w:val="24"/>
          <w:szCs w:val="24"/>
        </w:rPr>
        <w:lastRenderedPageBreak/>
        <w:t>Salehi</w:t>
      </w:r>
      <w:proofErr w:type="spellEnd"/>
      <w:r w:rsidRPr="00D47585">
        <w:rPr>
          <w:rFonts w:ascii="Times New Roman" w:eastAsia="Times New Roman" w:hAnsi="Times New Roman" w:cs="Times New Roman"/>
          <w:sz w:val="24"/>
          <w:szCs w:val="24"/>
        </w:rPr>
        <w:t xml:space="preserve">, B., Machin, L., </w:t>
      </w:r>
      <w:proofErr w:type="spellStart"/>
      <w:r w:rsidRPr="00D47585">
        <w:rPr>
          <w:rFonts w:ascii="Times New Roman" w:eastAsia="Times New Roman" w:hAnsi="Times New Roman" w:cs="Times New Roman"/>
          <w:sz w:val="24"/>
          <w:szCs w:val="24"/>
        </w:rPr>
        <w:t>Monzote</w:t>
      </w:r>
      <w:proofErr w:type="spellEnd"/>
      <w:r w:rsidRPr="00D47585">
        <w:rPr>
          <w:rFonts w:ascii="Times New Roman" w:eastAsia="Times New Roman" w:hAnsi="Times New Roman" w:cs="Times New Roman"/>
          <w:sz w:val="24"/>
          <w:szCs w:val="24"/>
        </w:rPr>
        <w:t xml:space="preserve">, L., </w:t>
      </w:r>
      <w:proofErr w:type="spellStart"/>
      <w:r w:rsidRPr="00D47585">
        <w:rPr>
          <w:rFonts w:ascii="Times New Roman" w:eastAsia="Times New Roman" w:hAnsi="Times New Roman" w:cs="Times New Roman"/>
          <w:sz w:val="24"/>
          <w:szCs w:val="24"/>
        </w:rPr>
        <w:t>Sharifi</w:t>
      </w:r>
      <w:proofErr w:type="spellEnd"/>
      <w:r w:rsidRPr="00D47585">
        <w:rPr>
          <w:rFonts w:ascii="Times New Roman" w:eastAsia="Times New Roman" w:hAnsi="Times New Roman" w:cs="Times New Roman"/>
          <w:sz w:val="24"/>
          <w:szCs w:val="24"/>
        </w:rPr>
        <w:t xml:space="preserve">-Rad, J., </w:t>
      </w:r>
      <w:proofErr w:type="spellStart"/>
      <w:r w:rsidRPr="00D47585">
        <w:rPr>
          <w:rFonts w:ascii="Times New Roman" w:eastAsia="Times New Roman" w:hAnsi="Times New Roman" w:cs="Times New Roman"/>
          <w:sz w:val="24"/>
          <w:szCs w:val="24"/>
        </w:rPr>
        <w:t>Ezzat</w:t>
      </w:r>
      <w:proofErr w:type="spellEnd"/>
      <w:r w:rsidRPr="00D47585">
        <w:rPr>
          <w:rFonts w:ascii="Times New Roman" w:eastAsia="Times New Roman" w:hAnsi="Times New Roman" w:cs="Times New Roman"/>
          <w:sz w:val="24"/>
          <w:szCs w:val="24"/>
        </w:rPr>
        <w:t>, S. M., Salem, M. A. and Cho, W. C. (2020). Therapeutic potential of quercetin: new insights and perspectives for human health. </w:t>
      </w:r>
      <w:r w:rsidRPr="00D47585">
        <w:rPr>
          <w:rFonts w:ascii="Times New Roman" w:eastAsia="Times New Roman" w:hAnsi="Times New Roman" w:cs="Times New Roman"/>
          <w:i/>
          <w:iCs/>
          <w:sz w:val="24"/>
          <w:szCs w:val="24"/>
        </w:rPr>
        <w:t>ACS omega</w:t>
      </w:r>
      <w:r w:rsidRPr="00D47585">
        <w:rPr>
          <w:rFonts w:ascii="Times New Roman" w:eastAsia="Times New Roman" w:hAnsi="Times New Roman" w:cs="Times New Roman"/>
          <w:sz w:val="24"/>
          <w:szCs w:val="24"/>
        </w:rPr>
        <w:t>, </w:t>
      </w:r>
      <w:r w:rsidRPr="00D47585">
        <w:rPr>
          <w:rFonts w:ascii="Times New Roman" w:eastAsia="Times New Roman" w:hAnsi="Times New Roman" w:cs="Times New Roman"/>
          <w:i/>
          <w:iCs/>
          <w:sz w:val="24"/>
          <w:szCs w:val="24"/>
        </w:rPr>
        <w:t>5</w:t>
      </w:r>
      <w:r>
        <w:rPr>
          <w:rFonts w:ascii="Times New Roman" w:eastAsia="Times New Roman" w:hAnsi="Times New Roman" w:cs="Times New Roman"/>
          <w:sz w:val="24"/>
          <w:szCs w:val="24"/>
        </w:rPr>
        <w:t>(20):</w:t>
      </w:r>
      <w:r w:rsidRPr="00D47585">
        <w:rPr>
          <w:rFonts w:ascii="Times New Roman" w:eastAsia="Times New Roman" w:hAnsi="Times New Roman" w:cs="Times New Roman"/>
          <w:sz w:val="24"/>
          <w:szCs w:val="24"/>
        </w:rPr>
        <w:t xml:space="preserve"> 11849-11872.</w:t>
      </w:r>
    </w:p>
    <w:p w:rsidR="00FA73E7" w:rsidRPr="00D47585" w:rsidRDefault="00FA73E7" w:rsidP="006F255C">
      <w:pPr>
        <w:tabs>
          <w:tab w:val="left" w:pos="450"/>
        </w:tabs>
        <w:spacing w:after="240" w:line="360" w:lineRule="auto"/>
        <w:ind w:hanging="810"/>
        <w:jc w:val="both"/>
        <w:rPr>
          <w:rFonts w:ascii="Times New Roman" w:hAnsi="Times New Roman" w:cs="Times New Roman"/>
          <w:sz w:val="24"/>
          <w:szCs w:val="24"/>
        </w:rPr>
      </w:pPr>
      <w:proofErr w:type="spellStart"/>
      <w:r w:rsidRPr="00D47585">
        <w:rPr>
          <w:rFonts w:ascii="Times New Roman" w:hAnsi="Times New Roman" w:cs="Times New Roman"/>
          <w:sz w:val="24"/>
          <w:szCs w:val="24"/>
        </w:rPr>
        <w:t>Sharifi</w:t>
      </w:r>
      <w:proofErr w:type="spellEnd"/>
      <w:r w:rsidRPr="00D47585">
        <w:rPr>
          <w:rFonts w:ascii="Times New Roman" w:hAnsi="Times New Roman" w:cs="Times New Roman"/>
          <w:sz w:val="24"/>
          <w:szCs w:val="24"/>
        </w:rPr>
        <w:t xml:space="preserve">-Rad, J., </w:t>
      </w:r>
      <w:proofErr w:type="spellStart"/>
      <w:r w:rsidRPr="00D47585">
        <w:rPr>
          <w:rFonts w:ascii="Times New Roman" w:hAnsi="Times New Roman" w:cs="Times New Roman"/>
          <w:sz w:val="24"/>
          <w:szCs w:val="24"/>
        </w:rPr>
        <w:t>Quispe</w:t>
      </w:r>
      <w:proofErr w:type="spellEnd"/>
      <w:r w:rsidRPr="00D47585">
        <w:rPr>
          <w:rFonts w:ascii="Times New Roman" w:hAnsi="Times New Roman" w:cs="Times New Roman"/>
          <w:sz w:val="24"/>
          <w:szCs w:val="24"/>
        </w:rPr>
        <w:t xml:space="preserve">, C., </w:t>
      </w:r>
      <w:proofErr w:type="spellStart"/>
      <w:r w:rsidRPr="00D47585">
        <w:rPr>
          <w:rFonts w:ascii="Times New Roman" w:hAnsi="Times New Roman" w:cs="Times New Roman"/>
          <w:sz w:val="24"/>
          <w:szCs w:val="24"/>
        </w:rPr>
        <w:t>Patra</w:t>
      </w:r>
      <w:proofErr w:type="spellEnd"/>
      <w:r w:rsidRPr="00D47585">
        <w:rPr>
          <w:rFonts w:ascii="Times New Roman" w:hAnsi="Times New Roman" w:cs="Times New Roman"/>
          <w:sz w:val="24"/>
          <w:szCs w:val="24"/>
        </w:rPr>
        <w:t xml:space="preserve">, J. K., Singh, Y. D., Panda, M. K., Das, G. and </w:t>
      </w:r>
      <w:proofErr w:type="spellStart"/>
      <w:r w:rsidRPr="00D47585">
        <w:rPr>
          <w:rFonts w:ascii="Times New Roman" w:hAnsi="Times New Roman" w:cs="Times New Roman"/>
          <w:sz w:val="24"/>
          <w:szCs w:val="24"/>
        </w:rPr>
        <w:t>Calina</w:t>
      </w:r>
      <w:proofErr w:type="spellEnd"/>
      <w:r w:rsidRPr="00D47585">
        <w:rPr>
          <w:rFonts w:ascii="Times New Roman" w:hAnsi="Times New Roman" w:cs="Times New Roman"/>
          <w:sz w:val="24"/>
          <w:szCs w:val="24"/>
        </w:rPr>
        <w:t xml:space="preserve">, D. (2021). Paclitaxel: application in modern oncology and </w:t>
      </w:r>
      <w:proofErr w:type="spellStart"/>
      <w:r w:rsidRPr="00D47585">
        <w:rPr>
          <w:rFonts w:ascii="Times New Roman" w:hAnsi="Times New Roman" w:cs="Times New Roman"/>
          <w:sz w:val="24"/>
          <w:szCs w:val="24"/>
        </w:rPr>
        <w:t>nanomedicine</w:t>
      </w:r>
      <w:proofErr w:type="spellEnd"/>
      <w:r w:rsidRPr="00D47585">
        <w:rPr>
          <w:rFonts w:ascii="Times New Roman" w:hAnsi="Times New Roman" w:cs="Times New Roman"/>
          <w:sz w:val="24"/>
          <w:szCs w:val="24"/>
        </w:rPr>
        <w:t>-based cancer therapy. </w:t>
      </w:r>
      <w:r w:rsidRPr="00D47585">
        <w:rPr>
          <w:rFonts w:ascii="Times New Roman" w:hAnsi="Times New Roman" w:cs="Times New Roman"/>
          <w:i/>
          <w:iCs/>
          <w:sz w:val="24"/>
          <w:szCs w:val="24"/>
        </w:rPr>
        <w:t>Oxidative medicine and cellular longevity</w:t>
      </w:r>
      <w:r w:rsidRPr="00D47585">
        <w:rPr>
          <w:rFonts w:ascii="Times New Roman" w:hAnsi="Times New Roman" w:cs="Times New Roman"/>
          <w:sz w:val="24"/>
          <w:szCs w:val="24"/>
        </w:rPr>
        <w:t xml:space="preserve">. </w:t>
      </w:r>
      <w:r w:rsidRPr="00D47585">
        <w:rPr>
          <w:rFonts w:ascii="Times New Roman" w:hAnsi="Times New Roman" w:cs="Times New Roman"/>
          <w:sz w:val="24"/>
          <w:szCs w:val="24"/>
          <w:shd w:val="clear" w:color="auto" w:fill="FFFFFF"/>
        </w:rPr>
        <w:t xml:space="preserve">3687700. </w:t>
      </w:r>
      <w:proofErr w:type="spellStart"/>
      <w:proofErr w:type="gramStart"/>
      <w:r w:rsidRPr="00D47585">
        <w:rPr>
          <w:rFonts w:ascii="Times New Roman" w:hAnsi="Times New Roman" w:cs="Times New Roman"/>
          <w:sz w:val="24"/>
          <w:szCs w:val="24"/>
          <w:shd w:val="clear" w:color="auto" w:fill="FFFFFF"/>
        </w:rPr>
        <w:t>doi</w:t>
      </w:r>
      <w:proofErr w:type="spellEnd"/>
      <w:proofErr w:type="gramEnd"/>
      <w:r w:rsidRPr="00D47585">
        <w:rPr>
          <w:rFonts w:ascii="Times New Roman" w:hAnsi="Times New Roman" w:cs="Times New Roman"/>
          <w:sz w:val="24"/>
          <w:szCs w:val="24"/>
          <w:shd w:val="clear" w:color="auto" w:fill="FFFFFF"/>
        </w:rPr>
        <w:t>: 10.1155/2021/3687700</w:t>
      </w:r>
      <w:r>
        <w:rPr>
          <w:rFonts w:ascii="Times New Roman" w:hAnsi="Times New Roman" w:cs="Times New Roman"/>
          <w:sz w:val="24"/>
          <w:szCs w:val="24"/>
          <w:shd w:val="clear" w:color="auto" w:fill="FFFFFF"/>
        </w:rPr>
        <w:t>.</w:t>
      </w:r>
    </w:p>
    <w:p w:rsidR="00FA73E7" w:rsidRPr="00D47585" w:rsidRDefault="00FA73E7" w:rsidP="00EC7226">
      <w:pPr>
        <w:tabs>
          <w:tab w:val="left" w:pos="450"/>
        </w:tabs>
        <w:spacing w:after="240" w:line="360" w:lineRule="auto"/>
        <w:ind w:hanging="810"/>
        <w:jc w:val="both"/>
        <w:rPr>
          <w:rFonts w:ascii="Times New Roman" w:hAnsi="Times New Roman" w:cs="Times New Roman"/>
          <w:sz w:val="24"/>
          <w:szCs w:val="24"/>
        </w:rPr>
      </w:pPr>
      <w:r w:rsidRPr="00D47585">
        <w:rPr>
          <w:rFonts w:ascii="Times New Roman" w:hAnsi="Times New Roman" w:cs="Times New Roman"/>
          <w:sz w:val="24"/>
          <w:szCs w:val="24"/>
        </w:rPr>
        <w:t>Shen, C. Y., Jiang, J. G., Yang, L., Wang, D. W. and Zhu, W. (2017). Anti‐ageing active ingredients from herbs and nutraceuticals used in traditional Chinese medicine: pharmacological mechanisms and implications for drug discovery. </w:t>
      </w:r>
      <w:r w:rsidRPr="00D47585">
        <w:rPr>
          <w:rFonts w:ascii="Times New Roman" w:hAnsi="Times New Roman" w:cs="Times New Roman"/>
          <w:i/>
          <w:iCs/>
          <w:sz w:val="24"/>
          <w:szCs w:val="24"/>
        </w:rPr>
        <w:t>British Journal of Pharmacology</w:t>
      </w:r>
      <w:r w:rsidRPr="00D47585">
        <w:rPr>
          <w:rFonts w:ascii="Times New Roman" w:hAnsi="Times New Roman" w:cs="Times New Roman"/>
          <w:sz w:val="24"/>
          <w:szCs w:val="24"/>
        </w:rPr>
        <w:t>, </w:t>
      </w:r>
      <w:r w:rsidRPr="00D47585">
        <w:rPr>
          <w:rFonts w:ascii="Times New Roman" w:hAnsi="Times New Roman" w:cs="Times New Roman"/>
          <w:i/>
          <w:iCs/>
          <w:sz w:val="24"/>
          <w:szCs w:val="24"/>
        </w:rPr>
        <w:t>174</w:t>
      </w:r>
      <w:r>
        <w:rPr>
          <w:rFonts w:ascii="Times New Roman" w:hAnsi="Times New Roman" w:cs="Times New Roman"/>
          <w:sz w:val="24"/>
          <w:szCs w:val="24"/>
        </w:rPr>
        <w:t>(11):</w:t>
      </w:r>
      <w:r w:rsidRPr="00D47585">
        <w:rPr>
          <w:rFonts w:ascii="Times New Roman" w:hAnsi="Times New Roman" w:cs="Times New Roman"/>
          <w:sz w:val="24"/>
          <w:szCs w:val="24"/>
        </w:rPr>
        <w:t xml:space="preserve"> 1395-1425.</w:t>
      </w:r>
    </w:p>
    <w:p w:rsidR="00FA73E7" w:rsidRDefault="00FA73E7" w:rsidP="00FA73E7">
      <w:pPr>
        <w:tabs>
          <w:tab w:val="left" w:pos="450"/>
        </w:tabs>
        <w:spacing w:after="240" w:line="360" w:lineRule="auto"/>
        <w:ind w:hanging="810"/>
        <w:jc w:val="both"/>
        <w:rPr>
          <w:rFonts w:ascii="Times New Roman" w:hAnsi="Times New Roman" w:cs="Times New Roman"/>
          <w:sz w:val="24"/>
          <w:szCs w:val="24"/>
        </w:rPr>
      </w:pPr>
      <w:r w:rsidRPr="00D47585">
        <w:rPr>
          <w:rFonts w:ascii="Times New Roman" w:hAnsi="Times New Roman" w:cs="Times New Roman"/>
          <w:sz w:val="24"/>
          <w:szCs w:val="24"/>
        </w:rPr>
        <w:t xml:space="preserve">Shi, Y., Liang, X., Chi, L., Chen, Y., Liang, L., Zhao, J. and Zhang, L. (2021). Ethanol extracts from twelve Curcuma species rhizomes in China: Antimicrobial, </w:t>
      </w:r>
      <w:proofErr w:type="spellStart"/>
      <w:r w:rsidRPr="00D47585">
        <w:rPr>
          <w:rFonts w:ascii="Times New Roman" w:hAnsi="Times New Roman" w:cs="Times New Roman"/>
          <w:sz w:val="24"/>
          <w:szCs w:val="24"/>
        </w:rPr>
        <w:t>antioxidative</w:t>
      </w:r>
      <w:proofErr w:type="spellEnd"/>
      <w:r w:rsidRPr="00D47585">
        <w:rPr>
          <w:rFonts w:ascii="Times New Roman" w:hAnsi="Times New Roman" w:cs="Times New Roman"/>
          <w:sz w:val="24"/>
          <w:szCs w:val="24"/>
        </w:rPr>
        <w:t xml:space="preserve"> and anti-inflammatory activities. </w:t>
      </w:r>
      <w:r w:rsidRPr="00D47585">
        <w:rPr>
          <w:rFonts w:ascii="Times New Roman" w:hAnsi="Times New Roman" w:cs="Times New Roman"/>
          <w:i/>
          <w:iCs/>
          <w:sz w:val="24"/>
          <w:szCs w:val="24"/>
        </w:rPr>
        <w:t>South African journal of botany</w:t>
      </w:r>
      <w:r w:rsidRPr="00D47585">
        <w:rPr>
          <w:rFonts w:ascii="Times New Roman" w:hAnsi="Times New Roman" w:cs="Times New Roman"/>
          <w:sz w:val="24"/>
          <w:szCs w:val="24"/>
        </w:rPr>
        <w:t>, </w:t>
      </w:r>
      <w:r w:rsidRPr="00D47585">
        <w:rPr>
          <w:rFonts w:ascii="Times New Roman" w:hAnsi="Times New Roman" w:cs="Times New Roman"/>
          <w:i/>
          <w:iCs/>
          <w:sz w:val="24"/>
          <w:szCs w:val="24"/>
        </w:rPr>
        <w:t>140</w:t>
      </w:r>
      <w:r>
        <w:rPr>
          <w:rFonts w:ascii="Times New Roman" w:hAnsi="Times New Roman" w:cs="Times New Roman"/>
          <w:sz w:val="24"/>
          <w:szCs w:val="24"/>
        </w:rPr>
        <w:t xml:space="preserve">: </w:t>
      </w:r>
      <w:r w:rsidRPr="00D47585">
        <w:rPr>
          <w:rFonts w:ascii="Times New Roman" w:hAnsi="Times New Roman" w:cs="Times New Roman"/>
          <w:sz w:val="24"/>
          <w:szCs w:val="24"/>
        </w:rPr>
        <w:t>167-172.</w:t>
      </w:r>
    </w:p>
    <w:p w:rsidR="00FA73E7" w:rsidRPr="00D47585" w:rsidRDefault="00FA73E7" w:rsidP="00EC7226">
      <w:pPr>
        <w:tabs>
          <w:tab w:val="left" w:pos="450"/>
        </w:tabs>
        <w:spacing w:after="240" w:line="360" w:lineRule="auto"/>
        <w:ind w:hanging="810"/>
        <w:jc w:val="both"/>
        <w:rPr>
          <w:rFonts w:ascii="Times New Roman" w:hAnsi="Times New Roman" w:cs="Times New Roman"/>
          <w:sz w:val="24"/>
          <w:szCs w:val="24"/>
        </w:rPr>
      </w:pPr>
      <w:r w:rsidRPr="00D47585">
        <w:rPr>
          <w:rFonts w:ascii="Times New Roman" w:hAnsi="Times New Roman" w:cs="Times New Roman"/>
          <w:sz w:val="24"/>
          <w:szCs w:val="24"/>
        </w:rPr>
        <w:t xml:space="preserve">Singh, Y. D., Das, D., Das, S., Swain, K. D., Pradhan, S. and </w:t>
      </w:r>
      <w:proofErr w:type="spellStart"/>
      <w:r w:rsidRPr="00D47585">
        <w:rPr>
          <w:rFonts w:ascii="Times New Roman" w:hAnsi="Times New Roman" w:cs="Times New Roman"/>
          <w:sz w:val="24"/>
          <w:szCs w:val="24"/>
        </w:rPr>
        <w:t>Babu</w:t>
      </w:r>
      <w:proofErr w:type="spellEnd"/>
      <w:r w:rsidRPr="00D47585">
        <w:rPr>
          <w:rFonts w:ascii="Times New Roman" w:hAnsi="Times New Roman" w:cs="Times New Roman"/>
          <w:sz w:val="24"/>
          <w:szCs w:val="24"/>
        </w:rPr>
        <w:t xml:space="preserve">, P. J. (2022). Pharmacological activities of </w:t>
      </w:r>
      <w:proofErr w:type="spellStart"/>
      <w:r w:rsidRPr="00D47585">
        <w:rPr>
          <w:rFonts w:ascii="Times New Roman" w:hAnsi="Times New Roman" w:cs="Times New Roman"/>
          <w:sz w:val="24"/>
          <w:szCs w:val="24"/>
        </w:rPr>
        <w:t>limonin</w:t>
      </w:r>
      <w:proofErr w:type="spellEnd"/>
      <w:r w:rsidRPr="00D47585">
        <w:rPr>
          <w:rFonts w:ascii="Times New Roman" w:hAnsi="Times New Roman" w:cs="Times New Roman"/>
          <w:sz w:val="24"/>
          <w:szCs w:val="24"/>
        </w:rPr>
        <w:t xml:space="preserve"> from Khasi Mandarin as therapeutic applications. </w:t>
      </w:r>
      <w:r w:rsidRPr="00D47585">
        <w:rPr>
          <w:rFonts w:ascii="Times New Roman" w:hAnsi="Times New Roman" w:cs="Times New Roman"/>
          <w:i/>
          <w:iCs/>
          <w:sz w:val="24"/>
          <w:szCs w:val="24"/>
        </w:rPr>
        <w:t>Pharmacological Research-Modern Chinese Medicine</w:t>
      </w:r>
      <w:r w:rsidRPr="00D47585">
        <w:rPr>
          <w:rFonts w:ascii="Times New Roman" w:hAnsi="Times New Roman" w:cs="Times New Roman"/>
          <w:sz w:val="24"/>
          <w:szCs w:val="24"/>
        </w:rPr>
        <w:t>, </w:t>
      </w:r>
      <w:r w:rsidRPr="00D47585">
        <w:rPr>
          <w:rFonts w:ascii="Times New Roman" w:hAnsi="Times New Roman" w:cs="Times New Roman"/>
          <w:i/>
          <w:iCs/>
          <w:sz w:val="24"/>
          <w:szCs w:val="24"/>
        </w:rPr>
        <w:t>5</w:t>
      </w:r>
      <w:r w:rsidRPr="00D47585">
        <w:rPr>
          <w:rFonts w:ascii="Times New Roman" w:hAnsi="Times New Roman" w:cs="Times New Roman"/>
          <w:sz w:val="24"/>
          <w:szCs w:val="24"/>
        </w:rPr>
        <w:t>, 100181.</w:t>
      </w:r>
    </w:p>
    <w:p w:rsidR="00FA73E7" w:rsidRPr="00D47585" w:rsidRDefault="00FA73E7" w:rsidP="002F4832">
      <w:pPr>
        <w:tabs>
          <w:tab w:val="left" w:pos="450"/>
        </w:tabs>
        <w:spacing w:after="240" w:line="360" w:lineRule="auto"/>
        <w:ind w:hanging="810"/>
        <w:jc w:val="both"/>
        <w:rPr>
          <w:rFonts w:ascii="Times New Roman" w:hAnsi="Times New Roman" w:cs="Times New Roman"/>
          <w:sz w:val="24"/>
          <w:szCs w:val="24"/>
        </w:rPr>
      </w:pPr>
      <w:r w:rsidRPr="00D47585">
        <w:rPr>
          <w:rFonts w:ascii="Times New Roman" w:hAnsi="Times New Roman" w:cs="Times New Roman"/>
          <w:sz w:val="24"/>
          <w:szCs w:val="24"/>
        </w:rPr>
        <w:t xml:space="preserve"> Song, H., Shen, T., Wu, J., Lin, S., </w:t>
      </w:r>
      <w:proofErr w:type="spellStart"/>
      <w:r w:rsidRPr="00D47585">
        <w:rPr>
          <w:rFonts w:ascii="Times New Roman" w:hAnsi="Times New Roman" w:cs="Times New Roman"/>
          <w:sz w:val="24"/>
          <w:szCs w:val="24"/>
        </w:rPr>
        <w:t>Diao</w:t>
      </w:r>
      <w:proofErr w:type="spellEnd"/>
      <w:r w:rsidRPr="00D47585">
        <w:rPr>
          <w:rFonts w:ascii="Times New Roman" w:hAnsi="Times New Roman" w:cs="Times New Roman"/>
          <w:sz w:val="24"/>
          <w:szCs w:val="24"/>
        </w:rPr>
        <w:t xml:space="preserve">, E., Li, Z. and Qian, S. (2021). Extraction and activity of chemical constituents from </w:t>
      </w:r>
      <w:proofErr w:type="spellStart"/>
      <w:r w:rsidRPr="00D47585">
        <w:rPr>
          <w:rFonts w:ascii="Times New Roman" w:hAnsi="Times New Roman" w:cs="Times New Roman"/>
          <w:i/>
          <w:sz w:val="24"/>
          <w:szCs w:val="24"/>
        </w:rPr>
        <w:t>Houttuynia</w:t>
      </w:r>
      <w:proofErr w:type="spellEnd"/>
      <w:r w:rsidRPr="00D47585">
        <w:rPr>
          <w:rFonts w:ascii="Times New Roman" w:hAnsi="Times New Roman" w:cs="Times New Roman"/>
          <w:i/>
          <w:sz w:val="24"/>
          <w:szCs w:val="24"/>
        </w:rPr>
        <w:t xml:space="preserve"> </w:t>
      </w:r>
      <w:proofErr w:type="spellStart"/>
      <w:r w:rsidRPr="00D47585">
        <w:rPr>
          <w:rFonts w:ascii="Times New Roman" w:hAnsi="Times New Roman" w:cs="Times New Roman"/>
          <w:i/>
          <w:sz w:val="24"/>
          <w:szCs w:val="24"/>
        </w:rPr>
        <w:t>cordata</w:t>
      </w:r>
      <w:proofErr w:type="spellEnd"/>
      <w:r w:rsidRPr="00D47585">
        <w:rPr>
          <w:rFonts w:ascii="Times New Roman" w:hAnsi="Times New Roman" w:cs="Times New Roman"/>
          <w:sz w:val="24"/>
          <w:szCs w:val="24"/>
        </w:rPr>
        <w:t xml:space="preserve"> </w:t>
      </w:r>
      <w:proofErr w:type="spellStart"/>
      <w:r w:rsidRPr="00D47585">
        <w:rPr>
          <w:rFonts w:ascii="Times New Roman" w:hAnsi="Times New Roman" w:cs="Times New Roman"/>
          <w:sz w:val="24"/>
          <w:szCs w:val="24"/>
        </w:rPr>
        <w:t>Thunb</w:t>
      </w:r>
      <w:proofErr w:type="spellEnd"/>
      <w:r w:rsidRPr="00D47585">
        <w:rPr>
          <w:rFonts w:ascii="Times New Roman" w:hAnsi="Times New Roman" w:cs="Times New Roman"/>
          <w:sz w:val="24"/>
          <w:szCs w:val="24"/>
        </w:rPr>
        <w:t xml:space="preserve"> by ultrasonic method. </w:t>
      </w:r>
      <w:r w:rsidRPr="00D47585">
        <w:rPr>
          <w:rFonts w:ascii="Times New Roman" w:hAnsi="Times New Roman" w:cs="Times New Roman"/>
          <w:i/>
          <w:iCs/>
          <w:sz w:val="24"/>
          <w:szCs w:val="24"/>
        </w:rPr>
        <w:t>Cellular and Molecular Biology</w:t>
      </w:r>
      <w:r w:rsidRPr="00D47585">
        <w:rPr>
          <w:rFonts w:ascii="Times New Roman" w:hAnsi="Times New Roman" w:cs="Times New Roman"/>
          <w:sz w:val="24"/>
          <w:szCs w:val="24"/>
        </w:rPr>
        <w:t>, </w:t>
      </w:r>
      <w:r w:rsidRPr="00D47585">
        <w:rPr>
          <w:rFonts w:ascii="Times New Roman" w:hAnsi="Times New Roman" w:cs="Times New Roman"/>
          <w:i/>
          <w:iCs/>
          <w:sz w:val="24"/>
          <w:szCs w:val="24"/>
        </w:rPr>
        <w:t>67</w:t>
      </w:r>
      <w:r>
        <w:rPr>
          <w:rFonts w:ascii="Times New Roman" w:hAnsi="Times New Roman" w:cs="Times New Roman"/>
          <w:sz w:val="24"/>
          <w:szCs w:val="24"/>
        </w:rPr>
        <w:t>(6):</w:t>
      </w:r>
      <w:r w:rsidRPr="00D47585">
        <w:rPr>
          <w:rFonts w:ascii="Times New Roman" w:hAnsi="Times New Roman" w:cs="Times New Roman"/>
          <w:sz w:val="24"/>
          <w:szCs w:val="24"/>
        </w:rPr>
        <w:t xml:space="preserve"> 281-290.</w:t>
      </w:r>
    </w:p>
    <w:p w:rsidR="00FA73E7" w:rsidRPr="00D47585" w:rsidRDefault="00FA73E7" w:rsidP="00EC7226">
      <w:pPr>
        <w:tabs>
          <w:tab w:val="left" w:pos="450"/>
        </w:tabs>
        <w:spacing w:after="240" w:line="360" w:lineRule="auto"/>
        <w:ind w:hanging="810"/>
        <w:jc w:val="both"/>
        <w:rPr>
          <w:rFonts w:ascii="Times New Roman" w:hAnsi="Times New Roman" w:cs="Times New Roman"/>
          <w:sz w:val="24"/>
          <w:szCs w:val="24"/>
        </w:rPr>
      </w:pPr>
      <w:proofErr w:type="spellStart"/>
      <w:r w:rsidRPr="00D47585">
        <w:rPr>
          <w:rFonts w:ascii="Times New Roman" w:hAnsi="Times New Roman" w:cs="Times New Roman"/>
          <w:sz w:val="24"/>
          <w:szCs w:val="24"/>
        </w:rPr>
        <w:t>Subhawa</w:t>
      </w:r>
      <w:proofErr w:type="spellEnd"/>
      <w:r w:rsidRPr="00D47585">
        <w:rPr>
          <w:rFonts w:ascii="Times New Roman" w:hAnsi="Times New Roman" w:cs="Times New Roman"/>
          <w:sz w:val="24"/>
          <w:szCs w:val="24"/>
        </w:rPr>
        <w:t xml:space="preserve">, S., </w:t>
      </w:r>
      <w:proofErr w:type="spellStart"/>
      <w:r w:rsidRPr="00D47585">
        <w:rPr>
          <w:rFonts w:ascii="Times New Roman" w:hAnsi="Times New Roman" w:cs="Times New Roman"/>
          <w:sz w:val="24"/>
          <w:szCs w:val="24"/>
        </w:rPr>
        <w:t>Chewonarin</w:t>
      </w:r>
      <w:proofErr w:type="spellEnd"/>
      <w:r w:rsidRPr="00D47585">
        <w:rPr>
          <w:rFonts w:ascii="Times New Roman" w:hAnsi="Times New Roman" w:cs="Times New Roman"/>
          <w:sz w:val="24"/>
          <w:szCs w:val="24"/>
        </w:rPr>
        <w:t xml:space="preserve">, T. and </w:t>
      </w:r>
      <w:proofErr w:type="spellStart"/>
      <w:r w:rsidRPr="00D47585">
        <w:rPr>
          <w:rFonts w:ascii="Times New Roman" w:hAnsi="Times New Roman" w:cs="Times New Roman"/>
          <w:sz w:val="24"/>
          <w:szCs w:val="24"/>
        </w:rPr>
        <w:t>Banjerdpongchai</w:t>
      </w:r>
      <w:proofErr w:type="spellEnd"/>
      <w:r w:rsidRPr="00D47585">
        <w:rPr>
          <w:rFonts w:ascii="Times New Roman" w:hAnsi="Times New Roman" w:cs="Times New Roman"/>
          <w:sz w:val="24"/>
          <w:szCs w:val="24"/>
        </w:rPr>
        <w:t xml:space="preserve">, R.(2020).The effects of </w:t>
      </w:r>
      <w:proofErr w:type="spellStart"/>
      <w:r w:rsidRPr="00D47585">
        <w:rPr>
          <w:rFonts w:ascii="Times New Roman" w:hAnsi="Times New Roman" w:cs="Times New Roman"/>
          <w:i/>
          <w:iCs/>
          <w:sz w:val="24"/>
          <w:szCs w:val="24"/>
        </w:rPr>
        <w:t>Houttuynia</w:t>
      </w:r>
      <w:proofErr w:type="spellEnd"/>
      <w:r w:rsidRPr="00D47585">
        <w:rPr>
          <w:rFonts w:ascii="Times New Roman" w:hAnsi="Times New Roman" w:cs="Times New Roman"/>
          <w:i/>
          <w:iCs/>
          <w:sz w:val="24"/>
          <w:szCs w:val="24"/>
        </w:rPr>
        <w:t xml:space="preserve"> </w:t>
      </w:r>
      <w:proofErr w:type="spellStart"/>
      <w:r w:rsidRPr="00D47585">
        <w:rPr>
          <w:rFonts w:ascii="Times New Roman" w:hAnsi="Times New Roman" w:cs="Times New Roman"/>
          <w:i/>
          <w:iCs/>
          <w:sz w:val="24"/>
          <w:szCs w:val="24"/>
        </w:rPr>
        <w:t>cordata</w:t>
      </w:r>
      <w:proofErr w:type="spellEnd"/>
      <w:r w:rsidRPr="00D47585">
        <w:rPr>
          <w:rFonts w:ascii="Times New Roman" w:hAnsi="Times New Roman" w:cs="Times New Roman"/>
          <w:sz w:val="24"/>
          <w:szCs w:val="24"/>
        </w:rPr>
        <w:t xml:space="preserve"> </w:t>
      </w:r>
      <w:proofErr w:type="spellStart"/>
      <w:r w:rsidRPr="00D47585">
        <w:rPr>
          <w:rFonts w:ascii="Times New Roman" w:hAnsi="Times New Roman" w:cs="Times New Roman"/>
          <w:sz w:val="24"/>
          <w:szCs w:val="24"/>
        </w:rPr>
        <w:t>Thunb</w:t>
      </w:r>
      <w:proofErr w:type="spellEnd"/>
      <w:r w:rsidRPr="00D47585">
        <w:rPr>
          <w:rFonts w:ascii="Times New Roman" w:hAnsi="Times New Roman" w:cs="Times New Roman"/>
          <w:sz w:val="24"/>
          <w:szCs w:val="24"/>
        </w:rPr>
        <w:t xml:space="preserve"> and </w:t>
      </w:r>
      <w:r w:rsidRPr="00D47585">
        <w:rPr>
          <w:rFonts w:ascii="Times New Roman" w:hAnsi="Times New Roman" w:cs="Times New Roman"/>
          <w:i/>
          <w:iCs/>
          <w:sz w:val="24"/>
          <w:szCs w:val="24"/>
        </w:rPr>
        <w:t xml:space="preserve">piper </w:t>
      </w:r>
      <w:proofErr w:type="spellStart"/>
      <w:r w:rsidRPr="00D47585">
        <w:rPr>
          <w:rFonts w:ascii="Times New Roman" w:hAnsi="Times New Roman" w:cs="Times New Roman"/>
          <w:i/>
          <w:iCs/>
          <w:sz w:val="24"/>
          <w:szCs w:val="24"/>
        </w:rPr>
        <w:t>ribesioides</w:t>
      </w:r>
      <w:proofErr w:type="spellEnd"/>
      <w:r w:rsidRPr="00D47585">
        <w:rPr>
          <w:rFonts w:ascii="Times New Roman" w:hAnsi="Times New Roman" w:cs="Times New Roman"/>
          <w:sz w:val="24"/>
          <w:szCs w:val="24"/>
        </w:rPr>
        <w:t xml:space="preserve"> wall extracts on breast carcinoma cell proliferation, migration, invasion and apoptosis.</w:t>
      </w:r>
      <w:r>
        <w:rPr>
          <w:rFonts w:ascii="Times New Roman" w:hAnsi="Times New Roman" w:cs="Times New Roman"/>
          <w:sz w:val="24"/>
          <w:szCs w:val="24"/>
        </w:rPr>
        <w:t xml:space="preserve"> </w:t>
      </w:r>
      <w:r w:rsidRPr="00D47585">
        <w:rPr>
          <w:rFonts w:ascii="Times New Roman" w:hAnsi="Times New Roman" w:cs="Times New Roman"/>
          <w:i/>
          <w:iCs/>
          <w:sz w:val="24"/>
          <w:szCs w:val="24"/>
        </w:rPr>
        <w:t>Molecules</w:t>
      </w:r>
      <w:r w:rsidRPr="00D47585">
        <w:rPr>
          <w:rFonts w:ascii="Times New Roman" w:hAnsi="Times New Roman" w:cs="Times New Roman"/>
          <w:sz w:val="24"/>
          <w:szCs w:val="24"/>
        </w:rPr>
        <w:t xml:space="preserve">, </w:t>
      </w:r>
      <w:r w:rsidRPr="00D47585">
        <w:rPr>
          <w:rFonts w:ascii="Times New Roman" w:hAnsi="Times New Roman" w:cs="Times New Roman"/>
          <w:i/>
          <w:iCs/>
          <w:sz w:val="24"/>
          <w:szCs w:val="24"/>
        </w:rPr>
        <w:t>25</w:t>
      </w:r>
      <w:r>
        <w:rPr>
          <w:rFonts w:ascii="Times New Roman" w:hAnsi="Times New Roman" w:cs="Times New Roman"/>
          <w:sz w:val="24"/>
          <w:szCs w:val="24"/>
        </w:rPr>
        <w:t>(5):</w:t>
      </w:r>
      <w:r w:rsidRPr="00D47585">
        <w:rPr>
          <w:rFonts w:ascii="Times New Roman" w:hAnsi="Times New Roman" w:cs="Times New Roman"/>
          <w:sz w:val="24"/>
          <w:szCs w:val="24"/>
        </w:rPr>
        <w:t xml:space="preserve"> 1196.</w:t>
      </w:r>
    </w:p>
    <w:p w:rsidR="00FA73E7" w:rsidRPr="00D47585" w:rsidRDefault="00FA73E7" w:rsidP="00EC7226">
      <w:pPr>
        <w:tabs>
          <w:tab w:val="left" w:pos="450"/>
        </w:tabs>
        <w:spacing w:after="240" w:line="360" w:lineRule="auto"/>
        <w:ind w:hanging="810"/>
        <w:jc w:val="both"/>
        <w:rPr>
          <w:rFonts w:ascii="Times New Roman" w:hAnsi="Times New Roman" w:cs="Times New Roman"/>
          <w:sz w:val="24"/>
          <w:szCs w:val="24"/>
        </w:rPr>
      </w:pPr>
      <w:proofErr w:type="spellStart"/>
      <w:r w:rsidRPr="00D47585">
        <w:rPr>
          <w:rFonts w:ascii="Times New Roman" w:hAnsi="Times New Roman" w:cs="Times New Roman"/>
          <w:sz w:val="24"/>
          <w:szCs w:val="24"/>
        </w:rPr>
        <w:lastRenderedPageBreak/>
        <w:t>Taechowisan</w:t>
      </w:r>
      <w:proofErr w:type="spellEnd"/>
      <w:r w:rsidRPr="00D47585">
        <w:rPr>
          <w:rFonts w:ascii="Times New Roman" w:hAnsi="Times New Roman" w:cs="Times New Roman"/>
          <w:sz w:val="24"/>
          <w:szCs w:val="24"/>
        </w:rPr>
        <w:t xml:space="preserve">, T., </w:t>
      </w:r>
      <w:proofErr w:type="spellStart"/>
      <w:r w:rsidRPr="00D47585">
        <w:rPr>
          <w:rFonts w:ascii="Times New Roman" w:hAnsi="Times New Roman" w:cs="Times New Roman"/>
          <w:sz w:val="24"/>
          <w:szCs w:val="24"/>
        </w:rPr>
        <w:t>Chanaphat</w:t>
      </w:r>
      <w:proofErr w:type="spellEnd"/>
      <w:r w:rsidRPr="00D47585">
        <w:rPr>
          <w:rFonts w:ascii="Times New Roman" w:hAnsi="Times New Roman" w:cs="Times New Roman"/>
          <w:sz w:val="24"/>
          <w:szCs w:val="24"/>
        </w:rPr>
        <w:t xml:space="preserve">, S., </w:t>
      </w:r>
      <w:proofErr w:type="spellStart"/>
      <w:r w:rsidRPr="00D47585">
        <w:rPr>
          <w:rFonts w:ascii="Times New Roman" w:hAnsi="Times New Roman" w:cs="Times New Roman"/>
          <w:sz w:val="24"/>
          <w:szCs w:val="24"/>
        </w:rPr>
        <w:t>Ruensamran</w:t>
      </w:r>
      <w:proofErr w:type="spellEnd"/>
      <w:r w:rsidRPr="00D47585">
        <w:rPr>
          <w:rFonts w:ascii="Times New Roman" w:hAnsi="Times New Roman" w:cs="Times New Roman"/>
          <w:sz w:val="24"/>
          <w:szCs w:val="24"/>
        </w:rPr>
        <w:t xml:space="preserve">, W. and </w:t>
      </w:r>
      <w:proofErr w:type="spellStart"/>
      <w:r w:rsidRPr="00D47585">
        <w:rPr>
          <w:rFonts w:ascii="Times New Roman" w:hAnsi="Times New Roman" w:cs="Times New Roman"/>
          <w:sz w:val="24"/>
          <w:szCs w:val="24"/>
        </w:rPr>
        <w:t>Phutdhawong</w:t>
      </w:r>
      <w:proofErr w:type="spellEnd"/>
      <w:r w:rsidRPr="00D47585">
        <w:rPr>
          <w:rFonts w:ascii="Times New Roman" w:hAnsi="Times New Roman" w:cs="Times New Roman"/>
          <w:sz w:val="24"/>
          <w:szCs w:val="24"/>
        </w:rPr>
        <w:t xml:space="preserve">, W. S. (2013). Antibacterial activity of </w:t>
      </w:r>
      <w:proofErr w:type="spellStart"/>
      <w:r w:rsidRPr="00D47585">
        <w:rPr>
          <w:rFonts w:ascii="Times New Roman" w:hAnsi="Times New Roman" w:cs="Times New Roman"/>
          <w:sz w:val="24"/>
          <w:szCs w:val="24"/>
        </w:rPr>
        <w:t>Decursin</w:t>
      </w:r>
      <w:proofErr w:type="spellEnd"/>
      <w:r w:rsidRPr="00D47585">
        <w:rPr>
          <w:rFonts w:ascii="Times New Roman" w:hAnsi="Times New Roman" w:cs="Times New Roman"/>
          <w:sz w:val="24"/>
          <w:szCs w:val="24"/>
        </w:rPr>
        <w:t xml:space="preserve"> from Streptomyces sp. GMT-8; an endophyte in </w:t>
      </w:r>
      <w:proofErr w:type="spellStart"/>
      <w:r w:rsidRPr="00D47585">
        <w:rPr>
          <w:rFonts w:ascii="Times New Roman" w:hAnsi="Times New Roman" w:cs="Times New Roman"/>
          <w:i/>
          <w:sz w:val="24"/>
          <w:szCs w:val="24"/>
        </w:rPr>
        <w:t>Zingiber</w:t>
      </w:r>
      <w:proofErr w:type="spellEnd"/>
      <w:r w:rsidRPr="00D47585">
        <w:rPr>
          <w:rFonts w:ascii="Times New Roman" w:hAnsi="Times New Roman" w:cs="Times New Roman"/>
          <w:i/>
          <w:sz w:val="24"/>
          <w:szCs w:val="24"/>
        </w:rPr>
        <w:t xml:space="preserve"> </w:t>
      </w:r>
      <w:proofErr w:type="spellStart"/>
      <w:r w:rsidRPr="00D47585">
        <w:rPr>
          <w:rFonts w:ascii="Times New Roman" w:hAnsi="Times New Roman" w:cs="Times New Roman"/>
          <w:i/>
          <w:sz w:val="24"/>
          <w:szCs w:val="24"/>
        </w:rPr>
        <w:t>officinale</w:t>
      </w:r>
      <w:proofErr w:type="spellEnd"/>
      <w:r w:rsidRPr="00D47585">
        <w:rPr>
          <w:rFonts w:ascii="Times New Roman" w:hAnsi="Times New Roman" w:cs="Times New Roman"/>
          <w:sz w:val="24"/>
          <w:szCs w:val="24"/>
        </w:rPr>
        <w:t xml:space="preserve"> </w:t>
      </w:r>
      <w:proofErr w:type="spellStart"/>
      <w:r w:rsidRPr="00D47585">
        <w:rPr>
          <w:rFonts w:ascii="Times New Roman" w:hAnsi="Times New Roman" w:cs="Times New Roman"/>
          <w:sz w:val="24"/>
          <w:szCs w:val="24"/>
        </w:rPr>
        <w:t>Rosc</w:t>
      </w:r>
      <w:proofErr w:type="spellEnd"/>
      <w:r w:rsidRPr="00D47585">
        <w:rPr>
          <w:rFonts w:ascii="Times New Roman" w:hAnsi="Times New Roman" w:cs="Times New Roman"/>
          <w:sz w:val="24"/>
          <w:szCs w:val="24"/>
        </w:rPr>
        <w:t>. </w:t>
      </w:r>
      <w:r w:rsidRPr="00D47585">
        <w:rPr>
          <w:rFonts w:ascii="Times New Roman" w:hAnsi="Times New Roman" w:cs="Times New Roman"/>
          <w:i/>
          <w:iCs/>
          <w:sz w:val="24"/>
          <w:szCs w:val="24"/>
        </w:rPr>
        <w:t>Journal of Applied Pharmaceutical Science</w:t>
      </w:r>
      <w:r w:rsidRPr="00D47585">
        <w:rPr>
          <w:rFonts w:ascii="Times New Roman" w:hAnsi="Times New Roman" w:cs="Times New Roman"/>
          <w:sz w:val="24"/>
          <w:szCs w:val="24"/>
        </w:rPr>
        <w:t>, </w:t>
      </w:r>
      <w:r w:rsidRPr="00D47585">
        <w:rPr>
          <w:rFonts w:ascii="Times New Roman" w:hAnsi="Times New Roman" w:cs="Times New Roman"/>
          <w:i/>
          <w:iCs/>
          <w:sz w:val="24"/>
          <w:szCs w:val="24"/>
        </w:rPr>
        <w:t>3</w:t>
      </w:r>
      <w:r>
        <w:rPr>
          <w:rFonts w:ascii="Times New Roman" w:hAnsi="Times New Roman" w:cs="Times New Roman"/>
          <w:sz w:val="24"/>
          <w:szCs w:val="24"/>
        </w:rPr>
        <w:t>(10):</w:t>
      </w:r>
      <w:r w:rsidRPr="00D47585">
        <w:rPr>
          <w:rFonts w:ascii="Times New Roman" w:hAnsi="Times New Roman" w:cs="Times New Roman"/>
          <w:sz w:val="24"/>
          <w:szCs w:val="24"/>
        </w:rPr>
        <w:t xml:space="preserve"> 074-078.</w:t>
      </w:r>
    </w:p>
    <w:p w:rsidR="00FA73E7" w:rsidRPr="00AD2F4B" w:rsidRDefault="00FA73E7" w:rsidP="006F255C">
      <w:pPr>
        <w:tabs>
          <w:tab w:val="left" w:pos="450"/>
        </w:tabs>
        <w:spacing w:after="0" w:line="360" w:lineRule="auto"/>
        <w:ind w:hanging="810"/>
        <w:jc w:val="both"/>
        <w:textAlignment w:val="center"/>
        <w:outlineLvl w:val="1"/>
        <w:rPr>
          <w:rFonts w:ascii="Times New Roman" w:hAnsi="Times New Roman" w:cs="Times New Roman"/>
          <w:sz w:val="24"/>
          <w:szCs w:val="24"/>
          <w:shd w:val="clear" w:color="auto" w:fill="FFFFFF"/>
        </w:rPr>
      </w:pPr>
      <w:r w:rsidRPr="00D47585">
        <w:rPr>
          <w:rFonts w:ascii="Times New Roman" w:hAnsi="Times New Roman" w:cs="Times New Roman"/>
          <w:sz w:val="24"/>
          <w:szCs w:val="24"/>
          <w:shd w:val="clear" w:color="auto" w:fill="FFFFFF"/>
        </w:rPr>
        <w:t>Tian Ling</w:t>
      </w:r>
      <w:r>
        <w:rPr>
          <w:rFonts w:ascii="Times New Roman" w:hAnsi="Times New Roman" w:cs="Times New Roman"/>
          <w:sz w:val="24"/>
          <w:szCs w:val="24"/>
          <w:shd w:val="clear" w:color="auto" w:fill="FFFFFF"/>
        </w:rPr>
        <w:t xml:space="preserve"> </w:t>
      </w:r>
      <w:r w:rsidRPr="00D47585">
        <w:rPr>
          <w:rFonts w:ascii="Times New Roman" w:hAnsi="Times New Roman" w:cs="Times New Roman"/>
          <w:sz w:val="24"/>
          <w:szCs w:val="24"/>
          <w:shd w:val="clear" w:color="auto" w:fill="FFFFFF"/>
        </w:rPr>
        <w:t xml:space="preserve">Min, T. L., Shi </w:t>
      </w:r>
      <w:proofErr w:type="spellStart"/>
      <w:r w:rsidRPr="00D47585">
        <w:rPr>
          <w:rFonts w:ascii="Times New Roman" w:hAnsi="Times New Roman" w:cs="Times New Roman"/>
          <w:sz w:val="24"/>
          <w:szCs w:val="24"/>
          <w:shd w:val="clear" w:color="auto" w:fill="FFFFFF"/>
        </w:rPr>
        <w:t>XiaoLong</w:t>
      </w:r>
      <w:proofErr w:type="spellEnd"/>
      <w:r w:rsidRPr="00D47585">
        <w:rPr>
          <w:rFonts w:ascii="Times New Roman" w:hAnsi="Times New Roman" w:cs="Times New Roman"/>
          <w:sz w:val="24"/>
          <w:szCs w:val="24"/>
          <w:shd w:val="clear" w:color="auto" w:fill="FFFFFF"/>
        </w:rPr>
        <w:t xml:space="preserve">, S. X., Yu </w:t>
      </w:r>
      <w:proofErr w:type="spellStart"/>
      <w:r w:rsidRPr="00D47585">
        <w:rPr>
          <w:rFonts w:ascii="Times New Roman" w:hAnsi="Times New Roman" w:cs="Times New Roman"/>
          <w:sz w:val="24"/>
          <w:szCs w:val="24"/>
          <w:shd w:val="clear" w:color="auto" w:fill="FFFFFF"/>
        </w:rPr>
        <w:t>LinHong</w:t>
      </w:r>
      <w:proofErr w:type="spellEnd"/>
      <w:r w:rsidRPr="00D47585">
        <w:rPr>
          <w:rFonts w:ascii="Times New Roman" w:hAnsi="Times New Roman" w:cs="Times New Roman"/>
          <w:sz w:val="24"/>
          <w:szCs w:val="24"/>
          <w:shd w:val="clear" w:color="auto" w:fill="FFFFFF"/>
        </w:rPr>
        <w:t xml:space="preserve">, Y. L., Zhu Jiao, Z. J., Ma </w:t>
      </w:r>
      <w:proofErr w:type="spellStart"/>
      <w:r w:rsidRPr="00D47585">
        <w:rPr>
          <w:rFonts w:ascii="Times New Roman" w:hAnsi="Times New Roman" w:cs="Times New Roman"/>
          <w:sz w:val="24"/>
          <w:szCs w:val="24"/>
          <w:shd w:val="clear" w:color="auto" w:fill="FFFFFF"/>
        </w:rPr>
        <w:t>Rui</w:t>
      </w:r>
      <w:proofErr w:type="spellEnd"/>
      <w:r w:rsidRPr="00D47585">
        <w:rPr>
          <w:rFonts w:ascii="Times New Roman" w:hAnsi="Times New Roman" w:cs="Times New Roman"/>
          <w:sz w:val="24"/>
          <w:szCs w:val="24"/>
          <w:shd w:val="clear" w:color="auto" w:fill="FFFFFF"/>
        </w:rPr>
        <w:t xml:space="preserve">, M. R. and Yang </w:t>
      </w:r>
      <w:proofErr w:type="spellStart"/>
      <w:r w:rsidRPr="00D47585">
        <w:rPr>
          <w:rFonts w:ascii="Times New Roman" w:hAnsi="Times New Roman" w:cs="Times New Roman"/>
          <w:sz w:val="24"/>
          <w:szCs w:val="24"/>
          <w:shd w:val="clear" w:color="auto" w:fill="FFFFFF"/>
        </w:rPr>
        <w:t>XingBin</w:t>
      </w:r>
      <w:proofErr w:type="spellEnd"/>
      <w:r w:rsidRPr="00D47585">
        <w:rPr>
          <w:rFonts w:ascii="Times New Roman" w:hAnsi="Times New Roman" w:cs="Times New Roman"/>
          <w:sz w:val="24"/>
          <w:szCs w:val="24"/>
          <w:shd w:val="clear" w:color="auto" w:fill="FFFFFF"/>
        </w:rPr>
        <w:t xml:space="preserve">, Y. X. (2012). Chemical composition and </w:t>
      </w:r>
      <w:proofErr w:type="spellStart"/>
      <w:r w:rsidRPr="00D47585">
        <w:rPr>
          <w:rFonts w:ascii="Times New Roman" w:hAnsi="Times New Roman" w:cs="Times New Roman"/>
          <w:sz w:val="24"/>
          <w:szCs w:val="24"/>
          <w:shd w:val="clear" w:color="auto" w:fill="FFFFFF"/>
        </w:rPr>
        <w:t>hepatoprotective</w:t>
      </w:r>
      <w:proofErr w:type="spellEnd"/>
      <w:r w:rsidRPr="00D47585">
        <w:rPr>
          <w:rFonts w:ascii="Times New Roman" w:hAnsi="Times New Roman" w:cs="Times New Roman"/>
          <w:sz w:val="24"/>
          <w:szCs w:val="24"/>
          <w:shd w:val="clear" w:color="auto" w:fill="FFFFFF"/>
        </w:rPr>
        <w:t xml:space="preserve"> effects of polyphenol-rich extract </w:t>
      </w:r>
      <w:r w:rsidRPr="00AD2F4B">
        <w:rPr>
          <w:rFonts w:ascii="Times New Roman" w:hAnsi="Times New Roman" w:cs="Times New Roman"/>
          <w:sz w:val="24"/>
          <w:szCs w:val="24"/>
          <w:shd w:val="clear" w:color="auto" w:fill="FFFFFF"/>
        </w:rPr>
        <w:t xml:space="preserve">from </w:t>
      </w:r>
      <w:proofErr w:type="spellStart"/>
      <w:r w:rsidRPr="00AD2F4B">
        <w:rPr>
          <w:rFonts w:ascii="Times New Roman" w:hAnsi="Times New Roman" w:cs="Times New Roman"/>
          <w:i/>
          <w:sz w:val="24"/>
          <w:szCs w:val="24"/>
          <w:shd w:val="clear" w:color="auto" w:fill="FFFFFF"/>
        </w:rPr>
        <w:t>Houttuynia</w:t>
      </w:r>
      <w:proofErr w:type="spellEnd"/>
      <w:r w:rsidRPr="00AD2F4B">
        <w:rPr>
          <w:rFonts w:ascii="Times New Roman" w:hAnsi="Times New Roman" w:cs="Times New Roman"/>
          <w:i/>
          <w:sz w:val="24"/>
          <w:szCs w:val="24"/>
          <w:shd w:val="clear" w:color="auto" w:fill="FFFFFF"/>
        </w:rPr>
        <w:t xml:space="preserve"> </w:t>
      </w:r>
      <w:proofErr w:type="spellStart"/>
      <w:r w:rsidRPr="00AD2F4B">
        <w:rPr>
          <w:rFonts w:ascii="Times New Roman" w:hAnsi="Times New Roman" w:cs="Times New Roman"/>
          <w:i/>
          <w:sz w:val="24"/>
          <w:szCs w:val="24"/>
          <w:shd w:val="clear" w:color="auto" w:fill="FFFFFF"/>
        </w:rPr>
        <w:t>cordata</w:t>
      </w:r>
      <w:proofErr w:type="spellEnd"/>
      <w:r w:rsidRPr="00AD2F4B">
        <w:rPr>
          <w:rFonts w:ascii="Times New Roman" w:hAnsi="Times New Roman" w:cs="Times New Roman"/>
          <w:sz w:val="24"/>
          <w:szCs w:val="24"/>
          <w:shd w:val="clear" w:color="auto" w:fill="FFFFFF"/>
        </w:rPr>
        <w:t xml:space="preserve"> tea. </w:t>
      </w:r>
      <w:r w:rsidRPr="00AD2F4B">
        <w:rPr>
          <w:rFonts w:ascii="Times New Roman" w:hAnsi="Times New Roman" w:cs="Times New Roman"/>
          <w:color w:val="212121"/>
          <w:shd w:val="clear" w:color="auto" w:fill="FFFFFF"/>
        </w:rPr>
        <w:t xml:space="preserve">J </w:t>
      </w:r>
      <w:proofErr w:type="spellStart"/>
      <w:r w:rsidRPr="00AD2F4B">
        <w:rPr>
          <w:rFonts w:ascii="Times New Roman" w:hAnsi="Times New Roman" w:cs="Times New Roman"/>
          <w:color w:val="212121"/>
          <w:shd w:val="clear" w:color="auto" w:fill="FFFFFF"/>
        </w:rPr>
        <w:t>Agric</w:t>
      </w:r>
      <w:proofErr w:type="spellEnd"/>
      <w:r w:rsidRPr="00AD2F4B">
        <w:rPr>
          <w:rFonts w:ascii="Times New Roman" w:hAnsi="Times New Roman" w:cs="Times New Roman"/>
          <w:color w:val="212121"/>
          <w:shd w:val="clear" w:color="auto" w:fill="FFFFFF"/>
        </w:rPr>
        <w:t xml:space="preserve"> Food Chem.</w:t>
      </w:r>
      <w:r w:rsidRPr="00AD2F4B">
        <w:rPr>
          <w:rFonts w:ascii="Times New Roman" w:hAnsi="Times New Roman" w:cs="Times New Roman"/>
          <w:sz w:val="24"/>
          <w:szCs w:val="24"/>
          <w:shd w:val="clear" w:color="auto" w:fill="FFFFFF"/>
        </w:rPr>
        <w:t xml:space="preserve"> </w:t>
      </w:r>
      <w:r w:rsidRPr="00AD2F4B">
        <w:rPr>
          <w:rFonts w:ascii="Times New Roman" w:hAnsi="Times New Roman" w:cs="Times New Roman"/>
          <w:color w:val="212121"/>
          <w:shd w:val="clear" w:color="auto" w:fill="FFFFFF"/>
        </w:rPr>
        <w:t xml:space="preserve">60(18): 4641-4648. </w:t>
      </w:r>
      <w:proofErr w:type="spellStart"/>
      <w:proofErr w:type="gramStart"/>
      <w:r w:rsidRPr="00AD2F4B">
        <w:rPr>
          <w:rFonts w:ascii="Times New Roman" w:hAnsi="Times New Roman" w:cs="Times New Roman"/>
          <w:color w:val="212121"/>
          <w:shd w:val="clear" w:color="auto" w:fill="FFFFFF"/>
        </w:rPr>
        <w:t>doi</w:t>
      </w:r>
      <w:proofErr w:type="spellEnd"/>
      <w:proofErr w:type="gramEnd"/>
      <w:r w:rsidRPr="00AD2F4B">
        <w:rPr>
          <w:rFonts w:ascii="Times New Roman" w:hAnsi="Times New Roman" w:cs="Times New Roman"/>
          <w:color w:val="212121"/>
          <w:shd w:val="clear" w:color="auto" w:fill="FFFFFF"/>
        </w:rPr>
        <w:t>: 10.1021/jf3008376.</w:t>
      </w:r>
    </w:p>
    <w:p w:rsidR="00FA73E7" w:rsidRPr="00D47585" w:rsidRDefault="00FA73E7" w:rsidP="006F255C">
      <w:pPr>
        <w:tabs>
          <w:tab w:val="left" w:pos="450"/>
        </w:tabs>
        <w:spacing w:after="240" w:line="360" w:lineRule="auto"/>
        <w:ind w:hanging="810"/>
        <w:jc w:val="both"/>
        <w:rPr>
          <w:rFonts w:ascii="Times New Roman" w:hAnsi="Times New Roman" w:cs="Times New Roman"/>
          <w:sz w:val="24"/>
          <w:szCs w:val="24"/>
          <w:shd w:val="clear" w:color="auto" w:fill="FFFFFF"/>
        </w:rPr>
      </w:pPr>
      <w:r w:rsidRPr="00D47585">
        <w:rPr>
          <w:rFonts w:ascii="Times New Roman" w:hAnsi="Times New Roman" w:cs="Times New Roman"/>
          <w:sz w:val="24"/>
          <w:szCs w:val="24"/>
          <w:shd w:val="clear" w:color="auto" w:fill="FFFFFF"/>
        </w:rPr>
        <w:t xml:space="preserve">Tian, L., Zhao, Y., </w:t>
      </w:r>
      <w:proofErr w:type="spellStart"/>
      <w:r w:rsidRPr="00D47585">
        <w:rPr>
          <w:rFonts w:ascii="Times New Roman" w:hAnsi="Times New Roman" w:cs="Times New Roman"/>
          <w:sz w:val="24"/>
          <w:szCs w:val="24"/>
          <w:shd w:val="clear" w:color="auto" w:fill="FFFFFF"/>
        </w:rPr>
        <w:t>Guo</w:t>
      </w:r>
      <w:proofErr w:type="spellEnd"/>
      <w:r w:rsidRPr="00D47585">
        <w:rPr>
          <w:rFonts w:ascii="Times New Roman" w:hAnsi="Times New Roman" w:cs="Times New Roman"/>
          <w:sz w:val="24"/>
          <w:szCs w:val="24"/>
          <w:shd w:val="clear" w:color="auto" w:fill="FFFFFF"/>
        </w:rPr>
        <w:t xml:space="preserve">, C. and Yang, X. (2011). A comparative study on the antioxidant activities of an acidic polysaccharide and various solvent extracts derived from herbal </w:t>
      </w:r>
      <w:proofErr w:type="spellStart"/>
      <w:r w:rsidRPr="00D47585">
        <w:rPr>
          <w:rFonts w:ascii="Times New Roman" w:hAnsi="Times New Roman" w:cs="Times New Roman"/>
          <w:i/>
          <w:sz w:val="24"/>
          <w:szCs w:val="24"/>
          <w:shd w:val="clear" w:color="auto" w:fill="FFFFFF"/>
        </w:rPr>
        <w:t>Houttuynia</w:t>
      </w:r>
      <w:proofErr w:type="spellEnd"/>
      <w:r w:rsidRPr="00D47585">
        <w:rPr>
          <w:rFonts w:ascii="Times New Roman" w:hAnsi="Times New Roman" w:cs="Times New Roman"/>
          <w:i/>
          <w:sz w:val="24"/>
          <w:szCs w:val="24"/>
          <w:shd w:val="clear" w:color="auto" w:fill="FFFFFF"/>
        </w:rPr>
        <w:t xml:space="preserve"> </w:t>
      </w:r>
      <w:proofErr w:type="spellStart"/>
      <w:r w:rsidRPr="00D47585">
        <w:rPr>
          <w:rFonts w:ascii="Times New Roman" w:hAnsi="Times New Roman" w:cs="Times New Roman"/>
          <w:i/>
          <w:sz w:val="24"/>
          <w:szCs w:val="24"/>
          <w:shd w:val="clear" w:color="auto" w:fill="FFFFFF"/>
        </w:rPr>
        <w:t>cordata</w:t>
      </w:r>
      <w:proofErr w:type="spellEnd"/>
      <w:r w:rsidRPr="00D47585">
        <w:rPr>
          <w:rFonts w:ascii="Times New Roman" w:hAnsi="Times New Roman" w:cs="Times New Roman"/>
          <w:sz w:val="24"/>
          <w:szCs w:val="24"/>
          <w:shd w:val="clear" w:color="auto" w:fill="FFFFFF"/>
        </w:rPr>
        <w:t>. </w:t>
      </w:r>
      <w:r w:rsidRPr="00D47585">
        <w:rPr>
          <w:rFonts w:ascii="Times New Roman" w:hAnsi="Times New Roman" w:cs="Times New Roman"/>
          <w:i/>
          <w:iCs/>
          <w:sz w:val="24"/>
          <w:szCs w:val="24"/>
          <w:shd w:val="clear" w:color="auto" w:fill="FFFFFF"/>
        </w:rPr>
        <w:t>Carbohydrate polymers</w:t>
      </w:r>
      <w:r w:rsidRPr="00D47585">
        <w:rPr>
          <w:rFonts w:ascii="Times New Roman" w:hAnsi="Times New Roman" w:cs="Times New Roman"/>
          <w:sz w:val="24"/>
          <w:szCs w:val="24"/>
          <w:shd w:val="clear" w:color="auto" w:fill="FFFFFF"/>
        </w:rPr>
        <w:t>, </w:t>
      </w:r>
      <w:r w:rsidRPr="00D47585">
        <w:rPr>
          <w:rFonts w:ascii="Times New Roman" w:hAnsi="Times New Roman" w:cs="Times New Roman"/>
          <w:i/>
          <w:iCs/>
          <w:sz w:val="24"/>
          <w:szCs w:val="24"/>
          <w:shd w:val="clear" w:color="auto" w:fill="FFFFFF"/>
        </w:rPr>
        <w:t>83</w:t>
      </w:r>
      <w:r>
        <w:rPr>
          <w:rFonts w:ascii="Times New Roman" w:hAnsi="Times New Roman" w:cs="Times New Roman"/>
          <w:sz w:val="24"/>
          <w:szCs w:val="24"/>
          <w:shd w:val="clear" w:color="auto" w:fill="FFFFFF"/>
        </w:rPr>
        <w:t>(2):</w:t>
      </w:r>
      <w:r w:rsidRPr="00D47585">
        <w:rPr>
          <w:rFonts w:ascii="Times New Roman" w:hAnsi="Times New Roman" w:cs="Times New Roman"/>
          <w:sz w:val="24"/>
          <w:szCs w:val="24"/>
          <w:shd w:val="clear" w:color="auto" w:fill="FFFFFF"/>
        </w:rPr>
        <w:t xml:space="preserve"> 537-544.</w:t>
      </w:r>
    </w:p>
    <w:p w:rsidR="00FA73E7" w:rsidRPr="00D47585" w:rsidRDefault="00FA73E7" w:rsidP="00EC7226">
      <w:pPr>
        <w:tabs>
          <w:tab w:val="left" w:pos="450"/>
        </w:tabs>
        <w:spacing w:after="240" w:line="360" w:lineRule="auto"/>
        <w:ind w:hanging="810"/>
        <w:jc w:val="both"/>
        <w:rPr>
          <w:rFonts w:ascii="Times New Roman" w:hAnsi="Times New Roman" w:cs="Times New Roman"/>
          <w:sz w:val="24"/>
          <w:szCs w:val="24"/>
        </w:rPr>
      </w:pPr>
      <w:proofErr w:type="spellStart"/>
      <w:r w:rsidRPr="00D47585">
        <w:rPr>
          <w:rFonts w:ascii="Times New Roman" w:hAnsi="Times New Roman" w:cs="Times New Roman"/>
          <w:sz w:val="24"/>
          <w:szCs w:val="24"/>
        </w:rPr>
        <w:t>Verma</w:t>
      </w:r>
      <w:proofErr w:type="spellEnd"/>
      <w:r w:rsidRPr="00D47585">
        <w:rPr>
          <w:rFonts w:ascii="Times New Roman" w:hAnsi="Times New Roman" w:cs="Times New Roman"/>
          <w:sz w:val="24"/>
          <w:szCs w:val="24"/>
        </w:rPr>
        <w:t xml:space="preserve">, R. S., Joshi, N., </w:t>
      </w:r>
      <w:proofErr w:type="spellStart"/>
      <w:r w:rsidRPr="00D47585">
        <w:rPr>
          <w:rFonts w:ascii="Times New Roman" w:hAnsi="Times New Roman" w:cs="Times New Roman"/>
          <w:sz w:val="24"/>
          <w:szCs w:val="24"/>
        </w:rPr>
        <w:t>Padalia</w:t>
      </w:r>
      <w:proofErr w:type="spellEnd"/>
      <w:r w:rsidRPr="00D47585">
        <w:rPr>
          <w:rFonts w:ascii="Times New Roman" w:hAnsi="Times New Roman" w:cs="Times New Roman"/>
          <w:sz w:val="24"/>
          <w:szCs w:val="24"/>
        </w:rPr>
        <w:t xml:space="preserve">, R. C., Singh, V. R., </w:t>
      </w:r>
      <w:proofErr w:type="spellStart"/>
      <w:r w:rsidRPr="00D47585">
        <w:rPr>
          <w:rFonts w:ascii="Times New Roman" w:hAnsi="Times New Roman" w:cs="Times New Roman"/>
          <w:sz w:val="24"/>
          <w:szCs w:val="24"/>
        </w:rPr>
        <w:t>Goswami</w:t>
      </w:r>
      <w:proofErr w:type="spellEnd"/>
      <w:r w:rsidRPr="00D47585">
        <w:rPr>
          <w:rFonts w:ascii="Times New Roman" w:hAnsi="Times New Roman" w:cs="Times New Roman"/>
          <w:sz w:val="24"/>
          <w:szCs w:val="24"/>
        </w:rPr>
        <w:t xml:space="preserve">, P., Kumar, A. and </w:t>
      </w:r>
      <w:proofErr w:type="spellStart"/>
      <w:r w:rsidRPr="00D47585">
        <w:rPr>
          <w:rFonts w:ascii="Times New Roman" w:hAnsi="Times New Roman" w:cs="Times New Roman"/>
          <w:sz w:val="24"/>
          <w:szCs w:val="24"/>
        </w:rPr>
        <w:t>Saikia</w:t>
      </w:r>
      <w:proofErr w:type="spellEnd"/>
      <w:r w:rsidRPr="00D47585">
        <w:rPr>
          <w:rFonts w:ascii="Times New Roman" w:hAnsi="Times New Roman" w:cs="Times New Roman"/>
          <w:sz w:val="24"/>
          <w:szCs w:val="24"/>
        </w:rPr>
        <w:t xml:space="preserve">, D. (2017). Chemical Composition and </w:t>
      </w:r>
      <w:proofErr w:type="spellStart"/>
      <w:r w:rsidRPr="00D47585">
        <w:rPr>
          <w:rFonts w:ascii="Times New Roman" w:hAnsi="Times New Roman" w:cs="Times New Roman"/>
          <w:sz w:val="24"/>
          <w:szCs w:val="24"/>
        </w:rPr>
        <w:t>Allelopathic</w:t>
      </w:r>
      <w:proofErr w:type="spellEnd"/>
      <w:r w:rsidRPr="00D47585">
        <w:rPr>
          <w:rFonts w:ascii="Times New Roman" w:hAnsi="Times New Roman" w:cs="Times New Roman"/>
          <w:sz w:val="24"/>
          <w:szCs w:val="24"/>
        </w:rPr>
        <w:t xml:space="preserve">, Antibacterial, Antifungal, and </w:t>
      </w:r>
      <w:proofErr w:type="spellStart"/>
      <w:r w:rsidRPr="00D47585">
        <w:rPr>
          <w:rFonts w:ascii="Times New Roman" w:hAnsi="Times New Roman" w:cs="Times New Roman"/>
          <w:sz w:val="24"/>
          <w:szCs w:val="24"/>
        </w:rPr>
        <w:t>Antiacetylcholinesterase</w:t>
      </w:r>
      <w:proofErr w:type="spellEnd"/>
      <w:r w:rsidRPr="00D47585">
        <w:rPr>
          <w:rFonts w:ascii="Times New Roman" w:hAnsi="Times New Roman" w:cs="Times New Roman"/>
          <w:sz w:val="24"/>
          <w:szCs w:val="24"/>
        </w:rPr>
        <w:t xml:space="preserve"> Activity of Fish‐mint (</w:t>
      </w:r>
      <w:proofErr w:type="spellStart"/>
      <w:r w:rsidRPr="00D47585">
        <w:rPr>
          <w:rFonts w:ascii="Times New Roman" w:hAnsi="Times New Roman" w:cs="Times New Roman"/>
          <w:i/>
          <w:sz w:val="24"/>
          <w:szCs w:val="24"/>
        </w:rPr>
        <w:t>Houttuynia</w:t>
      </w:r>
      <w:proofErr w:type="spellEnd"/>
      <w:r w:rsidRPr="00D47585">
        <w:rPr>
          <w:rFonts w:ascii="Times New Roman" w:hAnsi="Times New Roman" w:cs="Times New Roman"/>
          <w:i/>
          <w:sz w:val="24"/>
          <w:szCs w:val="24"/>
        </w:rPr>
        <w:t xml:space="preserve"> </w:t>
      </w:r>
      <w:proofErr w:type="spellStart"/>
      <w:r w:rsidRPr="00D47585">
        <w:rPr>
          <w:rFonts w:ascii="Times New Roman" w:hAnsi="Times New Roman" w:cs="Times New Roman"/>
          <w:i/>
          <w:sz w:val="24"/>
          <w:szCs w:val="24"/>
        </w:rPr>
        <w:t>cordata</w:t>
      </w:r>
      <w:proofErr w:type="spellEnd"/>
      <w:r w:rsidRPr="00D47585">
        <w:rPr>
          <w:rFonts w:ascii="Times New Roman" w:hAnsi="Times New Roman" w:cs="Times New Roman"/>
          <w:i/>
          <w:sz w:val="24"/>
          <w:szCs w:val="24"/>
        </w:rPr>
        <w:t xml:space="preserve"> </w:t>
      </w:r>
      <w:proofErr w:type="spellStart"/>
      <w:r w:rsidRPr="00D47585">
        <w:rPr>
          <w:rFonts w:ascii="Times New Roman" w:hAnsi="Times New Roman" w:cs="Times New Roman"/>
          <w:sz w:val="24"/>
          <w:szCs w:val="24"/>
        </w:rPr>
        <w:t>Thunb</w:t>
      </w:r>
      <w:proofErr w:type="spellEnd"/>
      <w:r w:rsidRPr="00D47585">
        <w:rPr>
          <w:rFonts w:ascii="Times New Roman" w:hAnsi="Times New Roman" w:cs="Times New Roman"/>
          <w:sz w:val="24"/>
          <w:szCs w:val="24"/>
        </w:rPr>
        <w:t>.) from India. </w:t>
      </w:r>
      <w:r w:rsidRPr="00D47585">
        <w:rPr>
          <w:rFonts w:ascii="Times New Roman" w:hAnsi="Times New Roman" w:cs="Times New Roman"/>
          <w:i/>
          <w:iCs/>
          <w:sz w:val="24"/>
          <w:szCs w:val="24"/>
        </w:rPr>
        <w:t>Chemistry and biodiversity</w:t>
      </w:r>
      <w:r w:rsidRPr="00D47585">
        <w:rPr>
          <w:rFonts w:ascii="Times New Roman" w:hAnsi="Times New Roman" w:cs="Times New Roman"/>
          <w:sz w:val="24"/>
          <w:szCs w:val="24"/>
        </w:rPr>
        <w:t>, </w:t>
      </w:r>
      <w:r w:rsidRPr="00D47585">
        <w:rPr>
          <w:rFonts w:ascii="Times New Roman" w:hAnsi="Times New Roman" w:cs="Times New Roman"/>
          <w:i/>
          <w:iCs/>
          <w:sz w:val="24"/>
          <w:szCs w:val="24"/>
        </w:rPr>
        <w:t>14</w:t>
      </w:r>
      <w:r>
        <w:rPr>
          <w:rFonts w:ascii="Times New Roman" w:hAnsi="Times New Roman" w:cs="Times New Roman"/>
          <w:sz w:val="24"/>
          <w:szCs w:val="24"/>
        </w:rPr>
        <w:t>(10):</w:t>
      </w:r>
      <w:r w:rsidRPr="00D47585">
        <w:rPr>
          <w:rFonts w:ascii="Times New Roman" w:hAnsi="Times New Roman" w:cs="Times New Roman"/>
          <w:sz w:val="24"/>
          <w:szCs w:val="24"/>
        </w:rPr>
        <w:t xml:space="preserve"> e1700189.</w:t>
      </w:r>
    </w:p>
    <w:p w:rsidR="00FA73E7" w:rsidRPr="00D47585" w:rsidRDefault="00FA73E7" w:rsidP="00EC7226">
      <w:pPr>
        <w:tabs>
          <w:tab w:val="left" w:pos="450"/>
        </w:tabs>
        <w:spacing w:after="240" w:line="360" w:lineRule="auto"/>
        <w:ind w:hanging="810"/>
        <w:jc w:val="both"/>
        <w:rPr>
          <w:rFonts w:ascii="Times New Roman" w:hAnsi="Times New Roman" w:cs="Times New Roman"/>
          <w:sz w:val="24"/>
          <w:szCs w:val="24"/>
        </w:rPr>
      </w:pPr>
      <w:proofErr w:type="spellStart"/>
      <w:r w:rsidRPr="00D47585">
        <w:rPr>
          <w:rFonts w:ascii="Times New Roman" w:hAnsi="Times New Roman" w:cs="Times New Roman"/>
          <w:sz w:val="24"/>
          <w:szCs w:val="24"/>
        </w:rPr>
        <w:t>Wigraiboon</w:t>
      </w:r>
      <w:proofErr w:type="spellEnd"/>
      <w:r w:rsidRPr="00D47585">
        <w:rPr>
          <w:rFonts w:ascii="Times New Roman" w:hAnsi="Times New Roman" w:cs="Times New Roman"/>
          <w:sz w:val="24"/>
          <w:szCs w:val="24"/>
        </w:rPr>
        <w:t xml:space="preserve">, S., Nomura, N. P. and </w:t>
      </w:r>
      <w:proofErr w:type="spellStart"/>
      <w:r w:rsidRPr="00D47585">
        <w:rPr>
          <w:rFonts w:ascii="Times New Roman" w:hAnsi="Times New Roman" w:cs="Times New Roman"/>
          <w:sz w:val="24"/>
          <w:szCs w:val="24"/>
        </w:rPr>
        <w:t>Whangchai</w:t>
      </w:r>
      <w:proofErr w:type="spellEnd"/>
      <w:r w:rsidRPr="00D47585">
        <w:rPr>
          <w:rFonts w:ascii="Times New Roman" w:hAnsi="Times New Roman" w:cs="Times New Roman"/>
          <w:sz w:val="24"/>
          <w:szCs w:val="24"/>
        </w:rPr>
        <w:t xml:space="preserve">, N. (2016). Effect of essential oils from </w:t>
      </w:r>
      <w:proofErr w:type="spellStart"/>
      <w:r w:rsidRPr="00D47585">
        <w:rPr>
          <w:rFonts w:ascii="Times New Roman" w:hAnsi="Times New Roman" w:cs="Times New Roman"/>
          <w:i/>
          <w:sz w:val="24"/>
          <w:szCs w:val="24"/>
        </w:rPr>
        <w:t>Houttuynia</w:t>
      </w:r>
      <w:proofErr w:type="spellEnd"/>
      <w:r w:rsidRPr="00D47585">
        <w:rPr>
          <w:rFonts w:ascii="Times New Roman" w:hAnsi="Times New Roman" w:cs="Times New Roman"/>
          <w:i/>
          <w:sz w:val="24"/>
          <w:szCs w:val="24"/>
        </w:rPr>
        <w:t xml:space="preserve"> </w:t>
      </w:r>
      <w:proofErr w:type="spellStart"/>
      <w:r w:rsidRPr="00D47585">
        <w:rPr>
          <w:rFonts w:ascii="Times New Roman" w:hAnsi="Times New Roman" w:cs="Times New Roman"/>
          <w:i/>
          <w:sz w:val="24"/>
          <w:szCs w:val="24"/>
        </w:rPr>
        <w:t>cordata</w:t>
      </w:r>
      <w:proofErr w:type="spellEnd"/>
      <w:r w:rsidRPr="00D47585">
        <w:rPr>
          <w:rFonts w:ascii="Times New Roman" w:hAnsi="Times New Roman" w:cs="Times New Roman"/>
          <w:sz w:val="24"/>
          <w:szCs w:val="24"/>
        </w:rPr>
        <w:t xml:space="preserve"> </w:t>
      </w:r>
      <w:proofErr w:type="spellStart"/>
      <w:r w:rsidRPr="00D47585">
        <w:rPr>
          <w:rFonts w:ascii="Times New Roman" w:hAnsi="Times New Roman" w:cs="Times New Roman"/>
          <w:sz w:val="24"/>
          <w:szCs w:val="24"/>
        </w:rPr>
        <w:t>Thunb</w:t>
      </w:r>
      <w:proofErr w:type="spellEnd"/>
      <w:r w:rsidRPr="00D47585">
        <w:rPr>
          <w:rFonts w:ascii="Times New Roman" w:hAnsi="Times New Roman" w:cs="Times New Roman"/>
          <w:sz w:val="24"/>
          <w:szCs w:val="24"/>
        </w:rPr>
        <w:t xml:space="preserve"> supplemented diets on growth performance and immune response of Hybrid red tilapia (</w:t>
      </w:r>
      <w:proofErr w:type="spellStart"/>
      <w:r w:rsidRPr="00D47585">
        <w:rPr>
          <w:rFonts w:ascii="Times New Roman" w:hAnsi="Times New Roman" w:cs="Times New Roman"/>
          <w:sz w:val="24"/>
          <w:szCs w:val="24"/>
        </w:rPr>
        <w:t>Oreochromis</w:t>
      </w:r>
      <w:proofErr w:type="spellEnd"/>
      <w:r w:rsidRPr="00D47585">
        <w:rPr>
          <w:rFonts w:ascii="Times New Roman" w:hAnsi="Times New Roman" w:cs="Times New Roman"/>
          <w:sz w:val="24"/>
          <w:szCs w:val="24"/>
        </w:rPr>
        <w:t xml:space="preserve"> </w:t>
      </w:r>
      <w:proofErr w:type="spellStart"/>
      <w:r w:rsidRPr="00D47585">
        <w:rPr>
          <w:rFonts w:ascii="Times New Roman" w:hAnsi="Times New Roman" w:cs="Times New Roman"/>
          <w:sz w:val="24"/>
          <w:szCs w:val="24"/>
        </w:rPr>
        <w:t>mossambicus</w:t>
      </w:r>
      <w:proofErr w:type="spellEnd"/>
      <w:r w:rsidRPr="00D47585">
        <w:rPr>
          <w:rFonts w:ascii="Times New Roman" w:hAnsi="Times New Roman" w:cs="Times New Roman"/>
          <w:sz w:val="24"/>
          <w:szCs w:val="24"/>
        </w:rPr>
        <w:t xml:space="preserve"> Linn</w:t>
      </w:r>
      <w:proofErr w:type="gramStart"/>
      <w:r w:rsidRPr="00D47585">
        <w:rPr>
          <w:rFonts w:ascii="Times New Roman" w:hAnsi="Times New Roman" w:cs="Times New Roman"/>
          <w:sz w:val="24"/>
          <w:szCs w:val="24"/>
        </w:rPr>
        <w:t>.×</w:t>
      </w:r>
      <w:proofErr w:type="gramEnd"/>
      <w:r w:rsidRPr="00D47585">
        <w:rPr>
          <w:rFonts w:ascii="Times New Roman" w:hAnsi="Times New Roman" w:cs="Times New Roman"/>
          <w:sz w:val="24"/>
          <w:szCs w:val="24"/>
        </w:rPr>
        <w:t xml:space="preserve"> </w:t>
      </w:r>
      <w:proofErr w:type="spellStart"/>
      <w:r w:rsidRPr="00D47585">
        <w:rPr>
          <w:rFonts w:ascii="Times New Roman" w:hAnsi="Times New Roman" w:cs="Times New Roman"/>
          <w:sz w:val="24"/>
          <w:szCs w:val="24"/>
        </w:rPr>
        <w:t>Oreochromis</w:t>
      </w:r>
      <w:proofErr w:type="spellEnd"/>
      <w:r w:rsidRPr="00D47585">
        <w:rPr>
          <w:rFonts w:ascii="Times New Roman" w:hAnsi="Times New Roman" w:cs="Times New Roman"/>
          <w:sz w:val="24"/>
          <w:szCs w:val="24"/>
        </w:rPr>
        <w:t xml:space="preserve"> </w:t>
      </w:r>
      <w:proofErr w:type="spellStart"/>
      <w:r w:rsidRPr="00D47585">
        <w:rPr>
          <w:rFonts w:ascii="Times New Roman" w:hAnsi="Times New Roman" w:cs="Times New Roman"/>
          <w:sz w:val="24"/>
          <w:szCs w:val="24"/>
        </w:rPr>
        <w:t>niloticus</w:t>
      </w:r>
      <w:proofErr w:type="spellEnd"/>
      <w:r w:rsidRPr="00D47585">
        <w:rPr>
          <w:rFonts w:ascii="Times New Roman" w:hAnsi="Times New Roman" w:cs="Times New Roman"/>
          <w:sz w:val="24"/>
          <w:szCs w:val="24"/>
        </w:rPr>
        <w:t xml:space="preserve"> Linn.). </w:t>
      </w:r>
      <w:r w:rsidRPr="00D47585">
        <w:rPr>
          <w:rFonts w:ascii="Times New Roman" w:hAnsi="Times New Roman" w:cs="Times New Roman"/>
          <w:i/>
          <w:iCs/>
          <w:sz w:val="24"/>
          <w:szCs w:val="24"/>
        </w:rPr>
        <w:t>International Journal of Fisheries and Aquatic Studies</w:t>
      </w:r>
      <w:r w:rsidRPr="00D47585">
        <w:rPr>
          <w:rFonts w:ascii="Times New Roman" w:hAnsi="Times New Roman" w:cs="Times New Roman"/>
          <w:sz w:val="24"/>
          <w:szCs w:val="24"/>
        </w:rPr>
        <w:t>, </w:t>
      </w:r>
      <w:r w:rsidRPr="00D47585">
        <w:rPr>
          <w:rFonts w:ascii="Times New Roman" w:hAnsi="Times New Roman" w:cs="Times New Roman"/>
          <w:i/>
          <w:iCs/>
          <w:sz w:val="24"/>
          <w:szCs w:val="24"/>
        </w:rPr>
        <w:t>4</w:t>
      </w:r>
      <w:r>
        <w:rPr>
          <w:rFonts w:ascii="Times New Roman" w:hAnsi="Times New Roman" w:cs="Times New Roman"/>
          <w:sz w:val="24"/>
          <w:szCs w:val="24"/>
        </w:rPr>
        <w:t>(3):</w:t>
      </w:r>
      <w:r w:rsidRPr="00D47585">
        <w:rPr>
          <w:rFonts w:ascii="Times New Roman" w:hAnsi="Times New Roman" w:cs="Times New Roman"/>
          <w:sz w:val="24"/>
          <w:szCs w:val="24"/>
        </w:rPr>
        <w:t xml:space="preserve"> 677-684.</w:t>
      </w:r>
    </w:p>
    <w:p w:rsidR="00FA73E7" w:rsidRPr="00D47585" w:rsidRDefault="00FA73E7" w:rsidP="00EC7226">
      <w:pPr>
        <w:tabs>
          <w:tab w:val="left" w:pos="450"/>
        </w:tabs>
        <w:spacing w:after="240" w:line="360" w:lineRule="auto"/>
        <w:ind w:hanging="810"/>
        <w:jc w:val="both"/>
        <w:rPr>
          <w:rFonts w:ascii="Times New Roman" w:hAnsi="Times New Roman" w:cs="Times New Roman"/>
          <w:sz w:val="24"/>
          <w:szCs w:val="24"/>
        </w:rPr>
      </w:pPr>
      <w:r w:rsidRPr="00D47585">
        <w:rPr>
          <w:rFonts w:ascii="Times New Roman" w:hAnsi="Times New Roman" w:cs="Times New Roman"/>
          <w:sz w:val="24"/>
          <w:szCs w:val="24"/>
        </w:rPr>
        <w:t xml:space="preserve">Wu, Z., Deng, X., Hu, Q., Xiao, X., Jiang, J., Ma, X. and Wu, M. (2021). </w:t>
      </w:r>
      <w:proofErr w:type="spellStart"/>
      <w:r w:rsidRPr="00D47585">
        <w:rPr>
          <w:rFonts w:ascii="Times New Roman" w:hAnsi="Times New Roman" w:cs="Times New Roman"/>
          <w:sz w:val="24"/>
          <w:szCs w:val="24"/>
        </w:rPr>
        <w:t>Houttuynia</w:t>
      </w:r>
      <w:proofErr w:type="spellEnd"/>
      <w:r w:rsidRPr="00D47585">
        <w:rPr>
          <w:rFonts w:ascii="Times New Roman" w:hAnsi="Times New Roman" w:cs="Times New Roman"/>
          <w:sz w:val="24"/>
          <w:szCs w:val="24"/>
        </w:rPr>
        <w:t xml:space="preserve"> </w:t>
      </w:r>
      <w:proofErr w:type="spellStart"/>
      <w:r w:rsidRPr="00D47585">
        <w:rPr>
          <w:rFonts w:ascii="Times New Roman" w:hAnsi="Times New Roman" w:cs="Times New Roman"/>
          <w:sz w:val="24"/>
          <w:szCs w:val="24"/>
        </w:rPr>
        <w:t>cordata</w:t>
      </w:r>
      <w:proofErr w:type="spellEnd"/>
      <w:r w:rsidRPr="00D47585">
        <w:rPr>
          <w:rFonts w:ascii="Times New Roman" w:hAnsi="Times New Roman" w:cs="Times New Roman"/>
          <w:sz w:val="24"/>
          <w:szCs w:val="24"/>
        </w:rPr>
        <w:t xml:space="preserve"> </w:t>
      </w:r>
      <w:proofErr w:type="spellStart"/>
      <w:r w:rsidRPr="00D47585">
        <w:rPr>
          <w:rFonts w:ascii="Times New Roman" w:hAnsi="Times New Roman" w:cs="Times New Roman"/>
          <w:sz w:val="24"/>
          <w:szCs w:val="24"/>
        </w:rPr>
        <w:t>Thunb</w:t>
      </w:r>
      <w:proofErr w:type="spellEnd"/>
      <w:r w:rsidRPr="00D47585">
        <w:rPr>
          <w:rFonts w:ascii="Times New Roman" w:hAnsi="Times New Roman" w:cs="Times New Roman"/>
          <w:sz w:val="24"/>
          <w:szCs w:val="24"/>
        </w:rPr>
        <w:t xml:space="preserve">: an </w:t>
      </w:r>
      <w:proofErr w:type="spellStart"/>
      <w:r w:rsidRPr="00D47585">
        <w:rPr>
          <w:rFonts w:ascii="Times New Roman" w:hAnsi="Times New Roman" w:cs="Times New Roman"/>
          <w:sz w:val="24"/>
          <w:szCs w:val="24"/>
        </w:rPr>
        <w:t>ethnopharmacological</w:t>
      </w:r>
      <w:proofErr w:type="spellEnd"/>
      <w:r w:rsidRPr="00D47585">
        <w:rPr>
          <w:rFonts w:ascii="Times New Roman" w:hAnsi="Times New Roman" w:cs="Times New Roman"/>
          <w:sz w:val="24"/>
          <w:szCs w:val="24"/>
        </w:rPr>
        <w:t xml:space="preserve"> review. </w:t>
      </w:r>
      <w:r w:rsidRPr="00D47585">
        <w:rPr>
          <w:rFonts w:ascii="Times New Roman" w:hAnsi="Times New Roman" w:cs="Times New Roman"/>
          <w:i/>
          <w:iCs/>
          <w:sz w:val="24"/>
          <w:szCs w:val="24"/>
        </w:rPr>
        <w:t>Frontiers in Pharmacology</w:t>
      </w:r>
      <w:r w:rsidRPr="00D47585">
        <w:rPr>
          <w:rFonts w:ascii="Times New Roman" w:hAnsi="Times New Roman" w:cs="Times New Roman"/>
          <w:sz w:val="24"/>
          <w:szCs w:val="24"/>
        </w:rPr>
        <w:t>, </w:t>
      </w:r>
      <w:r w:rsidRPr="00D47585">
        <w:rPr>
          <w:rFonts w:ascii="Times New Roman" w:hAnsi="Times New Roman" w:cs="Times New Roman"/>
          <w:i/>
          <w:iCs/>
          <w:sz w:val="24"/>
          <w:szCs w:val="24"/>
        </w:rPr>
        <w:t>12</w:t>
      </w:r>
      <w:r>
        <w:rPr>
          <w:rFonts w:ascii="Times New Roman" w:hAnsi="Times New Roman" w:cs="Times New Roman"/>
          <w:sz w:val="24"/>
          <w:szCs w:val="24"/>
        </w:rPr>
        <w:t>:</w:t>
      </w:r>
      <w:r w:rsidRPr="00D47585">
        <w:rPr>
          <w:rFonts w:ascii="Times New Roman" w:hAnsi="Times New Roman" w:cs="Times New Roman"/>
          <w:sz w:val="24"/>
          <w:szCs w:val="24"/>
        </w:rPr>
        <w:t xml:space="preserve"> 714694.</w:t>
      </w:r>
    </w:p>
    <w:p w:rsidR="00FA73E7" w:rsidRPr="00D47585" w:rsidRDefault="00FA73E7" w:rsidP="00EC7226">
      <w:pPr>
        <w:tabs>
          <w:tab w:val="left" w:pos="450"/>
        </w:tabs>
        <w:spacing w:after="240" w:line="360" w:lineRule="auto"/>
        <w:ind w:hanging="810"/>
        <w:jc w:val="both"/>
        <w:rPr>
          <w:rFonts w:ascii="Times New Roman" w:hAnsi="Times New Roman" w:cs="Times New Roman"/>
          <w:sz w:val="24"/>
          <w:szCs w:val="24"/>
        </w:rPr>
      </w:pPr>
      <w:r w:rsidRPr="00D47585">
        <w:rPr>
          <w:rFonts w:ascii="Times New Roman" w:hAnsi="Times New Roman" w:cs="Times New Roman"/>
          <w:sz w:val="24"/>
          <w:szCs w:val="24"/>
        </w:rPr>
        <w:t xml:space="preserve">Yadav, A.K. and </w:t>
      </w:r>
      <w:proofErr w:type="spellStart"/>
      <w:r w:rsidRPr="00D47585">
        <w:rPr>
          <w:rFonts w:ascii="Times New Roman" w:hAnsi="Times New Roman" w:cs="Times New Roman"/>
          <w:sz w:val="24"/>
          <w:szCs w:val="24"/>
        </w:rPr>
        <w:t>Vijaya</w:t>
      </w:r>
      <w:proofErr w:type="spellEnd"/>
      <w:r w:rsidRPr="00D47585">
        <w:rPr>
          <w:rFonts w:ascii="Times New Roman" w:hAnsi="Times New Roman" w:cs="Times New Roman"/>
          <w:sz w:val="24"/>
          <w:szCs w:val="24"/>
        </w:rPr>
        <w:t xml:space="preserve"> (2016). In vitro anthelmintic assessment of selected phytochemicals against </w:t>
      </w:r>
      <w:proofErr w:type="spellStart"/>
      <w:r w:rsidRPr="00D47585">
        <w:rPr>
          <w:rFonts w:ascii="Times New Roman" w:hAnsi="Times New Roman" w:cs="Times New Roman"/>
          <w:sz w:val="24"/>
          <w:szCs w:val="24"/>
        </w:rPr>
        <w:t>Hymenolepis</w:t>
      </w:r>
      <w:proofErr w:type="spellEnd"/>
      <w:r w:rsidRPr="00D47585">
        <w:rPr>
          <w:rFonts w:ascii="Times New Roman" w:hAnsi="Times New Roman" w:cs="Times New Roman"/>
          <w:sz w:val="24"/>
          <w:szCs w:val="24"/>
        </w:rPr>
        <w:t xml:space="preserve"> </w:t>
      </w:r>
      <w:proofErr w:type="spellStart"/>
      <w:r w:rsidRPr="00D47585">
        <w:rPr>
          <w:rFonts w:ascii="Times New Roman" w:hAnsi="Times New Roman" w:cs="Times New Roman"/>
          <w:sz w:val="24"/>
          <w:szCs w:val="24"/>
        </w:rPr>
        <w:t>diminuta</w:t>
      </w:r>
      <w:proofErr w:type="spellEnd"/>
      <w:r w:rsidRPr="00D47585">
        <w:rPr>
          <w:rFonts w:ascii="Times New Roman" w:hAnsi="Times New Roman" w:cs="Times New Roman"/>
          <w:sz w:val="24"/>
          <w:szCs w:val="24"/>
        </w:rPr>
        <w:t>, a zoonotic tapeworm. </w:t>
      </w:r>
      <w:r w:rsidRPr="00D47585">
        <w:rPr>
          <w:rFonts w:ascii="Times New Roman" w:hAnsi="Times New Roman" w:cs="Times New Roman"/>
          <w:i/>
          <w:iCs/>
          <w:sz w:val="24"/>
          <w:szCs w:val="24"/>
        </w:rPr>
        <w:t>Journal of parasitic diseases</w:t>
      </w:r>
      <w:r w:rsidRPr="00D47585">
        <w:rPr>
          <w:rFonts w:ascii="Times New Roman" w:hAnsi="Times New Roman" w:cs="Times New Roman"/>
          <w:sz w:val="24"/>
          <w:szCs w:val="24"/>
        </w:rPr>
        <w:t>, </w:t>
      </w:r>
      <w:r w:rsidRPr="00D47585">
        <w:rPr>
          <w:rFonts w:ascii="Times New Roman" w:hAnsi="Times New Roman" w:cs="Times New Roman"/>
          <w:i/>
          <w:iCs/>
          <w:sz w:val="24"/>
          <w:szCs w:val="24"/>
        </w:rPr>
        <w:t>40</w:t>
      </w:r>
      <w:r>
        <w:rPr>
          <w:rFonts w:ascii="Times New Roman" w:hAnsi="Times New Roman" w:cs="Times New Roman"/>
          <w:sz w:val="24"/>
          <w:szCs w:val="24"/>
        </w:rPr>
        <w:t>:</w:t>
      </w:r>
      <w:r w:rsidRPr="00D47585">
        <w:rPr>
          <w:rFonts w:ascii="Times New Roman" w:hAnsi="Times New Roman" w:cs="Times New Roman"/>
          <w:sz w:val="24"/>
          <w:szCs w:val="24"/>
        </w:rPr>
        <w:t xml:space="preserve"> 1082-1086.</w:t>
      </w:r>
    </w:p>
    <w:p w:rsidR="00FA73E7" w:rsidRPr="00D47585" w:rsidRDefault="00FA73E7" w:rsidP="002F4832">
      <w:pPr>
        <w:tabs>
          <w:tab w:val="left" w:pos="450"/>
        </w:tabs>
        <w:spacing w:after="240" w:line="360" w:lineRule="auto"/>
        <w:ind w:hanging="810"/>
        <w:jc w:val="both"/>
        <w:rPr>
          <w:rFonts w:ascii="Times New Roman" w:hAnsi="Times New Roman" w:cs="Times New Roman"/>
          <w:sz w:val="24"/>
          <w:szCs w:val="24"/>
        </w:rPr>
      </w:pPr>
      <w:r w:rsidRPr="00D47585">
        <w:rPr>
          <w:rFonts w:ascii="Times New Roman" w:hAnsi="Times New Roman" w:cs="Times New Roman"/>
          <w:sz w:val="24"/>
          <w:szCs w:val="24"/>
        </w:rPr>
        <w:lastRenderedPageBreak/>
        <w:t xml:space="preserve">Yang, Z. N., Luo, S. Q., Ma, J., Wu, D., Hong, L. and Yu, Z. W. (2017). GC-MS analyses of the volatiles of </w:t>
      </w:r>
      <w:proofErr w:type="spellStart"/>
      <w:r w:rsidRPr="00D47585">
        <w:rPr>
          <w:rFonts w:ascii="Times New Roman" w:hAnsi="Times New Roman" w:cs="Times New Roman"/>
          <w:i/>
          <w:sz w:val="24"/>
          <w:szCs w:val="24"/>
        </w:rPr>
        <w:t>Houttuynia</w:t>
      </w:r>
      <w:proofErr w:type="spellEnd"/>
      <w:r w:rsidRPr="00D47585">
        <w:rPr>
          <w:rFonts w:ascii="Times New Roman" w:hAnsi="Times New Roman" w:cs="Times New Roman"/>
          <w:i/>
          <w:sz w:val="24"/>
          <w:szCs w:val="24"/>
        </w:rPr>
        <w:t xml:space="preserve"> </w:t>
      </w:r>
      <w:proofErr w:type="spellStart"/>
      <w:r w:rsidRPr="00D47585">
        <w:rPr>
          <w:rFonts w:ascii="Times New Roman" w:hAnsi="Times New Roman" w:cs="Times New Roman"/>
          <w:i/>
          <w:sz w:val="24"/>
          <w:szCs w:val="24"/>
        </w:rPr>
        <w:t>cordata</w:t>
      </w:r>
      <w:proofErr w:type="spellEnd"/>
      <w:r w:rsidRPr="00D47585">
        <w:rPr>
          <w:rFonts w:ascii="Times New Roman" w:hAnsi="Times New Roman" w:cs="Times New Roman"/>
          <w:sz w:val="24"/>
          <w:szCs w:val="24"/>
        </w:rPr>
        <w:t xml:space="preserve"> </w:t>
      </w:r>
      <w:proofErr w:type="spellStart"/>
      <w:r w:rsidRPr="00D47585">
        <w:rPr>
          <w:rFonts w:ascii="Times New Roman" w:hAnsi="Times New Roman" w:cs="Times New Roman"/>
          <w:sz w:val="24"/>
          <w:szCs w:val="24"/>
        </w:rPr>
        <w:t>Thunb</w:t>
      </w:r>
      <w:proofErr w:type="spellEnd"/>
      <w:r w:rsidRPr="00D47585">
        <w:rPr>
          <w:rFonts w:ascii="Times New Roman" w:hAnsi="Times New Roman" w:cs="Times New Roman"/>
          <w:sz w:val="24"/>
          <w:szCs w:val="24"/>
        </w:rPr>
        <w:t>. </w:t>
      </w:r>
      <w:r w:rsidRPr="00D47585">
        <w:rPr>
          <w:rFonts w:ascii="Times New Roman" w:hAnsi="Times New Roman" w:cs="Times New Roman"/>
          <w:i/>
          <w:iCs/>
          <w:sz w:val="24"/>
          <w:szCs w:val="24"/>
        </w:rPr>
        <w:t>Pakistan Journal of Pharmaceutical Sciences</w:t>
      </w:r>
      <w:r w:rsidRPr="00D47585">
        <w:rPr>
          <w:rFonts w:ascii="Times New Roman" w:hAnsi="Times New Roman" w:cs="Times New Roman"/>
          <w:sz w:val="24"/>
          <w:szCs w:val="24"/>
        </w:rPr>
        <w:t>, </w:t>
      </w:r>
      <w:r w:rsidRPr="00D47585">
        <w:rPr>
          <w:rFonts w:ascii="Times New Roman" w:hAnsi="Times New Roman" w:cs="Times New Roman"/>
          <w:i/>
          <w:iCs/>
          <w:sz w:val="24"/>
          <w:szCs w:val="24"/>
        </w:rPr>
        <w:t>29</w:t>
      </w:r>
      <w:r>
        <w:rPr>
          <w:rFonts w:ascii="Times New Roman" w:hAnsi="Times New Roman" w:cs="Times New Roman"/>
          <w:sz w:val="24"/>
          <w:szCs w:val="24"/>
        </w:rPr>
        <w:t>(5): 1591-1600.</w:t>
      </w:r>
    </w:p>
    <w:p w:rsidR="00FA73E7" w:rsidRPr="00D47585" w:rsidRDefault="00FA73E7" w:rsidP="002F4832">
      <w:pPr>
        <w:tabs>
          <w:tab w:val="left" w:pos="450"/>
        </w:tabs>
        <w:spacing w:after="240" w:line="360" w:lineRule="auto"/>
        <w:ind w:hanging="810"/>
        <w:jc w:val="both"/>
        <w:rPr>
          <w:rFonts w:ascii="Times New Roman" w:hAnsi="Times New Roman" w:cs="Times New Roman"/>
          <w:sz w:val="24"/>
          <w:szCs w:val="24"/>
        </w:rPr>
      </w:pPr>
      <w:r w:rsidRPr="00D47585">
        <w:rPr>
          <w:rFonts w:ascii="Times New Roman" w:hAnsi="Times New Roman" w:cs="Times New Roman"/>
          <w:sz w:val="24"/>
          <w:szCs w:val="24"/>
        </w:rPr>
        <w:t xml:space="preserve">Zhang, Y., Li, S. F. and Wu, X. W. (2008). Pressurized liquid extraction of flavonoids from </w:t>
      </w:r>
      <w:proofErr w:type="spellStart"/>
      <w:r w:rsidRPr="00D47585">
        <w:rPr>
          <w:rFonts w:ascii="Times New Roman" w:hAnsi="Times New Roman" w:cs="Times New Roman"/>
          <w:i/>
          <w:sz w:val="24"/>
          <w:szCs w:val="24"/>
        </w:rPr>
        <w:t>Houttuynia</w:t>
      </w:r>
      <w:proofErr w:type="spellEnd"/>
      <w:r w:rsidRPr="00D47585">
        <w:rPr>
          <w:rFonts w:ascii="Times New Roman" w:hAnsi="Times New Roman" w:cs="Times New Roman"/>
          <w:i/>
          <w:sz w:val="24"/>
          <w:szCs w:val="24"/>
        </w:rPr>
        <w:t xml:space="preserve"> </w:t>
      </w:r>
      <w:proofErr w:type="spellStart"/>
      <w:r w:rsidRPr="00D47585">
        <w:rPr>
          <w:rFonts w:ascii="Times New Roman" w:hAnsi="Times New Roman" w:cs="Times New Roman"/>
          <w:i/>
          <w:sz w:val="24"/>
          <w:szCs w:val="24"/>
        </w:rPr>
        <w:t>cordata</w:t>
      </w:r>
      <w:proofErr w:type="spellEnd"/>
      <w:r w:rsidRPr="00D47585">
        <w:rPr>
          <w:rFonts w:ascii="Times New Roman" w:hAnsi="Times New Roman" w:cs="Times New Roman"/>
          <w:sz w:val="24"/>
          <w:szCs w:val="24"/>
        </w:rPr>
        <w:t xml:space="preserve"> </w:t>
      </w:r>
      <w:proofErr w:type="spellStart"/>
      <w:r w:rsidRPr="00D47585">
        <w:rPr>
          <w:rFonts w:ascii="Times New Roman" w:hAnsi="Times New Roman" w:cs="Times New Roman"/>
          <w:sz w:val="24"/>
          <w:szCs w:val="24"/>
        </w:rPr>
        <w:t>Thunb</w:t>
      </w:r>
      <w:proofErr w:type="spellEnd"/>
      <w:r w:rsidRPr="00D47585">
        <w:rPr>
          <w:rFonts w:ascii="Times New Roman" w:hAnsi="Times New Roman" w:cs="Times New Roman"/>
          <w:sz w:val="24"/>
          <w:szCs w:val="24"/>
        </w:rPr>
        <w:t>. </w:t>
      </w:r>
      <w:r w:rsidRPr="00D47585">
        <w:rPr>
          <w:rFonts w:ascii="Times New Roman" w:hAnsi="Times New Roman" w:cs="Times New Roman"/>
          <w:i/>
          <w:iCs/>
          <w:sz w:val="24"/>
          <w:szCs w:val="24"/>
        </w:rPr>
        <w:t>Separation and Purification Technology</w:t>
      </w:r>
      <w:r w:rsidRPr="00D47585">
        <w:rPr>
          <w:rFonts w:ascii="Times New Roman" w:hAnsi="Times New Roman" w:cs="Times New Roman"/>
          <w:sz w:val="24"/>
          <w:szCs w:val="24"/>
        </w:rPr>
        <w:t>, </w:t>
      </w:r>
      <w:r w:rsidRPr="00D47585">
        <w:rPr>
          <w:rFonts w:ascii="Times New Roman" w:hAnsi="Times New Roman" w:cs="Times New Roman"/>
          <w:i/>
          <w:iCs/>
          <w:sz w:val="24"/>
          <w:szCs w:val="24"/>
        </w:rPr>
        <w:t>58</w:t>
      </w:r>
      <w:r>
        <w:rPr>
          <w:rFonts w:ascii="Times New Roman" w:hAnsi="Times New Roman" w:cs="Times New Roman"/>
          <w:sz w:val="24"/>
          <w:szCs w:val="24"/>
        </w:rPr>
        <w:t xml:space="preserve">(3): </w:t>
      </w:r>
      <w:r w:rsidRPr="00D47585">
        <w:rPr>
          <w:rFonts w:ascii="Times New Roman" w:hAnsi="Times New Roman" w:cs="Times New Roman"/>
          <w:sz w:val="24"/>
          <w:szCs w:val="24"/>
        </w:rPr>
        <w:t>305-310.</w:t>
      </w:r>
    </w:p>
    <w:sectPr w:rsidR="00FA73E7" w:rsidRPr="00D47585" w:rsidSect="00EB1C08">
      <w:footerReference w:type="default" r:id="rId12"/>
      <w:pgSz w:w="12240" w:h="15840"/>
      <w:pgMar w:top="1800" w:right="1800" w:bottom="180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296" w:rsidRDefault="008A5296" w:rsidP="00CA3EF9">
      <w:pPr>
        <w:spacing w:after="0" w:line="240" w:lineRule="auto"/>
      </w:pPr>
      <w:r>
        <w:separator/>
      </w:r>
    </w:p>
  </w:endnote>
  <w:endnote w:type="continuationSeparator" w:id="0">
    <w:p w:rsidR="008A5296" w:rsidRDefault="008A5296" w:rsidP="00CA3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AB9" w:rsidRDefault="00AC0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296" w:rsidRDefault="008A5296" w:rsidP="00CA3EF9">
      <w:pPr>
        <w:spacing w:after="0" w:line="240" w:lineRule="auto"/>
      </w:pPr>
      <w:r>
        <w:separator/>
      </w:r>
    </w:p>
  </w:footnote>
  <w:footnote w:type="continuationSeparator" w:id="0">
    <w:p w:rsidR="008A5296" w:rsidRDefault="008A5296" w:rsidP="00CA3E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62F5C"/>
    <w:multiLevelType w:val="hybridMultilevel"/>
    <w:tmpl w:val="ECB43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F6C4C"/>
    <w:multiLevelType w:val="hybridMultilevel"/>
    <w:tmpl w:val="BAA6E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55A8A"/>
    <w:rsid w:val="000011EE"/>
    <w:rsid w:val="000072AD"/>
    <w:rsid w:val="00021ABC"/>
    <w:rsid w:val="00026705"/>
    <w:rsid w:val="00033A43"/>
    <w:rsid w:val="0003554D"/>
    <w:rsid w:val="00036B6E"/>
    <w:rsid w:val="00040655"/>
    <w:rsid w:val="00041987"/>
    <w:rsid w:val="00044084"/>
    <w:rsid w:val="00056167"/>
    <w:rsid w:val="00056385"/>
    <w:rsid w:val="00056443"/>
    <w:rsid w:val="00056B7E"/>
    <w:rsid w:val="00057D7C"/>
    <w:rsid w:val="0006042B"/>
    <w:rsid w:val="00062EAB"/>
    <w:rsid w:val="00063750"/>
    <w:rsid w:val="000637FA"/>
    <w:rsid w:val="000648B0"/>
    <w:rsid w:val="0006591A"/>
    <w:rsid w:val="000700C4"/>
    <w:rsid w:val="00081498"/>
    <w:rsid w:val="00083BE3"/>
    <w:rsid w:val="00090527"/>
    <w:rsid w:val="000921AE"/>
    <w:rsid w:val="000922C6"/>
    <w:rsid w:val="00092367"/>
    <w:rsid w:val="0009488D"/>
    <w:rsid w:val="0009590E"/>
    <w:rsid w:val="000964D1"/>
    <w:rsid w:val="00096ED4"/>
    <w:rsid w:val="00097768"/>
    <w:rsid w:val="000A311E"/>
    <w:rsid w:val="000A3BE5"/>
    <w:rsid w:val="000A4749"/>
    <w:rsid w:val="000A541A"/>
    <w:rsid w:val="000A5771"/>
    <w:rsid w:val="000B1D15"/>
    <w:rsid w:val="000B250E"/>
    <w:rsid w:val="000B376F"/>
    <w:rsid w:val="000C1565"/>
    <w:rsid w:val="000C3E65"/>
    <w:rsid w:val="000C4EA6"/>
    <w:rsid w:val="000D2F03"/>
    <w:rsid w:val="000D3B7E"/>
    <w:rsid w:val="000D3D87"/>
    <w:rsid w:val="000D4321"/>
    <w:rsid w:val="000D4F2F"/>
    <w:rsid w:val="000D5E2C"/>
    <w:rsid w:val="000D6AEE"/>
    <w:rsid w:val="000E6305"/>
    <w:rsid w:val="000E6AF0"/>
    <w:rsid w:val="000F0A23"/>
    <w:rsid w:val="000F2A7B"/>
    <w:rsid w:val="00100869"/>
    <w:rsid w:val="00103171"/>
    <w:rsid w:val="001047FF"/>
    <w:rsid w:val="00112CF6"/>
    <w:rsid w:val="00112EF0"/>
    <w:rsid w:val="0011440E"/>
    <w:rsid w:val="001147DF"/>
    <w:rsid w:val="001164AA"/>
    <w:rsid w:val="00117807"/>
    <w:rsid w:val="00117C05"/>
    <w:rsid w:val="0012349C"/>
    <w:rsid w:val="001234D8"/>
    <w:rsid w:val="0012454A"/>
    <w:rsid w:val="00125070"/>
    <w:rsid w:val="00125C23"/>
    <w:rsid w:val="00125C29"/>
    <w:rsid w:val="00137067"/>
    <w:rsid w:val="0014369B"/>
    <w:rsid w:val="00144C7C"/>
    <w:rsid w:val="00145B7D"/>
    <w:rsid w:val="00152E71"/>
    <w:rsid w:val="00156452"/>
    <w:rsid w:val="00156B42"/>
    <w:rsid w:val="001615E0"/>
    <w:rsid w:val="0016199F"/>
    <w:rsid w:val="001628F3"/>
    <w:rsid w:val="00163B03"/>
    <w:rsid w:val="00165470"/>
    <w:rsid w:val="001655CA"/>
    <w:rsid w:val="00166C21"/>
    <w:rsid w:val="00167845"/>
    <w:rsid w:val="00170697"/>
    <w:rsid w:val="00172900"/>
    <w:rsid w:val="00175A2E"/>
    <w:rsid w:val="0017735D"/>
    <w:rsid w:val="00177802"/>
    <w:rsid w:val="00181969"/>
    <w:rsid w:val="00182419"/>
    <w:rsid w:val="0019321E"/>
    <w:rsid w:val="00195EB6"/>
    <w:rsid w:val="001A7192"/>
    <w:rsid w:val="001B09D1"/>
    <w:rsid w:val="001B2E38"/>
    <w:rsid w:val="001B365D"/>
    <w:rsid w:val="001B3886"/>
    <w:rsid w:val="001B7CD5"/>
    <w:rsid w:val="001C507E"/>
    <w:rsid w:val="001C64BD"/>
    <w:rsid w:val="001C6BD6"/>
    <w:rsid w:val="001D277A"/>
    <w:rsid w:val="001D2E59"/>
    <w:rsid w:val="001D43FB"/>
    <w:rsid w:val="001D6C33"/>
    <w:rsid w:val="001E1EE1"/>
    <w:rsid w:val="001E1F16"/>
    <w:rsid w:val="001E3E87"/>
    <w:rsid w:val="001E4FD6"/>
    <w:rsid w:val="001E51F4"/>
    <w:rsid w:val="001E788D"/>
    <w:rsid w:val="001F4059"/>
    <w:rsid w:val="001F41BE"/>
    <w:rsid w:val="001F61F5"/>
    <w:rsid w:val="00200F77"/>
    <w:rsid w:val="00201169"/>
    <w:rsid w:val="002027CB"/>
    <w:rsid w:val="00206A86"/>
    <w:rsid w:val="00214084"/>
    <w:rsid w:val="00231C8B"/>
    <w:rsid w:val="0023264F"/>
    <w:rsid w:val="00236444"/>
    <w:rsid w:val="0023654C"/>
    <w:rsid w:val="00240D3E"/>
    <w:rsid w:val="00242A53"/>
    <w:rsid w:val="00242EEF"/>
    <w:rsid w:val="00254E31"/>
    <w:rsid w:val="00261906"/>
    <w:rsid w:val="00261B38"/>
    <w:rsid w:val="00264388"/>
    <w:rsid w:val="002652E8"/>
    <w:rsid w:val="0026563F"/>
    <w:rsid w:val="00266226"/>
    <w:rsid w:val="00267D97"/>
    <w:rsid w:val="00270763"/>
    <w:rsid w:val="002709C3"/>
    <w:rsid w:val="002840FF"/>
    <w:rsid w:val="00294815"/>
    <w:rsid w:val="00294AC1"/>
    <w:rsid w:val="00295D46"/>
    <w:rsid w:val="002A6783"/>
    <w:rsid w:val="002A737F"/>
    <w:rsid w:val="002A7A17"/>
    <w:rsid w:val="002B01A2"/>
    <w:rsid w:val="002B3A6C"/>
    <w:rsid w:val="002B3DF0"/>
    <w:rsid w:val="002B4263"/>
    <w:rsid w:val="002B5AA0"/>
    <w:rsid w:val="002B7684"/>
    <w:rsid w:val="002C32FE"/>
    <w:rsid w:val="002C547F"/>
    <w:rsid w:val="002C5AA7"/>
    <w:rsid w:val="002C7F3F"/>
    <w:rsid w:val="002D085D"/>
    <w:rsid w:val="002D3447"/>
    <w:rsid w:val="002D3CD8"/>
    <w:rsid w:val="002D71C8"/>
    <w:rsid w:val="002E48C8"/>
    <w:rsid w:val="002F12F8"/>
    <w:rsid w:val="002F2498"/>
    <w:rsid w:val="002F2BCE"/>
    <w:rsid w:val="002F4832"/>
    <w:rsid w:val="002F5415"/>
    <w:rsid w:val="003035AD"/>
    <w:rsid w:val="00306A4B"/>
    <w:rsid w:val="00306DE6"/>
    <w:rsid w:val="00307E20"/>
    <w:rsid w:val="003117E4"/>
    <w:rsid w:val="00312670"/>
    <w:rsid w:val="003141D2"/>
    <w:rsid w:val="003163B6"/>
    <w:rsid w:val="00317B4A"/>
    <w:rsid w:val="00323D6D"/>
    <w:rsid w:val="00323EB6"/>
    <w:rsid w:val="00325AD6"/>
    <w:rsid w:val="003270A7"/>
    <w:rsid w:val="0033048A"/>
    <w:rsid w:val="00331CB1"/>
    <w:rsid w:val="00333ECE"/>
    <w:rsid w:val="00335051"/>
    <w:rsid w:val="00341484"/>
    <w:rsid w:val="003445E4"/>
    <w:rsid w:val="00344907"/>
    <w:rsid w:val="003470CA"/>
    <w:rsid w:val="00347352"/>
    <w:rsid w:val="00353A77"/>
    <w:rsid w:val="003540B9"/>
    <w:rsid w:val="00354D45"/>
    <w:rsid w:val="00360C28"/>
    <w:rsid w:val="0036330D"/>
    <w:rsid w:val="0036391D"/>
    <w:rsid w:val="00367BB5"/>
    <w:rsid w:val="00374510"/>
    <w:rsid w:val="00377A02"/>
    <w:rsid w:val="00377FC9"/>
    <w:rsid w:val="00380A3A"/>
    <w:rsid w:val="00380E2D"/>
    <w:rsid w:val="00380E57"/>
    <w:rsid w:val="00383189"/>
    <w:rsid w:val="00384EF2"/>
    <w:rsid w:val="003856CE"/>
    <w:rsid w:val="003856E1"/>
    <w:rsid w:val="003917A1"/>
    <w:rsid w:val="00396C94"/>
    <w:rsid w:val="003A3B03"/>
    <w:rsid w:val="003B106A"/>
    <w:rsid w:val="003B4FB4"/>
    <w:rsid w:val="003B7AEC"/>
    <w:rsid w:val="003B7D3D"/>
    <w:rsid w:val="003C054D"/>
    <w:rsid w:val="003C3979"/>
    <w:rsid w:val="003C4340"/>
    <w:rsid w:val="003C650F"/>
    <w:rsid w:val="003D43A3"/>
    <w:rsid w:val="003D5B8B"/>
    <w:rsid w:val="003E04A8"/>
    <w:rsid w:val="003E1E58"/>
    <w:rsid w:val="003E53E4"/>
    <w:rsid w:val="003E5FB7"/>
    <w:rsid w:val="003E721E"/>
    <w:rsid w:val="003F2FD7"/>
    <w:rsid w:val="003F464F"/>
    <w:rsid w:val="003F7ACA"/>
    <w:rsid w:val="00400B37"/>
    <w:rsid w:val="004135FE"/>
    <w:rsid w:val="00422610"/>
    <w:rsid w:val="00427DB5"/>
    <w:rsid w:val="00433BED"/>
    <w:rsid w:val="00435CC0"/>
    <w:rsid w:val="00440C35"/>
    <w:rsid w:val="00446F0D"/>
    <w:rsid w:val="004471DB"/>
    <w:rsid w:val="00450BDC"/>
    <w:rsid w:val="00451B72"/>
    <w:rsid w:val="004546D2"/>
    <w:rsid w:val="00454B73"/>
    <w:rsid w:val="00455EC1"/>
    <w:rsid w:val="00457BAA"/>
    <w:rsid w:val="00463191"/>
    <w:rsid w:val="004642A0"/>
    <w:rsid w:val="00465A58"/>
    <w:rsid w:val="00466287"/>
    <w:rsid w:val="00467B2A"/>
    <w:rsid w:val="00470053"/>
    <w:rsid w:val="004711DE"/>
    <w:rsid w:val="0047278E"/>
    <w:rsid w:val="00474552"/>
    <w:rsid w:val="00480EB8"/>
    <w:rsid w:val="0049065A"/>
    <w:rsid w:val="004921D8"/>
    <w:rsid w:val="004937AF"/>
    <w:rsid w:val="0049441A"/>
    <w:rsid w:val="00496C83"/>
    <w:rsid w:val="004A01AC"/>
    <w:rsid w:val="004B0F6D"/>
    <w:rsid w:val="004B2782"/>
    <w:rsid w:val="004B2F74"/>
    <w:rsid w:val="004B3B74"/>
    <w:rsid w:val="004B43E2"/>
    <w:rsid w:val="004B43E6"/>
    <w:rsid w:val="004B7F70"/>
    <w:rsid w:val="004C0DB3"/>
    <w:rsid w:val="004C1C96"/>
    <w:rsid w:val="004C39CC"/>
    <w:rsid w:val="004D07BC"/>
    <w:rsid w:val="004D381C"/>
    <w:rsid w:val="004E1964"/>
    <w:rsid w:val="004E7C3F"/>
    <w:rsid w:val="004F4624"/>
    <w:rsid w:val="004F6B1A"/>
    <w:rsid w:val="005072FC"/>
    <w:rsid w:val="00507AC4"/>
    <w:rsid w:val="00510610"/>
    <w:rsid w:val="00510858"/>
    <w:rsid w:val="0051087C"/>
    <w:rsid w:val="00511A14"/>
    <w:rsid w:val="00515D5E"/>
    <w:rsid w:val="00517209"/>
    <w:rsid w:val="00523487"/>
    <w:rsid w:val="005260C9"/>
    <w:rsid w:val="005304E9"/>
    <w:rsid w:val="00530573"/>
    <w:rsid w:val="00535C0C"/>
    <w:rsid w:val="00546E88"/>
    <w:rsid w:val="00555F3D"/>
    <w:rsid w:val="00562E17"/>
    <w:rsid w:val="00563936"/>
    <w:rsid w:val="00564BD0"/>
    <w:rsid w:val="0056547F"/>
    <w:rsid w:val="00570110"/>
    <w:rsid w:val="00575328"/>
    <w:rsid w:val="00575704"/>
    <w:rsid w:val="0058118A"/>
    <w:rsid w:val="00581675"/>
    <w:rsid w:val="00581FCA"/>
    <w:rsid w:val="005826EB"/>
    <w:rsid w:val="005827D8"/>
    <w:rsid w:val="00587149"/>
    <w:rsid w:val="00587ED4"/>
    <w:rsid w:val="00587EE9"/>
    <w:rsid w:val="00591297"/>
    <w:rsid w:val="005914B0"/>
    <w:rsid w:val="005916FE"/>
    <w:rsid w:val="00592B33"/>
    <w:rsid w:val="00592BE0"/>
    <w:rsid w:val="005957ED"/>
    <w:rsid w:val="005A06D9"/>
    <w:rsid w:val="005A0FB5"/>
    <w:rsid w:val="005A68AC"/>
    <w:rsid w:val="005B1C09"/>
    <w:rsid w:val="005C25BC"/>
    <w:rsid w:val="005C6304"/>
    <w:rsid w:val="005D050B"/>
    <w:rsid w:val="005D4499"/>
    <w:rsid w:val="005D492D"/>
    <w:rsid w:val="005D5C26"/>
    <w:rsid w:val="005D6463"/>
    <w:rsid w:val="005E2AD3"/>
    <w:rsid w:val="005E3ACA"/>
    <w:rsid w:val="005E4453"/>
    <w:rsid w:val="005F2FB1"/>
    <w:rsid w:val="005F591B"/>
    <w:rsid w:val="005F5F01"/>
    <w:rsid w:val="005F7838"/>
    <w:rsid w:val="00603EE4"/>
    <w:rsid w:val="00604960"/>
    <w:rsid w:val="00607BE4"/>
    <w:rsid w:val="00610435"/>
    <w:rsid w:val="0061460B"/>
    <w:rsid w:val="0061695A"/>
    <w:rsid w:val="006178D1"/>
    <w:rsid w:val="00617BC2"/>
    <w:rsid w:val="00620A43"/>
    <w:rsid w:val="00622EEF"/>
    <w:rsid w:val="00623125"/>
    <w:rsid w:val="00626555"/>
    <w:rsid w:val="00627EBF"/>
    <w:rsid w:val="00632034"/>
    <w:rsid w:val="00633297"/>
    <w:rsid w:val="00633676"/>
    <w:rsid w:val="00635308"/>
    <w:rsid w:val="00635AF9"/>
    <w:rsid w:val="00636B95"/>
    <w:rsid w:val="00642279"/>
    <w:rsid w:val="00643B20"/>
    <w:rsid w:val="00644B3A"/>
    <w:rsid w:val="006459CB"/>
    <w:rsid w:val="00645F15"/>
    <w:rsid w:val="006474E2"/>
    <w:rsid w:val="0065007A"/>
    <w:rsid w:val="00652D1C"/>
    <w:rsid w:val="00653EE3"/>
    <w:rsid w:val="006570FA"/>
    <w:rsid w:val="00661A64"/>
    <w:rsid w:val="00663687"/>
    <w:rsid w:val="00666232"/>
    <w:rsid w:val="00666E42"/>
    <w:rsid w:val="00670043"/>
    <w:rsid w:val="00670163"/>
    <w:rsid w:val="006727E5"/>
    <w:rsid w:val="00673C63"/>
    <w:rsid w:val="00675842"/>
    <w:rsid w:val="00676EEE"/>
    <w:rsid w:val="00680625"/>
    <w:rsid w:val="00684AA8"/>
    <w:rsid w:val="0069699F"/>
    <w:rsid w:val="00697438"/>
    <w:rsid w:val="006A1488"/>
    <w:rsid w:val="006A196D"/>
    <w:rsid w:val="006A250E"/>
    <w:rsid w:val="006A3892"/>
    <w:rsid w:val="006A464E"/>
    <w:rsid w:val="006A529F"/>
    <w:rsid w:val="006A61EB"/>
    <w:rsid w:val="006A6ECE"/>
    <w:rsid w:val="006B0B25"/>
    <w:rsid w:val="006B1593"/>
    <w:rsid w:val="006B2D4F"/>
    <w:rsid w:val="006B3D59"/>
    <w:rsid w:val="006B799A"/>
    <w:rsid w:val="006C0A18"/>
    <w:rsid w:val="006C1BB3"/>
    <w:rsid w:val="006C38D0"/>
    <w:rsid w:val="006C3F51"/>
    <w:rsid w:val="006C54DA"/>
    <w:rsid w:val="006C647C"/>
    <w:rsid w:val="006C7A3C"/>
    <w:rsid w:val="006D2494"/>
    <w:rsid w:val="006D3408"/>
    <w:rsid w:val="006D4FCD"/>
    <w:rsid w:val="006D56D0"/>
    <w:rsid w:val="006E0AF1"/>
    <w:rsid w:val="006E22CD"/>
    <w:rsid w:val="006E2F8C"/>
    <w:rsid w:val="006E729A"/>
    <w:rsid w:val="006E7A71"/>
    <w:rsid w:val="006F0EB4"/>
    <w:rsid w:val="006F255C"/>
    <w:rsid w:val="006F4B4B"/>
    <w:rsid w:val="006F5265"/>
    <w:rsid w:val="007009B6"/>
    <w:rsid w:val="00703CCC"/>
    <w:rsid w:val="0070567A"/>
    <w:rsid w:val="007070D6"/>
    <w:rsid w:val="00710A4C"/>
    <w:rsid w:val="007122F8"/>
    <w:rsid w:val="00713608"/>
    <w:rsid w:val="00715B0D"/>
    <w:rsid w:val="007160DF"/>
    <w:rsid w:val="00724214"/>
    <w:rsid w:val="007242ED"/>
    <w:rsid w:val="00725955"/>
    <w:rsid w:val="0073282E"/>
    <w:rsid w:val="0073448A"/>
    <w:rsid w:val="00734F67"/>
    <w:rsid w:val="00737712"/>
    <w:rsid w:val="00742F28"/>
    <w:rsid w:val="0074340B"/>
    <w:rsid w:val="00746CBC"/>
    <w:rsid w:val="00746E3B"/>
    <w:rsid w:val="00746E91"/>
    <w:rsid w:val="007527BF"/>
    <w:rsid w:val="00757BB1"/>
    <w:rsid w:val="00757C33"/>
    <w:rsid w:val="00757CBB"/>
    <w:rsid w:val="00762A92"/>
    <w:rsid w:val="0076352D"/>
    <w:rsid w:val="007642DD"/>
    <w:rsid w:val="00770226"/>
    <w:rsid w:val="00770B77"/>
    <w:rsid w:val="00770D6F"/>
    <w:rsid w:val="00776600"/>
    <w:rsid w:val="00784AAB"/>
    <w:rsid w:val="00791EF6"/>
    <w:rsid w:val="00791F03"/>
    <w:rsid w:val="007A1E7D"/>
    <w:rsid w:val="007A315C"/>
    <w:rsid w:val="007A3CB0"/>
    <w:rsid w:val="007B0D71"/>
    <w:rsid w:val="007B31DD"/>
    <w:rsid w:val="007B4A96"/>
    <w:rsid w:val="007B5AAC"/>
    <w:rsid w:val="007C5291"/>
    <w:rsid w:val="007C5320"/>
    <w:rsid w:val="007D134B"/>
    <w:rsid w:val="007D7520"/>
    <w:rsid w:val="007D7D6C"/>
    <w:rsid w:val="007E3967"/>
    <w:rsid w:val="007E517B"/>
    <w:rsid w:val="007F1007"/>
    <w:rsid w:val="007F2890"/>
    <w:rsid w:val="007F3007"/>
    <w:rsid w:val="007F7DCF"/>
    <w:rsid w:val="008003CB"/>
    <w:rsid w:val="00801584"/>
    <w:rsid w:val="00805880"/>
    <w:rsid w:val="00821B9A"/>
    <w:rsid w:val="00822BF9"/>
    <w:rsid w:val="00825710"/>
    <w:rsid w:val="00830F45"/>
    <w:rsid w:val="00831996"/>
    <w:rsid w:val="00837128"/>
    <w:rsid w:val="00840136"/>
    <w:rsid w:val="008413E6"/>
    <w:rsid w:val="008456BA"/>
    <w:rsid w:val="008461BA"/>
    <w:rsid w:val="0085129C"/>
    <w:rsid w:val="008546F8"/>
    <w:rsid w:val="008629FF"/>
    <w:rsid w:val="008630A1"/>
    <w:rsid w:val="008662AC"/>
    <w:rsid w:val="0087001B"/>
    <w:rsid w:val="00870423"/>
    <w:rsid w:val="00871469"/>
    <w:rsid w:val="00875267"/>
    <w:rsid w:val="00880708"/>
    <w:rsid w:val="00884781"/>
    <w:rsid w:val="008863E5"/>
    <w:rsid w:val="00894329"/>
    <w:rsid w:val="008A44B8"/>
    <w:rsid w:val="008A5296"/>
    <w:rsid w:val="008A65E7"/>
    <w:rsid w:val="008A75C4"/>
    <w:rsid w:val="008B51D0"/>
    <w:rsid w:val="008B65D1"/>
    <w:rsid w:val="008B71C7"/>
    <w:rsid w:val="008C041B"/>
    <w:rsid w:val="008C4A29"/>
    <w:rsid w:val="008C72A1"/>
    <w:rsid w:val="008D1D17"/>
    <w:rsid w:val="008D50E0"/>
    <w:rsid w:val="008D569C"/>
    <w:rsid w:val="008D5DE4"/>
    <w:rsid w:val="008D69D0"/>
    <w:rsid w:val="008E3B1D"/>
    <w:rsid w:val="008E4B92"/>
    <w:rsid w:val="008F3C87"/>
    <w:rsid w:val="008F7DEB"/>
    <w:rsid w:val="00900785"/>
    <w:rsid w:val="0091283D"/>
    <w:rsid w:val="0091331E"/>
    <w:rsid w:val="009230E8"/>
    <w:rsid w:val="00926C97"/>
    <w:rsid w:val="00927540"/>
    <w:rsid w:val="0093475E"/>
    <w:rsid w:val="00934D5E"/>
    <w:rsid w:val="00952806"/>
    <w:rsid w:val="0095789C"/>
    <w:rsid w:val="00963D66"/>
    <w:rsid w:val="00963EBB"/>
    <w:rsid w:val="009649C5"/>
    <w:rsid w:val="00964D66"/>
    <w:rsid w:val="00966A07"/>
    <w:rsid w:val="009726AC"/>
    <w:rsid w:val="009744CD"/>
    <w:rsid w:val="009808E4"/>
    <w:rsid w:val="00980F17"/>
    <w:rsid w:val="00980F88"/>
    <w:rsid w:val="00981824"/>
    <w:rsid w:val="00982AB1"/>
    <w:rsid w:val="009837BE"/>
    <w:rsid w:val="00983A56"/>
    <w:rsid w:val="0098474A"/>
    <w:rsid w:val="00985539"/>
    <w:rsid w:val="00987C88"/>
    <w:rsid w:val="00990373"/>
    <w:rsid w:val="00997B7A"/>
    <w:rsid w:val="009A1EC9"/>
    <w:rsid w:val="009A1F69"/>
    <w:rsid w:val="009A2743"/>
    <w:rsid w:val="009A32C7"/>
    <w:rsid w:val="009A33FC"/>
    <w:rsid w:val="009A55C9"/>
    <w:rsid w:val="009B17CF"/>
    <w:rsid w:val="009B4C09"/>
    <w:rsid w:val="009B4D51"/>
    <w:rsid w:val="009C3C7B"/>
    <w:rsid w:val="009D0177"/>
    <w:rsid w:val="009D2A70"/>
    <w:rsid w:val="009D311C"/>
    <w:rsid w:val="009D7726"/>
    <w:rsid w:val="009E11EE"/>
    <w:rsid w:val="009E1A2F"/>
    <w:rsid w:val="009E3245"/>
    <w:rsid w:val="009E43BF"/>
    <w:rsid w:val="009F169F"/>
    <w:rsid w:val="009F2686"/>
    <w:rsid w:val="009F31F2"/>
    <w:rsid w:val="009F5B09"/>
    <w:rsid w:val="00A00071"/>
    <w:rsid w:val="00A01AD9"/>
    <w:rsid w:val="00A02F87"/>
    <w:rsid w:val="00A04189"/>
    <w:rsid w:val="00A047E7"/>
    <w:rsid w:val="00A04995"/>
    <w:rsid w:val="00A05B8A"/>
    <w:rsid w:val="00A077FC"/>
    <w:rsid w:val="00A1225E"/>
    <w:rsid w:val="00A12F8A"/>
    <w:rsid w:val="00A21A3C"/>
    <w:rsid w:val="00A222EF"/>
    <w:rsid w:val="00A23AB3"/>
    <w:rsid w:val="00A27232"/>
    <w:rsid w:val="00A30168"/>
    <w:rsid w:val="00A331DD"/>
    <w:rsid w:val="00A34202"/>
    <w:rsid w:val="00A3606D"/>
    <w:rsid w:val="00A36260"/>
    <w:rsid w:val="00A36FA8"/>
    <w:rsid w:val="00A40F28"/>
    <w:rsid w:val="00A416A5"/>
    <w:rsid w:val="00A479E9"/>
    <w:rsid w:val="00A52FE8"/>
    <w:rsid w:val="00A54686"/>
    <w:rsid w:val="00A56BE9"/>
    <w:rsid w:val="00A57E03"/>
    <w:rsid w:val="00A6156E"/>
    <w:rsid w:val="00A621DC"/>
    <w:rsid w:val="00A640BF"/>
    <w:rsid w:val="00A745BF"/>
    <w:rsid w:val="00A7580D"/>
    <w:rsid w:val="00A76416"/>
    <w:rsid w:val="00A77D7E"/>
    <w:rsid w:val="00A80213"/>
    <w:rsid w:val="00A813D8"/>
    <w:rsid w:val="00A845AF"/>
    <w:rsid w:val="00A84AD0"/>
    <w:rsid w:val="00A86406"/>
    <w:rsid w:val="00A86440"/>
    <w:rsid w:val="00A94D1E"/>
    <w:rsid w:val="00A94DB5"/>
    <w:rsid w:val="00A967B8"/>
    <w:rsid w:val="00A96F64"/>
    <w:rsid w:val="00AA0872"/>
    <w:rsid w:val="00AA2E50"/>
    <w:rsid w:val="00AA3B96"/>
    <w:rsid w:val="00AA47FB"/>
    <w:rsid w:val="00AA4F3B"/>
    <w:rsid w:val="00AA50CA"/>
    <w:rsid w:val="00AA564E"/>
    <w:rsid w:val="00AA5ACD"/>
    <w:rsid w:val="00AA5CB4"/>
    <w:rsid w:val="00AA6DDB"/>
    <w:rsid w:val="00AB210B"/>
    <w:rsid w:val="00AB2792"/>
    <w:rsid w:val="00AB5CF6"/>
    <w:rsid w:val="00AB7C8E"/>
    <w:rsid w:val="00AC0AB9"/>
    <w:rsid w:val="00AC1DD0"/>
    <w:rsid w:val="00AC1EAF"/>
    <w:rsid w:val="00AC4642"/>
    <w:rsid w:val="00AC483C"/>
    <w:rsid w:val="00AC52E7"/>
    <w:rsid w:val="00AD2F4B"/>
    <w:rsid w:val="00AD5353"/>
    <w:rsid w:val="00AD7F9D"/>
    <w:rsid w:val="00AE1B08"/>
    <w:rsid w:val="00AE1DFE"/>
    <w:rsid w:val="00AE4FED"/>
    <w:rsid w:val="00AE55EA"/>
    <w:rsid w:val="00AE7C4E"/>
    <w:rsid w:val="00AF2E89"/>
    <w:rsid w:val="00AF731E"/>
    <w:rsid w:val="00B0122A"/>
    <w:rsid w:val="00B06B29"/>
    <w:rsid w:val="00B10D97"/>
    <w:rsid w:val="00B1217E"/>
    <w:rsid w:val="00B15584"/>
    <w:rsid w:val="00B17C90"/>
    <w:rsid w:val="00B20891"/>
    <w:rsid w:val="00B21907"/>
    <w:rsid w:val="00B21963"/>
    <w:rsid w:val="00B21E6F"/>
    <w:rsid w:val="00B24422"/>
    <w:rsid w:val="00B26C8C"/>
    <w:rsid w:val="00B27603"/>
    <w:rsid w:val="00B302EF"/>
    <w:rsid w:val="00B30ED9"/>
    <w:rsid w:val="00B346F7"/>
    <w:rsid w:val="00B37F2B"/>
    <w:rsid w:val="00B44004"/>
    <w:rsid w:val="00B45A14"/>
    <w:rsid w:val="00B47108"/>
    <w:rsid w:val="00B507D6"/>
    <w:rsid w:val="00B52A3E"/>
    <w:rsid w:val="00B54E16"/>
    <w:rsid w:val="00B55A8A"/>
    <w:rsid w:val="00B6254A"/>
    <w:rsid w:val="00B66DA8"/>
    <w:rsid w:val="00B71302"/>
    <w:rsid w:val="00B86CAB"/>
    <w:rsid w:val="00B91C95"/>
    <w:rsid w:val="00B93ABF"/>
    <w:rsid w:val="00B95A08"/>
    <w:rsid w:val="00BA0ECF"/>
    <w:rsid w:val="00BA2CA9"/>
    <w:rsid w:val="00BA31E3"/>
    <w:rsid w:val="00BA699C"/>
    <w:rsid w:val="00BB01C7"/>
    <w:rsid w:val="00BB18CB"/>
    <w:rsid w:val="00BB42F6"/>
    <w:rsid w:val="00BB43F3"/>
    <w:rsid w:val="00BC0C96"/>
    <w:rsid w:val="00BC1458"/>
    <w:rsid w:val="00BC1461"/>
    <w:rsid w:val="00BC17F4"/>
    <w:rsid w:val="00BC2EF3"/>
    <w:rsid w:val="00BC3838"/>
    <w:rsid w:val="00BC5306"/>
    <w:rsid w:val="00BC70EA"/>
    <w:rsid w:val="00BD422C"/>
    <w:rsid w:val="00BE00A0"/>
    <w:rsid w:val="00BE0FC1"/>
    <w:rsid w:val="00BE1F5E"/>
    <w:rsid w:val="00BE36FB"/>
    <w:rsid w:val="00BE6498"/>
    <w:rsid w:val="00BE7FE7"/>
    <w:rsid w:val="00BF6437"/>
    <w:rsid w:val="00BF774C"/>
    <w:rsid w:val="00C0016E"/>
    <w:rsid w:val="00C01A89"/>
    <w:rsid w:val="00C02B86"/>
    <w:rsid w:val="00C03328"/>
    <w:rsid w:val="00C168ED"/>
    <w:rsid w:val="00C17B71"/>
    <w:rsid w:val="00C207C1"/>
    <w:rsid w:val="00C2449E"/>
    <w:rsid w:val="00C3145E"/>
    <w:rsid w:val="00C34513"/>
    <w:rsid w:val="00C42E18"/>
    <w:rsid w:val="00C43160"/>
    <w:rsid w:val="00C448E7"/>
    <w:rsid w:val="00C47AE8"/>
    <w:rsid w:val="00C51ADE"/>
    <w:rsid w:val="00C51C2A"/>
    <w:rsid w:val="00C55CB5"/>
    <w:rsid w:val="00C815EE"/>
    <w:rsid w:val="00C8177D"/>
    <w:rsid w:val="00C92AC3"/>
    <w:rsid w:val="00C92E58"/>
    <w:rsid w:val="00C9550C"/>
    <w:rsid w:val="00C97043"/>
    <w:rsid w:val="00CA0E48"/>
    <w:rsid w:val="00CA0F68"/>
    <w:rsid w:val="00CA3EF9"/>
    <w:rsid w:val="00CA7A1C"/>
    <w:rsid w:val="00CB0F10"/>
    <w:rsid w:val="00CB30E4"/>
    <w:rsid w:val="00CB5FE5"/>
    <w:rsid w:val="00CC4B8B"/>
    <w:rsid w:val="00CC6A04"/>
    <w:rsid w:val="00CC7228"/>
    <w:rsid w:val="00CC7D46"/>
    <w:rsid w:val="00CD1153"/>
    <w:rsid w:val="00CD2410"/>
    <w:rsid w:val="00CD3BDE"/>
    <w:rsid w:val="00CD5081"/>
    <w:rsid w:val="00CD79B0"/>
    <w:rsid w:val="00CE2E33"/>
    <w:rsid w:val="00CE40A2"/>
    <w:rsid w:val="00CF0FCA"/>
    <w:rsid w:val="00CF18BE"/>
    <w:rsid w:val="00D00416"/>
    <w:rsid w:val="00D023C0"/>
    <w:rsid w:val="00D04293"/>
    <w:rsid w:val="00D048EF"/>
    <w:rsid w:val="00D10A51"/>
    <w:rsid w:val="00D11B09"/>
    <w:rsid w:val="00D2203D"/>
    <w:rsid w:val="00D23BB8"/>
    <w:rsid w:val="00D2589F"/>
    <w:rsid w:val="00D2713C"/>
    <w:rsid w:val="00D378B8"/>
    <w:rsid w:val="00D37B22"/>
    <w:rsid w:val="00D40260"/>
    <w:rsid w:val="00D44D04"/>
    <w:rsid w:val="00D47585"/>
    <w:rsid w:val="00D47EEE"/>
    <w:rsid w:val="00D50CEE"/>
    <w:rsid w:val="00D51797"/>
    <w:rsid w:val="00D57680"/>
    <w:rsid w:val="00D61B7F"/>
    <w:rsid w:val="00D655D6"/>
    <w:rsid w:val="00D66519"/>
    <w:rsid w:val="00D666FA"/>
    <w:rsid w:val="00D66AFB"/>
    <w:rsid w:val="00D7003D"/>
    <w:rsid w:val="00D741C3"/>
    <w:rsid w:val="00D7459A"/>
    <w:rsid w:val="00D746E5"/>
    <w:rsid w:val="00D75DD3"/>
    <w:rsid w:val="00D76DE0"/>
    <w:rsid w:val="00D86B94"/>
    <w:rsid w:val="00D87A22"/>
    <w:rsid w:val="00D92B79"/>
    <w:rsid w:val="00D942AE"/>
    <w:rsid w:val="00D944D4"/>
    <w:rsid w:val="00DA4980"/>
    <w:rsid w:val="00DA6DC4"/>
    <w:rsid w:val="00DB7F2F"/>
    <w:rsid w:val="00DC0BAC"/>
    <w:rsid w:val="00DC1341"/>
    <w:rsid w:val="00DC1E29"/>
    <w:rsid w:val="00DC3C56"/>
    <w:rsid w:val="00DD0F45"/>
    <w:rsid w:val="00DD0F72"/>
    <w:rsid w:val="00DD17B5"/>
    <w:rsid w:val="00DD2D68"/>
    <w:rsid w:val="00DD3A77"/>
    <w:rsid w:val="00DD7299"/>
    <w:rsid w:val="00DD7DBA"/>
    <w:rsid w:val="00DE3D5C"/>
    <w:rsid w:val="00DE4FE3"/>
    <w:rsid w:val="00DE69D2"/>
    <w:rsid w:val="00DE6E05"/>
    <w:rsid w:val="00DE7EC4"/>
    <w:rsid w:val="00DF5197"/>
    <w:rsid w:val="00E01BBE"/>
    <w:rsid w:val="00E13C4C"/>
    <w:rsid w:val="00E13E01"/>
    <w:rsid w:val="00E14D61"/>
    <w:rsid w:val="00E14EB9"/>
    <w:rsid w:val="00E175FD"/>
    <w:rsid w:val="00E22B91"/>
    <w:rsid w:val="00E23FEB"/>
    <w:rsid w:val="00E2687D"/>
    <w:rsid w:val="00E27981"/>
    <w:rsid w:val="00E304CD"/>
    <w:rsid w:val="00E31417"/>
    <w:rsid w:val="00E3202E"/>
    <w:rsid w:val="00E34E00"/>
    <w:rsid w:val="00E40BCD"/>
    <w:rsid w:val="00E418BE"/>
    <w:rsid w:val="00E41F69"/>
    <w:rsid w:val="00E4560F"/>
    <w:rsid w:val="00E535B2"/>
    <w:rsid w:val="00E55575"/>
    <w:rsid w:val="00E55C98"/>
    <w:rsid w:val="00E567BB"/>
    <w:rsid w:val="00E627C7"/>
    <w:rsid w:val="00E62D5A"/>
    <w:rsid w:val="00E67085"/>
    <w:rsid w:val="00E72F47"/>
    <w:rsid w:val="00E73BE6"/>
    <w:rsid w:val="00E75472"/>
    <w:rsid w:val="00E84B18"/>
    <w:rsid w:val="00E90328"/>
    <w:rsid w:val="00E904B8"/>
    <w:rsid w:val="00E9055F"/>
    <w:rsid w:val="00E930D4"/>
    <w:rsid w:val="00E95A83"/>
    <w:rsid w:val="00E975C9"/>
    <w:rsid w:val="00E97CD5"/>
    <w:rsid w:val="00EA11A3"/>
    <w:rsid w:val="00EA2D55"/>
    <w:rsid w:val="00EA62F6"/>
    <w:rsid w:val="00EB1C08"/>
    <w:rsid w:val="00EB2251"/>
    <w:rsid w:val="00EB2B9D"/>
    <w:rsid w:val="00EB3E10"/>
    <w:rsid w:val="00EB4733"/>
    <w:rsid w:val="00EB4877"/>
    <w:rsid w:val="00EB7D79"/>
    <w:rsid w:val="00EC0A67"/>
    <w:rsid w:val="00EC3DE8"/>
    <w:rsid w:val="00EC46D8"/>
    <w:rsid w:val="00EC4F6F"/>
    <w:rsid w:val="00EC6B29"/>
    <w:rsid w:val="00EC7226"/>
    <w:rsid w:val="00ED0F9A"/>
    <w:rsid w:val="00ED1D10"/>
    <w:rsid w:val="00ED5E2B"/>
    <w:rsid w:val="00EE7ABC"/>
    <w:rsid w:val="00EF12AC"/>
    <w:rsid w:val="00EF1B10"/>
    <w:rsid w:val="00F04600"/>
    <w:rsid w:val="00F05EE5"/>
    <w:rsid w:val="00F0628E"/>
    <w:rsid w:val="00F07024"/>
    <w:rsid w:val="00F12B0B"/>
    <w:rsid w:val="00F12B82"/>
    <w:rsid w:val="00F13290"/>
    <w:rsid w:val="00F13B13"/>
    <w:rsid w:val="00F14069"/>
    <w:rsid w:val="00F163D3"/>
    <w:rsid w:val="00F17517"/>
    <w:rsid w:val="00F20C5C"/>
    <w:rsid w:val="00F22C0B"/>
    <w:rsid w:val="00F23F2C"/>
    <w:rsid w:val="00F2613C"/>
    <w:rsid w:val="00F337F5"/>
    <w:rsid w:val="00F33FA8"/>
    <w:rsid w:val="00F3417F"/>
    <w:rsid w:val="00F359D8"/>
    <w:rsid w:val="00F406B2"/>
    <w:rsid w:val="00F41C56"/>
    <w:rsid w:val="00F524F8"/>
    <w:rsid w:val="00F5272A"/>
    <w:rsid w:val="00F52A38"/>
    <w:rsid w:val="00F60482"/>
    <w:rsid w:val="00F6689D"/>
    <w:rsid w:val="00F66DEC"/>
    <w:rsid w:val="00F67642"/>
    <w:rsid w:val="00F678FE"/>
    <w:rsid w:val="00F70FF6"/>
    <w:rsid w:val="00F74FA3"/>
    <w:rsid w:val="00F76427"/>
    <w:rsid w:val="00F764A5"/>
    <w:rsid w:val="00F7666C"/>
    <w:rsid w:val="00F76AC8"/>
    <w:rsid w:val="00F80C88"/>
    <w:rsid w:val="00F83132"/>
    <w:rsid w:val="00F83E14"/>
    <w:rsid w:val="00F856AB"/>
    <w:rsid w:val="00F92167"/>
    <w:rsid w:val="00F950E8"/>
    <w:rsid w:val="00F95842"/>
    <w:rsid w:val="00F95C9B"/>
    <w:rsid w:val="00F96112"/>
    <w:rsid w:val="00F96FCA"/>
    <w:rsid w:val="00F9782F"/>
    <w:rsid w:val="00F97DC2"/>
    <w:rsid w:val="00FA2933"/>
    <w:rsid w:val="00FA573D"/>
    <w:rsid w:val="00FA5DDC"/>
    <w:rsid w:val="00FA69F6"/>
    <w:rsid w:val="00FA73A4"/>
    <w:rsid w:val="00FA73E7"/>
    <w:rsid w:val="00FB2AC3"/>
    <w:rsid w:val="00FB4D7B"/>
    <w:rsid w:val="00FB51B7"/>
    <w:rsid w:val="00FC057A"/>
    <w:rsid w:val="00FC7BD6"/>
    <w:rsid w:val="00FD4D8D"/>
    <w:rsid w:val="00FD7A27"/>
    <w:rsid w:val="00FE208F"/>
    <w:rsid w:val="00FE279F"/>
    <w:rsid w:val="00FE4158"/>
    <w:rsid w:val="00FE66B9"/>
    <w:rsid w:val="00FE7010"/>
    <w:rsid w:val="00FE7C8E"/>
    <w:rsid w:val="00FF5FEC"/>
    <w:rsid w:val="00FF6731"/>
    <w:rsid w:val="00FF70D2"/>
    <w:rsid w:val="00FF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D0057"/>
  <w15:docId w15:val="{1527BBDE-4917-45B7-A2C0-2E40C3FE3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02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7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7CB"/>
    <w:rPr>
      <w:rFonts w:ascii="Tahoma" w:hAnsi="Tahoma" w:cs="Tahoma"/>
      <w:sz w:val="16"/>
      <w:szCs w:val="16"/>
    </w:rPr>
  </w:style>
  <w:style w:type="paragraph" w:styleId="Header">
    <w:name w:val="header"/>
    <w:basedOn w:val="Normal"/>
    <w:link w:val="HeaderChar"/>
    <w:uiPriority w:val="99"/>
    <w:unhideWhenUsed/>
    <w:rsid w:val="00CA3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EF9"/>
  </w:style>
  <w:style w:type="paragraph" w:styleId="Footer">
    <w:name w:val="footer"/>
    <w:basedOn w:val="Normal"/>
    <w:link w:val="FooterChar"/>
    <w:uiPriority w:val="99"/>
    <w:unhideWhenUsed/>
    <w:rsid w:val="00CA3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EF9"/>
  </w:style>
  <w:style w:type="paragraph" w:styleId="NormalWeb">
    <w:name w:val="Normal (Web)"/>
    <w:basedOn w:val="Normal"/>
    <w:uiPriority w:val="99"/>
    <w:unhideWhenUsed/>
    <w:rsid w:val="00325AD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25AD6"/>
    <w:pPr>
      <w:ind w:left="720"/>
      <w:contextualSpacing/>
    </w:pPr>
  </w:style>
  <w:style w:type="character" w:customStyle="1" w:styleId="citation-0">
    <w:name w:val="citation-0"/>
    <w:basedOn w:val="DefaultParagraphFont"/>
    <w:rsid w:val="00325AD6"/>
  </w:style>
  <w:style w:type="character" w:customStyle="1" w:styleId="citation-1">
    <w:name w:val="citation-1"/>
    <w:basedOn w:val="DefaultParagraphFont"/>
    <w:rsid w:val="00325AD6"/>
  </w:style>
  <w:style w:type="character" w:customStyle="1" w:styleId="citation-4">
    <w:name w:val="citation-4"/>
    <w:basedOn w:val="DefaultParagraphFont"/>
    <w:rsid w:val="00325AD6"/>
  </w:style>
  <w:style w:type="character" w:styleId="Emphasis">
    <w:name w:val="Emphasis"/>
    <w:basedOn w:val="DefaultParagraphFont"/>
    <w:uiPriority w:val="20"/>
    <w:qFormat/>
    <w:rsid w:val="00325AD6"/>
    <w:rPr>
      <w:i/>
      <w:iCs/>
    </w:rPr>
  </w:style>
  <w:style w:type="character" w:styleId="Strong">
    <w:name w:val="Strong"/>
    <w:basedOn w:val="DefaultParagraphFont"/>
    <w:uiPriority w:val="22"/>
    <w:qFormat/>
    <w:rsid w:val="00325AD6"/>
    <w:rPr>
      <w:b/>
      <w:bCs/>
    </w:rPr>
  </w:style>
  <w:style w:type="paragraph" w:customStyle="1" w:styleId="first-token">
    <w:name w:val="first-token"/>
    <w:basedOn w:val="Normal"/>
    <w:rsid w:val="00325AD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25A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itation-5">
    <w:name w:val="citation-5"/>
    <w:basedOn w:val="DefaultParagraphFont"/>
    <w:rsid w:val="00325AD6"/>
  </w:style>
  <w:style w:type="character" w:customStyle="1" w:styleId="citation-2">
    <w:name w:val="citation-2"/>
    <w:basedOn w:val="DefaultParagraphFont"/>
    <w:rsid w:val="00325AD6"/>
  </w:style>
  <w:style w:type="character" w:customStyle="1" w:styleId="citation-3">
    <w:name w:val="citation-3"/>
    <w:basedOn w:val="DefaultParagraphFont"/>
    <w:rsid w:val="00325AD6"/>
  </w:style>
  <w:style w:type="paragraph" w:styleId="NoSpacing">
    <w:name w:val="No Spacing"/>
    <w:uiPriority w:val="1"/>
    <w:qFormat/>
    <w:rsid w:val="007F1007"/>
    <w:pPr>
      <w:spacing w:after="0" w:line="240" w:lineRule="auto"/>
    </w:pPr>
    <w:rPr>
      <w:rFonts w:ascii="Trebuchet MS" w:eastAsia="Trebuchet MS" w:hAnsi="Trebuchet MS" w:cs="Mangal"/>
      <w:szCs w:val="20"/>
      <w:lang w:bidi="hi-IN"/>
    </w:rPr>
  </w:style>
  <w:style w:type="paragraph" w:styleId="BodyText">
    <w:name w:val="Body Text"/>
    <w:basedOn w:val="Normal"/>
    <w:link w:val="BodyTextChar"/>
    <w:rsid w:val="007F1007"/>
    <w:pPr>
      <w:spacing w:after="0" w:line="360" w:lineRule="auto"/>
      <w:jc w:val="both"/>
    </w:pPr>
    <w:rPr>
      <w:rFonts w:ascii="Arial" w:eastAsia="Times New Roman" w:hAnsi="Arial" w:cs="Times New Roman"/>
      <w:sz w:val="26"/>
      <w:szCs w:val="20"/>
    </w:rPr>
  </w:style>
  <w:style w:type="character" w:customStyle="1" w:styleId="BodyTextChar">
    <w:name w:val="Body Text Char"/>
    <w:basedOn w:val="DefaultParagraphFont"/>
    <w:link w:val="BodyText"/>
    <w:rsid w:val="007F1007"/>
    <w:rPr>
      <w:rFonts w:ascii="Arial" w:eastAsia="Times New Roman" w:hAnsi="Arial" w:cs="Times New Roman"/>
      <w:sz w:val="26"/>
      <w:szCs w:val="20"/>
    </w:rPr>
  </w:style>
  <w:style w:type="character" w:styleId="PlaceholderText">
    <w:name w:val="Placeholder Text"/>
    <w:basedOn w:val="DefaultParagraphFont"/>
    <w:uiPriority w:val="99"/>
    <w:semiHidden/>
    <w:rsid w:val="005260C9"/>
    <w:rPr>
      <w:color w:val="808080"/>
    </w:rPr>
  </w:style>
  <w:style w:type="paragraph" w:customStyle="1" w:styleId="Normal1">
    <w:name w:val="Normal1"/>
    <w:rsid w:val="00F5272A"/>
    <w:pPr>
      <w:spacing w:after="160" w:line="259" w:lineRule="auto"/>
    </w:pPr>
    <w:rPr>
      <w:rFonts w:ascii="Calibri" w:eastAsia="Calibri" w:hAnsi="Calibri" w:cs="Calibri"/>
      <w:lang w:val="en-IN"/>
    </w:rPr>
  </w:style>
  <w:style w:type="character" w:styleId="Hyperlink">
    <w:name w:val="Hyperlink"/>
    <w:basedOn w:val="DefaultParagraphFont"/>
    <w:uiPriority w:val="99"/>
    <w:unhideWhenUsed/>
    <w:rsid w:val="00AD2F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4668">
      <w:bodyDiv w:val="1"/>
      <w:marLeft w:val="0"/>
      <w:marRight w:val="0"/>
      <w:marTop w:val="0"/>
      <w:marBottom w:val="0"/>
      <w:divBdr>
        <w:top w:val="none" w:sz="0" w:space="0" w:color="auto"/>
        <w:left w:val="none" w:sz="0" w:space="0" w:color="auto"/>
        <w:bottom w:val="none" w:sz="0" w:space="0" w:color="auto"/>
        <w:right w:val="none" w:sz="0" w:space="0" w:color="auto"/>
      </w:divBdr>
    </w:div>
    <w:div w:id="84114588">
      <w:bodyDiv w:val="1"/>
      <w:marLeft w:val="0"/>
      <w:marRight w:val="0"/>
      <w:marTop w:val="0"/>
      <w:marBottom w:val="0"/>
      <w:divBdr>
        <w:top w:val="none" w:sz="0" w:space="0" w:color="auto"/>
        <w:left w:val="none" w:sz="0" w:space="0" w:color="auto"/>
        <w:bottom w:val="none" w:sz="0" w:space="0" w:color="auto"/>
        <w:right w:val="none" w:sz="0" w:space="0" w:color="auto"/>
      </w:divBdr>
    </w:div>
    <w:div w:id="105278446">
      <w:bodyDiv w:val="1"/>
      <w:marLeft w:val="0"/>
      <w:marRight w:val="0"/>
      <w:marTop w:val="0"/>
      <w:marBottom w:val="0"/>
      <w:divBdr>
        <w:top w:val="none" w:sz="0" w:space="0" w:color="auto"/>
        <w:left w:val="none" w:sz="0" w:space="0" w:color="auto"/>
        <w:bottom w:val="none" w:sz="0" w:space="0" w:color="auto"/>
        <w:right w:val="none" w:sz="0" w:space="0" w:color="auto"/>
      </w:divBdr>
    </w:div>
    <w:div w:id="142934847">
      <w:bodyDiv w:val="1"/>
      <w:marLeft w:val="0"/>
      <w:marRight w:val="0"/>
      <w:marTop w:val="0"/>
      <w:marBottom w:val="0"/>
      <w:divBdr>
        <w:top w:val="none" w:sz="0" w:space="0" w:color="auto"/>
        <w:left w:val="none" w:sz="0" w:space="0" w:color="auto"/>
        <w:bottom w:val="none" w:sz="0" w:space="0" w:color="auto"/>
        <w:right w:val="none" w:sz="0" w:space="0" w:color="auto"/>
      </w:divBdr>
    </w:div>
    <w:div w:id="160892407">
      <w:bodyDiv w:val="1"/>
      <w:marLeft w:val="0"/>
      <w:marRight w:val="0"/>
      <w:marTop w:val="0"/>
      <w:marBottom w:val="0"/>
      <w:divBdr>
        <w:top w:val="none" w:sz="0" w:space="0" w:color="auto"/>
        <w:left w:val="none" w:sz="0" w:space="0" w:color="auto"/>
        <w:bottom w:val="none" w:sz="0" w:space="0" w:color="auto"/>
        <w:right w:val="none" w:sz="0" w:space="0" w:color="auto"/>
      </w:divBdr>
    </w:div>
    <w:div w:id="176193205">
      <w:bodyDiv w:val="1"/>
      <w:marLeft w:val="0"/>
      <w:marRight w:val="0"/>
      <w:marTop w:val="0"/>
      <w:marBottom w:val="0"/>
      <w:divBdr>
        <w:top w:val="none" w:sz="0" w:space="0" w:color="auto"/>
        <w:left w:val="none" w:sz="0" w:space="0" w:color="auto"/>
        <w:bottom w:val="none" w:sz="0" w:space="0" w:color="auto"/>
        <w:right w:val="none" w:sz="0" w:space="0" w:color="auto"/>
      </w:divBdr>
    </w:div>
    <w:div w:id="187062746">
      <w:bodyDiv w:val="1"/>
      <w:marLeft w:val="0"/>
      <w:marRight w:val="0"/>
      <w:marTop w:val="0"/>
      <w:marBottom w:val="0"/>
      <w:divBdr>
        <w:top w:val="none" w:sz="0" w:space="0" w:color="auto"/>
        <w:left w:val="none" w:sz="0" w:space="0" w:color="auto"/>
        <w:bottom w:val="none" w:sz="0" w:space="0" w:color="auto"/>
        <w:right w:val="none" w:sz="0" w:space="0" w:color="auto"/>
      </w:divBdr>
    </w:div>
    <w:div w:id="235169609">
      <w:bodyDiv w:val="1"/>
      <w:marLeft w:val="0"/>
      <w:marRight w:val="0"/>
      <w:marTop w:val="0"/>
      <w:marBottom w:val="0"/>
      <w:divBdr>
        <w:top w:val="none" w:sz="0" w:space="0" w:color="auto"/>
        <w:left w:val="none" w:sz="0" w:space="0" w:color="auto"/>
        <w:bottom w:val="none" w:sz="0" w:space="0" w:color="auto"/>
        <w:right w:val="none" w:sz="0" w:space="0" w:color="auto"/>
      </w:divBdr>
    </w:div>
    <w:div w:id="235481767">
      <w:bodyDiv w:val="1"/>
      <w:marLeft w:val="0"/>
      <w:marRight w:val="0"/>
      <w:marTop w:val="0"/>
      <w:marBottom w:val="0"/>
      <w:divBdr>
        <w:top w:val="none" w:sz="0" w:space="0" w:color="auto"/>
        <w:left w:val="none" w:sz="0" w:space="0" w:color="auto"/>
        <w:bottom w:val="none" w:sz="0" w:space="0" w:color="auto"/>
        <w:right w:val="none" w:sz="0" w:space="0" w:color="auto"/>
      </w:divBdr>
    </w:div>
    <w:div w:id="261227892">
      <w:bodyDiv w:val="1"/>
      <w:marLeft w:val="0"/>
      <w:marRight w:val="0"/>
      <w:marTop w:val="0"/>
      <w:marBottom w:val="0"/>
      <w:divBdr>
        <w:top w:val="none" w:sz="0" w:space="0" w:color="auto"/>
        <w:left w:val="none" w:sz="0" w:space="0" w:color="auto"/>
        <w:bottom w:val="none" w:sz="0" w:space="0" w:color="auto"/>
        <w:right w:val="none" w:sz="0" w:space="0" w:color="auto"/>
      </w:divBdr>
    </w:div>
    <w:div w:id="306908612">
      <w:bodyDiv w:val="1"/>
      <w:marLeft w:val="0"/>
      <w:marRight w:val="0"/>
      <w:marTop w:val="0"/>
      <w:marBottom w:val="0"/>
      <w:divBdr>
        <w:top w:val="none" w:sz="0" w:space="0" w:color="auto"/>
        <w:left w:val="none" w:sz="0" w:space="0" w:color="auto"/>
        <w:bottom w:val="none" w:sz="0" w:space="0" w:color="auto"/>
        <w:right w:val="none" w:sz="0" w:space="0" w:color="auto"/>
      </w:divBdr>
    </w:div>
    <w:div w:id="400518201">
      <w:bodyDiv w:val="1"/>
      <w:marLeft w:val="0"/>
      <w:marRight w:val="0"/>
      <w:marTop w:val="0"/>
      <w:marBottom w:val="0"/>
      <w:divBdr>
        <w:top w:val="none" w:sz="0" w:space="0" w:color="auto"/>
        <w:left w:val="none" w:sz="0" w:space="0" w:color="auto"/>
        <w:bottom w:val="none" w:sz="0" w:space="0" w:color="auto"/>
        <w:right w:val="none" w:sz="0" w:space="0" w:color="auto"/>
      </w:divBdr>
    </w:div>
    <w:div w:id="413626858">
      <w:bodyDiv w:val="1"/>
      <w:marLeft w:val="0"/>
      <w:marRight w:val="0"/>
      <w:marTop w:val="0"/>
      <w:marBottom w:val="0"/>
      <w:divBdr>
        <w:top w:val="none" w:sz="0" w:space="0" w:color="auto"/>
        <w:left w:val="none" w:sz="0" w:space="0" w:color="auto"/>
        <w:bottom w:val="none" w:sz="0" w:space="0" w:color="auto"/>
        <w:right w:val="none" w:sz="0" w:space="0" w:color="auto"/>
      </w:divBdr>
    </w:div>
    <w:div w:id="453452109">
      <w:bodyDiv w:val="1"/>
      <w:marLeft w:val="0"/>
      <w:marRight w:val="0"/>
      <w:marTop w:val="0"/>
      <w:marBottom w:val="0"/>
      <w:divBdr>
        <w:top w:val="none" w:sz="0" w:space="0" w:color="auto"/>
        <w:left w:val="none" w:sz="0" w:space="0" w:color="auto"/>
        <w:bottom w:val="none" w:sz="0" w:space="0" w:color="auto"/>
        <w:right w:val="none" w:sz="0" w:space="0" w:color="auto"/>
      </w:divBdr>
    </w:div>
    <w:div w:id="454831098">
      <w:bodyDiv w:val="1"/>
      <w:marLeft w:val="0"/>
      <w:marRight w:val="0"/>
      <w:marTop w:val="0"/>
      <w:marBottom w:val="0"/>
      <w:divBdr>
        <w:top w:val="none" w:sz="0" w:space="0" w:color="auto"/>
        <w:left w:val="none" w:sz="0" w:space="0" w:color="auto"/>
        <w:bottom w:val="none" w:sz="0" w:space="0" w:color="auto"/>
        <w:right w:val="none" w:sz="0" w:space="0" w:color="auto"/>
      </w:divBdr>
    </w:div>
    <w:div w:id="458840440">
      <w:bodyDiv w:val="1"/>
      <w:marLeft w:val="0"/>
      <w:marRight w:val="0"/>
      <w:marTop w:val="0"/>
      <w:marBottom w:val="0"/>
      <w:divBdr>
        <w:top w:val="none" w:sz="0" w:space="0" w:color="auto"/>
        <w:left w:val="none" w:sz="0" w:space="0" w:color="auto"/>
        <w:bottom w:val="none" w:sz="0" w:space="0" w:color="auto"/>
        <w:right w:val="none" w:sz="0" w:space="0" w:color="auto"/>
      </w:divBdr>
    </w:div>
    <w:div w:id="478035519">
      <w:bodyDiv w:val="1"/>
      <w:marLeft w:val="0"/>
      <w:marRight w:val="0"/>
      <w:marTop w:val="0"/>
      <w:marBottom w:val="0"/>
      <w:divBdr>
        <w:top w:val="none" w:sz="0" w:space="0" w:color="auto"/>
        <w:left w:val="none" w:sz="0" w:space="0" w:color="auto"/>
        <w:bottom w:val="none" w:sz="0" w:space="0" w:color="auto"/>
        <w:right w:val="none" w:sz="0" w:space="0" w:color="auto"/>
      </w:divBdr>
    </w:div>
    <w:div w:id="484930380">
      <w:bodyDiv w:val="1"/>
      <w:marLeft w:val="0"/>
      <w:marRight w:val="0"/>
      <w:marTop w:val="0"/>
      <w:marBottom w:val="0"/>
      <w:divBdr>
        <w:top w:val="none" w:sz="0" w:space="0" w:color="auto"/>
        <w:left w:val="none" w:sz="0" w:space="0" w:color="auto"/>
        <w:bottom w:val="none" w:sz="0" w:space="0" w:color="auto"/>
        <w:right w:val="none" w:sz="0" w:space="0" w:color="auto"/>
      </w:divBdr>
    </w:div>
    <w:div w:id="503251386">
      <w:bodyDiv w:val="1"/>
      <w:marLeft w:val="0"/>
      <w:marRight w:val="0"/>
      <w:marTop w:val="0"/>
      <w:marBottom w:val="0"/>
      <w:divBdr>
        <w:top w:val="none" w:sz="0" w:space="0" w:color="auto"/>
        <w:left w:val="none" w:sz="0" w:space="0" w:color="auto"/>
        <w:bottom w:val="none" w:sz="0" w:space="0" w:color="auto"/>
        <w:right w:val="none" w:sz="0" w:space="0" w:color="auto"/>
      </w:divBdr>
    </w:div>
    <w:div w:id="514269369">
      <w:bodyDiv w:val="1"/>
      <w:marLeft w:val="0"/>
      <w:marRight w:val="0"/>
      <w:marTop w:val="0"/>
      <w:marBottom w:val="0"/>
      <w:divBdr>
        <w:top w:val="none" w:sz="0" w:space="0" w:color="auto"/>
        <w:left w:val="none" w:sz="0" w:space="0" w:color="auto"/>
        <w:bottom w:val="none" w:sz="0" w:space="0" w:color="auto"/>
        <w:right w:val="none" w:sz="0" w:space="0" w:color="auto"/>
      </w:divBdr>
    </w:div>
    <w:div w:id="517816202">
      <w:bodyDiv w:val="1"/>
      <w:marLeft w:val="0"/>
      <w:marRight w:val="0"/>
      <w:marTop w:val="0"/>
      <w:marBottom w:val="0"/>
      <w:divBdr>
        <w:top w:val="none" w:sz="0" w:space="0" w:color="auto"/>
        <w:left w:val="none" w:sz="0" w:space="0" w:color="auto"/>
        <w:bottom w:val="none" w:sz="0" w:space="0" w:color="auto"/>
        <w:right w:val="none" w:sz="0" w:space="0" w:color="auto"/>
      </w:divBdr>
    </w:div>
    <w:div w:id="566039039">
      <w:bodyDiv w:val="1"/>
      <w:marLeft w:val="0"/>
      <w:marRight w:val="0"/>
      <w:marTop w:val="0"/>
      <w:marBottom w:val="0"/>
      <w:divBdr>
        <w:top w:val="none" w:sz="0" w:space="0" w:color="auto"/>
        <w:left w:val="none" w:sz="0" w:space="0" w:color="auto"/>
        <w:bottom w:val="none" w:sz="0" w:space="0" w:color="auto"/>
        <w:right w:val="none" w:sz="0" w:space="0" w:color="auto"/>
      </w:divBdr>
    </w:div>
    <w:div w:id="619454548">
      <w:bodyDiv w:val="1"/>
      <w:marLeft w:val="0"/>
      <w:marRight w:val="0"/>
      <w:marTop w:val="0"/>
      <w:marBottom w:val="0"/>
      <w:divBdr>
        <w:top w:val="none" w:sz="0" w:space="0" w:color="auto"/>
        <w:left w:val="none" w:sz="0" w:space="0" w:color="auto"/>
        <w:bottom w:val="none" w:sz="0" w:space="0" w:color="auto"/>
        <w:right w:val="none" w:sz="0" w:space="0" w:color="auto"/>
      </w:divBdr>
    </w:div>
    <w:div w:id="642662382">
      <w:bodyDiv w:val="1"/>
      <w:marLeft w:val="0"/>
      <w:marRight w:val="0"/>
      <w:marTop w:val="0"/>
      <w:marBottom w:val="0"/>
      <w:divBdr>
        <w:top w:val="none" w:sz="0" w:space="0" w:color="auto"/>
        <w:left w:val="none" w:sz="0" w:space="0" w:color="auto"/>
        <w:bottom w:val="none" w:sz="0" w:space="0" w:color="auto"/>
        <w:right w:val="none" w:sz="0" w:space="0" w:color="auto"/>
      </w:divBdr>
    </w:div>
    <w:div w:id="655375013">
      <w:bodyDiv w:val="1"/>
      <w:marLeft w:val="0"/>
      <w:marRight w:val="0"/>
      <w:marTop w:val="0"/>
      <w:marBottom w:val="0"/>
      <w:divBdr>
        <w:top w:val="none" w:sz="0" w:space="0" w:color="auto"/>
        <w:left w:val="none" w:sz="0" w:space="0" w:color="auto"/>
        <w:bottom w:val="none" w:sz="0" w:space="0" w:color="auto"/>
        <w:right w:val="none" w:sz="0" w:space="0" w:color="auto"/>
      </w:divBdr>
    </w:div>
    <w:div w:id="657466448">
      <w:bodyDiv w:val="1"/>
      <w:marLeft w:val="0"/>
      <w:marRight w:val="0"/>
      <w:marTop w:val="0"/>
      <w:marBottom w:val="0"/>
      <w:divBdr>
        <w:top w:val="none" w:sz="0" w:space="0" w:color="auto"/>
        <w:left w:val="none" w:sz="0" w:space="0" w:color="auto"/>
        <w:bottom w:val="none" w:sz="0" w:space="0" w:color="auto"/>
        <w:right w:val="none" w:sz="0" w:space="0" w:color="auto"/>
      </w:divBdr>
    </w:div>
    <w:div w:id="659818724">
      <w:bodyDiv w:val="1"/>
      <w:marLeft w:val="0"/>
      <w:marRight w:val="0"/>
      <w:marTop w:val="0"/>
      <w:marBottom w:val="0"/>
      <w:divBdr>
        <w:top w:val="none" w:sz="0" w:space="0" w:color="auto"/>
        <w:left w:val="none" w:sz="0" w:space="0" w:color="auto"/>
        <w:bottom w:val="none" w:sz="0" w:space="0" w:color="auto"/>
        <w:right w:val="none" w:sz="0" w:space="0" w:color="auto"/>
      </w:divBdr>
    </w:div>
    <w:div w:id="679429637">
      <w:bodyDiv w:val="1"/>
      <w:marLeft w:val="0"/>
      <w:marRight w:val="0"/>
      <w:marTop w:val="0"/>
      <w:marBottom w:val="0"/>
      <w:divBdr>
        <w:top w:val="none" w:sz="0" w:space="0" w:color="auto"/>
        <w:left w:val="none" w:sz="0" w:space="0" w:color="auto"/>
        <w:bottom w:val="none" w:sz="0" w:space="0" w:color="auto"/>
        <w:right w:val="none" w:sz="0" w:space="0" w:color="auto"/>
      </w:divBdr>
    </w:div>
    <w:div w:id="679892444">
      <w:bodyDiv w:val="1"/>
      <w:marLeft w:val="0"/>
      <w:marRight w:val="0"/>
      <w:marTop w:val="0"/>
      <w:marBottom w:val="0"/>
      <w:divBdr>
        <w:top w:val="none" w:sz="0" w:space="0" w:color="auto"/>
        <w:left w:val="none" w:sz="0" w:space="0" w:color="auto"/>
        <w:bottom w:val="none" w:sz="0" w:space="0" w:color="auto"/>
        <w:right w:val="none" w:sz="0" w:space="0" w:color="auto"/>
      </w:divBdr>
    </w:div>
    <w:div w:id="695345791">
      <w:bodyDiv w:val="1"/>
      <w:marLeft w:val="0"/>
      <w:marRight w:val="0"/>
      <w:marTop w:val="0"/>
      <w:marBottom w:val="0"/>
      <w:divBdr>
        <w:top w:val="none" w:sz="0" w:space="0" w:color="auto"/>
        <w:left w:val="none" w:sz="0" w:space="0" w:color="auto"/>
        <w:bottom w:val="none" w:sz="0" w:space="0" w:color="auto"/>
        <w:right w:val="none" w:sz="0" w:space="0" w:color="auto"/>
      </w:divBdr>
    </w:div>
    <w:div w:id="744036648">
      <w:bodyDiv w:val="1"/>
      <w:marLeft w:val="0"/>
      <w:marRight w:val="0"/>
      <w:marTop w:val="0"/>
      <w:marBottom w:val="0"/>
      <w:divBdr>
        <w:top w:val="none" w:sz="0" w:space="0" w:color="auto"/>
        <w:left w:val="none" w:sz="0" w:space="0" w:color="auto"/>
        <w:bottom w:val="none" w:sz="0" w:space="0" w:color="auto"/>
        <w:right w:val="none" w:sz="0" w:space="0" w:color="auto"/>
      </w:divBdr>
    </w:div>
    <w:div w:id="760371260">
      <w:bodyDiv w:val="1"/>
      <w:marLeft w:val="0"/>
      <w:marRight w:val="0"/>
      <w:marTop w:val="0"/>
      <w:marBottom w:val="0"/>
      <w:divBdr>
        <w:top w:val="none" w:sz="0" w:space="0" w:color="auto"/>
        <w:left w:val="none" w:sz="0" w:space="0" w:color="auto"/>
        <w:bottom w:val="none" w:sz="0" w:space="0" w:color="auto"/>
        <w:right w:val="none" w:sz="0" w:space="0" w:color="auto"/>
      </w:divBdr>
    </w:div>
    <w:div w:id="761145422">
      <w:bodyDiv w:val="1"/>
      <w:marLeft w:val="0"/>
      <w:marRight w:val="0"/>
      <w:marTop w:val="0"/>
      <w:marBottom w:val="0"/>
      <w:divBdr>
        <w:top w:val="none" w:sz="0" w:space="0" w:color="auto"/>
        <w:left w:val="none" w:sz="0" w:space="0" w:color="auto"/>
        <w:bottom w:val="none" w:sz="0" w:space="0" w:color="auto"/>
        <w:right w:val="none" w:sz="0" w:space="0" w:color="auto"/>
      </w:divBdr>
    </w:div>
    <w:div w:id="772819596">
      <w:bodyDiv w:val="1"/>
      <w:marLeft w:val="0"/>
      <w:marRight w:val="0"/>
      <w:marTop w:val="0"/>
      <w:marBottom w:val="0"/>
      <w:divBdr>
        <w:top w:val="none" w:sz="0" w:space="0" w:color="auto"/>
        <w:left w:val="none" w:sz="0" w:space="0" w:color="auto"/>
        <w:bottom w:val="none" w:sz="0" w:space="0" w:color="auto"/>
        <w:right w:val="none" w:sz="0" w:space="0" w:color="auto"/>
      </w:divBdr>
    </w:div>
    <w:div w:id="801849816">
      <w:bodyDiv w:val="1"/>
      <w:marLeft w:val="0"/>
      <w:marRight w:val="0"/>
      <w:marTop w:val="0"/>
      <w:marBottom w:val="0"/>
      <w:divBdr>
        <w:top w:val="none" w:sz="0" w:space="0" w:color="auto"/>
        <w:left w:val="none" w:sz="0" w:space="0" w:color="auto"/>
        <w:bottom w:val="none" w:sz="0" w:space="0" w:color="auto"/>
        <w:right w:val="none" w:sz="0" w:space="0" w:color="auto"/>
      </w:divBdr>
    </w:div>
    <w:div w:id="806553581">
      <w:bodyDiv w:val="1"/>
      <w:marLeft w:val="0"/>
      <w:marRight w:val="0"/>
      <w:marTop w:val="0"/>
      <w:marBottom w:val="0"/>
      <w:divBdr>
        <w:top w:val="none" w:sz="0" w:space="0" w:color="auto"/>
        <w:left w:val="none" w:sz="0" w:space="0" w:color="auto"/>
        <w:bottom w:val="none" w:sz="0" w:space="0" w:color="auto"/>
        <w:right w:val="none" w:sz="0" w:space="0" w:color="auto"/>
      </w:divBdr>
    </w:div>
    <w:div w:id="824124500">
      <w:bodyDiv w:val="1"/>
      <w:marLeft w:val="0"/>
      <w:marRight w:val="0"/>
      <w:marTop w:val="0"/>
      <w:marBottom w:val="0"/>
      <w:divBdr>
        <w:top w:val="none" w:sz="0" w:space="0" w:color="auto"/>
        <w:left w:val="none" w:sz="0" w:space="0" w:color="auto"/>
        <w:bottom w:val="none" w:sz="0" w:space="0" w:color="auto"/>
        <w:right w:val="none" w:sz="0" w:space="0" w:color="auto"/>
      </w:divBdr>
    </w:div>
    <w:div w:id="869535035">
      <w:bodyDiv w:val="1"/>
      <w:marLeft w:val="0"/>
      <w:marRight w:val="0"/>
      <w:marTop w:val="0"/>
      <w:marBottom w:val="0"/>
      <w:divBdr>
        <w:top w:val="none" w:sz="0" w:space="0" w:color="auto"/>
        <w:left w:val="none" w:sz="0" w:space="0" w:color="auto"/>
        <w:bottom w:val="none" w:sz="0" w:space="0" w:color="auto"/>
        <w:right w:val="none" w:sz="0" w:space="0" w:color="auto"/>
      </w:divBdr>
    </w:div>
    <w:div w:id="921719633">
      <w:bodyDiv w:val="1"/>
      <w:marLeft w:val="0"/>
      <w:marRight w:val="0"/>
      <w:marTop w:val="0"/>
      <w:marBottom w:val="0"/>
      <w:divBdr>
        <w:top w:val="none" w:sz="0" w:space="0" w:color="auto"/>
        <w:left w:val="none" w:sz="0" w:space="0" w:color="auto"/>
        <w:bottom w:val="none" w:sz="0" w:space="0" w:color="auto"/>
        <w:right w:val="none" w:sz="0" w:space="0" w:color="auto"/>
      </w:divBdr>
    </w:div>
    <w:div w:id="938412663">
      <w:bodyDiv w:val="1"/>
      <w:marLeft w:val="0"/>
      <w:marRight w:val="0"/>
      <w:marTop w:val="0"/>
      <w:marBottom w:val="0"/>
      <w:divBdr>
        <w:top w:val="none" w:sz="0" w:space="0" w:color="auto"/>
        <w:left w:val="none" w:sz="0" w:space="0" w:color="auto"/>
        <w:bottom w:val="none" w:sz="0" w:space="0" w:color="auto"/>
        <w:right w:val="none" w:sz="0" w:space="0" w:color="auto"/>
      </w:divBdr>
    </w:div>
    <w:div w:id="1032613883">
      <w:bodyDiv w:val="1"/>
      <w:marLeft w:val="0"/>
      <w:marRight w:val="0"/>
      <w:marTop w:val="0"/>
      <w:marBottom w:val="0"/>
      <w:divBdr>
        <w:top w:val="none" w:sz="0" w:space="0" w:color="auto"/>
        <w:left w:val="none" w:sz="0" w:space="0" w:color="auto"/>
        <w:bottom w:val="none" w:sz="0" w:space="0" w:color="auto"/>
        <w:right w:val="none" w:sz="0" w:space="0" w:color="auto"/>
      </w:divBdr>
    </w:div>
    <w:div w:id="1085225834">
      <w:bodyDiv w:val="1"/>
      <w:marLeft w:val="0"/>
      <w:marRight w:val="0"/>
      <w:marTop w:val="0"/>
      <w:marBottom w:val="0"/>
      <w:divBdr>
        <w:top w:val="none" w:sz="0" w:space="0" w:color="auto"/>
        <w:left w:val="none" w:sz="0" w:space="0" w:color="auto"/>
        <w:bottom w:val="none" w:sz="0" w:space="0" w:color="auto"/>
        <w:right w:val="none" w:sz="0" w:space="0" w:color="auto"/>
      </w:divBdr>
    </w:div>
    <w:div w:id="1176385363">
      <w:bodyDiv w:val="1"/>
      <w:marLeft w:val="0"/>
      <w:marRight w:val="0"/>
      <w:marTop w:val="0"/>
      <w:marBottom w:val="0"/>
      <w:divBdr>
        <w:top w:val="none" w:sz="0" w:space="0" w:color="auto"/>
        <w:left w:val="none" w:sz="0" w:space="0" w:color="auto"/>
        <w:bottom w:val="none" w:sz="0" w:space="0" w:color="auto"/>
        <w:right w:val="none" w:sz="0" w:space="0" w:color="auto"/>
      </w:divBdr>
    </w:div>
    <w:div w:id="1199204300">
      <w:bodyDiv w:val="1"/>
      <w:marLeft w:val="0"/>
      <w:marRight w:val="0"/>
      <w:marTop w:val="0"/>
      <w:marBottom w:val="0"/>
      <w:divBdr>
        <w:top w:val="none" w:sz="0" w:space="0" w:color="auto"/>
        <w:left w:val="none" w:sz="0" w:space="0" w:color="auto"/>
        <w:bottom w:val="none" w:sz="0" w:space="0" w:color="auto"/>
        <w:right w:val="none" w:sz="0" w:space="0" w:color="auto"/>
      </w:divBdr>
    </w:div>
    <w:div w:id="1204368430">
      <w:bodyDiv w:val="1"/>
      <w:marLeft w:val="0"/>
      <w:marRight w:val="0"/>
      <w:marTop w:val="0"/>
      <w:marBottom w:val="0"/>
      <w:divBdr>
        <w:top w:val="none" w:sz="0" w:space="0" w:color="auto"/>
        <w:left w:val="none" w:sz="0" w:space="0" w:color="auto"/>
        <w:bottom w:val="none" w:sz="0" w:space="0" w:color="auto"/>
        <w:right w:val="none" w:sz="0" w:space="0" w:color="auto"/>
      </w:divBdr>
    </w:div>
    <w:div w:id="1206673749">
      <w:bodyDiv w:val="1"/>
      <w:marLeft w:val="0"/>
      <w:marRight w:val="0"/>
      <w:marTop w:val="0"/>
      <w:marBottom w:val="0"/>
      <w:divBdr>
        <w:top w:val="none" w:sz="0" w:space="0" w:color="auto"/>
        <w:left w:val="none" w:sz="0" w:space="0" w:color="auto"/>
        <w:bottom w:val="none" w:sz="0" w:space="0" w:color="auto"/>
        <w:right w:val="none" w:sz="0" w:space="0" w:color="auto"/>
      </w:divBdr>
    </w:div>
    <w:div w:id="1210605768">
      <w:bodyDiv w:val="1"/>
      <w:marLeft w:val="0"/>
      <w:marRight w:val="0"/>
      <w:marTop w:val="0"/>
      <w:marBottom w:val="0"/>
      <w:divBdr>
        <w:top w:val="none" w:sz="0" w:space="0" w:color="auto"/>
        <w:left w:val="none" w:sz="0" w:space="0" w:color="auto"/>
        <w:bottom w:val="none" w:sz="0" w:space="0" w:color="auto"/>
        <w:right w:val="none" w:sz="0" w:space="0" w:color="auto"/>
      </w:divBdr>
    </w:div>
    <w:div w:id="1225288631">
      <w:bodyDiv w:val="1"/>
      <w:marLeft w:val="0"/>
      <w:marRight w:val="0"/>
      <w:marTop w:val="0"/>
      <w:marBottom w:val="0"/>
      <w:divBdr>
        <w:top w:val="none" w:sz="0" w:space="0" w:color="auto"/>
        <w:left w:val="none" w:sz="0" w:space="0" w:color="auto"/>
        <w:bottom w:val="none" w:sz="0" w:space="0" w:color="auto"/>
        <w:right w:val="none" w:sz="0" w:space="0" w:color="auto"/>
      </w:divBdr>
    </w:div>
    <w:div w:id="1242645486">
      <w:bodyDiv w:val="1"/>
      <w:marLeft w:val="0"/>
      <w:marRight w:val="0"/>
      <w:marTop w:val="0"/>
      <w:marBottom w:val="0"/>
      <w:divBdr>
        <w:top w:val="none" w:sz="0" w:space="0" w:color="auto"/>
        <w:left w:val="none" w:sz="0" w:space="0" w:color="auto"/>
        <w:bottom w:val="none" w:sz="0" w:space="0" w:color="auto"/>
        <w:right w:val="none" w:sz="0" w:space="0" w:color="auto"/>
      </w:divBdr>
    </w:div>
    <w:div w:id="1279796111">
      <w:bodyDiv w:val="1"/>
      <w:marLeft w:val="0"/>
      <w:marRight w:val="0"/>
      <w:marTop w:val="0"/>
      <w:marBottom w:val="0"/>
      <w:divBdr>
        <w:top w:val="none" w:sz="0" w:space="0" w:color="auto"/>
        <w:left w:val="none" w:sz="0" w:space="0" w:color="auto"/>
        <w:bottom w:val="none" w:sz="0" w:space="0" w:color="auto"/>
        <w:right w:val="none" w:sz="0" w:space="0" w:color="auto"/>
      </w:divBdr>
    </w:div>
    <w:div w:id="1314023340">
      <w:bodyDiv w:val="1"/>
      <w:marLeft w:val="0"/>
      <w:marRight w:val="0"/>
      <w:marTop w:val="0"/>
      <w:marBottom w:val="0"/>
      <w:divBdr>
        <w:top w:val="none" w:sz="0" w:space="0" w:color="auto"/>
        <w:left w:val="none" w:sz="0" w:space="0" w:color="auto"/>
        <w:bottom w:val="none" w:sz="0" w:space="0" w:color="auto"/>
        <w:right w:val="none" w:sz="0" w:space="0" w:color="auto"/>
      </w:divBdr>
    </w:div>
    <w:div w:id="1324509785">
      <w:bodyDiv w:val="1"/>
      <w:marLeft w:val="0"/>
      <w:marRight w:val="0"/>
      <w:marTop w:val="0"/>
      <w:marBottom w:val="0"/>
      <w:divBdr>
        <w:top w:val="none" w:sz="0" w:space="0" w:color="auto"/>
        <w:left w:val="none" w:sz="0" w:space="0" w:color="auto"/>
        <w:bottom w:val="none" w:sz="0" w:space="0" w:color="auto"/>
        <w:right w:val="none" w:sz="0" w:space="0" w:color="auto"/>
      </w:divBdr>
    </w:div>
    <w:div w:id="1333491906">
      <w:bodyDiv w:val="1"/>
      <w:marLeft w:val="0"/>
      <w:marRight w:val="0"/>
      <w:marTop w:val="0"/>
      <w:marBottom w:val="0"/>
      <w:divBdr>
        <w:top w:val="none" w:sz="0" w:space="0" w:color="auto"/>
        <w:left w:val="none" w:sz="0" w:space="0" w:color="auto"/>
        <w:bottom w:val="none" w:sz="0" w:space="0" w:color="auto"/>
        <w:right w:val="none" w:sz="0" w:space="0" w:color="auto"/>
      </w:divBdr>
    </w:div>
    <w:div w:id="1337728236">
      <w:bodyDiv w:val="1"/>
      <w:marLeft w:val="0"/>
      <w:marRight w:val="0"/>
      <w:marTop w:val="0"/>
      <w:marBottom w:val="0"/>
      <w:divBdr>
        <w:top w:val="none" w:sz="0" w:space="0" w:color="auto"/>
        <w:left w:val="none" w:sz="0" w:space="0" w:color="auto"/>
        <w:bottom w:val="none" w:sz="0" w:space="0" w:color="auto"/>
        <w:right w:val="none" w:sz="0" w:space="0" w:color="auto"/>
      </w:divBdr>
    </w:div>
    <w:div w:id="1339648723">
      <w:bodyDiv w:val="1"/>
      <w:marLeft w:val="0"/>
      <w:marRight w:val="0"/>
      <w:marTop w:val="0"/>
      <w:marBottom w:val="0"/>
      <w:divBdr>
        <w:top w:val="none" w:sz="0" w:space="0" w:color="auto"/>
        <w:left w:val="none" w:sz="0" w:space="0" w:color="auto"/>
        <w:bottom w:val="none" w:sz="0" w:space="0" w:color="auto"/>
        <w:right w:val="none" w:sz="0" w:space="0" w:color="auto"/>
      </w:divBdr>
    </w:div>
    <w:div w:id="1340037517">
      <w:bodyDiv w:val="1"/>
      <w:marLeft w:val="0"/>
      <w:marRight w:val="0"/>
      <w:marTop w:val="0"/>
      <w:marBottom w:val="0"/>
      <w:divBdr>
        <w:top w:val="none" w:sz="0" w:space="0" w:color="auto"/>
        <w:left w:val="none" w:sz="0" w:space="0" w:color="auto"/>
        <w:bottom w:val="none" w:sz="0" w:space="0" w:color="auto"/>
        <w:right w:val="none" w:sz="0" w:space="0" w:color="auto"/>
      </w:divBdr>
    </w:div>
    <w:div w:id="1341354394">
      <w:bodyDiv w:val="1"/>
      <w:marLeft w:val="0"/>
      <w:marRight w:val="0"/>
      <w:marTop w:val="0"/>
      <w:marBottom w:val="0"/>
      <w:divBdr>
        <w:top w:val="none" w:sz="0" w:space="0" w:color="auto"/>
        <w:left w:val="none" w:sz="0" w:space="0" w:color="auto"/>
        <w:bottom w:val="none" w:sz="0" w:space="0" w:color="auto"/>
        <w:right w:val="none" w:sz="0" w:space="0" w:color="auto"/>
      </w:divBdr>
    </w:div>
    <w:div w:id="1371614784">
      <w:bodyDiv w:val="1"/>
      <w:marLeft w:val="0"/>
      <w:marRight w:val="0"/>
      <w:marTop w:val="0"/>
      <w:marBottom w:val="0"/>
      <w:divBdr>
        <w:top w:val="none" w:sz="0" w:space="0" w:color="auto"/>
        <w:left w:val="none" w:sz="0" w:space="0" w:color="auto"/>
        <w:bottom w:val="none" w:sz="0" w:space="0" w:color="auto"/>
        <w:right w:val="none" w:sz="0" w:space="0" w:color="auto"/>
      </w:divBdr>
    </w:div>
    <w:div w:id="1425807447">
      <w:bodyDiv w:val="1"/>
      <w:marLeft w:val="0"/>
      <w:marRight w:val="0"/>
      <w:marTop w:val="0"/>
      <w:marBottom w:val="0"/>
      <w:divBdr>
        <w:top w:val="none" w:sz="0" w:space="0" w:color="auto"/>
        <w:left w:val="none" w:sz="0" w:space="0" w:color="auto"/>
        <w:bottom w:val="none" w:sz="0" w:space="0" w:color="auto"/>
        <w:right w:val="none" w:sz="0" w:space="0" w:color="auto"/>
      </w:divBdr>
    </w:div>
    <w:div w:id="1495606091">
      <w:bodyDiv w:val="1"/>
      <w:marLeft w:val="0"/>
      <w:marRight w:val="0"/>
      <w:marTop w:val="0"/>
      <w:marBottom w:val="0"/>
      <w:divBdr>
        <w:top w:val="none" w:sz="0" w:space="0" w:color="auto"/>
        <w:left w:val="none" w:sz="0" w:space="0" w:color="auto"/>
        <w:bottom w:val="none" w:sz="0" w:space="0" w:color="auto"/>
        <w:right w:val="none" w:sz="0" w:space="0" w:color="auto"/>
      </w:divBdr>
    </w:div>
    <w:div w:id="1526673588">
      <w:bodyDiv w:val="1"/>
      <w:marLeft w:val="0"/>
      <w:marRight w:val="0"/>
      <w:marTop w:val="0"/>
      <w:marBottom w:val="0"/>
      <w:divBdr>
        <w:top w:val="none" w:sz="0" w:space="0" w:color="auto"/>
        <w:left w:val="none" w:sz="0" w:space="0" w:color="auto"/>
        <w:bottom w:val="none" w:sz="0" w:space="0" w:color="auto"/>
        <w:right w:val="none" w:sz="0" w:space="0" w:color="auto"/>
      </w:divBdr>
    </w:div>
    <w:div w:id="1531845074">
      <w:bodyDiv w:val="1"/>
      <w:marLeft w:val="0"/>
      <w:marRight w:val="0"/>
      <w:marTop w:val="0"/>
      <w:marBottom w:val="0"/>
      <w:divBdr>
        <w:top w:val="none" w:sz="0" w:space="0" w:color="auto"/>
        <w:left w:val="none" w:sz="0" w:space="0" w:color="auto"/>
        <w:bottom w:val="none" w:sz="0" w:space="0" w:color="auto"/>
        <w:right w:val="none" w:sz="0" w:space="0" w:color="auto"/>
      </w:divBdr>
    </w:div>
    <w:div w:id="1545674643">
      <w:bodyDiv w:val="1"/>
      <w:marLeft w:val="0"/>
      <w:marRight w:val="0"/>
      <w:marTop w:val="0"/>
      <w:marBottom w:val="0"/>
      <w:divBdr>
        <w:top w:val="none" w:sz="0" w:space="0" w:color="auto"/>
        <w:left w:val="none" w:sz="0" w:space="0" w:color="auto"/>
        <w:bottom w:val="none" w:sz="0" w:space="0" w:color="auto"/>
        <w:right w:val="none" w:sz="0" w:space="0" w:color="auto"/>
      </w:divBdr>
    </w:div>
    <w:div w:id="1592158808">
      <w:bodyDiv w:val="1"/>
      <w:marLeft w:val="0"/>
      <w:marRight w:val="0"/>
      <w:marTop w:val="0"/>
      <w:marBottom w:val="0"/>
      <w:divBdr>
        <w:top w:val="none" w:sz="0" w:space="0" w:color="auto"/>
        <w:left w:val="none" w:sz="0" w:space="0" w:color="auto"/>
        <w:bottom w:val="none" w:sz="0" w:space="0" w:color="auto"/>
        <w:right w:val="none" w:sz="0" w:space="0" w:color="auto"/>
      </w:divBdr>
    </w:div>
    <w:div w:id="1596209072">
      <w:bodyDiv w:val="1"/>
      <w:marLeft w:val="0"/>
      <w:marRight w:val="0"/>
      <w:marTop w:val="0"/>
      <w:marBottom w:val="0"/>
      <w:divBdr>
        <w:top w:val="none" w:sz="0" w:space="0" w:color="auto"/>
        <w:left w:val="none" w:sz="0" w:space="0" w:color="auto"/>
        <w:bottom w:val="none" w:sz="0" w:space="0" w:color="auto"/>
        <w:right w:val="none" w:sz="0" w:space="0" w:color="auto"/>
      </w:divBdr>
    </w:div>
    <w:div w:id="1600720673">
      <w:bodyDiv w:val="1"/>
      <w:marLeft w:val="0"/>
      <w:marRight w:val="0"/>
      <w:marTop w:val="0"/>
      <w:marBottom w:val="0"/>
      <w:divBdr>
        <w:top w:val="none" w:sz="0" w:space="0" w:color="auto"/>
        <w:left w:val="none" w:sz="0" w:space="0" w:color="auto"/>
        <w:bottom w:val="none" w:sz="0" w:space="0" w:color="auto"/>
        <w:right w:val="none" w:sz="0" w:space="0" w:color="auto"/>
      </w:divBdr>
    </w:div>
    <w:div w:id="1610308823">
      <w:bodyDiv w:val="1"/>
      <w:marLeft w:val="0"/>
      <w:marRight w:val="0"/>
      <w:marTop w:val="0"/>
      <w:marBottom w:val="0"/>
      <w:divBdr>
        <w:top w:val="none" w:sz="0" w:space="0" w:color="auto"/>
        <w:left w:val="none" w:sz="0" w:space="0" w:color="auto"/>
        <w:bottom w:val="none" w:sz="0" w:space="0" w:color="auto"/>
        <w:right w:val="none" w:sz="0" w:space="0" w:color="auto"/>
      </w:divBdr>
    </w:div>
    <w:div w:id="1657805820">
      <w:bodyDiv w:val="1"/>
      <w:marLeft w:val="0"/>
      <w:marRight w:val="0"/>
      <w:marTop w:val="0"/>
      <w:marBottom w:val="0"/>
      <w:divBdr>
        <w:top w:val="none" w:sz="0" w:space="0" w:color="auto"/>
        <w:left w:val="none" w:sz="0" w:space="0" w:color="auto"/>
        <w:bottom w:val="none" w:sz="0" w:space="0" w:color="auto"/>
        <w:right w:val="none" w:sz="0" w:space="0" w:color="auto"/>
      </w:divBdr>
    </w:div>
    <w:div w:id="1708797808">
      <w:bodyDiv w:val="1"/>
      <w:marLeft w:val="0"/>
      <w:marRight w:val="0"/>
      <w:marTop w:val="0"/>
      <w:marBottom w:val="0"/>
      <w:divBdr>
        <w:top w:val="none" w:sz="0" w:space="0" w:color="auto"/>
        <w:left w:val="none" w:sz="0" w:space="0" w:color="auto"/>
        <w:bottom w:val="none" w:sz="0" w:space="0" w:color="auto"/>
        <w:right w:val="none" w:sz="0" w:space="0" w:color="auto"/>
      </w:divBdr>
    </w:div>
    <w:div w:id="1719624394">
      <w:bodyDiv w:val="1"/>
      <w:marLeft w:val="0"/>
      <w:marRight w:val="0"/>
      <w:marTop w:val="0"/>
      <w:marBottom w:val="0"/>
      <w:divBdr>
        <w:top w:val="none" w:sz="0" w:space="0" w:color="auto"/>
        <w:left w:val="none" w:sz="0" w:space="0" w:color="auto"/>
        <w:bottom w:val="none" w:sz="0" w:space="0" w:color="auto"/>
        <w:right w:val="none" w:sz="0" w:space="0" w:color="auto"/>
      </w:divBdr>
    </w:div>
    <w:div w:id="1741250750">
      <w:bodyDiv w:val="1"/>
      <w:marLeft w:val="0"/>
      <w:marRight w:val="0"/>
      <w:marTop w:val="0"/>
      <w:marBottom w:val="0"/>
      <w:divBdr>
        <w:top w:val="none" w:sz="0" w:space="0" w:color="auto"/>
        <w:left w:val="none" w:sz="0" w:space="0" w:color="auto"/>
        <w:bottom w:val="none" w:sz="0" w:space="0" w:color="auto"/>
        <w:right w:val="none" w:sz="0" w:space="0" w:color="auto"/>
      </w:divBdr>
    </w:div>
    <w:div w:id="1742094180">
      <w:bodyDiv w:val="1"/>
      <w:marLeft w:val="0"/>
      <w:marRight w:val="0"/>
      <w:marTop w:val="0"/>
      <w:marBottom w:val="0"/>
      <w:divBdr>
        <w:top w:val="none" w:sz="0" w:space="0" w:color="auto"/>
        <w:left w:val="none" w:sz="0" w:space="0" w:color="auto"/>
        <w:bottom w:val="none" w:sz="0" w:space="0" w:color="auto"/>
        <w:right w:val="none" w:sz="0" w:space="0" w:color="auto"/>
      </w:divBdr>
    </w:div>
    <w:div w:id="1755778453">
      <w:bodyDiv w:val="1"/>
      <w:marLeft w:val="0"/>
      <w:marRight w:val="0"/>
      <w:marTop w:val="0"/>
      <w:marBottom w:val="0"/>
      <w:divBdr>
        <w:top w:val="none" w:sz="0" w:space="0" w:color="auto"/>
        <w:left w:val="none" w:sz="0" w:space="0" w:color="auto"/>
        <w:bottom w:val="none" w:sz="0" w:space="0" w:color="auto"/>
        <w:right w:val="none" w:sz="0" w:space="0" w:color="auto"/>
      </w:divBdr>
    </w:div>
    <w:div w:id="1758285763">
      <w:bodyDiv w:val="1"/>
      <w:marLeft w:val="0"/>
      <w:marRight w:val="0"/>
      <w:marTop w:val="0"/>
      <w:marBottom w:val="0"/>
      <w:divBdr>
        <w:top w:val="none" w:sz="0" w:space="0" w:color="auto"/>
        <w:left w:val="none" w:sz="0" w:space="0" w:color="auto"/>
        <w:bottom w:val="none" w:sz="0" w:space="0" w:color="auto"/>
        <w:right w:val="none" w:sz="0" w:space="0" w:color="auto"/>
      </w:divBdr>
    </w:div>
    <w:div w:id="1773547232">
      <w:bodyDiv w:val="1"/>
      <w:marLeft w:val="0"/>
      <w:marRight w:val="0"/>
      <w:marTop w:val="0"/>
      <w:marBottom w:val="0"/>
      <w:divBdr>
        <w:top w:val="none" w:sz="0" w:space="0" w:color="auto"/>
        <w:left w:val="none" w:sz="0" w:space="0" w:color="auto"/>
        <w:bottom w:val="none" w:sz="0" w:space="0" w:color="auto"/>
        <w:right w:val="none" w:sz="0" w:space="0" w:color="auto"/>
      </w:divBdr>
    </w:div>
    <w:div w:id="1780221723">
      <w:bodyDiv w:val="1"/>
      <w:marLeft w:val="0"/>
      <w:marRight w:val="0"/>
      <w:marTop w:val="0"/>
      <w:marBottom w:val="0"/>
      <w:divBdr>
        <w:top w:val="none" w:sz="0" w:space="0" w:color="auto"/>
        <w:left w:val="none" w:sz="0" w:space="0" w:color="auto"/>
        <w:bottom w:val="none" w:sz="0" w:space="0" w:color="auto"/>
        <w:right w:val="none" w:sz="0" w:space="0" w:color="auto"/>
      </w:divBdr>
    </w:div>
    <w:div w:id="1781493248">
      <w:bodyDiv w:val="1"/>
      <w:marLeft w:val="0"/>
      <w:marRight w:val="0"/>
      <w:marTop w:val="0"/>
      <w:marBottom w:val="0"/>
      <w:divBdr>
        <w:top w:val="none" w:sz="0" w:space="0" w:color="auto"/>
        <w:left w:val="none" w:sz="0" w:space="0" w:color="auto"/>
        <w:bottom w:val="none" w:sz="0" w:space="0" w:color="auto"/>
        <w:right w:val="none" w:sz="0" w:space="0" w:color="auto"/>
      </w:divBdr>
    </w:div>
    <w:div w:id="1801223425">
      <w:bodyDiv w:val="1"/>
      <w:marLeft w:val="0"/>
      <w:marRight w:val="0"/>
      <w:marTop w:val="0"/>
      <w:marBottom w:val="0"/>
      <w:divBdr>
        <w:top w:val="none" w:sz="0" w:space="0" w:color="auto"/>
        <w:left w:val="none" w:sz="0" w:space="0" w:color="auto"/>
        <w:bottom w:val="none" w:sz="0" w:space="0" w:color="auto"/>
        <w:right w:val="none" w:sz="0" w:space="0" w:color="auto"/>
      </w:divBdr>
    </w:div>
    <w:div w:id="1811098185">
      <w:bodyDiv w:val="1"/>
      <w:marLeft w:val="0"/>
      <w:marRight w:val="0"/>
      <w:marTop w:val="0"/>
      <w:marBottom w:val="0"/>
      <w:divBdr>
        <w:top w:val="none" w:sz="0" w:space="0" w:color="auto"/>
        <w:left w:val="none" w:sz="0" w:space="0" w:color="auto"/>
        <w:bottom w:val="none" w:sz="0" w:space="0" w:color="auto"/>
        <w:right w:val="none" w:sz="0" w:space="0" w:color="auto"/>
      </w:divBdr>
    </w:div>
    <w:div w:id="1902786678">
      <w:bodyDiv w:val="1"/>
      <w:marLeft w:val="0"/>
      <w:marRight w:val="0"/>
      <w:marTop w:val="0"/>
      <w:marBottom w:val="0"/>
      <w:divBdr>
        <w:top w:val="none" w:sz="0" w:space="0" w:color="auto"/>
        <w:left w:val="none" w:sz="0" w:space="0" w:color="auto"/>
        <w:bottom w:val="none" w:sz="0" w:space="0" w:color="auto"/>
        <w:right w:val="none" w:sz="0" w:space="0" w:color="auto"/>
      </w:divBdr>
    </w:div>
    <w:div w:id="1936480783">
      <w:bodyDiv w:val="1"/>
      <w:marLeft w:val="0"/>
      <w:marRight w:val="0"/>
      <w:marTop w:val="0"/>
      <w:marBottom w:val="0"/>
      <w:divBdr>
        <w:top w:val="none" w:sz="0" w:space="0" w:color="auto"/>
        <w:left w:val="none" w:sz="0" w:space="0" w:color="auto"/>
        <w:bottom w:val="none" w:sz="0" w:space="0" w:color="auto"/>
        <w:right w:val="none" w:sz="0" w:space="0" w:color="auto"/>
      </w:divBdr>
    </w:div>
    <w:div w:id="1949774481">
      <w:bodyDiv w:val="1"/>
      <w:marLeft w:val="0"/>
      <w:marRight w:val="0"/>
      <w:marTop w:val="0"/>
      <w:marBottom w:val="0"/>
      <w:divBdr>
        <w:top w:val="none" w:sz="0" w:space="0" w:color="auto"/>
        <w:left w:val="none" w:sz="0" w:space="0" w:color="auto"/>
        <w:bottom w:val="none" w:sz="0" w:space="0" w:color="auto"/>
        <w:right w:val="none" w:sz="0" w:space="0" w:color="auto"/>
      </w:divBdr>
    </w:div>
    <w:div w:id="1957519083">
      <w:bodyDiv w:val="1"/>
      <w:marLeft w:val="0"/>
      <w:marRight w:val="0"/>
      <w:marTop w:val="0"/>
      <w:marBottom w:val="0"/>
      <w:divBdr>
        <w:top w:val="none" w:sz="0" w:space="0" w:color="auto"/>
        <w:left w:val="none" w:sz="0" w:space="0" w:color="auto"/>
        <w:bottom w:val="none" w:sz="0" w:space="0" w:color="auto"/>
        <w:right w:val="none" w:sz="0" w:space="0" w:color="auto"/>
      </w:divBdr>
    </w:div>
    <w:div w:id="1959067768">
      <w:bodyDiv w:val="1"/>
      <w:marLeft w:val="0"/>
      <w:marRight w:val="0"/>
      <w:marTop w:val="0"/>
      <w:marBottom w:val="0"/>
      <w:divBdr>
        <w:top w:val="none" w:sz="0" w:space="0" w:color="auto"/>
        <w:left w:val="none" w:sz="0" w:space="0" w:color="auto"/>
        <w:bottom w:val="none" w:sz="0" w:space="0" w:color="auto"/>
        <w:right w:val="none" w:sz="0" w:space="0" w:color="auto"/>
      </w:divBdr>
    </w:div>
    <w:div w:id="1962882227">
      <w:bodyDiv w:val="1"/>
      <w:marLeft w:val="0"/>
      <w:marRight w:val="0"/>
      <w:marTop w:val="0"/>
      <w:marBottom w:val="0"/>
      <w:divBdr>
        <w:top w:val="none" w:sz="0" w:space="0" w:color="auto"/>
        <w:left w:val="none" w:sz="0" w:space="0" w:color="auto"/>
        <w:bottom w:val="none" w:sz="0" w:space="0" w:color="auto"/>
        <w:right w:val="none" w:sz="0" w:space="0" w:color="auto"/>
      </w:divBdr>
    </w:div>
    <w:div w:id="1966767448">
      <w:bodyDiv w:val="1"/>
      <w:marLeft w:val="0"/>
      <w:marRight w:val="0"/>
      <w:marTop w:val="0"/>
      <w:marBottom w:val="0"/>
      <w:divBdr>
        <w:top w:val="none" w:sz="0" w:space="0" w:color="auto"/>
        <w:left w:val="none" w:sz="0" w:space="0" w:color="auto"/>
        <w:bottom w:val="none" w:sz="0" w:space="0" w:color="auto"/>
        <w:right w:val="none" w:sz="0" w:space="0" w:color="auto"/>
      </w:divBdr>
    </w:div>
    <w:div w:id="2038507661">
      <w:bodyDiv w:val="1"/>
      <w:marLeft w:val="0"/>
      <w:marRight w:val="0"/>
      <w:marTop w:val="0"/>
      <w:marBottom w:val="0"/>
      <w:divBdr>
        <w:top w:val="none" w:sz="0" w:space="0" w:color="auto"/>
        <w:left w:val="none" w:sz="0" w:space="0" w:color="auto"/>
        <w:bottom w:val="none" w:sz="0" w:space="0" w:color="auto"/>
        <w:right w:val="none" w:sz="0" w:space="0" w:color="auto"/>
      </w:divBdr>
    </w:div>
    <w:div w:id="2048527574">
      <w:bodyDiv w:val="1"/>
      <w:marLeft w:val="0"/>
      <w:marRight w:val="0"/>
      <w:marTop w:val="0"/>
      <w:marBottom w:val="0"/>
      <w:divBdr>
        <w:top w:val="none" w:sz="0" w:space="0" w:color="auto"/>
        <w:left w:val="none" w:sz="0" w:space="0" w:color="auto"/>
        <w:bottom w:val="none" w:sz="0" w:space="0" w:color="auto"/>
        <w:right w:val="none" w:sz="0" w:space="0" w:color="auto"/>
      </w:divBdr>
    </w:div>
    <w:div w:id="2050912339">
      <w:bodyDiv w:val="1"/>
      <w:marLeft w:val="0"/>
      <w:marRight w:val="0"/>
      <w:marTop w:val="0"/>
      <w:marBottom w:val="0"/>
      <w:divBdr>
        <w:top w:val="none" w:sz="0" w:space="0" w:color="auto"/>
        <w:left w:val="none" w:sz="0" w:space="0" w:color="auto"/>
        <w:bottom w:val="none" w:sz="0" w:space="0" w:color="auto"/>
        <w:right w:val="none" w:sz="0" w:space="0" w:color="auto"/>
      </w:divBdr>
    </w:div>
    <w:div w:id="2059620206">
      <w:bodyDiv w:val="1"/>
      <w:marLeft w:val="0"/>
      <w:marRight w:val="0"/>
      <w:marTop w:val="0"/>
      <w:marBottom w:val="0"/>
      <w:divBdr>
        <w:top w:val="none" w:sz="0" w:space="0" w:color="auto"/>
        <w:left w:val="none" w:sz="0" w:space="0" w:color="auto"/>
        <w:bottom w:val="none" w:sz="0" w:space="0" w:color="auto"/>
        <w:right w:val="none" w:sz="0" w:space="0" w:color="auto"/>
      </w:divBdr>
    </w:div>
    <w:div w:id="2078015933">
      <w:bodyDiv w:val="1"/>
      <w:marLeft w:val="0"/>
      <w:marRight w:val="0"/>
      <w:marTop w:val="0"/>
      <w:marBottom w:val="0"/>
      <w:divBdr>
        <w:top w:val="none" w:sz="0" w:space="0" w:color="auto"/>
        <w:left w:val="none" w:sz="0" w:space="0" w:color="auto"/>
        <w:bottom w:val="none" w:sz="0" w:space="0" w:color="auto"/>
        <w:right w:val="none" w:sz="0" w:space="0" w:color="auto"/>
      </w:divBdr>
    </w:div>
    <w:div w:id="2080785036">
      <w:bodyDiv w:val="1"/>
      <w:marLeft w:val="0"/>
      <w:marRight w:val="0"/>
      <w:marTop w:val="0"/>
      <w:marBottom w:val="0"/>
      <w:divBdr>
        <w:top w:val="none" w:sz="0" w:space="0" w:color="auto"/>
        <w:left w:val="none" w:sz="0" w:space="0" w:color="auto"/>
        <w:bottom w:val="none" w:sz="0" w:space="0" w:color="auto"/>
        <w:right w:val="none" w:sz="0" w:space="0" w:color="auto"/>
      </w:divBdr>
    </w:div>
    <w:div w:id="2095084142">
      <w:bodyDiv w:val="1"/>
      <w:marLeft w:val="0"/>
      <w:marRight w:val="0"/>
      <w:marTop w:val="0"/>
      <w:marBottom w:val="0"/>
      <w:divBdr>
        <w:top w:val="none" w:sz="0" w:space="0" w:color="auto"/>
        <w:left w:val="none" w:sz="0" w:space="0" w:color="auto"/>
        <w:bottom w:val="none" w:sz="0" w:space="0" w:color="auto"/>
        <w:right w:val="none" w:sz="0" w:space="0" w:color="auto"/>
      </w:divBdr>
    </w:div>
    <w:div w:id="210295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4236/cm.2013.43015"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23E3C-278B-4DBD-BF4E-C6755AE8C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8006</TotalTime>
  <Pages>35</Pages>
  <Words>10275</Words>
  <Characters>58569</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767</cp:revision>
  <dcterms:created xsi:type="dcterms:W3CDTF">2024-05-30T18:53:00Z</dcterms:created>
  <dcterms:modified xsi:type="dcterms:W3CDTF">2025-06-03T04:06:00Z</dcterms:modified>
</cp:coreProperties>
</file>