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505" w:rsidRPr="00426BD1" w:rsidRDefault="00207505" w:rsidP="00465D90">
      <w:pPr>
        <w:spacing w:line="240" w:lineRule="auto"/>
        <w:jc w:val="both"/>
        <w:rPr>
          <w:rFonts w:asciiTheme="majorBidi" w:hAnsiTheme="majorBidi" w:cstheme="majorBidi"/>
          <w:color w:val="000000" w:themeColor="text1"/>
          <w:sz w:val="24"/>
          <w:szCs w:val="24"/>
        </w:rPr>
      </w:pPr>
    </w:p>
    <w:p w:rsidR="0085420E" w:rsidRDefault="0085420E" w:rsidP="00465D90">
      <w:pPr>
        <w:spacing w:line="240" w:lineRule="auto"/>
        <w:jc w:val="center"/>
        <w:rPr>
          <w:rFonts w:asciiTheme="majorBidi" w:hAnsiTheme="majorBidi" w:cstheme="majorBidi"/>
          <w:color w:val="000000" w:themeColor="text1"/>
          <w:sz w:val="48"/>
          <w:szCs w:val="48"/>
        </w:rPr>
      </w:pPr>
      <w:r w:rsidRPr="003F29E1">
        <w:rPr>
          <w:rFonts w:asciiTheme="majorBidi" w:hAnsiTheme="majorBidi" w:cstheme="majorBidi"/>
          <w:color w:val="000000" w:themeColor="text1"/>
          <w:sz w:val="48"/>
          <w:szCs w:val="48"/>
        </w:rPr>
        <w:t xml:space="preserve">Economic and practical </w:t>
      </w:r>
      <w:r w:rsidR="001C0804" w:rsidRPr="003F29E1">
        <w:rPr>
          <w:rFonts w:asciiTheme="majorBidi" w:hAnsiTheme="majorBidi" w:cstheme="majorBidi"/>
          <w:color w:val="000000" w:themeColor="text1"/>
          <w:sz w:val="48"/>
          <w:szCs w:val="48"/>
        </w:rPr>
        <w:t>considerations</w:t>
      </w:r>
      <w:r w:rsidRPr="003F29E1">
        <w:rPr>
          <w:rFonts w:asciiTheme="majorBidi" w:hAnsiTheme="majorBidi" w:cstheme="majorBidi"/>
          <w:color w:val="000000" w:themeColor="text1"/>
          <w:sz w:val="48"/>
          <w:szCs w:val="48"/>
        </w:rPr>
        <w:t xml:space="preserve"> in implementing novel diagnostics</w:t>
      </w:r>
    </w:p>
    <w:p w:rsidR="009813D3" w:rsidRPr="009813D3" w:rsidRDefault="009813D3" w:rsidP="009813D3">
      <w:pPr>
        <w:pStyle w:val="MDPI13authornames"/>
        <w:spacing w:line="240" w:lineRule="auto"/>
        <w:jc w:val="center"/>
        <w:rPr>
          <w:rFonts w:asciiTheme="majorBidi" w:hAnsiTheme="majorBidi" w:cstheme="majorBidi"/>
          <w:b w:val="0"/>
          <w:bCs/>
          <w:lang w:val="en-GB"/>
        </w:rPr>
      </w:pPr>
      <w:proofErr w:type="spellStart"/>
      <w:r w:rsidRPr="009813D3">
        <w:rPr>
          <w:rFonts w:asciiTheme="majorBidi" w:hAnsiTheme="majorBidi" w:cstheme="majorBidi"/>
          <w:b w:val="0"/>
          <w:bCs/>
          <w:lang w:val="en-GB"/>
        </w:rPr>
        <w:t>Naiera</w:t>
      </w:r>
      <w:proofErr w:type="spellEnd"/>
      <w:r w:rsidRPr="009813D3">
        <w:rPr>
          <w:rFonts w:asciiTheme="majorBidi" w:hAnsiTheme="majorBidi" w:cstheme="majorBidi"/>
          <w:b w:val="0"/>
          <w:bCs/>
          <w:lang w:val="en-GB"/>
        </w:rPr>
        <w:t xml:space="preserve"> M. </w:t>
      </w:r>
      <w:proofErr w:type="spellStart"/>
      <w:r w:rsidRPr="009813D3">
        <w:rPr>
          <w:rFonts w:asciiTheme="majorBidi" w:hAnsiTheme="majorBidi" w:cstheme="majorBidi"/>
          <w:b w:val="0"/>
          <w:bCs/>
          <w:lang w:val="en-GB"/>
        </w:rPr>
        <w:t>Helmy</w:t>
      </w:r>
      <w:proofErr w:type="spellEnd"/>
    </w:p>
    <w:p w:rsidR="009813D3" w:rsidRPr="009813D3" w:rsidRDefault="009813D3" w:rsidP="009813D3">
      <w:pPr>
        <w:pStyle w:val="MDPI13authornames"/>
        <w:spacing w:line="240" w:lineRule="auto"/>
        <w:jc w:val="center"/>
        <w:rPr>
          <w:rFonts w:asciiTheme="majorBidi" w:hAnsiTheme="majorBidi" w:cstheme="majorBidi"/>
          <w:b w:val="0"/>
          <w:bCs/>
          <w:lang w:val="en-GB"/>
        </w:rPr>
      </w:pPr>
      <w:r w:rsidRPr="009813D3">
        <w:rPr>
          <w:rFonts w:asciiTheme="majorBidi" w:hAnsiTheme="majorBidi" w:cstheme="majorBidi"/>
          <w:b w:val="0"/>
          <w:bCs/>
        </w:rPr>
        <w:t>Microbial Biotechnology Department, Biotechnology Research Institute, National Research Center, Giza</w:t>
      </w:r>
      <w:r w:rsidR="00D977B6">
        <w:rPr>
          <w:rFonts w:asciiTheme="majorBidi" w:hAnsiTheme="majorBidi" w:cstheme="majorBidi"/>
          <w:b w:val="0"/>
          <w:bCs/>
        </w:rPr>
        <w:t>,</w:t>
      </w:r>
      <w:r w:rsidRPr="009813D3">
        <w:rPr>
          <w:rFonts w:asciiTheme="majorBidi" w:hAnsiTheme="majorBidi" w:cstheme="majorBidi"/>
          <w:b w:val="0"/>
          <w:bCs/>
        </w:rPr>
        <w:t xml:space="preserve"> 12622, Egypt </w:t>
      </w:r>
    </w:p>
    <w:p w:rsidR="001C0804" w:rsidRDefault="000C53CE" w:rsidP="000C53CE">
      <w:pPr>
        <w:spacing w:line="240" w:lineRule="auto"/>
        <w:jc w:val="center"/>
        <w:rPr>
          <w:rFonts w:asciiTheme="majorBidi" w:hAnsiTheme="majorBidi" w:cstheme="majorBidi"/>
          <w:b/>
          <w:bCs/>
          <w:color w:val="000000" w:themeColor="text1"/>
          <w:sz w:val="20"/>
          <w:szCs w:val="20"/>
        </w:rPr>
      </w:pPr>
      <w:r w:rsidRPr="000E293F">
        <w:rPr>
          <w:rFonts w:asciiTheme="majorBidi" w:hAnsiTheme="majorBidi" w:cstheme="majorBidi"/>
          <w:b/>
          <w:bCs/>
          <w:color w:val="000000" w:themeColor="text1"/>
          <w:sz w:val="20"/>
          <w:szCs w:val="20"/>
        </w:rPr>
        <w:t>A</w:t>
      </w:r>
      <w:r w:rsidR="00380AA8">
        <w:rPr>
          <w:rFonts w:asciiTheme="majorBidi" w:hAnsiTheme="majorBidi" w:cstheme="majorBidi"/>
          <w:b/>
          <w:bCs/>
          <w:color w:val="000000" w:themeColor="text1"/>
          <w:sz w:val="20"/>
          <w:szCs w:val="20"/>
        </w:rPr>
        <w:t>BSTRACT</w:t>
      </w:r>
    </w:p>
    <w:p w:rsidR="00684327" w:rsidRPr="004E36B0" w:rsidRDefault="00B07963" w:rsidP="004E36B0">
      <w:pPr>
        <w:spacing w:line="240" w:lineRule="auto"/>
        <w:ind w:firstLine="720"/>
        <w:jc w:val="both"/>
        <w:rPr>
          <w:rFonts w:asciiTheme="majorBidi" w:hAnsiTheme="majorBidi" w:cstheme="majorBidi"/>
          <w:color w:val="000000" w:themeColor="text1"/>
          <w:sz w:val="20"/>
          <w:szCs w:val="20"/>
        </w:rPr>
      </w:pPr>
      <w:r w:rsidRPr="00CF1E2B">
        <w:rPr>
          <w:rFonts w:asciiTheme="majorBidi" w:hAnsiTheme="majorBidi" w:cstheme="majorBidi"/>
          <w:color w:val="000000" w:themeColor="text1"/>
          <w:sz w:val="20"/>
          <w:szCs w:val="20"/>
        </w:rPr>
        <w:t xml:space="preserve">The application of novel diagnostic </w:t>
      </w:r>
      <w:r w:rsidR="00CF1E2B" w:rsidRPr="00CF1E2B">
        <w:rPr>
          <w:rFonts w:asciiTheme="majorBidi" w:hAnsiTheme="majorBidi" w:cstheme="majorBidi"/>
          <w:color w:val="000000" w:themeColor="text1"/>
          <w:sz w:val="20"/>
          <w:szCs w:val="20"/>
        </w:rPr>
        <w:t>strategies</w:t>
      </w:r>
      <w:r w:rsidRPr="00CF1E2B">
        <w:rPr>
          <w:rFonts w:asciiTheme="majorBidi" w:hAnsiTheme="majorBidi" w:cstheme="majorBidi"/>
          <w:color w:val="000000" w:themeColor="text1"/>
          <w:sz w:val="20"/>
          <w:szCs w:val="20"/>
        </w:rPr>
        <w:t xml:space="preserve"> </w:t>
      </w:r>
      <w:r w:rsidR="00CF1E2B" w:rsidRPr="00CF1E2B">
        <w:rPr>
          <w:rFonts w:asciiTheme="majorBidi" w:hAnsiTheme="majorBidi" w:cstheme="majorBidi"/>
          <w:color w:val="000000" w:themeColor="text1"/>
          <w:sz w:val="20"/>
          <w:szCs w:val="20"/>
        </w:rPr>
        <w:t>has vital economic and practical considerations.</w:t>
      </w:r>
      <w:r w:rsidR="00D6493C">
        <w:rPr>
          <w:rFonts w:asciiTheme="majorBidi" w:hAnsiTheme="majorBidi" w:cstheme="majorBidi"/>
          <w:color w:val="000000" w:themeColor="text1"/>
          <w:sz w:val="20"/>
          <w:szCs w:val="20"/>
        </w:rPr>
        <w:t xml:space="preserve"> This book chapter </w:t>
      </w:r>
      <w:r w:rsidR="00C549F6">
        <w:rPr>
          <w:rFonts w:asciiTheme="majorBidi" w:hAnsiTheme="majorBidi" w:cstheme="majorBidi"/>
          <w:color w:val="000000" w:themeColor="text1"/>
          <w:sz w:val="20"/>
          <w:szCs w:val="20"/>
        </w:rPr>
        <w:t>demonstrates</w:t>
      </w:r>
      <w:r w:rsidR="00D6493C">
        <w:rPr>
          <w:rFonts w:asciiTheme="majorBidi" w:hAnsiTheme="majorBidi" w:cstheme="majorBidi"/>
          <w:color w:val="000000" w:themeColor="text1"/>
          <w:sz w:val="20"/>
          <w:szCs w:val="20"/>
        </w:rPr>
        <w:t xml:space="preserve"> the cost-benefit</w:t>
      </w:r>
      <w:r w:rsidR="007C652F">
        <w:rPr>
          <w:rFonts w:asciiTheme="majorBidi" w:hAnsiTheme="majorBidi" w:cstheme="majorBidi"/>
          <w:color w:val="000000" w:themeColor="text1"/>
          <w:sz w:val="20"/>
          <w:szCs w:val="20"/>
        </w:rPr>
        <w:t xml:space="preserve"> </w:t>
      </w:r>
      <w:r w:rsidR="004967AE">
        <w:rPr>
          <w:rFonts w:asciiTheme="majorBidi" w:hAnsiTheme="majorBidi" w:cstheme="majorBidi"/>
          <w:color w:val="000000" w:themeColor="text1"/>
          <w:sz w:val="20"/>
          <w:szCs w:val="20"/>
        </w:rPr>
        <w:t>inquiry</w:t>
      </w:r>
      <w:r w:rsidR="007C652F">
        <w:rPr>
          <w:rFonts w:asciiTheme="majorBidi" w:hAnsiTheme="majorBidi" w:cstheme="majorBidi"/>
          <w:color w:val="000000" w:themeColor="text1"/>
          <w:sz w:val="20"/>
          <w:szCs w:val="20"/>
        </w:rPr>
        <w:t xml:space="preserve"> of different advanced diagnostic approaches until reaching the machine learning </w:t>
      </w:r>
      <w:r w:rsidR="004967AE">
        <w:rPr>
          <w:rFonts w:asciiTheme="majorBidi" w:hAnsiTheme="majorBidi" w:cstheme="majorBidi"/>
          <w:color w:val="000000" w:themeColor="text1"/>
          <w:sz w:val="20"/>
          <w:szCs w:val="20"/>
        </w:rPr>
        <w:t>approach</w:t>
      </w:r>
      <w:r w:rsidR="007C652F">
        <w:rPr>
          <w:rFonts w:asciiTheme="majorBidi" w:hAnsiTheme="majorBidi" w:cstheme="majorBidi"/>
          <w:color w:val="000000" w:themeColor="text1"/>
          <w:sz w:val="20"/>
          <w:szCs w:val="20"/>
        </w:rPr>
        <w:t xml:space="preserve">. </w:t>
      </w:r>
      <w:r w:rsidR="004967AE">
        <w:rPr>
          <w:rFonts w:asciiTheme="majorBidi" w:hAnsiTheme="majorBidi" w:cstheme="majorBidi"/>
          <w:color w:val="000000" w:themeColor="text1"/>
          <w:sz w:val="20"/>
          <w:szCs w:val="20"/>
        </w:rPr>
        <w:t>Also,</w:t>
      </w:r>
      <w:r w:rsidR="000D56C4">
        <w:rPr>
          <w:rFonts w:asciiTheme="majorBidi" w:hAnsiTheme="majorBidi" w:cstheme="majorBidi"/>
          <w:color w:val="000000" w:themeColor="text1"/>
          <w:sz w:val="20"/>
          <w:szCs w:val="20"/>
        </w:rPr>
        <w:t xml:space="preserve"> includes</w:t>
      </w:r>
      <w:r w:rsidR="004967AE">
        <w:rPr>
          <w:rFonts w:asciiTheme="majorBidi" w:hAnsiTheme="majorBidi" w:cstheme="majorBidi"/>
          <w:color w:val="000000" w:themeColor="text1"/>
          <w:sz w:val="20"/>
          <w:szCs w:val="20"/>
        </w:rPr>
        <w:t xml:space="preserve"> </w:t>
      </w:r>
      <w:r w:rsidR="00386AF0">
        <w:rPr>
          <w:rFonts w:asciiTheme="majorBidi" w:hAnsiTheme="majorBidi" w:cstheme="majorBidi"/>
          <w:color w:val="000000" w:themeColor="text1"/>
          <w:sz w:val="20"/>
          <w:szCs w:val="20"/>
        </w:rPr>
        <w:t xml:space="preserve">illustration of </w:t>
      </w:r>
      <w:r w:rsidR="004967AE">
        <w:rPr>
          <w:rFonts w:asciiTheme="majorBidi" w:hAnsiTheme="majorBidi" w:cstheme="majorBidi"/>
          <w:color w:val="000000" w:themeColor="text1"/>
          <w:sz w:val="20"/>
          <w:szCs w:val="20"/>
        </w:rPr>
        <w:t xml:space="preserve">the resource-limited settings including the challenges and </w:t>
      </w:r>
      <w:r w:rsidR="00C549F6">
        <w:rPr>
          <w:rFonts w:asciiTheme="majorBidi" w:hAnsiTheme="majorBidi" w:cstheme="majorBidi"/>
          <w:color w:val="000000" w:themeColor="text1"/>
          <w:sz w:val="20"/>
          <w:szCs w:val="20"/>
        </w:rPr>
        <w:t>adaption</w:t>
      </w:r>
      <w:r w:rsidR="004967AE">
        <w:rPr>
          <w:rFonts w:asciiTheme="majorBidi" w:hAnsiTheme="majorBidi" w:cstheme="majorBidi"/>
          <w:color w:val="000000" w:themeColor="text1"/>
          <w:sz w:val="20"/>
          <w:szCs w:val="20"/>
        </w:rPr>
        <w:t xml:space="preserve"> for the new diagnostic techniques. </w:t>
      </w:r>
      <w:r w:rsidR="000D56C4">
        <w:rPr>
          <w:rFonts w:asciiTheme="majorBidi" w:hAnsiTheme="majorBidi" w:cstheme="majorBidi"/>
          <w:color w:val="000000" w:themeColor="text1"/>
          <w:sz w:val="20"/>
          <w:szCs w:val="20"/>
        </w:rPr>
        <w:t xml:space="preserve">In addition to </w:t>
      </w:r>
      <w:r w:rsidR="00455503">
        <w:rPr>
          <w:rFonts w:asciiTheme="majorBidi" w:hAnsiTheme="majorBidi" w:cstheme="majorBidi"/>
          <w:color w:val="000000" w:themeColor="text1"/>
          <w:sz w:val="20"/>
          <w:szCs w:val="20"/>
        </w:rPr>
        <w:t xml:space="preserve">discussion of </w:t>
      </w:r>
      <w:r w:rsidR="000D56C4">
        <w:rPr>
          <w:rFonts w:asciiTheme="majorBidi" w:hAnsiTheme="majorBidi" w:cstheme="majorBidi"/>
          <w:color w:val="000000" w:themeColor="text1"/>
          <w:sz w:val="20"/>
          <w:szCs w:val="20"/>
        </w:rPr>
        <w:t>s</w:t>
      </w:r>
      <w:r w:rsidR="00386AF0">
        <w:rPr>
          <w:rFonts w:asciiTheme="majorBidi" w:hAnsiTheme="majorBidi" w:cstheme="majorBidi"/>
          <w:color w:val="000000" w:themeColor="text1"/>
          <w:sz w:val="20"/>
          <w:szCs w:val="20"/>
        </w:rPr>
        <w:t xml:space="preserve">ome </w:t>
      </w:r>
      <w:r w:rsidR="000D56C4">
        <w:rPr>
          <w:rFonts w:asciiTheme="majorBidi" w:hAnsiTheme="majorBidi" w:cstheme="majorBidi"/>
          <w:color w:val="000000" w:themeColor="text1"/>
          <w:sz w:val="20"/>
          <w:szCs w:val="20"/>
        </w:rPr>
        <w:t>strategies</w:t>
      </w:r>
      <w:r w:rsidR="00386AF0">
        <w:rPr>
          <w:rFonts w:asciiTheme="majorBidi" w:hAnsiTheme="majorBidi" w:cstheme="majorBidi"/>
          <w:color w:val="000000" w:themeColor="text1"/>
          <w:sz w:val="20"/>
          <w:szCs w:val="20"/>
        </w:rPr>
        <w:t xml:space="preserve"> for </w:t>
      </w:r>
      <w:r w:rsidR="000D56C4">
        <w:rPr>
          <w:rFonts w:asciiTheme="majorBidi" w:hAnsiTheme="majorBidi" w:cstheme="majorBidi"/>
          <w:color w:val="000000" w:themeColor="text1"/>
          <w:sz w:val="20"/>
          <w:szCs w:val="20"/>
        </w:rPr>
        <w:t>implementation</w:t>
      </w:r>
      <w:r w:rsidR="00386AF0">
        <w:rPr>
          <w:rFonts w:asciiTheme="majorBidi" w:hAnsiTheme="majorBidi" w:cstheme="majorBidi"/>
          <w:color w:val="000000" w:themeColor="text1"/>
          <w:sz w:val="20"/>
          <w:szCs w:val="20"/>
        </w:rPr>
        <w:t xml:space="preserve"> of advanced </w:t>
      </w:r>
      <w:r w:rsidR="00D76B55">
        <w:rPr>
          <w:rFonts w:asciiTheme="majorBidi" w:hAnsiTheme="majorBidi" w:cstheme="majorBidi"/>
          <w:color w:val="000000" w:themeColor="text1"/>
          <w:sz w:val="20"/>
          <w:szCs w:val="20"/>
        </w:rPr>
        <w:t xml:space="preserve">diagnostics in healthcare systems. </w:t>
      </w:r>
      <w:r w:rsidR="00F55CD3">
        <w:rPr>
          <w:rFonts w:asciiTheme="majorBidi" w:hAnsiTheme="majorBidi" w:cstheme="majorBidi"/>
          <w:color w:val="000000" w:themeColor="text1"/>
          <w:sz w:val="20"/>
          <w:szCs w:val="20"/>
        </w:rPr>
        <w:t>At last, casing s</w:t>
      </w:r>
      <w:r w:rsidR="00D76B55">
        <w:rPr>
          <w:rFonts w:asciiTheme="majorBidi" w:hAnsiTheme="majorBidi" w:cstheme="majorBidi"/>
          <w:color w:val="000000" w:themeColor="text1"/>
          <w:sz w:val="20"/>
          <w:szCs w:val="20"/>
        </w:rPr>
        <w:t xml:space="preserve">ome </w:t>
      </w:r>
      <w:r w:rsidR="000D56C4">
        <w:rPr>
          <w:rFonts w:asciiTheme="majorBidi" w:hAnsiTheme="majorBidi" w:cstheme="majorBidi"/>
          <w:color w:val="000000" w:themeColor="text1"/>
          <w:sz w:val="20"/>
          <w:szCs w:val="20"/>
        </w:rPr>
        <w:t>application</w:t>
      </w:r>
      <w:r w:rsidR="00D76B55">
        <w:rPr>
          <w:rFonts w:asciiTheme="majorBidi" w:hAnsiTheme="majorBidi" w:cstheme="majorBidi"/>
          <w:color w:val="000000" w:themeColor="text1"/>
          <w:sz w:val="20"/>
          <w:szCs w:val="20"/>
        </w:rPr>
        <w:t xml:space="preserve"> in</w:t>
      </w:r>
      <w:r w:rsidR="00455503">
        <w:rPr>
          <w:rFonts w:asciiTheme="majorBidi" w:hAnsiTheme="majorBidi" w:cstheme="majorBidi"/>
          <w:color w:val="000000" w:themeColor="text1"/>
          <w:sz w:val="20"/>
          <w:szCs w:val="20"/>
        </w:rPr>
        <w:t>cluding</w:t>
      </w:r>
      <w:r w:rsidR="00D76B55">
        <w:rPr>
          <w:rFonts w:asciiTheme="majorBidi" w:hAnsiTheme="majorBidi" w:cstheme="majorBidi"/>
          <w:color w:val="000000" w:themeColor="text1"/>
          <w:sz w:val="20"/>
          <w:szCs w:val="20"/>
        </w:rPr>
        <w:t xml:space="preserve"> case studies to </w:t>
      </w:r>
      <w:r w:rsidR="000D56C4">
        <w:rPr>
          <w:rFonts w:asciiTheme="majorBidi" w:hAnsiTheme="majorBidi" w:cstheme="majorBidi"/>
          <w:color w:val="000000" w:themeColor="text1"/>
          <w:sz w:val="20"/>
          <w:szCs w:val="20"/>
        </w:rPr>
        <w:t>explain</w:t>
      </w:r>
      <w:r w:rsidR="00D76B55">
        <w:rPr>
          <w:rFonts w:asciiTheme="majorBidi" w:hAnsiTheme="majorBidi" w:cstheme="majorBidi"/>
          <w:color w:val="000000" w:themeColor="text1"/>
          <w:sz w:val="20"/>
          <w:szCs w:val="20"/>
        </w:rPr>
        <w:t xml:space="preserve"> the cost effectiveness</w:t>
      </w:r>
      <w:r w:rsidR="000D56C4">
        <w:rPr>
          <w:rFonts w:asciiTheme="majorBidi" w:hAnsiTheme="majorBidi" w:cstheme="majorBidi"/>
          <w:color w:val="000000" w:themeColor="text1"/>
          <w:sz w:val="20"/>
          <w:szCs w:val="20"/>
        </w:rPr>
        <w:t xml:space="preserve"> approach in</w:t>
      </w:r>
      <w:r w:rsidR="00D76B55">
        <w:rPr>
          <w:rFonts w:asciiTheme="majorBidi" w:hAnsiTheme="majorBidi" w:cstheme="majorBidi"/>
          <w:color w:val="000000" w:themeColor="text1"/>
          <w:sz w:val="20"/>
          <w:szCs w:val="20"/>
        </w:rPr>
        <w:t xml:space="preserve"> </w:t>
      </w:r>
      <w:r w:rsidR="000D56C4">
        <w:rPr>
          <w:rFonts w:asciiTheme="majorBidi" w:hAnsiTheme="majorBidi" w:cstheme="majorBidi"/>
          <w:color w:val="000000" w:themeColor="text1"/>
          <w:sz w:val="20"/>
          <w:szCs w:val="20"/>
        </w:rPr>
        <w:t xml:space="preserve">clinical microbial diagnosis. </w:t>
      </w:r>
    </w:p>
    <w:p w:rsidR="009813D3" w:rsidRPr="000C53CE" w:rsidRDefault="009813D3" w:rsidP="005E5D23">
      <w:pPr>
        <w:spacing w:line="240" w:lineRule="auto"/>
        <w:rPr>
          <w:rFonts w:asciiTheme="majorBidi" w:hAnsiTheme="majorBidi" w:cstheme="majorBidi"/>
          <w:color w:val="000000" w:themeColor="text1"/>
          <w:sz w:val="20"/>
          <w:szCs w:val="20"/>
        </w:rPr>
      </w:pPr>
      <w:r w:rsidRPr="005E5D23">
        <w:rPr>
          <w:rFonts w:asciiTheme="majorBidi" w:hAnsiTheme="majorBidi" w:cstheme="majorBidi"/>
          <w:b/>
          <w:bCs/>
          <w:color w:val="000000" w:themeColor="text1"/>
          <w:sz w:val="20"/>
          <w:szCs w:val="20"/>
        </w:rPr>
        <w:t>Keywords:</w:t>
      </w:r>
      <w:r>
        <w:rPr>
          <w:rFonts w:asciiTheme="majorBidi" w:hAnsiTheme="majorBidi" w:cstheme="majorBidi"/>
          <w:color w:val="000000" w:themeColor="text1"/>
          <w:sz w:val="20"/>
          <w:szCs w:val="20"/>
        </w:rPr>
        <w:t xml:space="preserve"> Clinical, Diagnosis,</w:t>
      </w:r>
      <w:r w:rsidR="00761F55">
        <w:rPr>
          <w:rFonts w:asciiTheme="majorBidi" w:hAnsiTheme="majorBidi" w:cstheme="majorBidi"/>
          <w:color w:val="000000" w:themeColor="text1"/>
          <w:sz w:val="20"/>
          <w:szCs w:val="20"/>
        </w:rPr>
        <w:t xml:space="preserve"> Microbiology, Cost-effectiveness, </w:t>
      </w:r>
      <w:r w:rsidR="005E5D23">
        <w:rPr>
          <w:rFonts w:asciiTheme="majorBidi" w:hAnsiTheme="majorBidi" w:cstheme="majorBidi"/>
          <w:color w:val="000000" w:themeColor="text1"/>
          <w:sz w:val="20"/>
          <w:szCs w:val="20"/>
        </w:rPr>
        <w:t xml:space="preserve">Challenges. </w:t>
      </w:r>
    </w:p>
    <w:p w:rsidR="000C53CE" w:rsidRPr="00761F55" w:rsidRDefault="00380AA8" w:rsidP="00761F55">
      <w:pPr>
        <w:pStyle w:val="ListParagraph"/>
        <w:numPr>
          <w:ilvl w:val="0"/>
          <w:numId w:val="5"/>
        </w:numPr>
        <w:spacing w:line="240" w:lineRule="auto"/>
        <w:jc w:val="center"/>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INTRODUCTION</w:t>
      </w:r>
    </w:p>
    <w:p w:rsidR="00726A75" w:rsidRPr="003F29E1" w:rsidRDefault="00416571" w:rsidP="00C72CC3">
      <w:pPr>
        <w:spacing w:after="0" w:line="240" w:lineRule="auto"/>
        <w:ind w:firstLine="720"/>
        <w:jc w:val="both"/>
        <w:rPr>
          <w:rFonts w:asciiTheme="majorBidi" w:hAnsiTheme="majorBidi" w:cstheme="majorBidi"/>
          <w:color w:val="000000" w:themeColor="text1"/>
          <w:sz w:val="20"/>
          <w:szCs w:val="20"/>
          <w:shd w:val="clear" w:color="auto" w:fill="FFFFFF"/>
        </w:rPr>
      </w:pPr>
      <w:r w:rsidRPr="003F29E1">
        <w:rPr>
          <w:rFonts w:asciiTheme="majorBidi" w:hAnsiTheme="majorBidi" w:cstheme="majorBidi"/>
          <w:color w:val="000000" w:themeColor="text1"/>
          <w:sz w:val="20"/>
          <w:szCs w:val="20"/>
          <w:shd w:val="clear" w:color="auto" w:fill="FFFFFF"/>
        </w:rPr>
        <w:t xml:space="preserve">The laboratory diagnosis is one of the same contributor’s to the success of health care system. The reduction of stresses on the laboratory's delivery of results is relied on adjustment and development of molecular technologies to run short duration’s turnaround times and provide upper quality of diagnosis </w:t>
      </w:r>
      <w:r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&lt;EndNote&gt;&lt;Cite&gt;&lt;Author&gt;Forbes Betty&lt;/Author&gt;&lt;Year&gt;2018&lt;/Year&gt;&lt;RecNum&gt;9&lt;/RecNum&gt;&lt;DisplayText&gt;[1]&lt;/DisplayText&gt;&lt;record&gt;&lt;rec-number&gt;9&lt;/rec-number&gt;&lt;foreign-keys&gt;&lt;key app="EN" db-id="d92dx0f92f52t6efffjp5t2dwxdwwef5vewr" timestamp="1736625576"&gt;9&lt;/key&gt;&lt;/foreign-keys&gt;&lt;ref-type name="Journal Article"&gt;17&lt;/ref-type&gt;&lt;contributors&gt;&lt;authors&gt;&lt;author&gt;Forbes Betty, A.&lt;/author&gt;&lt;author&gt;Hall Geraldine, S.&lt;/author&gt;&lt;author&gt;Miller Melissa, B.&lt;/author&gt;&lt;author&gt;Novak Susan, M.&lt;/author&gt;&lt;author&gt;Rowlinson, Marie-Claire&lt;/author&gt;&lt;author&gt;Salfinger, Max&lt;/author&gt;&lt;author&gt;Somoskövi, Akos&lt;/author&gt;&lt;author&gt;Warshauer David, M.&lt;/author&gt;&lt;author&gt;Wilson Michael, L.&lt;/author&gt;&lt;/authors&gt;&lt;/contributors&gt;&lt;titles&gt;&lt;title&gt;Practical Guidance for Clinical Microbiology Laboratories: Mycobacteria&lt;/title&gt;&lt;secondary-title&gt;Clinical Microbiology Reviews&lt;/secondary-title&gt;&lt;/titles&gt;&lt;periodical&gt;&lt;full-title&gt;Clinical Microbiology Reviews&lt;/full-title&gt;&lt;/periodical&gt;&lt;pages&gt;10.1128/cmr.00038-17&lt;/pages&gt;&lt;volume&gt;31&lt;/volume&gt;&lt;number&gt;2&lt;/number&gt;&lt;dates&gt;&lt;year&gt;2018&lt;/year&gt;&lt;/dates&gt;&lt;publisher&gt;American Society for Microbiology&lt;/publisher&gt;&lt;urls&gt;&lt;related-urls&gt;&lt;url&gt;https://doi.org/10.1128/cmr.00038-17&lt;/url&gt;&lt;/related-urls&gt;&lt;/urls&gt;&lt;electronic-resource-num&gt;10.1128/cmr.00038-17&lt;/electronic-resource-num&gt;&lt;access-date&gt;2025/01/11&lt;/access-date&gt;&lt;/record&gt;&lt;/Cite&gt;&lt;/EndNote&gt;</w:instrText>
      </w:r>
      <w:r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[1]</w:t>
      </w:r>
      <w:r w:rsidRPr="003F29E1">
        <w:rPr>
          <w:rFonts w:asciiTheme="majorBidi" w:hAnsiTheme="majorBidi" w:cstheme="majorBidi"/>
          <w:color w:val="000000" w:themeColor="text1"/>
          <w:sz w:val="20"/>
          <w:szCs w:val="20"/>
          <w:shd w:val="clear" w:color="auto" w:fill="FFFFFF"/>
        </w:rPr>
        <w:fldChar w:fldCharType="end"/>
      </w:r>
      <w:r w:rsidRPr="003F29E1">
        <w:rPr>
          <w:rFonts w:asciiTheme="majorBidi" w:hAnsiTheme="majorBidi" w:cstheme="majorBidi"/>
          <w:color w:val="000000" w:themeColor="text1"/>
          <w:sz w:val="20"/>
          <w:szCs w:val="20"/>
          <w:shd w:val="clear" w:color="auto" w:fill="FFFFFF"/>
        </w:rPr>
        <w:t xml:space="preserve">. </w:t>
      </w:r>
      <w:r w:rsidR="00726A75" w:rsidRPr="003F29E1">
        <w:rPr>
          <w:rFonts w:asciiTheme="majorBidi" w:hAnsiTheme="majorBidi" w:cstheme="majorBidi"/>
          <w:color w:val="000000" w:themeColor="text1"/>
          <w:sz w:val="20"/>
          <w:szCs w:val="20"/>
          <w:shd w:val="clear" w:color="auto" w:fill="FFFFFF"/>
        </w:rPr>
        <w:t xml:space="preserve">During this era, the biotechnology field integrated the applied bio-scientific and bioengineering disciplines into the industrial processing of materials through biological agents. The base of using the fundamentals to deliver valuable products, which could be designed for diagnostic purposes </w:t>
      </w:r>
      <w:r w:rsidR="00726A75"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 ExcludeYear="1"&gt;&lt;Author&gt;Chow&lt;/Author&gt;&lt;RecNum&gt;8&lt;/RecNum&gt;&lt;DisplayText&gt;[2]&lt;/DisplayText&gt;&lt;record&gt;&lt;rec-number&gt;8&lt;/rec-number&gt;&lt;foreign-keys&gt;&lt;key app="EN" db-id="d92dx0f92f52t6efffjp5t2dwxdwwef5vewr" timestamp="1736625218"&gt;8&lt;/key&gt;&lt;/foreign-keys&gt;&lt;ref-type name="Book Section"&gt;5&lt;/ref-type&gt;&lt;contributors&gt;&lt;authors&gt;&lt;author&gt;Vincent TK Chow&lt;/author&gt;&lt;author&gt;Tim JJ Inglis&lt;/author&gt;&lt;author&gt;Keang Peng Song&lt;/author&gt;&lt;/authors&gt;&lt;/contributors&gt;&lt;titles&gt;&lt;title&gt;Diagnostic Clinical Microbiology&lt;/title&gt;&lt;secondary-title&gt;Microbial Biotechnology&lt;/secondary-title&gt;&lt;/titles&gt;&lt;pages&gt;469-520&lt;/pages&gt;&lt;dates&gt;&lt;/dates&gt;&lt;urls&gt;&lt;related-urls&gt;&lt;url&gt;https://www.worldscientific.com/doi/abs/10.1142/9789814307574_0012&lt;/url&gt;&lt;/related-urls&gt;&lt;/urls&gt;&lt;electronic-resource-num&gt;10.1142/9789814307574_0012&lt;/electronic-resource-num&gt;&lt;/record&gt;&lt;/Cite&gt;&lt;/EndNote&gt;</w:instrText>
      </w:r>
      <w:r w:rsidR="00726A75"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[2]</w:t>
      </w:r>
      <w:r w:rsidR="00726A75" w:rsidRPr="003F29E1">
        <w:rPr>
          <w:rFonts w:asciiTheme="majorBidi" w:hAnsiTheme="majorBidi" w:cstheme="majorBidi"/>
          <w:color w:val="000000" w:themeColor="text1"/>
          <w:sz w:val="20"/>
          <w:szCs w:val="20"/>
          <w:shd w:val="clear" w:color="auto" w:fill="FFFFFF"/>
        </w:rPr>
        <w:fldChar w:fldCharType="end"/>
      </w:r>
      <w:r w:rsidR="00726A75" w:rsidRPr="003F29E1">
        <w:rPr>
          <w:rFonts w:asciiTheme="majorBidi" w:hAnsiTheme="majorBidi" w:cstheme="majorBidi"/>
          <w:color w:val="000000" w:themeColor="text1"/>
          <w:sz w:val="20"/>
          <w:szCs w:val="20"/>
          <w:shd w:val="clear" w:color="auto" w:fill="FFFFFF"/>
        </w:rPr>
        <w:t>. </w:t>
      </w:r>
    </w:p>
    <w:p w:rsidR="00726A75" w:rsidRPr="003F29E1" w:rsidRDefault="00726A75" w:rsidP="00465D90">
      <w:pPr>
        <w:spacing w:after="0" w:line="240" w:lineRule="auto"/>
        <w:jc w:val="both"/>
        <w:rPr>
          <w:rFonts w:asciiTheme="majorBidi" w:hAnsiTheme="majorBidi" w:cstheme="majorBidi"/>
          <w:color w:val="000000" w:themeColor="text1"/>
          <w:sz w:val="20"/>
          <w:szCs w:val="20"/>
          <w:shd w:val="clear" w:color="auto" w:fill="FFFFFF"/>
        </w:rPr>
      </w:pPr>
    </w:p>
    <w:p w:rsidR="00846C10" w:rsidRPr="004B588F" w:rsidRDefault="00BE2D06" w:rsidP="00C72CC3">
      <w:pPr>
        <w:spacing w:line="240" w:lineRule="auto"/>
        <w:ind w:firstLine="720"/>
        <w:jc w:val="both"/>
        <w:rPr>
          <w:rFonts w:asciiTheme="majorBidi" w:hAnsiTheme="majorBidi" w:cstheme="majorBidi"/>
          <w:color w:val="000000" w:themeColor="text1"/>
          <w:sz w:val="20"/>
          <w:szCs w:val="20"/>
          <w:shd w:val="clear" w:color="auto" w:fill="FFFFFF"/>
        </w:rPr>
      </w:pPr>
      <w:r w:rsidRPr="003F29E1">
        <w:rPr>
          <w:rFonts w:asciiTheme="majorBidi" w:hAnsiTheme="majorBidi" w:cstheme="majorBidi"/>
          <w:color w:val="000000" w:themeColor="text1"/>
          <w:sz w:val="20"/>
          <w:szCs w:val="20"/>
        </w:rPr>
        <w:t xml:space="preserve">The purpose of diagnostic tests mission is vital to the judgement of the consumer on how of important a process such as two measures to the output of diagnosis </w:t>
      </w:r>
      <w:r w:rsidRPr="003F29E1">
        <w:rPr>
          <w:rFonts w:asciiTheme="majorBidi" w:hAnsiTheme="majorBidi" w:cstheme="majorBidi"/>
          <w:color w:val="000000" w:themeColor="text1"/>
          <w:sz w:val="20"/>
          <w:szCs w:val="20"/>
        </w:rPr>
        <w:fldChar w:fldCharType="begin"/>
      </w:r>
      <w:r w:rsidR="00C72CC3">
        <w:rPr>
          <w:rFonts w:asciiTheme="majorBidi" w:hAnsiTheme="majorBidi" w:cstheme="majorBidi"/>
          <w:color w:val="000000" w:themeColor="text1"/>
          <w:sz w:val="20"/>
          <w:szCs w:val="20"/>
        </w:rPr>
        <w:instrText xml:space="preserve"> ADDIN EN.CITE &lt;EndNote&gt;&lt;Cite&gt;&lt;Author&gt;Doessel&lt;/Author&gt;&lt;Year&gt;1986&lt;/Year&gt;&lt;RecNum&gt;2&lt;/RecNum&gt;&lt;DisplayText&gt;[3]&lt;/DisplayText&gt;&lt;record&gt;&lt;rec-number&gt;2&lt;/rec-number&gt;&lt;foreign-keys&gt;&lt;key app="EN" db-id="d92dx0f92f52t6efffjp5t2dwxdwwef5vewr" timestamp="1736622274"&gt;2&lt;/key&gt;&lt;/foreign-keys&gt;&lt;ref-type name="Journal Article"&gt;17&lt;/ref-type&gt;&lt;contributors&gt;&lt;authors&gt;&lt;author&gt;Doessel, D. P.&lt;/author&gt;&lt;/authors&gt;&lt;/contributors&gt;&lt;titles&gt;&lt;title&gt;Medical diagnosis as a problem in the economics of information&lt;/title&gt;&lt;secondary-title&gt;Information Economics and Policy&lt;/secondary-title&gt;&lt;/titles&gt;&lt;periodical&gt;&lt;full-title&gt;Information Economics and Policy&lt;/full-title&gt;&lt;/periodical&gt;&lt;pages&gt;49-68&lt;/pages&gt;&lt;volume&gt;2&lt;/volume&gt;&lt;number&gt;1&lt;/number&gt;&lt;keywords&gt;&lt;keyword&gt;Medical diagnosis&lt;/keyword&gt;&lt;keyword&gt;innovation&lt;/keyword&gt;&lt;keyword&gt;information output&lt;/keyword&gt;&lt;keyword&gt;technology assessment&lt;/keyword&gt;&lt;keyword&gt;characteristics theory&lt;/keyword&gt;&lt;/keywords&gt;&lt;dates&gt;&lt;year&gt;1986&lt;/year&gt;&lt;pub-dates&gt;&lt;date&gt;1986/01/01/&lt;/date&gt;&lt;/pub-dates&gt;&lt;/dates&gt;&lt;isbn&gt;0167-6245&lt;/isbn&gt;&lt;urls&gt;&lt;related-urls&gt;&lt;url&gt;https://www.sciencedirect.com/science/article/pii/0167624586900144&lt;/url&gt;&lt;/related-urls&gt;&lt;/urls&gt;&lt;electronic-resource-num&gt;https://doi.org/10.1016/0167-6245(86)90014-4&lt;/electronic-resource-num&gt;&lt;/record&gt;&lt;/Cite&gt;&lt;/EndNote&gt;</w:instrText>
      </w:r>
      <w:r w:rsidRPr="003F29E1">
        <w:rPr>
          <w:rFonts w:asciiTheme="majorBidi" w:hAnsiTheme="majorBidi" w:cstheme="majorBidi"/>
          <w:color w:val="000000" w:themeColor="text1"/>
          <w:sz w:val="20"/>
          <w:szCs w:val="20"/>
        </w:rPr>
        <w:fldChar w:fldCharType="separate"/>
      </w:r>
      <w:r w:rsidR="00C72CC3">
        <w:rPr>
          <w:rFonts w:asciiTheme="majorBidi" w:hAnsiTheme="majorBidi" w:cstheme="majorBidi"/>
          <w:noProof/>
          <w:color w:val="000000" w:themeColor="text1"/>
          <w:sz w:val="20"/>
          <w:szCs w:val="20"/>
        </w:rPr>
        <w:t>[3]</w:t>
      </w:r>
      <w:r w:rsidRPr="003F29E1">
        <w:rPr>
          <w:rFonts w:asciiTheme="majorBidi" w:hAnsiTheme="majorBidi" w:cstheme="majorBidi"/>
          <w:color w:val="000000" w:themeColor="text1"/>
          <w:sz w:val="20"/>
          <w:szCs w:val="20"/>
        </w:rPr>
        <w:fldChar w:fldCharType="end"/>
      </w:r>
      <w:r w:rsidRPr="003F29E1">
        <w:rPr>
          <w:rFonts w:asciiTheme="majorBidi" w:hAnsiTheme="majorBidi" w:cstheme="majorBidi"/>
          <w:color w:val="000000" w:themeColor="text1"/>
          <w:sz w:val="20"/>
          <w:szCs w:val="20"/>
        </w:rPr>
        <w:t>. </w:t>
      </w:r>
      <w:r w:rsidR="00F93F60" w:rsidRPr="003F29E1">
        <w:rPr>
          <w:rFonts w:asciiTheme="majorBidi" w:hAnsiTheme="majorBidi" w:cstheme="majorBidi"/>
          <w:color w:val="000000" w:themeColor="text1"/>
          <w:sz w:val="20"/>
          <w:szCs w:val="20"/>
        </w:rPr>
        <w:t xml:space="preserve">The division of any population has been characterised on two </w:t>
      </w:r>
      <w:r w:rsidR="00C0746A" w:rsidRPr="003F29E1">
        <w:rPr>
          <w:rFonts w:asciiTheme="majorBidi" w:hAnsiTheme="majorBidi" w:cstheme="majorBidi"/>
          <w:color w:val="000000" w:themeColor="text1"/>
          <w:sz w:val="20"/>
          <w:szCs w:val="20"/>
        </w:rPr>
        <w:t>group’s</w:t>
      </w:r>
      <w:r w:rsidR="00F93F60" w:rsidRPr="003F29E1">
        <w:rPr>
          <w:rFonts w:asciiTheme="majorBidi" w:hAnsiTheme="majorBidi" w:cstheme="majorBidi"/>
          <w:color w:val="000000" w:themeColor="text1"/>
          <w:sz w:val="20"/>
          <w:szCs w:val="20"/>
        </w:rPr>
        <w:t xml:space="preserve"> one </w:t>
      </w:r>
      <w:r w:rsidR="0021064F" w:rsidRPr="003F29E1">
        <w:rPr>
          <w:rFonts w:asciiTheme="majorBidi" w:hAnsiTheme="majorBidi" w:cstheme="majorBidi"/>
          <w:color w:val="000000" w:themeColor="text1"/>
          <w:sz w:val="20"/>
          <w:szCs w:val="20"/>
        </w:rPr>
        <w:t xml:space="preserve">indicative </w:t>
      </w:r>
      <w:r w:rsidR="00F93F60" w:rsidRPr="003F29E1">
        <w:rPr>
          <w:rFonts w:asciiTheme="majorBidi" w:hAnsiTheme="majorBidi" w:cstheme="majorBidi"/>
          <w:color w:val="000000" w:themeColor="text1"/>
          <w:sz w:val="20"/>
          <w:szCs w:val="20"/>
        </w:rPr>
        <w:t xml:space="preserve">with the presence of a </w:t>
      </w:r>
      <w:r w:rsidR="0021064F" w:rsidRPr="003F29E1">
        <w:rPr>
          <w:rFonts w:asciiTheme="majorBidi" w:hAnsiTheme="majorBidi" w:cstheme="majorBidi"/>
          <w:color w:val="000000" w:themeColor="text1"/>
          <w:sz w:val="20"/>
          <w:szCs w:val="20"/>
        </w:rPr>
        <w:t>particular</w:t>
      </w:r>
      <w:r w:rsidR="00F93F60" w:rsidRPr="003F29E1">
        <w:rPr>
          <w:rFonts w:asciiTheme="majorBidi" w:hAnsiTheme="majorBidi" w:cstheme="majorBidi"/>
          <w:color w:val="000000" w:themeColor="text1"/>
          <w:sz w:val="20"/>
          <w:szCs w:val="20"/>
        </w:rPr>
        <w:t xml:space="preserve"> disease or condition, and the other </w:t>
      </w:r>
      <w:r w:rsidR="0021064F" w:rsidRPr="003F29E1">
        <w:rPr>
          <w:rFonts w:asciiTheme="majorBidi" w:hAnsiTheme="majorBidi" w:cstheme="majorBidi"/>
          <w:color w:val="000000" w:themeColor="text1"/>
          <w:sz w:val="20"/>
          <w:szCs w:val="20"/>
        </w:rPr>
        <w:t xml:space="preserve">lack this character. </w:t>
      </w:r>
      <w:r w:rsidR="00C0746A" w:rsidRPr="003F29E1">
        <w:rPr>
          <w:rFonts w:asciiTheme="majorBidi" w:hAnsiTheme="majorBidi" w:cstheme="majorBidi"/>
          <w:color w:val="000000" w:themeColor="text1"/>
          <w:sz w:val="20"/>
          <w:szCs w:val="20"/>
        </w:rPr>
        <w:t>The use of d</w:t>
      </w:r>
      <w:r w:rsidR="00F93F60" w:rsidRPr="003F29E1">
        <w:rPr>
          <w:rFonts w:asciiTheme="majorBidi" w:hAnsiTheme="majorBidi" w:cstheme="majorBidi"/>
          <w:color w:val="000000" w:themeColor="text1"/>
          <w:sz w:val="20"/>
          <w:szCs w:val="20"/>
        </w:rPr>
        <w:t xml:space="preserve">iagnosis </w:t>
      </w:r>
      <w:r w:rsidR="00C0746A" w:rsidRPr="003F29E1">
        <w:rPr>
          <w:rFonts w:asciiTheme="majorBidi" w:hAnsiTheme="majorBidi" w:cstheme="majorBidi"/>
          <w:color w:val="000000" w:themeColor="text1"/>
          <w:sz w:val="20"/>
          <w:szCs w:val="20"/>
        </w:rPr>
        <w:t>involves</w:t>
      </w:r>
      <w:r w:rsidR="00F93F60" w:rsidRPr="003F29E1">
        <w:rPr>
          <w:rFonts w:asciiTheme="majorBidi" w:hAnsiTheme="majorBidi" w:cstheme="majorBidi"/>
          <w:color w:val="000000" w:themeColor="text1"/>
          <w:sz w:val="20"/>
          <w:szCs w:val="20"/>
        </w:rPr>
        <w:t xml:space="preserve"> </w:t>
      </w:r>
      <w:r w:rsidR="00C0746A" w:rsidRPr="003F29E1">
        <w:rPr>
          <w:rFonts w:asciiTheme="majorBidi" w:hAnsiTheme="majorBidi" w:cstheme="majorBidi"/>
          <w:color w:val="000000" w:themeColor="text1"/>
          <w:sz w:val="20"/>
          <w:szCs w:val="20"/>
        </w:rPr>
        <w:t xml:space="preserve">the process </w:t>
      </w:r>
      <w:r w:rsidR="002169FA" w:rsidRPr="003F29E1">
        <w:rPr>
          <w:rFonts w:asciiTheme="majorBidi" w:hAnsiTheme="majorBidi" w:cstheme="majorBidi"/>
          <w:color w:val="000000" w:themeColor="text1"/>
          <w:sz w:val="20"/>
          <w:szCs w:val="20"/>
        </w:rPr>
        <w:t>of performing</w:t>
      </w:r>
      <w:r w:rsidR="00F93F60" w:rsidRPr="003F29E1">
        <w:rPr>
          <w:rFonts w:asciiTheme="majorBidi" w:hAnsiTheme="majorBidi" w:cstheme="majorBidi"/>
          <w:color w:val="000000" w:themeColor="text1"/>
          <w:sz w:val="20"/>
          <w:szCs w:val="20"/>
        </w:rPr>
        <w:t xml:space="preserve"> tests to </w:t>
      </w:r>
      <w:r w:rsidR="00220A54" w:rsidRPr="003F29E1">
        <w:rPr>
          <w:rFonts w:asciiTheme="majorBidi" w:hAnsiTheme="majorBidi" w:cstheme="majorBidi"/>
          <w:color w:val="000000" w:themeColor="text1"/>
          <w:sz w:val="20"/>
          <w:szCs w:val="20"/>
        </w:rPr>
        <w:t xml:space="preserve">divide the population into these </w:t>
      </w:r>
      <w:r w:rsidR="002169FA" w:rsidRPr="003F29E1">
        <w:rPr>
          <w:rFonts w:asciiTheme="majorBidi" w:hAnsiTheme="majorBidi" w:cstheme="majorBidi"/>
          <w:color w:val="000000" w:themeColor="text1"/>
          <w:sz w:val="20"/>
          <w:szCs w:val="20"/>
        </w:rPr>
        <w:t>category</w:t>
      </w:r>
      <w:r w:rsidR="00220A54" w:rsidRPr="003F29E1">
        <w:rPr>
          <w:rFonts w:asciiTheme="majorBidi" w:hAnsiTheme="majorBidi" w:cstheme="majorBidi"/>
          <w:color w:val="000000" w:themeColor="text1"/>
          <w:sz w:val="20"/>
          <w:szCs w:val="20"/>
        </w:rPr>
        <w:t xml:space="preserve"> </w:t>
      </w:r>
      <w:r w:rsidR="00F93F60" w:rsidRPr="003F29E1">
        <w:rPr>
          <w:rFonts w:asciiTheme="majorBidi" w:hAnsiTheme="majorBidi" w:cstheme="majorBidi"/>
          <w:color w:val="000000" w:themeColor="text1"/>
          <w:sz w:val="20"/>
          <w:szCs w:val="20"/>
        </w:rPr>
        <w:t xml:space="preserve">groups. </w:t>
      </w:r>
      <w:r w:rsidR="00B921D1" w:rsidRPr="003F29E1">
        <w:rPr>
          <w:rFonts w:asciiTheme="majorBidi" w:hAnsiTheme="majorBidi" w:cstheme="majorBidi"/>
          <w:color w:val="000000" w:themeColor="text1"/>
          <w:sz w:val="20"/>
          <w:szCs w:val="20"/>
        </w:rPr>
        <w:t xml:space="preserve">The threshold value </w:t>
      </w:r>
      <w:proofErr w:type="gramStart"/>
      <w:r w:rsidR="00B921D1" w:rsidRPr="003F29E1">
        <w:rPr>
          <w:rFonts w:asciiTheme="majorBidi" w:hAnsiTheme="majorBidi" w:cstheme="majorBidi"/>
          <w:color w:val="000000" w:themeColor="text1"/>
          <w:sz w:val="20"/>
          <w:szCs w:val="20"/>
        </w:rPr>
        <w:t>is used</w:t>
      </w:r>
      <w:proofErr w:type="gramEnd"/>
      <w:r w:rsidR="00B921D1" w:rsidRPr="003F29E1">
        <w:rPr>
          <w:rFonts w:asciiTheme="majorBidi" w:hAnsiTheme="majorBidi" w:cstheme="majorBidi"/>
          <w:color w:val="000000" w:themeColor="text1"/>
          <w:sz w:val="20"/>
          <w:szCs w:val="20"/>
        </w:rPr>
        <w:t xml:space="preserve"> in d</w:t>
      </w:r>
      <w:r w:rsidR="00F93F60" w:rsidRPr="003F29E1">
        <w:rPr>
          <w:rFonts w:asciiTheme="majorBidi" w:hAnsiTheme="majorBidi" w:cstheme="majorBidi"/>
          <w:color w:val="000000" w:themeColor="text1"/>
          <w:sz w:val="20"/>
          <w:szCs w:val="20"/>
        </w:rPr>
        <w:t xml:space="preserve">iagnostic tests </w:t>
      </w:r>
      <w:r w:rsidR="00B921D1" w:rsidRPr="003F29E1">
        <w:rPr>
          <w:rFonts w:asciiTheme="majorBidi" w:hAnsiTheme="majorBidi" w:cstheme="majorBidi"/>
          <w:color w:val="000000" w:themeColor="text1"/>
          <w:sz w:val="20"/>
          <w:szCs w:val="20"/>
        </w:rPr>
        <w:t xml:space="preserve">through a </w:t>
      </w:r>
      <w:r w:rsidR="00A73032" w:rsidRPr="003F29E1">
        <w:rPr>
          <w:rFonts w:asciiTheme="majorBidi" w:hAnsiTheme="majorBidi" w:cstheme="majorBidi"/>
          <w:color w:val="000000" w:themeColor="text1"/>
          <w:sz w:val="20"/>
          <w:szCs w:val="20"/>
        </w:rPr>
        <w:t>diagnostic variable for</w:t>
      </w:r>
      <w:r w:rsidR="00F93F60" w:rsidRPr="003F29E1">
        <w:rPr>
          <w:rFonts w:asciiTheme="majorBidi" w:hAnsiTheme="majorBidi" w:cstheme="majorBidi"/>
          <w:color w:val="000000" w:themeColor="text1"/>
          <w:sz w:val="20"/>
          <w:szCs w:val="20"/>
        </w:rPr>
        <w:t xml:space="preserve"> </w:t>
      </w:r>
      <w:r w:rsidR="00A73032" w:rsidRPr="003F29E1">
        <w:rPr>
          <w:rFonts w:asciiTheme="majorBidi" w:hAnsiTheme="majorBidi" w:cstheme="majorBidi"/>
          <w:color w:val="000000" w:themeColor="text1"/>
          <w:sz w:val="20"/>
          <w:szCs w:val="20"/>
        </w:rPr>
        <w:t>distinguishing</w:t>
      </w:r>
      <w:r w:rsidR="00F93F60" w:rsidRPr="003F29E1">
        <w:rPr>
          <w:rFonts w:asciiTheme="majorBidi" w:hAnsiTheme="majorBidi" w:cstheme="majorBidi"/>
          <w:color w:val="000000" w:themeColor="text1"/>
          <w:sz w:val="20"/>
          <w:szCs w:val="20"/>
        </w:rPr>
        <w:t xml:space="preserve"> between </w:t>
      </w:r>
      <w:r w:rsidR="00A73032" w:rsidRPr="003F29E1">
        <w:rPr>
          <w:rFonts w:asciiTheme="majorBidi" w:hAnsiTheme="majorBidi" w:cstheme="majorBidi"/>
          <w:color w:val="000000" w:themeColor="text1"/>
          <w:sz w:val="20"/>
          <w:szCs w:val="20"/>
        </w:rPr>
        <w:t>individuals as disease-positive or</w:t>
      </w:r>
      <w:r w:rsidR="00F93F60" w:rsidRPr="003F29E1">
        <w:rPr>
          <w:rFonts w:asciiTheme="majorBidi" w:hAnsiTheme="majorBidi" w:cstheme="majorBidi"/>
          <w:color w:val="000000" w:themeColor="text1"/>
          <w:sz w:val="20"/>
          <w:szCs w:val="20"/>
        </w:rPr>
        <w:t xml:space="preserve"> disease-negative</w:t>
      </w:r>
      <w:r w:rsidR="00A73032" w:rsidRPr="003F29E1">
        <w:rPr>
          <w:rFonts w:asciiTheme="majorBidi" w:hAnsiTheme="majorBidi" w:cstheme="majorBidi"/>
          <w:color w:val="000000" w:themeColor="text1"/>
          <w:sz w:val="20"/>
          <w:szCs w:val="20"/>
        </w:rPr>
        <w:t xml:space="preserve"> cases. The </w:t>
      </w:r>
      <w:r w:rsidR="00F93F60" w:rsidRPr="003F29E1">
        <w:rPr>
          <w:rFonts w:asciiTheme="majorBidi" w:hAnsiTheme="majorBidi" w:cstheme="majorBidi"/>
          <w:color w:val="000000" w:themeColor="text1"/>
          <w:sz w:val="20"/>
          <w:szCs w:val="20"/>
        </w:rPr>
        <w:t>economic value of information (</w:t>
      </w:r>
      <w:proofErr w:type="spellStart"/>
      <w:r w:rsidR="00F93F60" w:rsidRPr="003F29E1">
        <w:rPr>
          <w:rFonts w:asciiTheme="majorBidi" w:hAnsiTheme="majorBidi" w:cstheme="majorBidi"/>
          <w:color w:val="000000" w:themeColor="text1"/>
          <w:sz w:val="20"/>
          <w:szCs w:val="20"/>
        </w:rPr>
        <w:t>voi</w:t>
      </w:r>
      <w:proofErr w:type="spellEnd"/>
      <w:r w:rsidR="00F93F60" w:rsidRPr="003F29E1">
        <w:rPr>
          <w:rFonts w:asciiTheme="majorBidi" w:hAnsiTheme="majorBidi" w:cstheme="majorBidi"/>
          <w:color w:val="000000" w:themeColor="text1"/>
          <w:sz w:val="20"/>
          <w:szCs w:val="20"/>
        </w:rPr>
        <w:t xml:space="preserve">) methods have </w:t>
      </w:r>
      <w:r w:rsidR="00A73032" w:rsidRPr="003F29E1">
        <w:rPr>
          <w:rFonts w:asciiTheme="majorBidi" w:hAnsiTheme="majorBidi" w:cstheme="majorBidi"/>
          <w:color w:val="000000" w:themeColor="text1"/>
          <w:sz w:val="20"/>
          <w:szCs w:val="20"/>
        </w:rPr>
        <w:t>considered</w:t>
      </w:r>
      <w:r w:rsidR="00F93F60" w:rsidRPr="003F29E1">
        <w:rPr>
          <w:rFonts w:asciiTheme="majorBidi" w:hAnsiTheme="majorBidi" w:cstheme="majorBidi"/>
          <w:color w:val="000000" w:themeColor="text1"/>
          <w:sz w:val="20"/>
          <w:szCs w:val="20"/>
        </w:rPr>
        <w:t xml:space="preserve"> the costs and </w:t>
      </w:r>
      <w:r w:rsidR="004B41D3" w:rsidRPr="003F29E1">
        <w:rPr>
          <w:rFonts w:asciiTheme="majorBidi" w:hAnsiTheme="majorBidi" w:cstheme="majorBidi"/>
          <w:color w:val="000000" w:themeColor="text1"/>
          <w:sz w:val="20"/>
          <w:szCs w:val="20"/>
        </w:rPr>
        <w:t xml:space="preserve">outcome </w:t>
      </w:r>
      <w:r w:rsidR="00F93F60" w:rsidRPr="003F29E1">
        <w:rPr>
          <w:rFonts w:asciiTheme="majorBidi" w:hAnsiTheme="majorBidi" w:cstheme="majorBidi"/>
          <w:color w:val="000000" w:themeColor="text1"/>
          <w:sz w:val="20"/>
          <w:szCs w:val="20"/>
        </w:rPr>
        <w:t>of testing</w:t>
      </w:r>
      <w:r w:rsidR="00BB4B85" w:rsidRPr="003F29E1">
        <w:rPr>
          <w:rFonts w:asciiTheme="majorBidi" w:hAnsiTheme="majorBidi" w:cstheme="majorBidi"/>
          <w:color w:val="000000" w:themeColor="text1"/>
          <w:sz w:val="20"/>
          <w:szCs w:val="20"/>
        </w:rPr>
        <w:t xml:space="preserve"> </w:t>
      </w:r>
      <w:r w:rsidR="00846C10" w:rsidRPr="003F29E1">
        <w:rPr>
          <w:rFonts w:asciiTheme="majorBidi" w:hAnsiTheme="majorBidi" w:cstheme="majorBidi"/>
          <w:color w:val="000000" w:themeColor="text1"/>
          <w:sz w:val="20"/>
          <w:szCs w:val="20"/>
        </w:rPr>
        <w:fldChar w:fldCharType="begin"/>
      </w:r>
      <w:r w:rsidR="00C72CC3">
        <w:rPr>
          <w:rFonts w:asciiTheme="majorBidi" w:hAnsiTheme="majorBidi" w:cstheme="majorBidi"/>
          <w:color w:val="000000" w:themeColor="text1"/>
          <w:sz w:val="20"/>
          <w:szCs w:val="20"/>
        </w:rPr>
        <w:instrText xml:space="preserve"> ADDIN EN.CITE &lt;EndNote&gt;&lt;Cite&gt;&lt;Author&gt;Laking&lt;/Author&gt;&lt;Year&gt;2006&lt;/Year&gt;&lt;RecNum&gt;1&lt;/RecNum&gt;&lt;DisplayText&gt;[4]&lt;/DisplayText&gt;&lt;record&gt;&lt;rec-number&gt;1&lt;/rec-number&gt;&lt;foreign-keys&gt;&lt;key app="EN" db-id="d92dx0f92f52t6efffjp5t2dwxdwwef5vewr" timestamp="1736621892"&gt;1&lt;/key&gt;&lt;/foreign-keys&gt;&lt;ref-type name="Journal Article"&gt;17&lt;/ref-type&gt;&lt;contributors&gt;&lt;authors&gt;&lt;author&gt;Laking, G.&lt;/author&gt;&lt;author&gt;Lord, J.&lt;/author&gt;&lt;author&gt;Fischer, A.&lt;/author&gt;&lt;/authors&gt;&lt;/contributors&gt;&lt;auth-address&gt;University of Manchester Wolfson Molecular Imaging Centre, Manchester, UK. george.laking@manchester.ac.uk&lt;/auth-address&gt;&lt;titles&gt;&lt;title&gt;The economics of diagnosis&lt;/title&gt;&lt;secondary-title&gt;Health Econ&lt;/secondary-title&gt;&lt;/titles&gt;&lt;periodical&gt;&lt;full-title&gt;Health Econ&lt;/full-title&gt;&lt;/periodical&gt;&lt;pages&gt;1109-20&lt;/pages&gt;&lt;volume&gt;15&lt;/volume&gt;&lt;number&gt;10&lt;/number&gt;&lt;keywords&gt;&lt;keyword&gt;*Cost-Benefit Analysis&lt;/keyword&gt;&lt;keyword&gt;Diagnostic Tests, Routine/*economics&lt;/keyword&gt;&lt;keyword&gt;Humans&lt;/keyword&gt;&lt;keyword&gt;Models, Econometric&lt;/keyword&gt;&lt;keyword&gt;Quality-Adjusted Life Years&lt;/keyword&gt;&lt;keyword&gt;ROC Curve&lt;/keyword&gt;&lt;keyword&gt;United Kingdom&lt;/keyword&gt;&lt;/keywords&gt;&lt;dates&gt;&lt;year&gt;2006&lt;/year&gt;&lt;pub-dates&gt;&lt;date&gt;Oct&lt;/date&gt;&lt;/pub-dates&gt;&lt;/dates&gt;&lt;isbn&gt;1057-9230 (Print)&amp;#xD;1057-9230&lt;/isbn&gt;&lt;accession-num&gt;16652389&lt;/accession-num&gt;&lt;urls&gt;&lt;/urls&gt;&lt;electronic-resource-num&gt;10.1002/hec.1114&lt;/electronic-resource-num&gt;&lt;remote-database-provider&gt;NLM&lt;/remote-database-provider&gt;&lt;language&gt;eng&lt;/language&gt;&lt;/record&gt;&lt;/Cite&gt;&lt;/EndNote&gt;</w:instrText>
      </w:r>
      <w:r w:rsidR="00846C10" w:rsidRPr="003F29E1">
        <w:rPr>
          <w:rFonts w:asciiTheme="majorBidi" w:hAnsiTheme="majorBidi" w:cstheme="majorBidi"/>
          <w:color w:val="000000" w:themeColor="text1"/>
          <w:sz w:val="20"/>
          <w:szCs w:val="20"/>
        </w:rPr>
        <w:fldChar w:fldCharType="separate"/>
      </w:r>
      <w:r w:rsidR="00C72CC3">
        <w:rPr>
          <w:rFonts w:asciiTheme="majorBidi" w:hAnsiTheme="majorBidi" w:cstheme="majorBidi"/>
          <w:noProof/>
          <w:color w:val="000000" w:themeColor="text1"/>
          <w:sz w:val="20"/>
          <w:szCs w:val="20"/>
        </w:rPr>
        <w:t>[4]</w:t>
      </w:r>
      <w:r w:rsidR="00846C10" w:rsidRPr="003F29E1">
        <w:rPr>
          <w:rFonts w:asciiTheme="majorBidi" w:hAnsiTheme="majorBidi" w:cstheme="majorBidi"/>
          <w:color w:val="000000" w:themeColor="text1"/>
          <w:sz w:val="20"/>
          <w:szCs w:val="20"/>
        </w:rPr>
        <w:fldChar w:fldCharType="end"/>
      </w:r>
      <w:r w:rsidR="004B41D3" w:rsidRPr="003F29E1">
        <w:rPr>
          <w:rFonts w:asciiTheme="majorBidi" w:hAnsiTheme="majorBidi" w:cstheme="majorBidi"/>
          <w:color w:val="000000" w:themeColor="text1"/>
          <w:sz w:val="20"/>
          <w:szCs w:val="20"/>
        </w:rPr>
        <w:t xml:space="preserve"> .</w:t>
      </w:r>
      <w:r w:rsidR="0020071A" w:rsidRPr="003F29E1">
        <w:rPr>
          <w:rFonts w:asciiTheme="majorBidi" w:hAnsiTheme="majorBidi" w:cstheme="majorBidi"/>
          <w:color w:val="000000" w:themeColor="text1"/>
          <w:sz w:val="20"/>
          <w:szCs w:val="20"/>
          <w:shd w:val="clear" w:color="auto" w:fill="FFFFFF"/>
        </w:rPr>
        <w:t xml:space="preserve"> The importance of microbiology laboratory as the first line of defence against pathogens is characteristic to the economic importance of applying advanced diagnosis methods </w:t>
      </w:r>
      <w:r w:rsidR="0020071A"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&lt;EndNote&gt;&lt;Cite&gt;&lt;Author&gt;Reller&lt;/Author&gt;&lt;Year&gt;2001&lt;/Year&gt;&lt;RecNum&gt;39&lt;/RecNum&gt;&lt;DisplayText&gt;[5]&lt;/DisplayText&gt;&lt;record&gt;&lt;rec-number&gt;39&lt;/rec-number&gt;&lt;foreign-keys&gt;&lt;key app="EN" db-id="d92dx0f92f52t6efffjp5t2dwxdwwef5vewr" timestamp="1736819228"&gt;39&lt;/key&gt;&lt;/foreign-keys&gt;&lt;ref-type name="Journal Article"&gt;17&lt;/ref-type&gt;&lt;contributors&gt;&lt;authors&gt;&lt;author&gt;Reller, L. Barth&lt;/author&gt;&lt;author&gt;Weinstein, Melvin P.&lt;/author&gt;&lt;author&gt;Peterson, Lance R.&lt;/author&gt;&lt;author&gt;Hamilton, John D.&lt;/author&gt;&lt;author&gt;Baron, Ellen Jo&lt;/author&gt;&lt;author&gt;Tompkins, Lucy S.&lt;/author&gt;&lt;author&gt;Miller, J. Michael&lt;/author&gt;&lt;author&gt;Wilfert, Catherine M.&lt;/author&gt;&lt;author&gt;Tenover, Fred C.&lt;/author&gt;&lt;author&gt;Thomson, Richard B., Jr.&lt;/author&gt;&lt;/authors&gt;&lt;/contributors&gt;&lt;titles&gt;&lt;title&gt;Role of Clinical Microbiology Laboratories in the Management and Control of Infectious Diseases and the Delivery of Health Care&lt;/title&gt;&lt;secondary-title&gt;Clinical Infectious Diseases&lt;/secondary-title&gt;&lt;/titles&gt;&lt;periodical&gt;&lt;full-title&gt;Clinical Infectious Diseases&lt;/full-title&gt;&lt;/periodical&gt;&lt;pages&gt;605-610&lt;/pages&gt;&lt;volume&gt;32&lt;/volume&gt;&lt;number&gt;4&lt;/number&gt;&lt;dates&gt;&lt;year&gt;2001&lt;/year&gt;&lt;/dates&gt;&lt;isbn&gt;1058-4838&lt;/isbn&gt;&lt;urls&gt;&lt;related-urls&gt;&lt;url&gt;https://doi.org/10.1086/318725&lt;/url&gt;&lt;/related-urls&gt;&lt;/urls&gt;&lt;electronic-resource-num&gt;10.1086/318725&lt;/electronic-resource-num&gt;&lt;access-date&gt;1/14/2025&lt;/access-date&gt;&lt;/record&gt;&lt;/Cite&gt;&lt;/EndNote&gt;</w:instrText>
      </w:r>
      <w:r w:rsidR="0020071A"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[5]</w:t>
      </w:r>
      <w:r w:rsidR="0020071A" w:rsidRPr="003F29E1">
        <w:rPr>
          <w:rFonts w:asciiTheme="majorBidi" w:hAnsiTheme="majorBidi" w:cstheme="majorBidi"/>
          <w:color w:val="000000" w:themeColor="text1"/>
          <w:sz w:val="20"/>
          <w:szCs w:val="20"/>
          <w:shd w:val="clear" w:color="auto" w:fill="FFFFFF"/>
        </w:rPr>
        <w:fldChar w:fldCharType="end"/>
      </w:r>
      <w:r w:rsidR="0020071A" w:rsidRPr="003F29E1">
        <w:rPr>
          <w:rFonts w:asciiTheme="majorBidi" w:hAnsiTheme="majorBidi" w:cstheme="majorBidi"/>
          <w:color w:val="000000" w:themeColor="text1"/>
          <w:sz w:val="20"/>
          <w:szCs w:val="20"/>
          <w:shd w:val="clear" w:color="auto" w:fill="FFFFFF"/>
        </w:rPr>
        <w:t xml:space="preserve">.  </w:t>
      </w:r>
    </w:p>
    <w:p w:rsidR="00692928" w:rsidRPr="00380AA8" w:rsidRDefault="00380AA8" w:rsidP="00F52D18">
      <w:pPr>
        <w:pStyle w:val="ListParagraph"/>
        <w:numPr>
          <w:ilvl w:val="0"/>
          <w:numId w:val="5"/>
        </w:numPr>
        <w:spacing w:line="240" w:lineRule="auto"/>
        <w:jc w:val="center"/>
        <w:rPr>
          <w:rFonts w:asciiTheme="majorBidi" w:hAnsiTheme="majorBidi" w:cstheme="majorBidi"/>
          <w:b/>
          <w:bCs/>
          <w:color w:val="000000" w:themeColor="text1"/>
          <w:sz w:val="20"/>
          <w:szCs w:val="20"/>
        </w:rPr>
      </w:pPr>
      <w:r w:rsidRPr="00380AA8">
        <w:rPr>
          <w:rFonts w:asciiTheme="majorBidi" w:hAnsiTheme="majorBidi" w:cstheme="majorBidi"/>
          <w:b/>
          <w:bCs/>
          <w:color w:val="000000" w:themeColor="text1"/>
          <w:sz w:val="20"/>
          <w:szCs w:val="20"/>
        </w:rPr>
        <w:t>COST-BENEFIT ANALYSIS</w:t>
      </w:r>
      <w:r>
        <w:rPr>
          <w:rFonts w:asciiTheme="majorBidi" w:hAnsiTheme="majorBidi" w:cstheme="majorBidi"/>
          <w:b/>
          <w:bCs/>
          <w:color w:val="000000" w:themeColor="text1"/>
          <w:sz w:val="20"/>
          <w:szCs w:val="20"/>
        </w:rPr>
        <w:t xml:space="preserve"> OF ADVANCED DIAGNOSTIC METHODS</w:t>
      </w:r>
    </w:p>
    <w:p w:rsidR="00FE0D74" w:rsidRPr="004B588F" w:rsidRDefault="00692928" w:rsidP="00C72CC3">
      <w:pPr>
        <w:spacing w:line="240" w:lineRule="auto"/>
        <w:ind w:firstLine="720"/>
        <w:jc w:val="both"/>
        <w:rPr>
          <w:rFonts w:asciiTheme="majorBidi" w:hAnsiTheme="majorBidi" w:cstheme="majorBidi"/>
          <w:color w:val="000000" w:themeColor="text1"/>
          <w:sz w:val="20"/>
          <w:szCs w:val="20"/>
        </w:rPr>
      </w:pPr>
      <w:r w:rsidRPr="003F29E1">
        <w:rPr>
          <w:rFonts w:asciiTheme="majorBidi" w:hAnsiTheme="majorBidi" w:cstheme="majorBidi"/>
          <w:color w:val="000000" w:themeColor="text1"/>
          <w:sz w:val="20"/>
          <w:szCs w:val="20"/>
          <w:shd w:val="clear" w:color="auto" w:fill="FFFFFF"/>
        </w:rPr>
        <w:t xml:space="preserve">In past, the majority of clinical microbiology laboratory diagnostics were not automated and required extensive practice to yield accurate, clinically significant results </w:t>
      </w:r>
      <w:r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&lt;EndNote&gt;&lt;Cite&gt;&lt;Author&gt;Garcia Lynne&lt;/Author&gt;&lt;Year&gt;2017&lt;/Year&gt;&lt;RecNum&gt;6&lt;/RecNum&gt;&lt;DisplayText&gt;[6]&lt;/DisplayText&gt;&lt;record&gt;&lt;rec-number&gt;6&lt;/rec-number&gt;&lt;foreign-keys&gt;&lt;key app="EN" db-id="d92dx0f92f52t6efffjp5t2dwxdwwef5vewr" timestamp="1736624345"&gt;6&lt;/key&gt;&lt;/foreign-keys&gt;&lt;ref-type name="Journal Article"&gt;17&lt;/ref-type&gt;&lt;contributors&gt;&lt;authors&gt;&lt;author&gt;Garcia Lynne, S.&lt;/author&gt;&lt;author&gt;Arrowood, Michael&lt;/author&gt;&lt;author&gt;Kokoskin, Evelyne&lt;/author&gt;&lt;author&gt;Paltridge Graeme, P.&lt;/author&gt;&lt;author&gt;Pillai Dylan, R.&lt;/author&gt;&lt;author&gt;Procop Gary, W.&lt;/author&gt;&lt;author&gt;Ryan, Norbert&lt;/author&gt;&lt;author&gt;Shimizu Robyn, Y.&lt;/author&gt;&lt;author&gt;Visvesvara, Govinda&lt;/author&gt;&lt;/authors&gt;&lt;/contributors&gt;&lt;titles&gt;&lt;title&gt;Practical Guidance for Clinical Microbiology Laboratories: Laboratory Diagnosis of Parasites from the Gastrointestinal Tract&lt;/title&gt;&lt;secondary-title&gt;Clinical Microbiology Reviews&lt;/secondary-title&gt;&lt;/titles&gt;&lt;periodical&gt;&lt;full-title&gt;Clinical Microbiology Reviews&lt;/full-title&gt;&lt;/periodical&gt;&lt;pages&gt;10.1128/cmr.00025-17&lt;/pages&gt;&lt;volume&gt;31&lt;/volume&gt;&lt;number&gt;1&lt;/number&gt;&lt;dates&gt;&lt;year&gt;2017&lt;/year&gt;&lt;/dates&gt;&lt;publisher&gt;American Society for Microbiology&lt;/publisher&gt;&lt;urls&gt;&lt;related-urls&gt;&lt;url&gt;https://doi.org/10.1128/cmr.00025-17&lt;/url&gt;&lt;/related-urls&gt;&lt;/urls&gt;&lt;electronic-resource-num&gt;10.1128/cmr.00025-17&lt;/electronic-resource-num&gt;&lt;access-date&gt;2025/01/11&lt;/access-date&gt;&lt;/record&gt;&lt;/Cite&gt;&lt;/EndNote&gt;</w:instrText>
      </w:r>
      <w:r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[6]</w:t>
      </w:r>
      <w:r w:rsidRPr="003F29E1">
        <w:rPr>
          <w:rFonts w:asciiTheme="majorBidi" w:hAnsiTheme="majorBidi" w:cstheme="majorBidi"/>
          <w:color w:val="000000" w:themeColor="text1"/>
          <w:sz w:val="20"/>
          <w:szCs w:val="20"/>
          <w:shd w:val="clear" w:color="auto" w:fill="FFFFFF"/>
        </w:rPr>
        <w:fldChar w:fldCharType="end"/>
      </w:r>
      <w:r w:rsidRPr="003F29E1">
        <w:rPr>
          <w:rFonts w:asciiTheme="majorBidi" w:hAnsiTheme="majorBidi" w:cstheme="majorBidi"/>
          <w:color w:val="000000" w:themeColor="text1"/>
          <w:sz w:val="20"/>
          <w:szCs w:val="20"/>
          <w:shd w:val="clear" w:color="auto" w:fill="FFFFFF"/>
        </w:rPr>
        <w:t>.</w:t>
      </w:r>
      <w:r w:rsidR="00E15317" w:rsidRPr="003F29E1">
        <w:rPr>
          <w:rFonts w:asciiTheme="majorBidi" w:hAnsiTheme="majorBidi" w:cstheme="majorBidi"/>
          <w:color w:val="000000" w:themeColor="text1"/>
          <w:sz w:val="20"/>
          <w:szCs w:val="20"/>
          <w:shd w:val="clear" w:color="auto" w:fill="FFFFFF"/>
        </w:rPr>
        <w:t xml:space="preserve"> </w:t>
      </w:r>
      <w:r w:rsidR="00BB1327" w:rsidRPr="003F29E1">
        <w:rPr>
          <w:rFonts w:asciiTheme="majorBidi" w:hAnsiTheme="majorBidi" w:cstheme="majorBidi"/>
          <w:color w:val="000000" w:themeColor="text1"/>
          <w:sz w:val="20"/>
          <w:szCs w:val="20"/>
        </w:rPr>
        <w:t xml:space="preserve">The accurate identification of the aetiological agents has been loaded with cost concerns and sufficient communication between clinician and microbiologists in laboratory </w:t>
      </w:r>
      <w:r w:rsidR="00BB1327" w:rsidRPr="003F29E1">
        <w:rPr>
          <w:rFonts w:asciiTheme="majorBidi" w:hAnsiTheme="majorBidi" w:cstheme="majorBidi"/>
          <w:color w:val="000000" w:themeColor="text1"/>
          <w:sz w:val="20"/>
          <w:szCs w:val="20"/>
        </w:rPr>
        <w:fldChar w:fldCharType="begin"/>
      </w:r>
      <w:r w:rsidR="00C72CC3">
        <w:rPr>
          <w:rFonts w:asciiTheme="majorBidi" w:hAnsiTheme="majorBidi" w:cstheme="majorBidi"/>
          <w:color w:val="000000" w:themeColor="text1"/>
          <w:sz w:val="20"/>
          <w:szCs w:val="20"/>
        </w:rPr>
        <w:instrText xml:space="preserve"> ADDIN EN.CITE &lt;EndNote&gt;&lt;Cite&gt;&lt;Author&gt;Washington&lt;/Author&gt;&lt;Year&gt;1988&lt;/Year&gt;&lt;RecNum&gt;14&lt;/RecNum&gt;&lt;DisplayText&gt;[7]&lt;/DisplayText&gt;&lt;record&gt;&lt;rec-number&gt;14&lt;/rec-number&gt;&lt;foreign-keys&gt;&lt;key app="EN" db-id="d92dx0f92f52t6efffjp5t2dwxdwwef5vewr" timestamp="1736629740"&gt;14&lt;/key&gt;&lt;/foreign-keys&gt;&lt;ref-type name="Journal Article"&gt;17&lt;/ref-type&gt;&lt;contributors&gt;&lt;authors&gt;&lt;author&gt;Washington, John A., II&lt;/author&gt;&lt;/authors&gt;&lt;/contributors&gt;&lt;titles&gt;&lt;title&gt;Effective use of the clinical microbiology laboratory&lt;/title&gt;&lt;secondary-title&gt;Journal of Antimicrobial Chemotherapy&lt;/secondary-title&gt;&lt;/titles&gt;&lt;periodical&gt;&lt;full-title&gt;Journal of Antimicrobial Chemotherapy&lt;/full-title&gt;&lt;/periodical&gt;&lt;pages&gt;101-112&lt;/pages&gt;&lt;volume&gt;22&lt;/volume&gt;&lt;number&gt;Supplement_A&lt;/number&gt;&lt;dates&gt;&lt;year&gt;1988&lt;/year&gt;&lt;/dates&gt;&lt;isbn&gt;0305-7453&lt;/isbn&gt;&lt;urls&gt;&lt;related-urls&gt;&lt;url&gt;https://doi.org/10.1093/jac/22.Supplement_A.101&lt;/url&gt;&lt;/related-urls&gt;&lt;/urls&gt;&lt;electronic-resource-num&gt;10.1093/jac/22.Supplement_A.101&lt;/electronic-resource-num&gt;&lt;access-date&gt;1/11/2025&lt;/access-date&gt;&lt;/record&gt;&lt;/Cite&gt;&lt;/EndNote&gt;</w:instrText>
      </w:r>
      <w:r w:rsidR="00BB1327" w:rsidRPr="003F29E1">
        <w:rPr>
          <w:rFonts w:asciiTheme="majorBidi" w:hAnsiTheme="majorBidi" w:cstheme="majorBidi"/>
          <w:color w:val="000000" w:themeColor="text1"/>
          <w:sz w:val="20"/>
          <w:szCs w:val="20"/>
        </w:rPr>
        <w:fldChar w:fldCharType="separate"/>
      </w:r>
      <w:r w:rsidR="00C72CC3">
        <w:rPr>
          <w:rFonts w:asciiTheme="majorBidi" w:hAnsiTheme="majorBidi" w:cstheme="majorBidi"/>
          <w:noProof/>
          <w:color w:val="000000" w:themeColor="text1"/>
          <w:sz w:val="20"/>
          <w:szCs w:val="20"/>
        </w:rPr>
        <w:t>[7]</w:t>
      </w:r>
      <w:r w:rsidR="00BB1327" w:rsidRPr="003F29E1">
        <w:rPr>
          <w:rFonts w:asciiTheme="majorBidi" w:hAnsiTheme="majorBidi" w:cstheme="majorBidi"/>
          <w:color w:val="000000" w:themeColor="text1"/>
          <w:sz w:val="20"/>
          <w:szCs w:val="20"/>
        </w:rPr>
        <w:fldChar w:fldCharType="end"/>
      </w:r>
      <w:r w:rsidR="00BB1327" w:rsidRPr="003F29E1">
        <w:rPr>
          <w:rFonts w:asciiTheme="majorBidi" w:hAnsiTheme="majorBidi" w:cstheme="majorBidi"/>
          <w:color w:val="000000" w:themeColor="text1"/>
          <w:sz w:val="20"/>
          <w:szCs w:val="20"/>
        </w:rPr>
        <w:t xml:space="preserve">. </w:t>
      </w:r>
    </w:p>
    <w:p w:rsidR="00E15317" w:rsidRPr="003F29E1" w:rsidRDefault="00FE0D74" w:rsidP="00C72CC3">
      <w:pPr>
        <w:spacing w:line="240" w:lineRule="auto"/>
        <w:ind w:firstLine="720"/>
        <w:jc w:val="both"/>
        <w:rPr>
          <w:rFonts w:asciiTheme="majorBidi" w:hAnsiTheme="majorBidi" w:cstheme="majorBidi"/>
          <w:color w:val="000000" w:themeColor="text1"/>
          <w:sz w:val="20"/>
          <w:szCs w:val="20"/>
          <w:shd w:val="clear" w:color="auto" w:fill="FFFFFF"/>
        </w:rPr>
      </w:pPr>
      <w:r w:rsidRPr="003F29E1">
        <w:rPr>
          <w:rFonts w:asciiTheme="majorBidi" w:hAnsiTheme="majorBidi" w:cstheme="majorBidi"/>
          <w:color w:val="000000" w:themeColor="text1"/>
          <w:sz w:val="20"/>
          <w:szCs w:val="20"/>
          <w:shd w:val="clear" w:color="auto" w:fill="FFFFFF"/>
        </w:rPr>
        <w:t>The clinical diagnosis of common bacterial organisms related with diarrheal disease comprising the stool specimen’s collection, transport of samples, and processing, and use test methods required for identification of these bacterial isolates in addition to antimicrobial susceptibility testing</w:t>
      </w:r>
      <w:r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&lt;EndNote&gt;&lt;Cite&gt;&lt;Author&gt;Humphries Romney&lt;/Author&gt;&lt;Year&gt;2015&lt;/Year&gt;&lt;RecNum&gt;7&lt;/RecNum&gt;&lt;DisplayText&gt;[8]&lt;/DisplayText&gt;&lt;record&gt;&lt;rec-number&gt;7&lt;/rec-number&gt;&lt;foreign-keys&gt;&lt;key app="EN" db-id="d92dx0f92f52t6efffjp5t2dwxdwwef5vewr" timestamp="1736624821"&gt;7&lt;/key&gt;&lt;/foreign-keys&gt;&lt;ref-type name="Journal Article"&gt;17&lt;/ref-type&gt;&lt;contributors&gt;&lt;authors&gt;&lt;author&gt;Humphries Romney, M.&lt;/author&gt;&lt;author&gt;Linscott Andrea, J.&lt;/author&gt;&lt;/authors&gt;&lt;/contributors&gt;&lt;titles&gt;&lt;title&gt;Practical Guidance for Clinical Microbiology Laboratories: Diagnosis of Bacterial Gastroenteritis&lt;/title&gt;&lt;secondary-title&gt;Clinical Microbiology Reviews&lt;/secondary-title&gt;&lt;/titles&gt;&lt;periodical&gt;&lt;full-title&gt;Clinical Microbiology Reviews&lt;/full-title&gt;&lt;/periodical&gt;&lt;pages&gt;3-31&lt;/pages&gt;&lt;volume&gt;28&lt;/volume&gt;&lt;number&gt;1&lt;/number&gt;&lt;dates&gt;&lt;year&gt;2015&lt;/year&gt;&lt;/dates&gt;&lt;publisher&gt;American Society for Microbiology&lt;/publisher&gt;&lt;urls&gt;&lt;related-urls&gt;&lt;url&gt;https://doi.org/10.1128/cmr.00073-14&lt;/url&gt;&lt;/related-urls&gt;&lt;/urls&gt;&lt;electronic-resource-num&gt;10.1128/cmr.00073-14&lt;/electronic-resource-num&gt;&lt;access-date&gt;2025/01/11&lt;/access-date&gt;&lt;/record&gt;&lt;/Cite&gt;&lt;/EndNote&gt;</w:instrText>
      </w:r>
      <w:r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[8]</w:t>
      </w:r>
      <w:r w:rsidRPr="003F29E1">
        <w:rPr>
          <w:rFonts w:asciiTheme="majorBidi" w:hAnsiTheme="majorBidi" w:cstheme="majorBidi"/>
          <w:color w:val="000000" w:themeColor="text1"/>
          <w:sz w:val="20"/>
          <w:szCs w:val="20"/>
          <w:shd w:val="clear" w:color="auto" w:fill="FFFFFF"/>
        </w:rPr>
        <w:fldChar w:fldCharType="end"/>
      </w:r>
      <w:r w:rsidRPr="003F29E1">
        <w:rPr>
          <w:rFonts w:asciiTheme="majorBidi" w:hAnsiTheme="majorBidi" w:cstheme="majorBidi"/>
          <w:color w:val="000000" w:themeColor="text1"/>
          <w:sz w:val="20"/>
          <w:szCs w:val="20"/>
          <w:shd w:val="clear" w:color="auto" w:fill="FFFFFF"/>
        </w:rPr>
        <w:t>.</w:t>
      </w:r>
      <w:r w:rsidR="00676C0B" w:rsidRPr="003F29E1">
        <w:rPr>
          <w:rFonts w:asciiTheme="majorBidi" w:eastAsia="Times New Roman" w:hAnsiTheme="majorBidi" w:cstheme="majorBidi"/>
          <w:color w:val="000000" w:themeColor="text1"/>
          <w:sz w:val="20"/>
          <w:szCs w:val="20"/>
          <w:lang w:eastAsia="en-GB"/>
        </w:rPr>
        <w:t xml:space="preserve"> The recent technological advances in microbial molecular diagnostics, digital microbiology and mass spectrometry techniques resulted in more time management diagnosis thus effective treatments </w:t>
      </w:r>
      <w:r w:rsidR="00676C0B" w:rsidRPr="003F29E1">
        <w:rPr>
          <w:rFonts w:asciiTheme="majorBidi" w:eastAsia="Times New Roman" w:hAnsiTheme="majorBidi" w:cstheme="majorBidi"/>
          <w:color w:val="000000" w:themeColor="text1"/>
          <w:sz w:val="20"/>
          <w:szCs w:val="20"/>
          <w:lang w:eastAsia="en-GB"/>
        </w:rPr>
        <w:fldChar w:fldCharType="begin"/>
      </w:r>
      <w:r w:rsidR="00C72CC3">
        <w:rPr>
          <w:rFonts w:asciiTheme="majorBidi" w:eastAsia="Times New Roman" w:hAnsiTheme="majorBidi" w:cstheme="majorBidi"/>
          <w:color w:val="000000" w:themeColor="text1"/>
          <w:sz w:val="20"/>
          <w:szCs w:val="20"/>
          <w:lang w:eastAsia="en-GB"/>
        </w:rPr>
        <w:instrText xml:space="preserve"> ADDIN EN.CITE &lt;EndNote&gt;&lt;Cite&gt;&lt;Author&gt;Vila&lt;/Author&gt;&lt;Year&gt;2017&lt;/Year&gt;&lt;RecNum&gt;5&lt;/RecNum&gt;&lt;DisplayText&gt;[9]&lt;/DisplayText&gt;&lt;record&gt;&lt;rec-number&gt;5&lt;/rec-number&gt;&lt;foreign-keys&gt;&lt;key app="EN" db-id="d92dx0f92f52t6efffjp5t2dwxdwwef5vewr" timestamp="1736624200"&gt;5&lt;/key&gt;&lt;/foreign-keys&gt;&lt;ref-type name="Journal Article"&gt;17&lt;/ref-type&gt;&lt;contributors&gt;&lt;authors&gt;&lt;author&gt;Vila, Jordi&lt;/author&gt;&lt;author&gt;Gómez, María Dolores&lt;/author&gt;&lt;author&gt;Salavert, Miguel&lt;/author&gt;&lt;author&gt;Bosch, Jordi&lt;/author&gt;&lt;/authors&gt;&lt;/contributors&gt;&lt;titles&gt;&lt;title&gt;Methods of rapid diagnosis in clinical microbiology: Clinical needs&lt;/title&gt;&lt;secondary-title&gt;Enfermedades infecciosas y microbiologia clinica (English ed.)&lt;/secondary-title&gt;&lt;/titles&gt;&lt;periodical&gt;&lt;full-title&gt;Enfermedades infecciosas y microbiologia clinica (English ed.)&lt;/full-title&gt;&lt;/periodical&gt;&lt;pages&gt;41-46&lt;/pages&gt;&lt;volume&gt;35&lt;/volume&gt;&lt;number&gt;1&lt;/number&gt;&lt;keywords&gt;&lt;keyword&gt;Methods&lt;/keyword&gt;&lt;keyword&gt;Microbiological diagnosis&lt;/keyword&gt;&lt;keyword&gt;Impact&lt;/keyword&gt;&lt;keyword&gt;Needs&lt;/keyword&gt;&lt;keyword&gt;Métodos&lt;/keyword&gt;&lt;keyword&gt;Diagnóstico microbiológico&lt;/keyword&gt;&lt;keyword&gt;Necesidades&lt;/keyword&gt;&lt;keyword&gt;Impacto&lt;/keyword&gt;&lt;/keywords&gt;&lt;dates&gt;&lt;year&gt;2017&lt;/year&gt;&lt;pub-dates&gt;&lt;date&gt;2017/01/01/&lt;/date&gt;&lt;/pub-dates&gt;&lt;/dates&gt;&lt;isbn&gt;2529-993X&lt;/isbn&gt;&lt;urls&gt;&lt;related-urls&gt;&lt;url&gt;https://www.sciencedirect.com/science/article/pii/S2529993X17300163&lt;/url&gt;&lt;/related-urls&gt;&lt;/urls&gt;&lt;electronic-resource-num&gt;https://doi.org/10.1016/j.eimce.2017.01.014&lt;/electronic-resource-num&gt;&lt;/record&gt;&lt;/Cite&gt;&lt;/EndNote&gt;</w:instrText>
      </w:r>
      <w:r w:rsidR="00676C0B" w:rsidRPr="003F29E1">
        <w:rPr>
          <w:rFonts w:asciiTheme="majorBidi" w:eastAsia="Times New Roman" w:hAnsiTheme="majorBidi" w:cstheme="majorBidi"/>
          <w:color w:val="000000" w:themeColor="text1"/>
          <w:sz w:val="20"/>
          <w:szCs w:val="20"/>
          <w:lang w:eastAsia="en-GB"/>
        </w:rPr>
        <w:fldChar w:fldCharType="separate"/>
      </w:r>
      <w:r w:rsidR="00C72CC3">
        <w:rPr>
          <w:rFonts w:asciiTheme="majorBidi" w:eastAsia="Times New Roman" w:hAnsiTheme="majorBidi" w:cstheme="majorBidi"/>
          <w:noProof/>
          <w:color w:val="000000" w:themeColor="text1"/>
          <w:sz w:val="20"/>
          <w:szCs w:val="20"/>
          <w:lang w:eastAsia="en-GB"/>
        </w:rPr>
        <w:t>[9]</w:t>
      </w:r>
      <w:r w:rsidR="00676C0B" w:rsidRPr="003F29E1">
        <w:rPr>
          <w:rFonts w:asciiTheme="majorBidi" w:eastAsia="Times New Roman" w:hAnsiTheme="majorBidi" w:cstheme="majorBidi"/>
          <w:color w:val="000000" w:themeColor="text1"/>
          <w:sz w:val="20"/>
          <w:szCs w:val="20"/>
          <w:lang w:eastAsia="en-GB"/>
        </w:rPr>
        <w:fldChar w:fldCharType="end"/>
      </w:r>
      <w:r w:rsidR="00676C0B" w:rsidRPr="003F29E1">
        <w:rPr>
          <w:rFonts w:asciiTheme="majorBidi" w:eastAsia="Times New Roman" w:hAnsiTheme="majorBidi" w:cstheme="majorBidi"/>
          <w:color w:val="000000" w:themeColor="text1"/>
          <w:sz w:val="20"/>
          <w:szCs w:val="20"/>
          <w:lang w:eastAsia="en-GB"/>
        </w:rPr>
        <w:t xml:space="preserve">.  </w:t>
      </w:r>
      <w:r w:rsidR="00642BF1" w:rsidRPr="003F29E1">
        <w:rPr>
          <w:rFonts w:asciiTheme="majorBidi" w:hAnsiTheme="majorBidi" w:cstheme="majorBidi"/>
          <w:color w:val="000000" w:themeColor="text1"/>
          <w:sz w:val="20"/>
          <w:szCs w:val="20"/>
          <w:shd w:val="clear" w:color="auto" w:fill="FFFFFF"/>
        </w:rPr>
        <w:t xml:space="preserve">The introduction of omics machineries (proteomics, </w:t>
      </w:r>
      <w:proofErr w:type="spellStart"/>
      <w:r w:rsidR="00642BF1" w:rsidRPr="003F29E1">
        <w:rPr>
          <w:rFonts w:asciiTheme="majorBidi" w:hAnsiTheme="majorBidi" w:cstheme="majorBidi"/>
          <w:color w:val="000000" w:themeColor="text1"/>
          <w:sz w:val="20"/>
          <w:szCs w:val="20"/>
          <w:shd w:val="clear" w:color="auto" w:fill="FFFFFF"/>
        </w:rPr>
        <w:t>culturomics</w:t>
      </w:r>
      <w:proofErr w:type="spellEnd"/>
      <w:r w:rsidR="00642BF1" w:rsidRPr="003F29E1">
        <w:rPr>
          <w:rFonts w:asciiTheme="majorBidi" w:hAnsiTheme="majorBidi" w:cstheme="majorBidi"/>
          <w:color w:val="000000" w:themeColor="text1"/>
          <w:sz w:val="20"/>
          <w:szCs w:val="20"/>
          <w:shd w:val="clear" w:color="auto" w:fill="FFFFFF"/>
        </w:rPr>
        <w:t xml:space="preserve">, genomics, </w:t>
      </w:r>
      <w:proofErr w:type="spellStart"/>
      <w:r w:rsidR="00642BF1" w:rsidRPr="003F29E1">
        <w:rPr>
          <w:rFonts w:asciiTheme="majorBidi" w:hAnsiTheme="majorBidi" w:cstheme="majorBidi"/>
          <w:color w:val="000000" w:themeColor="text1"/>
          <w:sz w:val="20"/>
          <w:szCs w:val="20"/>
          <w:shd w:val="clear" w:color="auto" w:fill="FFFFFF"/>
        </w:rPr>
        <w:t>transcriptomics</w:t>
      </w:r>
      <w:proofErr w:type="spellEnd"/>
      <w:r w:rsidR="00642BF1" w:rsidRPr="003F29E1">
        <w:rPr>
          <w:rFonts w:asciiTheme="majorBidi" w:hAnsiTheme="majorBidi" w:cstheme="majorBidi"/>
          <w:color w:val="000000" w:themeColor="text1"/>
          <w:sz w:val="20"/>
          <w:szCs w:val="20"/>
          <w:shd w:val="clear" w:color="auto" w:fill="FFFFFF"/>
        </w:rPr>
        <w:t xml:space="preserve"> and metabolomics) diminished the limitation of time consuming of results from blood cultures in the emergency </w:t>
      </w:r>
      <w:proofErr w:type="gramStart"/>
      <w:r w:rsidR="00642BF1" w:rsidRPr="003F29E1">
        <w:rPr>
          <w:rFonts w:asciiTheme="majorBidi" w:hAnsiTheme="majorBidi" w:cstheme="majorBidi"/>
          <w:color w:val="000000" w:themeColor="text1"/>
          <w:sz w:val="20"/>
          <w:szCs w:val="20"/>
          <w:shd w:val="clear" w:color="auto" w:fill="FFFFFF"/>
        </w:rPr>
        <w:t>room,</w:t>
      </w:r>
      <w:proofErr w:type="gramEnd"/>
      <w:r w:rsidR="00642BF1" w:rsidRPr="003F29E1">
        <w:rPr>
          <w:rFonts w:asciiTheme="majorBidi" w:hAnsiTheme="majorBidi" w:cstheme="majorBidi"/>
          <w:color w:val="000000" w:themeColor="text1"/>
          <w:sz w:val="20"/>
          <w:szCs w:val="20"/>
          <w:shd w:val="clear" w:color="auto" w:fill="FFFFFF"/>
        </w:rPr>
        <w:t xml:space="preserve"> provided the availability of identification and antibiotic-susceptibility testing within the next 72 hours after sampling. Early patient management according with rapid diagnostic speed is advantages to use of omics techniques </w:t>
      </w:r>
      <w:r w:rsidR="00642BF1"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&lt;EndNote&gt;&lt;Cite&gt;&lt;Author&gt;Fournier&lt;/Author&gt;&lt;Year&gt;2013&lt;/Year&gt;&lt;RecNum&gt;18&lt;/RecNum&gt;&lt;DisplayText&gt;[10]&lt;/DisplayText&gt;&lt;record&gt;&lt;rec-number&gt;18&lt;/rec-number&gt;&lt;foreign-keys&gt;&lt;key app="EN" db-id="d92dx0f92f52t6efffjp5t2dwxdwwef5vewr" timestamp="1736634762"&gt;18&lt;/key&gt;&lt;/foreign-keys&gt;&lt;ref-type name="Journal Article"&gt;17&lt;/ref-type&gt;&lt;contributors&gt;&lt;authors&gt;&lt;author&gt;Fournier, Pierre-Edouard&lt;/author&gt;&lt;author&gt;Drancourt, Michel&lt;/author&gt;&lt;author&gt;Colson, Philippe&lt;/author&gt;&lt;author&gt;Rolain, Jean-Marc&lt;/author&gt;&lt;author&gt;Scola, Bernard La&lt;/author&gt;&lt;author&gt;Raoult, Didier&lt;/author&gt;&lt;/authors&gt;&lt;/contributors&gt;&lt;titles&gt;&lt;title&gt;Modern clinical microbiology: new challenges and solutions&lt;/title&gt;&lt;secondary-title&gt;Nature Reviews Microbiology&lt;/secondary-title&gt;&lt;/titles&gt;&lt;periodical&gt;&lt;full-title&gt;Nature Reviews Microbiology&lt;/full-title&gt;&lt;/periodical&gt;&lt;pages&gt;574-585&lt;/pages&gt;&lt;volume&gt;11&lt;/volume&gt;&lt;number&gt;8&lt;/number&gt;&lt;dates&gt;&lt;year&gt;2013&lt;/year&gt;&lt;pub-dates&gt;&lt;date&gt;2013/08/01&lt;/date&gt;&lt;/pub-dates&gt;&lt;/dates&gt;&lt;isbn&gt;1740-1534&lt;/isbn&gt;&lt;urls&gt;&lt;related-urls&gt;&lt;url&gt;https://doi.org/10.1038/nrmicro3068&lt;/url&gt;&lt;/related-urls&gt;&lt;/urls&gt;&lt;electronic-resource-num&gt;10.1038/nrmicro3068&lt;/electronic-resource-num&gt;&lt;/record&gt;&lt;/Cite&gt;&lt;/EndNote&gt;</w:instrText>
      </w:r>
      <w:r w:rsidR="00642BF1"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[10]</w:t>
      </w:r>
      <w:r w:rsidR="00642BF1" w:rsidRPr="003F29E1">
        <w:rPr>
          <w:rFonts w:asciiTheme="majorBidi" w:hAnsiTheme="majorBidi" w:cstheme="majorBidi"/>
          <w:color w:val="000000" w:themeColor="text1"/>
          <w:sz w:val="20"/>
          <w:szCs w:val="20"/>
          <w:shd w:val="clear" w:color="auto" w:fill="FFFFFF"/>
        </w:rPr>
        <w:fldChar w:fldCharType="end"/>
      </w:r>
      <w:r w:rsidR="00642BF1" w:rsidRPr="003F29E1">
        <w:rPr>
          <w:rFonts w:asciiTheme="majorBidi" w:hAnsiTheme="majorBidi" w:cstheme="majorBidi"/>
          <w:color w:val="000000" w:themeColor="text1"/>
          <w:sz w:val="20"/>
          <w:szCs w:val="20"/>
          <w:shd w:val="clear" w:color="auto" w:fill="FFFFFF"/>
        </w:rPr>
        <w:t xml:space="preserve">. </w:t>
      </w:r>
    </w:p>
    <w:p w:rsidR="00415D1F" w:rsidRPr="003F29E1" w:rsidRDefault="00E15317" w:rsidP="00C72CC3">
      <w:pPr>
        <w:spacing w:line="240" w:lineRule="auto"/>
        <w:ind w:firstLine="720"/>
        <w:jc w:val="both"/>
        <w:rPr>
          <w:rFonts w:asciiTheme="majorBidi" w:hAnsiTheme="majorBidi" w:cstheme="majorBidi"/>
          <w:color w:val="000000" w:themeColor="text1"/>
          <w:sz w:val="20"/>
          <w:szCs w:val="20"/>
          <w:shd w:val="clear" w:color="auto" w:fill="FFFFFF"/>
        </w:rPr>
      </w:pPr>
      <w:r w:rsidRPr="003F29E1">
        <w:rPr>
          <w:rFonts w:asciiTheme="majorBidi" w:hAnsiTheme="majorBidi" w:cstheme="majorBidi"/>
          <w:color w:val="000000" w:themeColor="text1"/>
          <w:sz w:val="20"/>
          <w:szCs w:val="20"/>
          <w:shd w:val="clear" w:color="auto" w:fill="FFFFFF"/>
        </w:rPr>
        <w:t xml:space="preserve">Developments in whole genome sequencing (WGS) have caused in a reduced cost in the full economic sequencing of a bacterial genome. In addition, the increased speed of sequencing resulted in less time-consumed </w:t>
      </w:r>
      <w:r w:rsidRPr="003F29E1">
        <w:rPr>
          <w:rFonts w:asciiTheme="majorBidi" w:hAnsiTheme="majorBidi" w:cstheme="majorBidi"/>
          <w:color w:val="000000" w:themeColor="text1"/>
          <w:sz w:val="20"/>
          <w:szCs w:val="20"/>
          <w:shd w:val="clear" w:color="auto" w:fill="FFFFFF"/>
        </w:rPr>
        <w:lastRenderedPageBreak/>
        <w:t>process of sequencing a microbial genome to be within several days or weeks to few hours. Thus, combining the economic balance between low cost and rapid turnaround interval</w:t>
      </w:r>
      <w:r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&lt;EndNote&gt;&lt;Cite&gt;&lt;Author&gt;Köser&lt;/Author&gt;&lt;Year&gt;2012&lt;/Year&gt;&lt;RecNum&gt;35&lt;/RecNum&gt;&lt;DisplayText&gt;[11]&lt;/DisplayText&gt;&lt;record&gt;&lt;rec-number&gt;35&lt;/rec-number&gt;&lt;foreign-keys&gt;&lt;key app="EN" db-id="d92dx0f92f52t6efffjp5t2dwxdwwef5vewr" timestamp="1736813818"&gt;35&lt;/key&gt;&lt;/foreign-keys&gt;&lt;ref-type name="Journal Article"&gt;17&lt;/ref-type&gt;&lt;contributors&gt;&lt;authors&gt;&lt;author&gt;Köser, Claudio U.&lt;/author&gt;&lt;author&gt;Ellington, Matthew J.&lt;/author&gt;&lt;author&gt;Cartwright, Edward J. P.&lt;/author&gt;&lt;author&gt;Gillespie, Stephen H.&lt;/author&gt;&lt;author&gt;Brown, Nicholas M.&lt;/author&gt;&lt;author&gt;Farrington, Mark&lt;/author&gt;&lt;author&gt;Holden, Matthew T. G.&lt;/author&gt;&lt;author&gt;Dougan, Gordon&lt;/author&gt;&lt;author&gt;Bentley, Stephen D.&lt;/author&gt;&lt;author&gt;Parkhill, Julian&lt;/author&gt;&lt;author&gt;Peacock, Sharon J.&lt;/author&gt;&lt;/authors&gt;&lt;/contributors&gt;&lt;titles&gt;&lt;title&gt;Routine Use of Microbial Whole Genome Sequencing in Diagnostic and Public Health Microbiology&lt;/title&gt;&lt;secondary-title&gt;PLOS Pathogens&lt;/secondary-title&gt;&lt;/titles&gt;&lt;periodical&gt;&lt;full-title&gt;PLOS Pathogens&lt;/full-title&gt;&lt;/periodical&gt;&lt;pages&gt;e1002824&lt;/pages&gt;&lt;volume&gt;8&lt;/volume&gt;&lt;number&gt;8&lt;/number&gt;&lt;dates&gt;&lt;year&gt;2012&lt;/year&gt;&lt;/dates&gt;&lt;publisher&gt;Public Library of Science&lt;/publisher&gt;&lt;urls&gt;&lt;related-urls&gt;&lt;url&gt;https://doi.org/10.1371/journal.ppat.1002824&lt;/url&gt;&lt;/related-urls&gt;&lt;/urls&gt;&lt;electronic-resource-num&gt;10.1371/journal.ppat.1002824&lt;/electronic-resource-num&gt;&lt;/record&gt;&lt;/Cite&gt;&lt;/EndNote&gt;</w:instrText>
      </w:r>
      <w:r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[11]</w:t>
      </w:r>
      <w:r w:rsidRPr="003F29E1">
        <w:rPr>
          <w:rFonts w:asciiTheme="majorBidi" w:hAnsiTheme="majorBidi" w:cstheme="majorBidi"/>
          <w:color w:val="000000" w:themeColor="text1"/>
          <w:sz w:val="20"/>
          <w:szCs w:val="20"/>
          <w:shd w:val="clear" w:color="auto" w:fill="FFFFFF"/>
        </w:rPr>
        <w:fldChar w:fldCharType="end"/>
      </w:r>
      <w:r w:rsidRPr="003F29E1">
        <w:rPr>
          <w:rFonts w:asciiTheme="majorBidi" w:hAnsiTheme="majorBidi" w:cstheme="majorBidi"/>
          <w:color w:val="000000" w:themeColor="text1"/>
          <w:sz w:val="20"/>
          <w:szCs w:val="20"/>
          <w:shd w:val="clear" w:color="auto" w:fill="FFFFFF"/>
        </w:rPr>
        <w:t>.</w:t>
      </w:r>
      <w:r w:rsidR="00BF5EA4" w:rsidRPr="003F29E1">
        <w:rPr>
          <w:rFonts w:asciiTheme="majorBidi" w:hAnsiTheme="majorBidi" w:cstheme="majorBidi"/>
          <w:color w:val="000000" w:themeColor="text1"/>
          <w:sz w:val="20"/>
          <w:szCs w:val="20"/>
          <w:shd w:val="clear" w:color="auto" w:fill="FFFFFF"/>
        </w:rPr>
        <w:t xml:space="preserve"> Microarrays application in clinical microbiology either quantitative based (gene expression) or qualitative (diagnostic) data has become routinely applied and continued to expand rapidly </w:t>
      </w:r>
      <w:r w:rsidR="00BF5EA4"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&lt;EndNote&gt;&lt;Cite&gt;&lt;Author&gt;Miller Melissa&lt;/Author&gt;&lt;Year&gt;2009&lt;/Year&gt;&lt;RecNum&gt;15&lt;/RecNum&gt;&lt;DisplayText&gt;[12]&lt;/DisplayText&gt;&lt;record&gt;&lt;rec-number&gt;15&lt;/rec-number&gt;&lt;foreign-keys&gt;&lt;key app="EN" db-id="d92dx0f92f52t6efffjp5t2dwxdwwef5vewr" timestamp="1736630319"&gt;15&lt;/key&gt;&lt;/foreign-keys&gt;&lt;ref-type name="Journal Article"&gt;17&lt;/ref-type&gt;&lt;contributors&gt;&lt;authors&gt;&lt;author&gt;Miller Melissa, B.&lt;/author&gt;&lt;author&gt;Tang, Yi-Wei&lt;/author&gt;&lt;/authors&gt;&lt;/contributors&gt;&lt;titles&gt;&lt;title&gt;Basic Concepts of Microarrays and Potential Applications in Clinical Microbiology&lt;/title&gt;&lt;secondary-title&gt;Clinical Microbiology Reviews&lt;/secondary-title&gt;&lt;/titles&gt;&lt;periodical&gt;&lt;full-title&gt;Clinical Microbiology Reviews&lt;/full-title&gt;&lt;/periodical&gt;&lt;pages&gt;611-633&lt;/pages&gt;&lt;volume&gt;22&lt;/volume&gt;&lt;number&gt;4&lt;/number&gt;&lt;dates&gt;&lt;year&gt;2009&lt;/year&gt;&lt;/dates&gt;&lt;publisher&gt;American Society for Microbiology&lt;/publisher&gt;&lt;urls&gt;&lt;related-urls&gt;&lt;url&gt;https://doi.org/10.1128/cmr.00019-09&lt;/url&gt;&lt;/related-urls&gt;&lt;/urls&gt;&lt;electronic-resource-num&gt;10.1128/cmr.00019-09&lt;/electronic-resource-num&gt;&lt;access-date&gt;2025/01/11&lt;/access-date&gt;&lt;/record&gt;&lt;/Cite&gt;&lt;/EndNote&gt;</w:instrText>
      </w:r>
      <w:r w:rsidR="00BF5EA4"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[12]</w:t>
      </w:r>
      <w:r w:rsidR="00BF5EA4" w:rsidRPr="003F29E1">
        <w:rPr>
          <w:rFonts w:asciiTheme="majorBidi" w:hAnsiTheme="majorBidi" w:cstheme="majorBidi"/>
          <w:color w:val="000000" w:themeColor="text1"/>
          <w:sz w:val="20"/>
          <w:szCs w:val="20"/>
          <w:shd w:val="clear" w:color="auto" w:fill="FFFFFF"/>
        </w:rPr>
        <w:fldChar w:fldCharType="end"/>
      </w:r>
      <w:r w:rsidR="00BF5EA4" w:rsidRPr="003F29E1">
        <w:rPr>
          <w:rFonts w:asciiTheme="majorBidi" w:hAnsiTheme="majorBidi" w:cstheme="majorBidi"/>
          <w:color w:val="000000" w:themeColor="text1"/>
          <w:sz w:val="20"/>
          <w:szCs w:val="20"/>
          <w:shd w:val="clear" w:color="auto" w:fill="FFFFFF"/>
        </w:rPr>
        <w:t>.  </w:t>
      </w:r>
    </w:p>
    <w:p w:rsidR="009A54EA" w:rsidRPr="003F29E1" w:rsidRDefault="00415D1F" w:rsidP="00C72CC3">
      <w:pPr>
        <w:spacing w:line="240" w:lineRule="auto"/>
        <w:ind w:firstLine="720"/>
        <w:jc w:val="both"/>
        <w:rPr>
          <w:rFonts w:asciiTheme="majorBidi" w:hAnsiTheme="majorBidi" w:cstheme="majorBidi"/>
          <w:color w:val="000000" w:themeColor="text1"/>
          <w:sz w:val="20"/>
          <w:szCs w:val="20"/>
        </w:rPr>
      </w:pPr>
      <w:r w:rsidRPr="003F29E1">
        <w:rPr>
          <w:rFonts w:asciiTheme="majorBidi" w:hAnsiTheme="majorBidi" w:cstheme="majorBidi"/>
          <w:color w:val="000000" w:themeColor="text1"/>
          <w:sz w:val="20"/>
          <w:szCs w:val="20"/>
        </w:rPr>
        <w:t xml:space="preserve">The matrix-assisted laser desorption ionization-time of flight mass spectrometry (MALDI-TOF MS), which aims to provide proteomic profile for microbial isolates has been widely used in the clinical microbiology laboratory. The fast and exact identification of MALDI-TOF MS has been used in determination of epidemic </w:t>
      </w:r>
      <w:r w:rsidR="006F1DA1" w:rsidRPr="003F29E1">
        <w:rPr>
          <w:rFonts w:asciiTheme="majorBidi" w:hAnsiTheme="majorBidi" w:cstheme="majorBidi"/>
          <w:color w:val="000000" w:themeColor="text1"/>
          <w:sz w:val="20"/>
          <w:szCs w:val="20"/>
        </w:rPr>
        <w:t>relation</w:t>
      </w:r>
      <w:r w:rsidRPr="003F29E1">
        <w:rPr>
          <w:rFonts w:asciiTheme="majorBidi" w:hAnsiTheme="majorBidi" w:cstheme="majorBidi"/>
          <w:color w:val="000000" w:themeColor="text1"/>
          <w:sz w:val="20"/>
          <w:szCs w:val="20"/>
        </w:rPr>
        <w:t xml:space="preserve"> and antibiotic resistance in microbial isolates </w:t>
      </w:r>
      <w:r w:rsidRPr="003F29E1">
        <w:rPr>
          <w:rFonts w:asciiTheme="majorBidi" w:hAnsiTheme="majorBidi" w:cstheme="majorBidi"/>
          <w:color w:val="000000" w:themeColor="text1"/>
          <w:sz w:val="20"/>
          <w:szCs w:val="20"/>
        </w:rPr>
        <w:fldChar w:fldCharType="begin"/>
      </w:r>
      <w:r w:rsidR="00C72CC3">
        <w:rPr>
          <w:rFonts w:asciiTheme="majorBidi" w:hAnsiTheme="majorBidi" w:cstheme="majorBidi"/>
          <w:color w:val="000000" w:themeColor="text1"/>
          <w:sz w:val="20"/>
          <w:szCs w:val="20"/>
        </w:rPr>
        <w:instrText xml:space="preserve"> ADDIN EN.CITE &lt;EndNote&gt;&lt;Cite&gt;&lt;Author&gt;Wang&lt;/Author&gt;&lt;Year&gt;2022&lt;/Year&gt;&lt;RecNum&gt;13&lt;/RecNum&gt;&lt;DisplayText&gt;[13]&lt;/DisplayText&gt;&lt;record&gt;&lt;rec-number&gt;13&lt;/rec-number&gt;&lt;foreign-keys&gt;&lt;key app="EN" db-id="d92dx0f92f52t6efffjp5t2dwxdwwef5vewr" timestamp="1736629012"&gt;13&lt;/key&gt;&lt;/foreign-keys&gt;&lt;ref-type name="Journal Article"&gt;17&lt;/ref-type&gt;&lt;contributors&gt;&lt;authors&gt;&lt;author&gt;Wang, Hui&lt;/author&gt;&lt;author&gt;Zhang, Wenhong&lt;/author&gt;&lt;author&gt;Tang, Yi-Wei&lt;/author&gt;&lt;/authors&gt;&lt;/contributors&gt;&lt;titles&gt;&lt;title&gt;Clinical microbiology in detection and identification of emerging microbial pathogens: past, present and future&lt;/title&gt;&lt;secondary-title&gt;Emerging Microbes &amp;amp; Infections&lt;/secondary-title&gt;&lt;/titles&gt;&lt;periodical&gt;&lt;full-title&gt;Emerging Microbes &amp;amp; Infections&lt;/full-title&gt;&lt;/periodical&gt;&lt;pages&gt;2579-2589&lt;/pages&gt;&lt;volume&gt;11&lt;/volume&gt;&lt;number&gt;1&lt;/number&gt;&lt;dates&gt;&lt;year&gt;2022&lt;/year&gt;&lt;pub-dates&gt;&lt;date&gt;2022/12/31&lt;/date&gt;&lt;/pub-dates&gt;&lt;/dates&gt;&lt;publisher&gt;Taylor &amp;amp; Francis&lt;/publisher&gt;&lt;isbn&gt;null&lt;/isbn&gt;&lt;urls&gt;&lt;related-urls&gt;&lt;url&gt;https://doi.org/10.1080/22221751.2022.2125345&lt;/url&gt;&lt;/related-urls&gt;&lt;/urls&gt;&lt;electronic-resource-num&gt;10.1080/22221751.2022.2125345&lt;/electronic-resource-num&gt;&lt;/record&gt;&lt;/Cite&gt;&lt;/EndNote&gt;</w:instrText>
      </w:r>
      <w:r w:rsidRPr="003F29E1">
        <w:rPr>
          <w:rFonts w:asciiTheme="majorBidi" w:hAnsiTheme="majorBidi" w:cstheme="majorBidi"/>
          <w:color w:val="000000" w:themeColor="text1"/>
          <w:sz w:val="20"/>
          <w:szCs w:val="20"/>
        </w:rPr>
        <w:fldChar w:fldCharType="separate"/>
      </w:r>
      <w:r w:rsidR="00C72CC3">
        <w:rPr>
          <w:rFonts w:asciiTheme="majorBidi" w:hAnsiTheme="majorBidi" w:cstheme="majorBidi"/>
          <w:noProof/>
          <w:color w:val="000000" w:themeColor="text1"/>
          <w:sz w:val="20"/>
          <w:szCs w:val="20"/>
        </w:rPr>
        <w:t>[13]</w:t>
      </w:r>
      <w:r w:rsidRPr="003F29E1">
        <w:rPr>
          <w:rFonts w:asciiTheme="majorBidi" w:hAnsiTheme="majorBidi" w:cstheme="majorBidi"/>
          <w:color w:val="000000" w:themeColor="text1"/>
          <w:sz w:val="20"/>
          <w:szCs w:val="20"/>
        </w:rPr>
        <w:fldChar w:fldCharType="end"/>
      </w:r>
      <w:r w:rsidRPr="003F29E1">
        <w:rPr>
          <w:rFonts w:asciiTheme="majorBidi" w:hAnsiTheme="majorBidi" w:cstheme="majorBidi"/>
          <w:color w:val="000000" w:themeColor="text1"/>
          <w:sz w:val="20"/>
          <w:szCs w:val="20"/>
        </w:rPr>
        <w:t xml:space="preserve">. </w:t>
      </w:r>
      <w:r w:rsidR="009A54EA" w:rsidRPr="003F29E1">
        <w:rPr>
          <w:rFonts w:asciiTheme="majorBidi" w:hAnsiTheme="majorBidi" w:cstheme="majorBidi"/>
          <w:color w:val="000000" w:themeColor="text1"/>
          <w:sz w:val="20"/>
          <w:szCs w:val="20"/>
          <w:shd w:val="clear" w:color="auto" w:fill="FFFFFF"/>
        </w:rPr>
        <w:t>MALDI-TO</w:t>
      </w:r>
      <w:r w:rsidR="00180A34" w:rsidRPr="003F29E1">
        <w:rPr>
          <w:rFonts w:asciiTheme="majorBidi" w:hAnsiTheme="majorBidi" w:cstheme="majorBidi"/>
          <w:color w:val="000000" w:themeColor="text1"/>
          <w:sz w:val="20"/>
          <w:szCs w:val="20"/>
          <w:shd w:val="clear" w:color="auto" w:fill="FFFFFF"/>
        </w:rPr>
        <w:t>F MS</w:t>
      </w:r>
      <w:r w:rsidR="009A54EA" w:rsidRPr="003F29E1">
        <w:rPr>
          <w:rFonts w:asciiTheme="majorBidi" w:hAnsiTheme="majorBidi" w:cstheme="majorBidi"/>
          <w:color w:val="000000" w:themeColor="text1"/>
          <w:sz w:val="20"/>
          <w:szCs w:val="20"/>
          <w:shd w:val="clear" w:color="auto" w:fill="FFFFFF"/>
        </w:rPr>
        <w:t xml:space="preserve"> displayed a high reliability, less time taken and effectivity in the identification of bacteria and fungi. MALDI-TOF MS represented a proper tool in direct detection of pathogens through the clinical samples. The application of positive blood cultures in identification of microorganisms in addition to detection of antimicrobial resistance is one of the valuable applications.  The rapid, accurate, and low prices of reagents and consumables of MALDI-TOF MS has been useful to diverse fields in clinical microbiology diagnosis </w:t>
      </w:r>
      <w:r w:rsidR="009A54EA"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&lt;EndNote&gt;&lt;Cite&gt;&lt;Author&gt;Calderaro&lt;/Author&gt;&lt;Year&gt;2024&lt;/Year&gt;&lt;RecNum&gt;36&lt;/RecNum&gt;&lt;DisplayText&gt;[14]&lt;/DisplayText&gt;&lt;record&gt;&lt;rec-number&gt;36&lt;/rec-number&gt;&lt;foreign-keys&gt;&lt;key app="EN" db-id="d92dx0f92f52t6efffjp5t2dwxdwwef5vewr" timestamp="1736817553"&gt;36&lt;/key&gt;&lt;/foreign-keys&gt;&lt;ref-type name="Journal Article"&gt;17&lt;/ref-type&gt;&lt;contributors&gt;&lt;authors&gt;&lt;author&gt;Calderaro, Adriana&lt;/author&gt;&lt;author&gt;Chezzi, Carlo&lt;/author&gt;&lt;/authors&gt;&lt;/contributors&gt;&lt;titles&gt;&lt;title&gt;MALDI-TOF MS: A Reliable Tool in the Real Life of the Clinical Microbiology Laboratory&lt;/title&gt;&lt;secondary-title&gt;Microorganisms&lt;/secondary-title&gt;&lt;/titles&gt;&lt;periodical&gt;&lt;full-title&gt;Microorganisms&lt;/full-title&gt;&lt;/periodical&gt;&lt;pages&gt;322&lt;/pages&gt;&lt;volume&gt;12&lt;/volume&gt;&lt;number&gt;2&lt;/number&gt;&lt;dates&gt;&lt;year&gt;2024&lt;/year&gt;&lt;/dates&gt;&lt;isbn&gt;2076-2607&lt;/isbn&gt;&lt;accession-num&gt;doi:10.3390/microorganisms12020322&lt;/accession-num&gt;&lt;urls&gt;&lt;related-urls&gt;&lt;url&gt;https://www.mdpi.com/2076-2607/12/2/322&lt;/url&gt;&lt;/related-urls&gt;&lt;/urls&gt;&lt;/record&gt;&lt;/Cite&gt;&lt;/EndNote&gt;</w:instrText>
      </w:r>
      <w:r w:rsidR="009A54EA"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[14]</w:t>
      </w:r>
      <w:r w:rsidR="009A54EA" w:rsidRPr="003F29E1">
        <w:rPr>
          <w:rFonts w:asciiTheme="majorBidi" w:hAnsiTheme="majorBidi" w:cstheme="majorBidi"/>
          <w:color w:val="000000" w:themeColor="text1"/>
          <w:sz w:val="20"/>
          <w:szCs w:val="20"/>
          <w:shd w:val="clear" w:color="auto" w:fill="FFFFFF"/>
        </w:rPr>
        <w:fldChar w:fldCharType="end"/>
      </w:r>
      <w:r w:rsidR="009A54EA" w:rsidRPr="003F29E1">
        <w:rPr>
          <w:rFonts w:asciiTheme="majorBidi" w:hAnsiTheme="majorBidi" w:cstheme="majorBidi"/>
          <w:color w:val="000000" w:themeColor="text1"/>
          <w:sz w:val="20"/>
          <w:szCs w:val="20"/>
          <w:shd w:val="clear" w:color="auto" w:fill="FFFFFF"/>
        </w:rPr>
        <w:t xml:space="preserve">. </w:t>
      </w:r>
      <w:r w:rsidR="00180A34" w:rsidRPr="003F29E1">
        <w:rPr>
          <w:rFonts w:asciiTheme="majorBidi" w:hAnsiTheme="majorBidi" w:cstheme="majorBidi"/>
          <w:color w:val="000000" w:themeColor="text1"/>
          <w:sz w:val="20"/>
          <w:szCs w:val="20"/>
        </w:rPr>
        <w:t xml:space="preserve">Other whole-genome sequencing (WGS), and acquirement of </w:t>
      </w:r>
      <w:hyperlink r:id="rId5" w:tooltip="Learn more about microbiota from ScienceDirect's AI-generated Topic Pages" w:history="1">
        <w:r w:rsidR="00180A34" w:rsidRPr="003F29E1">
          <w:rPr>
            <w:rFonts w:asciiTheme="majorBidi" w:hAnsiTheme="majorBidi" w:cstheme="majorBidi"/>
            <w:color w:val="000000" w:themeColor="text1"/>
            <w:sz w:val="20"/>
            <w:szCs w:val="20"/>
          </w:rPr>
          <w:t>microbiota</w:t>
        </w:r>
      </w:hyperlink>
      <w:r w:rsidR="00180A34" w:rsidRPr="003F29E1">
        <w:rPr>
          <w:rFonts w:asciiTheme="majorBidi" w:hAnsiTheme="majorBidi" w:cstheme="majorBidi"/>
          <w:color w:val="000000" w:themeColor="text1"/>
          <w:sz w:val="20"/>
          <w:szCs w:val="20"/>
        </w:rPr>
        <w:t> data through next-generation sequencing developed the rapid and accurate clinical microbiology diagnostic tools</w:t>
      </w:r>
      <w:r w:rsidR="00180A34" w:rsidRPr="003F29E1">
        <w:rPr>
          <w:rFonts w:asciiTheme="majorBidi" w:hAnsiTheme="majorBidi" w:cstheme="majorBidi"/>
          <w:color w:val="000000" w:themeColor="text1"/>
          <w:sz w:val="20"/>
          <w:szCs w:val="20"/>
        </w:rPr>
        <w:fldChar w:fldCharType="begin"/>
      </w:r>
      <w:r w:rsidR="00C72CC3">
        <w:rPr>
          <w:rFonts w:asciiTheme="majorBidi" w:hAnsiTheme="majorBidi" w:cstheme="majorBidi"/>
          <w:color w:val="000000" w:themeColor="text1"/>
          <w:sz w:val="20"/>
          <w:szCs w:val="20"/>
        </w:rPr>
        <w:instrText xml:space="preserve"> ADDIN EN.CITE &lt;EndNote&gt;&lt;Cite&gt;&lt;Author&gt;Peiffer-Smadja&lt;/Author&gt;&lt;Year&gt;2020&lt;/Year&gt;&lt;RecNum&gt;16&lt;/RecNum&gt;&lt;DisplayText&gt;[15]&lt;/DisplayText&gt;&lt;record&gt;&lt;rec-number&gt;16&lt;/rec-number&gt;&lt;foreign-keys&gt;&lt;key app="EN" db-id="d92dx0f92f52t6efffjp5t2dwxdwwef5vewr" timestamp="1736633075"&gt;16&lt;/key&gt;&lt;/foreign-keys&gt;&lt;ref-type name="Journal Article"&gt;17&lt;/ref-type&gt;&lt;contributors&gt;&lt;authors&gt;&lt;author&gt;Peiffer-Smadja, N.&lt;/author&gt;&lt;author&gt;Dellière, S.&lt;/author&gt;&lt;author&gt;Rodriguez, C.&lt;/author&gt;&lt;author&gt;Birgand, G.&lt;/author&gt;&lt;author&gt;Lescure, F. X.&lt;/author&gt;&lt;author&gt;Fourati, S.&lt;/author&gt;&lt;author&gt;Ruppé, E.&lt;/author&gt;&lt;/authors&gt;&lt;/contributors&gt;&lt;titles&gt;&lt;title&gt;Machine learning in the clinical microbiology laboratory: has the time come for routine practice?&lt;/title&gt;&lt;secondary-title&gt;Clinical Microbiology and Infection&lt;/secondary-title&gt;&lt;/titles&gt;&lt;periodical&gt;&lt;full-title&gt;Clinical Microbiology and Infection&lt;/full-title&gt;&lt;/periodical&gt;&lt;pages&gt;1300-1309&lt;/pages&gt;&lt;volume&gt;26&lt;/volume&gt;&lt;number&gt;10&lt;/number&gt;&lt;keywords&gt;&lt;keyword&gt;Artificial intelligence&lt;/keyword&gt;&lt;keyword&gt;Clinical microbiology&lt;/keyword&gt;&lt;keyword&gt;Implementation science&lt;/keyword&gt;&lt;keyword&gt;Information technology&lt;/keyword&gt;&lt;keyword&gt;Machine learning&lt;/keyword&gt;&lt;/keywords&gt;&lt;dates&gt;&lt;year&gt;2020&lt;/year&gt;&lt;pub-dates&gt;&lt;date&gt;2020/10/01/&lt;/date&gt;&lt;/pub-dates&gt;&lt;/dates&gt;&lt;isbn&gt;1198-743X&lt;/isbn&gt;&lt;urls&gt;&lt;related-urls&gt;&lt;url&gt;https://www.sciencedirect.com/science/article/pii/S1198743X20300859&lt;/url&gt;&lt;/related-urls&gt;&lt;/urls&gt;&lt;electronic-resource-num&gt;https://doi.org/10.1016/j.cmi.2020.02.006&lt;/electronic-resource-num&gt;&lt;/record&gt;&lt;/Cite&gt;&lt;/EndNote&gt;</w:instrText>
      </w:r>
      <w:r w:rsidR="00180A34" w:rsidRPr="003F29E1">
        <w:rPr>
          <w:rFonts w:asciiTheme="majorBidi" w:hAnsiTheme="majorBidi" w:cstheme="majorBidi"/>
          <w:color w:val="000000" w:themeColor="text1"/>
          <w:sz w:val="20"/>
          <w:szCs w:val="20"/>
        </w:rPr>
        <w:fldChar w:fldCharType="separate"/>
      </w:r>
      <w:r w:rsidR="00C72CC3">
        <w:rPr>
          <w:rFonts w:asciiTheme="majorBidi" w:hAnsiTheme="majorBidi" w:cstheme="majorBidi"/>
          <w:noProof/>
          <w:color w:val="000000" w:themeColor="text1"/>
          <w:sz w:val="20"/>
          <w:szCs w:val="20"/>
        </w:rPr>
        <w:t>[15]</w:t>
      </w:r>
      <w:r w:rsidR="00180A34" w:rsidRPr="003F29E1">
        <w:rPr>
          <w:rFonts w:asciiTheme="majorBidi" w:hAnsiTheme="majorBidi" w:cstheme="majorBidi"/>
          <w:color w:val="000000" w:themeColor="text1"/>
          <w:sz w:val="20"/>
          <w:szCs w:val="20"/>
        </w:rPr>
        <w:fldChar w:fldCharType="end"/>
      </w:r>
      <w:r w:rsidR="00180A34" w:rsidRPr="003F29E1">
        <w:rPr>
          <w:rFonts w:asciiTheme="majorBidi" w:hAnsiTheme="majorBidi" w:cstheme="majorBidi"/>
          <w:color w:val="000000" w:themeColor="text1"/>
          <w:sz w:val="20"/>
          <w:szCs w:val="20"/>
        </w:rPr>
        <w:t>.</w:t>
      </w:r>
    </w:p>
    <w:p w:rsidR="00692928" w:rsidRPr="003F29E1" w:rsidRDefault="00BF5EA4" w:rsidP="00C72CC3">
      <w:pPr>
        <w:spacing w:line="240" w:lineRule="auto"/>
        <w:ind w:firstLine="720"/>
        <w:jc w:val="both"/>
        <w:rPr>
          <w:rFonts w:asciiTheme="majorBidi" w:hAnsiTheme="majorBidi" w:cstheme="majorBidi"/>
          <w:color w:val="000000" w:themeColor="text1"/>
          <w:sz w:val="20"/>
          <w:szCs w:val="20"/>
        </w:rPr>
      </w:pPr>
      <w:r w:rsidRPr="003F29E1">
        <w:rPr>
          <w:rFonts w:asciiTheme="majorBidi" w:hAnsiTheme="majorBidi" w:cstheme="majorBidi"/>
          <w:color w:val="000000" w:themeColor="text1"/>
          <w:sz w:val="20"/>
          <w:szCs w:val="20"/>
        </w:rPr>
        <w:t xml:space="preserve">The progress of Machine learning (ML) in analysis of complex and large data is additional in improvement of clinical microbiology laboratory diagnostics. The main gap in current ML systems is the evaluation and application processes signified by focusing on their interpretability and prospective integration into the settings of real world. The ML systems used 73% data from high-income countries and 37% data from low and middle-income countries </w:t>
      </w:r>
      <w:r w:rsidRPr="003F29E1">
        <w:rPr>
          <w:rFonts w:asciiTheme="majorBidi" w:hAnsiTheme="majorBidi" w:cstheme="majorBidi"/>
          <w:color w:val="000000" w:themeColor="text1"/>
          <w:sz w:val="20"/>
          <w:szCs w:val="20"/>
        </w:rPr>
        <w:fldChar w:fldCharType="begin"/>
      </w:r>
      <w:r w:rsidR="00C72CC3">
        <w:rPr>
          <w:rFonts w:asciiTheme="majorBidi" w:hAnsiTheme="majorBidi" w:cstheme="majorBidi"/>
          <w:color w:val="000000" w:themeColor="text1"/>
          <w:sz w:val="20"/>
          <w:szCs w:val="20"/>
        </w:rPr>
        <w:instrText xml:space="preserve"> ADDIN EN.CITE &lt;EndNote&gt;&lt;Cite&gt;&lt;Author&gt;Peiffer-Smadja&lt;/Author&gt;&lt;Year&gt;2020&lt;/Year&gt;&lt;RecNum&gt;16&lt;/RecNum&gt;&lt;DisplayText&gt;[15]&lt;/DisplayText&gt;&lt;record&gt;&lt;rec-number&gt;16&lt;/rec-number&gt;&lt;foreign-keys&gt;&lt;key app="EN" db-id="d92dx0f92f52t6efffjp5t2dwxdwwef5vewr" timestamp="1736633075"&gt;16&lt;/key&gt;&lt;/foreign-keys&gt;&lt;ref-type name="Journal Article"&gt;17&lt;/ref-type&gt;&lt;contributors&gt;&lt;authors&gt;&lt;author&gt;Peiffer-Smadja, N.&lt;/author&gt;&lt;author&gt;Dellière, S.&lt;/author&gt;&lt;author&gt;Rodriguez, C.&lt;/author&gt;&lt;author&gt;Birgand, G.&lt;/author&gt;&lt;author&gt;Lescure, F. X.&lt;/author&gt;&lt;author&gt;Fourati, S.&lt;/author&gt;&lt;author&gt;Ruppé, E.&lt;/author&gt;&lt;/authors&gt;&lt;/contributors&gt;&lt;titles&gt;&lt;title&gt;Machine learning in the clinical microbiology laboratory: has the time come for routine practice?&lt;/title&gt;&lt;secondary-title&gt;Clinical Microbiology and Infection&lt;/secondary-title&gt;&lt;/titles&gt;&lt;periodical&gt;&lt;full-title&gt;Clinical Microbiology and Infection&lt;/full-title&gt;&lt;/periodical&gt;&lt;pages&gt;1300-1309&lt;/pages&gt;&lt;volume&gt;26&lt;/volume&gt;&lt;number&gt;10&lt;/number&gt;&lt;keywords&gt;&lt;keyword&gt;Artificial intelligence&lt;/keyword&gt;&lt;keyword&gt;Clinical microbiology&lt;/keyword&gt;&lt;keyword&gt;Implementation science&lt;/keyword&gt;&lt;keyword&gt;Information technology&lt;/keyword&gt;&lt;keyword&gt;Machine learning&lt;/keyword&gt;&lt;/keywords&gt;&lt;dates&gt;&lt;year&gt;2020&lt;/year&gt;&lt;pub-dates&gt;&lt;date&gt;2020/10/01/&lt;/date&gt;&lt;/pub-dates&gt;&lt;/dates&gt;&lt;isbn&gt;1198-743X&lt;/isbn&gt;&lt;urls&gt;&lt;related-urls&gt;&lt;url&gt;https://www.sciencedirect.com/science/article/pii/S1198743X20300859&lt;/url&gt;&lt;/related-urls&gt;&lt;/urls&gt;&lt;electronic-resource-num&gt;https://doi.org/10.1016/j.cmi.2020.02.006&lt;/electronic-resource-num&gt;&lt;/record&gt;&lt;/Cite&gt;&lt;/EndNote&gt;</w:instrText>
      </w:r>
      <w:r w:rsidRPr="003F29E1">
        <w:rPr>
          <w:rFonts w:asciiTheme="majorBidi" w:hAnsiTheme="majorBidi" w:cstheme="majorBidi"/>
          <w:color w:val="000000" w:themeColor="text1"/>
          <w:sz w:val="20"/>
          <w:szCs w:val="20"/>
        </w:rPr>
        <w:fldChar w:fldCharType="separate"/>
      </w:r>
      <w:r w:rsidR="00C72CC3">
        <w:rPr>
          <w:rFonts w:asciiTheme="majorBidi" w:hAnsiTheme="majorBidi" w:cstheme="majorBidi"/>
          <w:noProof/>
          <w:color w:val="000000" w:themeColor="text1"/>
          <w:sz w:val="20"/>
          <w:szCs w:val="20"/>
        </w:rPr>
        <w:t>[15]</w:t>
      </w:r>
      <w:r w:rsidRPr="003F29E1">
        <w:rPr>
          <w:rFonts w:asciiTheme="majorBidi" w:hAnsiTheme="majorBidi" w:cstheme="majorBidi"/>
          <w:color w:val="000000" w:themeColor="text1"/>
          <w:sz w:val="20"/>
          <w:szCs w:val="20"/>
        </w:rPr>
        <w:fldChar w:fldCharType="end"/>
      </w:r>
      <w:r w:rsidRPr="003F29E1">
        <w:rPr>
          <w:rFonts w:asciiTheme="majorBidi" w:hAnsiTheme="majorBidi" w:cstheme="majorBidi"/>
          <w:color w:val="000000" w:themeColor="text1"/>
          <w:sz w:val="20"/>
          <w:szCs w:val="20"/>
        </w:rPr>
        <w:t xml:space="preserve">. </w:t>
      </w:r>
    </w:p>
    <w:p w:rsidR="00C245E8" w:rsidRPr="003F29E1" w:rsidRDefault="00630754" w:rsidP="00C72CC3">
      <w:pPr>
        <w:spacing w:line="240" w:lineRule="auto"/>
        <w:ind w:firstLine="720"/>
        <w:jc w:val="both"/>
        <w:rPr>
          <w:rFonts w:asciiTheme="majorBidi" w:hAnsiTheme="majorBidi" w:cstheme="majorBidi"/>
          <w:color w:val="000000" w:themeColor="text1"/>
          <w:sz w:val="20"/>
          <w:szCs w:val="20"/>
        </w:rPr>
      </w:pPr>
      <w:r w:rsidRPr="003F29E1">
        <w:rPr>
          <w:rFonts w:asciiTheme="majorBidi" w:hAnsiTheme="majorBidi" w:cstheme="majorBidi"/>
          <w:color w:val="000000" w:themeColor="text1"/>
          <w:sz w:val="20"/>
          <w:szCs w:val="20"/>
          <w:shd w:val="clear" w:color="auto" w:fill="FFFFFF"/>
        </w:rPr>
        <w:t>Cost-effectiveness analyses (CEAs) is one of the most important considerations</w:t>
      </w:r>
      <w:r w:rsidR="00156F05" w:rsidRPr="003F29E1">
        <w:rPr>
          <w:rFonts w:asciiTheme="majorBidi" w:hAnsiTheme="majorBidi" w:cstheme="majorBidi"/>
          <w:color w:val="000000" w:themeColor="text1"/>
          <w:sz w:val="20"/>
          <w:szCs w:val="20"/>
          <w:shd w:val="clear" w:color="auto" w:fill="FFFFFF"/>
        </w:rPr>
        <w:t>,</w:t>
      </w:r>
      <w:r w:rsidRPr="003F29E1">
        <w:rPr>
          <w:rFonts w:asciiTheme="majorBidi" w:hAnsiTheme="majorBidi" w:cstheme="majorBidi"/>
          <w:color w:val="000000" w:themeColor="text1"/>
          <w:sz w:val="20"/>
          <w:szCs w:val="20"/>
          <w:shd w:val="clear" w:color="auto" w:fill="FFFFFF"/>
        </w:rPr>
        <w:t xml:space="preserve"> which </w:t>
      </w:r>
      <w:proofErr w:type="gramStart"/>
      <w:r w:rsidR="00156F05" w:rsidRPr="003F29E1">
        <w:rPr>
          <w:rFonts w:asciiTheme="majorBidi" w:hAnsiTheme="majorBidi" w:cstheme="majorBidi"/>
          <w:color w:val="000000" w:themeColor="text1"/>
          <w:sz w:val="20"/>
          <w:szCs w:val="20"/>
          <w:shd w:val="clear" w:color="auto" w:fill="FFFFFF"/>
        </w:rPr>
        <w:t>could be applied</w:t>
      </w:r>
      <w:proofErr w:type="gramEnd"/>
      <w:r w:rsidR="00156F05" w:rsidRPr="003F29E1">
        <w:rPr>
          <w:rFonts w:asciiTheme="majorBidi" w:hAnsiTheme="majorBidi" w:cstheme="majorBidi"/>
          <w:color w:val="000000" w:themeColor="text1"/>
          <w:sz w:val="20"/>
          <w:szCs w:val="20"/>
          <w:shd w:val="clear" w:color="auto" w:fill="FFFFFF"/>
        </w:rPr>
        <w:t xml:space="preserve"> to determine </w:t>
      </w:r>
      <w:r w:rsidRPr="003F29E1">
        <w:rPr>
          <w:rFonts w:asciiTheme="majorBidi" w:hAnsiTheme="majorBidi" w:cstheme="majorBidi"/>
          <w:color w:val="000000" w:themeColor="text1"/>
          <w:sz w:val="20"/>
          <w:szCs w:val="20"/>
          <w:shd w:val="clear" w:color="auto" w:fill="FFFFFF"/>
        </w:rPr>
        <w:t xml:space="preserve">the value of diagnostics in clinical practice. </w:t>
      </w:r>
      <w:r w:rsidR="0055033C" w:rsidRPr="003F29E1">
        <w:rPr>
          <w:rFonts w:asciiTheme="majorBidi" w:hAnsiTheme="majorBidi" w:cstheme="majorBidi"/>
          <w:color w:val="000000" w:themeColor="text1"/>
          <w:sz w:val="20"/>
          <w:szCs w:val="20"/>
          <w:shd w:val="clear" w:color="auto" w:fill="FFFFFF"/>
        </w:rPr>
        <w:t xml:space="preserve">Improvement and feasibility CEAs performance </w:t>
      </w:r>
      <w:proofErr w:type="gramStart"/>
      <w:r w:rsidR="004E3E5E" w:rsidRPr="003F29E1">
        <w:rPr>
          <w:rFonts w:asciiTheme="majorBidi" w:hAnsiTheme="majorBidi" w:cstheme="majorBidi"/>
          <w:color w:val="000000" w:themeColor="text1"/>
          <w:sz w:val="20"/>
          <w:szCs w:val="20"/>
          <w:shd w:val="clear" w:color="auto" w:fill="FFFFFF"/>
        </w:rPr>
        <w:t>have been recognized</w:t>
      </w:r>
      <w:proofErr w:type="gramEnd"/>
      <w:r w:rsidR="004E3E5E" w:rsidRPr="003F29E1">
        <w:rPr>
          <w:rFonts w:asciiTheme="majorBidi" w:hAnsiTheme="majorBidi" w:cstheme="majorBidi"/>
          <w:color w:val="000000" w:themeColor="text1"/>
          <w:sz w:val="20"/>
          <w:szCs w:val="20"/>
          <w:shd w:val="clear" w:color="auto" w:fill="FFFFFF"/>
        </w:rPr>
        <w:t xml:space="preserve"> due to the provided clinical data </w:t>
      </w:r>
      <w:r w:rsidR="00C373C0" w:rsidRPr="003F29E1">
        <w:rPr>
          <w:rFonts w:asciiTheme="majorBidi" w:hAnsiTheme="majorBidi" w:cstheme="majorBidi"/>
          <w:color w:val="000000" w:themeColor="text1"/>
          <w:sz w:val="20"/>
          <w:szCs w:val="20"/>
          <w:shd w:val="clear" w:color="auto" w:fill="FFFFFF"/>
        </w:rPr>
        <w:t xml:space="preserve">from </w:t>
      </w:r>
      <w:r w:rsidR="004E3E5E" w:rsidRPr="003F29E1">
        <w:rPr>
          <w:rFonts w:asciiTheme="majorBidi" w:hAnsiTheme="majorBidi" w:cstheme="majorBidi"/>
          <w:color w:val="000000" w:themeColor="text1"/>
          <w:sz w:val="20"/>
          <w:szCs w:val="20"/>
          <w:shd w:val="clear" w:color="auto" w:fill="FFFFFF"/>
        </w:rPr>
        <w:t xml:space="preserve">new </w:t>
      </w:r>
      <w:r w:rsidR="00F12E3E" w:rsidRPr="003F29E1">
        <w:rPr>
          <w:rFonts w:asciiTheme="majorBidi" w:hAnsiTheme="majorBidi" w:cstheme="majorBidi"/>
          <w:color w:val="000000" w:themeColor="text1"/>
          <w:sz w:val="20"/>
          <w:szCs w:val="20"/>
          <w:shd w:val="clear" w:color="auto" w:fill="FFFFFF"/>
        </w:rPr>
        <w:t xml:space="preserve">diagnostics </w:t>
      </w:r>
      <w:r w:rsidR="00C373C0" w:rsidRPr="003F29E1">
        <w:rPr>
          <w:rFonts w:asciiTheme="majorBidi" w:hAnsiTheme="majorBidi" w:cstheme="majorBidi"/>
          <w:color w:val="000000" w:themeColor="text1"/>
          <w:sz w:val="20"/>
          <w:szCs w:val="20"/>
          <w:shd w:val="clear" w:color="auto" w:fill="FFFFFF"/>
        </w:rPr>
        <w:fldChar w:fldCharType="begin">
          <w:fldData xml:space="preserve">PEVuZE5vdGU+PENpdGU+PEF1dGhvcj52YW4gZGVyIFBvbDwvQXV0aG9yPjxZZWFyPjIwMjE8L1ll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</w:fldData>
        </w:fldChar>
      </w:r>
      <w:r w:rsidR="00C72CC3">
        <w:rPr>
          <w:rFonts w:asciiTheme="majorBidi" w:hAnsiTheme="majorBidi" w:cstheme="majorBidi"/>
          <w:color w:val="000000" w:themeColor="text1"/>
          <w:sz w:val="20"/>
          <w:szCs w:val="20"/>
          <w:shd w:val="clear" w:color="auto" w:fill="FFFFFF"/>
        </w:rPr>
        <w:instrText xml:space="preserve"> ADDIN EN.CITE </w:instrText>
      </w:r>
      <w:r w:rsidR="00C72CC3">
        <w:rPr>
          <w:rFonts w:asciiTheme="majorBidi" w:hAnsiTheme="majorBidi" w:cstheme="majorBidi"/>
          <w:color w:val="000000" w:themeColor="text1"/>
          <w:sz w:val="20"/>
          <w:szCs w:val="20"/>
          <w:shd w:val="clear" w:color="auto" w:fill="FFFFFF"/>
        </w:rPr>
        <w:fldChar w:fldCharType="begin">
          <w:fldData xml:space="preserve">PEVuZE5vdGU+PENpdGU+PEF1dGhvcj52YW4gZGVyIFBvbDwvQXV0aG9yPjxZZWFyPjIwMjE8L1ll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</w:fldData>
        </w:fldChar>
      </w:r>
      <w:r w:rsidR="00C72CC3">
        <w:rPr>
          <w:rFonts w:asciiTheme="majorBidi" w:hAnsiTheme="majorBidi" w:cstheme="majorBidi"/>
          <w:color w:val="000000" w:themeColor="text1"/>
          <w:sz w:val="20"/>
          <w:szCs w:val="20"/>
          <w:shd w:val="clear" w:color="auto" w:fill="FFFFFF"/>
        </w:rPr>
        <w:instrText xml:space="preserve"> ADDIN EN.CITE.DATA </w:instrText>
      </w:r>
      <w:r w:rsidR="00C72CC3">
        <w:rPr>
          <w:rFonts w:asciiTheme="majorBidi" w:hAnsiTheme="majorBidi" w:cstheme="majorBidi"/>
          <w:color w:val="000000" w:themeColor="text1"/>
          <w:sz w:val="20"/>
          <w:szCs w:val="20"/>
          <w:shd w:val="clear" w:color="auto" w:fill="FFFFFF"/>
        </w:rPr>
      </w:r>
      <w:r w:rsidR="00C72CC3">
        <w:rPr>
          <w:rFonts w:asciiTheme="majorBidi" w:hAnsiTheme="majorBidi" w:cstheme="majorBidi"/>
          <w:color w:val="000000" w:themeColor="text1"/>
          <w:sz w:val="20"/>
          <w:szCs w:val="20"/>
          <w:shd w:val="clear" w:color="auto" w:fill="FFFFFF"/>
        </w:rPr>
        <w:fldChar w:fldCharType="end"/>
      </w:r>
      <w:r w:rsidR="00C373C0"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[16]</w:t>
      </w:r>
      <w:r w:rsidR="00C373C0" w:rsidRPr="003F29E1">
        <w:rPr>
          <w:rFonts w:asciiTheme="majorBidi" w:hAnsiTheme="majorBidi" w:cstheme="majorBidi"/>
          <w:color w:val="000000" w:themeColor="text1"/>
          <w:sz w:val="20"/>
          <w:szCs w:val="20"/>
          <w:shd w:val="clear" w:color="auto" w:fill="FFFFFF"/>
        </w:rPr>
        <w:fldChar w:fldCharType="end"/>
      </w:r>
      <w:r w:rsidR="00C373C0" w:rsidRPr="003F29E1">
        <w:rPr>
          <w:rFonts w:asciiTheme="majorBidi" w:hAnsiTheme="majorBidi" w:cstheme="majorBidi"/>
          <w:color w:val="000000" w:themeColor="text1"/>
          <w:sz w:val="20"/>
          <w:szCs w:val="20"/>
          <w:shd w:val="clear" w:color="auto" w:fill="FFFFFF"/>
        </w:rPr>
        <w:t xml:space="preserve">. </w:t>
      </w:r>
      <w:r w:rsidR="00826DC1" w:rsidRPr="003F29E1">
        <w:rPr>
          <w:rFonts w:asciiTheme="majorBidi" w:hAnsiTheme="majorBidi" w:cstheme="majorBidi"/>
          <w:color w:val="000000" w:themeColor="text1"/>
          <w:sz w:val="20"/>
          <w:szCs w:val="20"/>
        </w:rPr>
        <w:t xml:space="preserve">The </w:t>
      </w:r>
      <w:r w:rsidR="00180A34" w:rsidRPr="003F29E1">
        <w:rPr>
          <w:rFonts w:asciiTheme="majorBidi" w:hAnsiTheme="majorBidi" w:cstheme="majorBidi"/>
          <w:color w:val="000000" w:themeColor="text1"/>
          <w:sz w:val="20"/>
          <w:szCs w:val="20"/>
        </w:rPr>
        <w:t xml:space="preserve">equation of cost effectiveness </w:t>
      </w:r>
      <w:r w:rsidR="00826DC1" w:rsidRPr="003F29E1">
        <w:rPr>
          <w:rFonts w:asciiTheme="majorBidi" w:hAnsiTheme="majorBidi" w:cstheme="majorBidi"/>
          <w:color w:val="000000" w:themeColor="text1"/>
          <w:sz w:val="20"/>
          <w:szCs w:val="20"/>
        </w:rPr>
        <w:t xml:space="preserve">applied in accurate determination of infection causes according to microbial diagnosis for the suitable therapy instead of prescribing great amounts of unnecessary antibiotics. As example, at least one out of 19 different antimicrobial agents as cure for acute </w:t>
      </w:r>
      <w:proofErr w:type="spellStart"/>
      <w:r w:rsidR="00826DC1" w:rsidRPr="003F29E1">
        <w:rPr>
          <w:rFonts w:asciiTheme="majorBidi" w:hAnsiTheme="majorBidi" w:cstheme="majorBidi"/>
          <w:color w:val="000000" w:themeColor="text1"/>
          <w:sz w:val="20"/>
          <w:szCs w:val="20"/>
        </w:rPr>
        <w:t>nasopharyngitis</w:t>
      </w:r>
      <w:proofErr w:type="spellEnd"/>
      <w:r w:rsidR="00826DC1" w:rsidRPr="003F29E1">
        <w:rPr>
          <w:rFonts w:asciiTheme="majorBidi" w:hAnsiTheme="majorBidi" w:cstheme="majorBidi"/>
          <w:color w:val="000000" w:themeColor="text1"/>
          <w:sz w:val="20"/>
          <w:szCs w:val="20"/>
        </w:rPr>
        <w:t xml:space="preserve"> (the common cold) was given to about 60% of over 2000 patients and less than 2% of their infection was accompanied with bacterial sinusitis or otitis. As the cause for their symptoms were viral infections, prescription of antibiotics was not useful. In addition, the treatment of chronic cough using antimicrobial agents despite the cause of about 90% due to smoking, gastroesophageal reflux, postnasal drip, asthma, and chronic bronchitis</w:t>
      </w:r>
      <w:r w:rsidR="00826DC1" w:rsidRPr="003F29E1">
        <w:rPr>
          <w:rFonts w:asciiTheme="majorBidi" w:hAnsiTheme="majorBidi" w:cstheme="majorBidi"/>
          <w:color w:val="000000" w:themeColor="text1"/>
          <w:sz w:val="20"/>
          <w:szCs w:val="20"/>
        </w:rPr>
        <w:fldChar w:fldCharType="begin"/>
      </w:r>
      <w:r w:rsidR="00C72CC3">
        <w:rPr>
          <w:rFonts w:asciiTheme="majorBidi" w:hAnsiTheme="majorBidi" w:cstheme="majorBidi"/>
          <w:color w:val="000000" w:themeColor="text1"/>
          <w:sz w:val="20"/>
          <w:szCs w:val="20"/>
        </w:rPr>
        <w:instrText xml:space="preserve"> ADDIN EN.CITE &lt;EndNote&gt;&lt;Cite&gt;&lt;Author&gt;Peterson&lt;/Author&gt;&lt;Year&gt;1999&lt;/Year&gt;&lt;RecNum&gt;21&lt;/RecNum&gt;&lt;DisplayText&gt;[17]&lt;/DisplayText&gt;&lt;record&gt;&lt;rec-number&gt;21&lt;/rec-number&gt;&lt;foreign-keys&gt;&lt;key app="EN" db-id="d92dx0f92f52t6efffjp5t2dwxdwwef5vewr" timestamp="1736792996"&gt;21&lt;/key&gt;&lt;/foreign-keys&gt;&lt;ref-type name="Journal Article"&gt;17&lt;/ref-type&gt;&lt;contributors&gt;&lt;authors&gt;&lt;author&gt;Peterson, Lance R.&lt;/author&gt;&lt;author&gt;Thomson, Richard B.&lt;/author&gt;&lt;/authors&gt;&lt;/contributors&gt;&lt;titles&gt;&lt;title&gt;USE OF THE CLINICAL MICROBIOLOGY LABORATORY FOR THE DIAGNOSIS AND MANAGEMENT OF INFECTIOUS DISEASES RELATED TO THE ORAL CAVITY&lt;/title&gt;&lt;secondary-title&gt;Infectious Disease Clinics of North America&lt;/secondary-title&gt;&lt;/titles&gt;&lt;periodical&gt;&lt;full-title&gt;Infectious Disease Clinics of North America&lt;/full-title&gt;&lt;/periodical&gt;&lt;pages&gt;775-795&lt;/pages&gt;&lt;volume&gt;13&lt;/volume&gt;&lt;number&gt;4&lt;/number&gt;&lt;dates&gt;&lt;year&gt;1999&lt;/year&gt;&lt;pub-dates&gt;&lt;date&gt;1999/12/01/&lt;/date&gt;&lt;/pub-dates&gt;&lt;/dates&gt;&lt;isbn&gt;0891-5520&lt;/isbn&gt;&lt;urls&gt;&lt;related-urls&gt;&lt;url&gt;https://www.sciencedirect.com/science/article/pii/S0891552005701082&lt;/url&gt;&lt;/related-urls&gt;&lt;/urls&gt;&lt;electronic-resource-num&gt;https://doi.org/10.1016/S0891-5520(05)70108-2&lt;/electronic-resource-num&gt;&lt;/record&gt;&lt;/Cite&gt;&lt;/EndNote&gt;</w:instrText>
      </w:r>
      <w:r w:rsidR="00826DC1" w:rsidRPr="003F29E1">
        <w:rPr>
          <w:rFonts w:asciiTheme="majorBidi" w:hAnsiTheme="majorBidi" w:cstheme="majorBidi"/>
          <w:color w:val="000000" w:themeColor="text1"/>
          <w:sz w:val="20"/>
          <w:szCs w:val="20"/>
        </w:rPr>
        <w:fldChar w:fldCharType="separate"/>
      </w:r>
      <w:r w:rsidR="00C72CC3">
        <w:rPr>
          <w:rFonts w:asciiTheme="majorBidi" w:hAnsiTheme="majorBidi" w:cstheme="majorBidi"/>
          <w:noProof/>
          <w:color w:val="000000" w:themeColor="text1"/>
          <w:sz w:val="20"/>
          <w:szCs w:val="20"/>
        </w:rPr>
        <w:t>[17]</w:t>
      </w:r>
      <w:r w:rsidR="00826DC1" w:rsidRPr="003F29E1">
        <w:rPr>
          <w:rFonts w:asciiTheme="majorBidi" w:hAnsiTheme="majorBidi" w:cstheme="majorBidi"/>
          <w:color w:val="000000" w:themeColor="text1"/>
          <w:sz w:val="20"/>
          <w:szCs w:val="20"/>
        </w:rPr>
        <w:fldChar w:fldCharType="end"/>
      </w:r>
      <w:r w:rsidR="00826DC1" w:rsidRPr="003F29E1">
        <w:rPr>
          <w:rFonts w:asciiTheme="majorBidi" w:hAnsiTheme="majorBidi" w:cstheme="majorBidi"/>
          <w:color w:val="000000" w:themeColor="text1"/>
          <w:sz w:val="20"/>
          <w:szCs w:val="20"/>
        </w:rPr>
        <w:t>.</w:t>
      </w:r>
    </w:p>
    <w:p w:rsidR="006740C0" w:rsidRPr="003F29E1" w:rsidRDefault="00033A13" w:rsidP="00C72CC3">
      <w:pPr>
        <w:spacing w:after="0" w:line="240" w:lineRule="auto"/>
        <w:ind w:firstLine="720"/>
        <w:jc w:val="both"/>
        <w:rPr>
          <w:rFonts w:asciiTheme="majorBidi" w:hAnsiTheme="majorBidi" w:cstheme="majorBidi"/>
          <w:color w:val="000000" w:themeColor="text1"/>
          <w:sz w:val="20"/>
          <w:szCs w:val="20"/>
        </w:rPr>
      </w:pPr>
      <w:r w:rsidRPr="003F29E1">
        <w:rPr>
          <w:rFonts w:asciiTheme="majorBidi" w:hAnsiTheme="majorBidi" w:cstheme="majorBidi"/>
          <w:color w:val="000000" w:themeColor="text1"/>
          <w:sz w:val="20"/>
          <w:szCs w:val="20"/>
        </w:rPr>
        <w:t xml:space="preserve">Point-of-care (POC) tests </w:t>
      </w:r>
      <w:r w:rsidR="00395AE5" w:rsidRPr="003F29E1">
        <w:rPr>
          <w:rFonts w:asciiTheme="majorBidi" w:hAnsiTheme="majorBidi" w:cstheme="majorBidi"/>
          <w:color w:val="000000" w:themeColor="text1"/>
          <w:sz w:val="20"/>
          <w:szCs w:val="20"/>
        </w:rPr>
        <w:t>compromise</w:t>
      </w:r>
      <w:r w:rsidRPr="003F29E1">
        <w:rPr>
          <w:rFonts w:asciiTheme="majorBidi" w:hAnsiTheme="majorBidi" w:cstheme="majorBidi"/>
          <w:color w:val="000000" w:themeColor="text1"/>
          <w:sz w:val="20"/>
          <w:szCs w:val="20"/>
        </w:rPr>
        <w:t xml:space="preserve"> </w:t>
      </w:r>
      <w:r w:rsidR="00395AE5" w:rsidRPr="003F29E1">
        <w:rPr>
          <w:rFonts w:asciiTheme="majorBidi" w:hAnsiTheme="majorBidi" w:cstheme="majorBidi"/>
          <w:color w:val="000000" w:themeColor="text1"/>
          <w:sz w:val="20"/>
          <w:szCs w:val="20"/>
        </w:rPr>
        <w:t>actual</w:t>
      </w:r>
      <w:r w:rsidRPr="003F29E1">
        <w:rPr>
          <w:rFonts w:asciiTheme="majorBidi" w:hAnsiTheme="majorBidi" w:cstheme="majorBidi"/>
          <w:color w:val="000000" w:themeColor="text1"/>
          <w:sz w:val="20"/>
          <w:szCs w:val="20"/>
        </w:rPr>
        <w:t xml:space="preserve"> </w:t>
      </w:r>
      <w:r w:rsidR="00395AE5" w:rsidRPr="003F29E1">
        <w:rPr>
          <w:rFonts w:asciiTheme="majorBidi" w:hAnsiTheme="majorBidi" w:cstheme="majorBidi"/>
          <w:color w:val="000000" w:themeColor="text1"/>
          <w:sz w:val="20"/>
          <w:szCs w:val="20"/>
        </w:rPr>
        <w:t>significant</w:t>
      </w:r>
      <w:r w:rsidRPr="003F29E1">
        <w:rPr>
          <w:rFonts w:asciiTheme="majorBidi" w:hAnsiTheme="majorBidi" w:cstheme="majorBidi"/>
          <w:color w:val="000000" w:themeColor="text1"/>
          <w:sz w:val="20"/>
          <w:szCs w:val="20"/>
        </w:rPr>
        <w:t xml:space="preserve"> </w:t>
      </w:r>
      <w:r w:rsidR="00395AE5" w:rsidRPr="003F29E1">
        <w:rPr>
          <w:rFonts w:asciiTheme="majorBidi" w:hAnsiTheme="majorBidi" w:cstheme="majorBidi"/>
          <w:color w:val="000000" w:themeColor="text1"/>
          <w:sz w:val="20"/>
          <w:szCs w:val="20"/>
        </w:rPr>
        <w:t xml:space="preserve">paybacks to </w:t>
      </w:r>
      <w:r w:rsidRPr="003F29E1">
        <w:rPr>
          <w:rFonts w:asciiTheme="majorBidi" w:hAnsiTheme="majorBidi" w:cstheme="majorBidi"/>
          <w:color w:val="000000" w:themeColor="text1"/>
          <w:sz w:val="20"/>
          <w:szCs w:val="20"/>
        </w:rPr>
        <w:t>the management of infectious diseases</w:t>
      </w:r>
      <w:r w:rsidR="00395AE5" w:rsidRPr="003F29E1">
        <w:rPr>
          <w:rFonts w:asciiTheme="majorBidi" w:hAnsiTheme="majorBidi" w:cstheme="majorBidi"/>
          <w:color w:val="000000" w:themeColor="text1"/>
          <w:sz w:val="20"/>
          <w:szCs w:val="20"/>
        </w:rPr>
        <w:t xml:space="preserve">. </w:t>
      </w:r>
      <w:r w:rsidR="00CC5B12" w:rsidRPr="003F29E1">
        <w:rPr>
          <w:rFonts w:asciiTheme="majorBidi" w:hAnsiTheme="majorBidi" w:cstheme="majorBidi"/>
          <w:color w:val="000000" w:themeColor="text1"/>
          <w:sz w:val="20"/>
          <w:szCs w:val="20"/>
        </w:rPr>
        <w:t xml:space="preserve">The main </w:t>
      </w:r>
      <w:r w:rsidR="00073AE1" w:rsidRPr="003F29E1">
        <w:rPr>
          <w:rFonts w:asciiTheme="majorBidi" w:hAnsiTheme="majorBidi" w:cstheme="majorBidi"/>
          <w:color w:val="000000" w:themeColor="text1"/>
          <w:sz w:val="20"/>
          <w:szCs w:val="20"/>
        </w:rPr>
        <w:t>conception</w:t>
      </w:r>
      <w:r w:rsidR="00CC5B12" w:rsidRPr="003F29E1">
        <w:rPr>
          <w:rFonts w:asciiTheme="majorBidi" w:hAnsiTheme="majorBidi" w:cstheme="majorBidi"/>
          <w:color w:val="000000" w:themeColor="text1"/>
          <w:sz w:val="20"/>
          <w:szCs w:val="20"/>
        </w:rPr>
        <w:t xml:space="preserve"> of </w:t>
      </w:r>
      <w:r w:rsidR="00073AE1" w:rsidRPr="003F29E1">
        <w:rPr>
          <w:rFonts w:asciiTheme="majorBidi" w:hAnsiTheme="majorBidi" w:cstheme="majorBidi"/>
          <w:color w:val="000000" w:themeColor="text1"/>
          <w:sz w:val="20"/>
          <w:szCs w:val="20"/>
        </w:rPr>
        <w:t xml:space="preserve">this test is </w:t>
      </w:r>
      <w:r w:rsidRPr="003F29E1">
        <w:rPr>
          <w:rFonts w:asciiTheme="majorBidi" w:hAnsiTheme="majorBidi" w:cstheme="majorBidi"/>
          <w:color w:val="000000" w:themeColor="text1"/>
          <w:sz w:val="20"/>
          <w:szCs w:val="20"/>
        </w:rPr>
        <w:t>short</w:t>
      </w:r>
      <w:r w:rsidR="00CC5B12" w:rsidRPr="003F29E1">
        <w:rPr>
          <w:rFonts w:asciiTheme="majorBidi" w:hAnsiTheme="majorBidi" w:cstheme="majorBidi"/>
          <w:color w:val="000000" w:themeColor="text1"/>
          <w:sz w:val="20"/>
          <w:szCs w:val="20"/>
        </w:rPr>
        <w:t xml:space="preserve"> duration of </w:t>
      </w:r>
      <w:r w:rsidR="00073AE1" w:rsidRPr="003F29E1">
        <w:rPr>
          <w:rFonts w:asciiTheme="majorBidi" w:hAnsiTheme="majorBidi" w:cstheme="majorBidi"/>
          <w:color w:val="000000" w:themeColor="text1"/>
          <w:sz w:val="20"/>
          <w:szCs w:val="20"/>
        </w:rPr>
        <w:t>result and test availability either</w:t>
      </w:r>
      <w:r w:rsidRPr="003F29E1">
        <w:rPr>
          <w:rFonts w:asciiTheme="majorBidi" w:hAnsiTheme="majorBidi" w:cstheme="majorBidi"/>
          <w:color w:val="000000" w:themeColor="text1"/>
          <w:sz w:val="20"/>
          <w:szCs w:val="20"/>
        </w:rPr>
        <w:t xml:space="preserve"> bedside or at </w:t>
      </w:r>
      <w:r w:rsidR="00073AE1" w:rsidRPr="003F29E1">
        <w:rPr>
          <w:rFonts w:asciiTheme="majorBidi" w:hAnsiTheme="majorBidi" w:cstheme="majorBidi"/>
          <w:color w:val="000000" w:themeColor="text1"/>
          <w:sz w:val="20"/>
          <w:szCs w:val="20"/>
        </w:rPr>
        <w:t>distant</w:t>
      </w:r>
      <w:r w:rsidRPr="003F29E1">
        <w:rPr>
          <w:rFonts w:asciiTheme="majorBidi" w:hAnsiTheme="majorBidi" w:cstheme="majorBidi"/>
          <w:color w:val="000000" w:themeColor="text1"/>
          <w:sz w:val="20"/>
          <w:szCs w:val="20"/>
        </w:rPr>
        <w:t xml:space="preserve"> care centres. </w:t>
      </w:r>
      <w:r w:rsidR="00D63F7E" w:rsidRPr="003F29E1">
        <w:rPr>
          <w:rFonts w:asciiTheme="majorBidi" w:hAnsiTheme="majorBidi" w:cstheme="majorBidi"/>
          <w:color w:val="000000" w:themeColor="text1"/>
          <w:sz w:val="20"/>
          <w:szCs w:val="20"/>
        </w:rPr>
        <w:t xml:space="preserve">The wide availability of commercial POC tests covers </w:t>
      </w:r>
      <w:r w:rsidRPr="003F29E1">
        <w:rPr>
          <w:rFonts w:asciiTheme="majorBidi" w:hAnsiTheme="majorBidi" w:cstheme="majorBidi"/>
          <w:color w:val="000000" w:themeColor="text1"/>
          <w:sz w:val="20"/>
          <w:szCs w:val="20"/>
        </w:rPr>
        <w:t xml:space="preserve">the diagnosis of </w:t>
      </w:r>
      <w:r w:rsidR="00D63F7E" w:rsidRPr="003F29E1">
        <w:rPr>
          <w:rFonts w:asciiTheme="majorBidi" w:hAnsiTheme="majorBidi" w:cstheme="majorBidi"/>
          <w:color w:val="000000" w:themeColor="text1"/>
          <w:sz w:val="20"/>
          <w:szCs w:val="20"/>
        </w:rPr>
        <w:t xml:space="preserve">both </w:t>
      </w:r>
      <w:r w:rsidRPr="003F29E1">
        <w:rPr>
          <w:rFonts w:asciiTheme="majorBidi" w:hAnsiTheme="majorBidi" w:cstheme="majorBidi"/>
          <w:color w:val="000000" w:themeColor="text1"/>
          <w:sz w:val="20"/>
          <w:szCs w:val="20"/>
        </w:rPr>
        <w:t>bacterial and </w:t>
      </w:r>
      <w:hyperlink r:id="rId6" w:tooltip="Learn more about viral infections from ScienceDirect's AI-generated Topic Pages" w:history="1">
        <w:r w:rsidRPr="003F29E1">
          <w:rPr>
            <w:rFonts w:asciiTheme="majorBidi" w:hAnsiTheme="majorBidi" w:cstheme="majorBidi"/>
            <w:color w:val="000000" w:themeColor="text1"/>
            <w:sz w:val="20"/>
            <w:szCs w:val="20"/>
          </w:rPr>
          <w:t>viral infections</w:t>
        </w:r>
      </w:hyperlink>
      <w:r w:rsidRPr="003F29E1">
        <w:rPr>
          <w:rFonts w:asciiTheme="majorBidi" w:hAnsiTheme="majorBidi" w:cstheme="majorBidi"/>
          <w:color w:val="000000" w:themeColor="text1"/>
          <w:sz w:val="20"/>
          <w:szCs w:val="20"/>
        </w:rPr>
        <w:t> </w:t>
      </w:r>
      <w:r w:rsidR="00D63F7E" w:rsidRPr="003F29E1">
        <w:rPr>
          <w:rFonts w:asciiTheme="majorBidi" w:hAnsiTheme="majorBidi" w:cstheme="majorBidi"/>
          <w:color w:val="000000" w:themeColor="text1"/>
          <w:sz w:val="20"/>
          <w:szCs w:val="20"/>
        </w:rPr>
        <w:t>in addition to</w:t>
      </w:r>
      <w:r w:rsidRPr="003F29E1">
        <w:rPr>
          <w:rFonts w:asciiTheme="majorBidi" w:hAnsiTheme="majorBidi" w:cstheme="majorBidi"/>
          <w:color w:val="000000" w:themeColor="text1"/>
          <w:sz w:val="20"/>
          <w:szCs w:val="20"/>
        </w:rPr>
        <w:t> </w:t>
      </w:r>
      <w:hyperlink r:id="rId7" w:tooltip="Learn more about parasitic diseases from ScienceDirect's AI-generated Topic Pages" w:history="1">
        <w:r w:rsidRPr="003F29E1">
          <w:rPr>
            <w:rFonts w:asciiTheme="majorBidi" w:hAnsiTheme="majorBidi" w:cstheme="majorBidi"/>
            <w:color w:val="000000" w:themeColor="text1"/>
            <w:sz w:val="20"/>
            <w:szCs w:val="20"/>
          </w:rPr>
          <w:t>parasitic diseases</w:t>
        </w:r>
      </w:hyperlink>
      <w:r w:rsidRPr="003F29E1">
        <w:rPr>
          <w:rFonts w:asciiTheme="majorBidi" w:hAnsiTheme="majorBidi" w:cstheme="majorBidi"/>
          <w:color w:val="000000" w:themeColor="text1"/>
          <w:sz w:val="20"/>
          <w:szCs w:val="20"/>
        </w:rPr>
        <w:t xml:space="preserve">. </w:t>
      </w:r>
      <w:r w:rsidR="00C05634" w:rsidRPr="003F29E1">
        <w:rPr>
          <w:rFonts w:asciiTheme="majorBidi" w:hAnsiTheme="majorBidi" w:cstheme="majorBidi"/>
          <w:color w:val="000000" w:themeColor="text1"/>
          <w:sz w:val="20"/>
          <w:szCs w:val="20"/>
        </w:rPr>
        <w:t xml:space="preserve">The </w:t>
      </w:r>
      <w:r w:rsidRPr="003F29E1">
        <w:rPr>
          <w:rFonts w:asciiTheme="majorBidi" w:hAnsiTheme="majorBidi" w:cstheme="majorBidi"/>
          <w:color w:val="000000" w:themeColor="text1"/>
          <w:sz w:val="20"/>
          <w:szCs w:val="20"/>
        </w:rPr>
        <w:t>indications and limitations of rapid test</w:t>
      </w:r>
      <w:r w:rsidR="00671206" w:rsidRPr="003F29E1">
        <w:rPr>
          <w:rFonts w:asciiTheme="majorBidi" w:hAnsiTheme="majorBidi" w:cstheme="majorBidi"/>
          <w:color w:val="000000" w:themeColor="text1"/>
          <w:sz w:val="20"/>
          <w:szCs w:val="20"/>
        </w:rPr>
        <w:t>s</w:t>
      </w:r>
      <w:r w:rsidR="00C05634" w:rsidRPr="003F29E1">
        <w:rPr>
          <w:rFonts w:asciiTheme="majorBidi" w:hAnsiTheme="majorBidi" w:cstheme="majorBidi"/>
          <w:color w:val="000000" w:themeColor="text1"/>
          <w:sz w:val="20"/>
          <w:szCs w:val="20"/>
        </w:rPr>
        <w:t xml:space="preserve"> should be taking in consideration from both </w:t>
      </w:r>
      <w:r w:rsidR="00671206" w:rsidRPr="003F29E1">
        <w:rPr>
          <w:rFonts w:asciiTheme="majorBidi" w:hAnsiTheme="majorBidi" w:cstheme="majorBidi"/>
          <w:color w:val="000000" w:themeColor="text1"/>
          <w:sz w:val="20"/>
          <w:szCs w:val="20"/>
        </w:rPr>
        <w:t>i</w:t>
      </w:r>
      <w:r w:rsidR="00C05634" w:rsidRPr="003F29E1">
        <w:rPr>
          <w:rFonts w:asciiTheme="majorBidi" w:hAnsiTheme="majorBidi" w:cstheme="majorBidi"/>
          <w:color w:val="000000" w:themeColor="text1"/>
          <w:sz w:val="20"/>
          <w:szCs w:val="20"/>
        </w:rPr>
        <w:t>nfectious diseases specialists and clinical microbiologists</w:t>
      </w:r>
      <w:r w:rsidR="00671206" w:rsidRPr="003F29E1">
        <w:rPr>
          <w:rFonts w:asciiTheme="majorBidi" w:hAnsiTheme="majorBidi" w:cstheme="majorBidi"/>
          <w:color w:val="000000" w:themeColor="text1"/>
          <w:sz w:val="20"/>
          <w:szCs w:val="20"/>
        </w:rPr>
        <w:t xml:space="preserve"> for appropriate </w:t>
      </w:r>
      <w:r w:rsidRPr="003F29E1">
        <w:rPr>
          <w:rFonts w:asciiTheme="majorBidi" w:hAnsiTheme="majorBidi" w:cstheme="majorBidi"/>
          <w:color w:val="000000" w:themeColor="text1"/>
          <w:sz w:val="20"/>
          <w:szCs w:val="20"/>
        </w:rPr>
        <w:t xml:space="preserve">and </w:t>
      </w:r>
      <w:r w:rsidR="00671206" w:rsidRPr="003F29E1">
        <w:rPr>
          <w:rFonts w:asciiTheme="majorBidi" w:hAnsiTheme="majorBidi" w:cstheme="majorBidi"/>
          <w:color w:val="000000" w:themeColor="text1"/>
          <w:sz w:val="20"/>
          <w:szCs w:val="20"/>
        </w:rPr>
        <w:t>accurate result’s interpretation</w:t>
      </w:r>
      <w:r w:rsidR="00F161C9" w:rsidRPr="003F29E1">
        <w:rPr>
          <w:rFonts w:asciiTheme="majorBidi" w:hAnsiTheme="majorBidi" w:cstheme="majorBidi"/>
          <w:color w:val="000000" w:themeColor="text1"/>
          <w:sz w:val="20"/>
          <w:szCs w:val="20"/>
        </w:rPr>
        <w:t xml:space="preserve"> </w:t>
      </w:r>
      <w:r w:rsidR="00F84337" w:rsidRPr="003F29E1">
        <w:rPr>
          <w:rFonts w:asciiTheme="majorBidi" w:hAnsiTheme="majorBidi" w:cstheme="majorBidi"/>
          <w:color w:val="000000" w:themeColor="text1"/>
          <w:sz w:val="20"/>
          <w:szCs w:val="20"/>
        </w:rPr>
        <w:fldChar w:fldCharType="begin"/>
      </w:r>
      <w:r w:rsidR="00C72CC3">
        <w:rPr>
          <w:rFonts w:asciiTheme="majorBidi" w:hAnsiTheme="majorBidi" w:cstheme="majorBidi"/>
          <w:color w:val="000000" w:themeColor="text1"/>
          <w:sz w:val="20"/>
          <w:szCs w:val="20"/>
        </w:rPr>
        <w:instrText xml:space="preserve"> ADDIN EN.CITE &lt;EndNote&gt;&lt;Cite&gt;&lt;Author&gt;Clerc&lt;/Author&gt;&lt;Year&gt;2010&lt;/Year&gt;&lt;RecNum&gt;10&lt;/RecNum&gt;&lt;DisplayText&gt;[18]&lt;/DisplayText&gt;&lt;record&gt;&lt;rec-number&gt;10&lt;/rec-number&gt;&lt;foreign-keys&gt;&lt;key app="EN" db-id="d92dx0f92f52t6efffjp5t2dwxdwwef5vewr" timestamp="1736626158"&gt;10&lt;/key&gt;&lt;/foreign-keys&gt;&lt;ref-type name="Journal Article"&gt;17&lt;/ref-type&gt;&lt;contributors&gt;&lt;authors&gt;&lt;author&gt;Clerc, O.&lt;/author&gt;&lt;author&gt;Greub, G.&lt;/author&gt;&lt;/authors&gt;&lt;/contributors&gt;&lt;titles&gt;&lt;title&gt;Routine use of point-of-care tests: usefulness and application in clinical microbiology&lt;/title&gt;&lt;secondary-title&gt;Clinical Microbiology and Infection&lt;/secondary-title&gt;&lt;/titles&gt;&lt;periodical&gt;&lt;full-title&gt;Clinical Microbiology and Infection&lt;/full-title&gt;&lt;/periodical&gt;&lt;pages&gt;1054-1061&lt;/pages&gt;&lt;volume&gt;16&lt;/volume&gt;&lt;number&gt;8&lt;/number&gt;&lt;keywords&gt;&lt;keyword&gt;rapid detection test&lt;/keyword&gt;&lt;keyword&gt;group A/B streptococci tests&lt;/keyword&gt;&lt;keyword&gt;malaria rapid test&lt;/keyword&gt;&lt;keyword&gt;point-of-care tests&lt;/keyword&gt;&lt;keyword&gt;review&lt;/keyword&gt;&lt;keyword&gt;urinary antigen tests&lt;/keyword&gt;&lt;/keywords&gt;&lt;dates&gt;&lt;year&gt;2010&lt;/year&gt;&lt;pub-dates&gt;&lt;date&gt;2010/08/01/&lt;/date&gt;&lt;/pub-dates&gt;&lt;/dates&gt;&lt;isbn&gt;1198-743X&lt;/isbn&gt;&lt;urls&gt;&lt;related-urls&gt;&lt;url&gt;https://www.sciencedirect.com/science/article/pii/S1198743X1464194X&lt;/url&gt;&lt;/related-urls&gt;&lt;/urls&gt;&lt;electronic-resource-num&gt;https://doi.org/10.1111/j.1469-0691.2010.03281.x&lt;/electronic-resource-num&gt;&lt;/record&gt;&lt;/Cite&gt;&lt;/EndNote&gt;</w:instrText>
      </w:r>
      <w:r w:rsidR="00F84337" w:rsidRPr="003F29E1">
        <w:rPr>
          <w:rFonts w:asciiTheme="majorBidi" w:hAnsiTheme="majorBidi" w:cstheme="majorBidi"/>
          <w:color w:val="000000" w:themeColor="text1"/>
          <w:sz w:val="20"/>
          <w:szCs w:val="20"/>
        </w:rPr>
        <w:fldChar w:fldCharType="separate"/>
      </w:r>
      <w:r w:rsidR="00C72CC3">
        <w:rPr>
          <w:rFonts w:asciiTheme="majorBidi" w:hAnsiTheme="majorBidi" w:cstheme="majorBidi"/>
          <w:noProof/>
          <w:color w:val="000000" w:themeColor="text1"/>
          <w:sz w:val="20"/>
          <w:szCs w:val="20"/>
        </w:rPr>
        <w:t>[18]</w:t>
      </w:r>
      <w:r w:rsidR="00F84337" w:rsidRPr="003F29E1">
        <w:rPr>
          <w:rFonts w:asciiTheme="majorBidi" w:hAnsiTheme="majorBidi" w:cstheme="majorBidi"/>
          <w:color w:val="000000" w:themeColor="text1"/>
          <w:sz w:val="20"/>
          <w:szCs w:val="20"/>
        </w:rPr>
        <w:fldChar w:fldCharType="end"/>
      </w:r>
      <w:r w:rsidR="00671206" w:rsidRPr="003F29E1">
        <w:rPr>
          <w:rFonts w:asciiTheme="majorBidi" w:hAnsiTheme="majorBidi" w:cstheme="majorBidi"/>
          <w:color w:val="000000" w:themeColor="text1"/>
          <w:sz w:val="20"/>
          <w:szCs w:val="20"/>
        </w:rPr>
        <w:t xml:space="preserve">. </w:t>
      </w:r>
    </w:p>
    <w:p w:rsidR="004B588F" w:rsidRDefault="004B588F" w:rsidP="00F52D18">
      <w:pPr>
        <w:spacing w:line="240" w:lineRule="auto"/>
        <w:jc w:val="center"/>
        <w:rPr>
          <w:rFonts w:asciiTheme="majorBidi" w:hAnsiTheme="majorBidi" w:cstheme="majorBidi"/>
          <w:color w:val="000000" w:themeColor="text1"/>
          <w:sz w:val="20"/>
          <w:szCs w:val="20"/>
        </w:rPr>
      </w:pPr>
    </w:p>
    <w:p w:rsidR="003F390E" w:rsidRPr="00380AA8" w:rsidRDefault="00F52D18" w:rsidP="00F52D18">
      <w:pPr>
        <w:pStyle w:val="ListParagraph"/>
        <w:numPr>
          <w:ilvl w:val="0"/>
          <w:numId w:val="5"/>
        </w:numPr>
        <w:spacing w:line="240" w:lineRule="auto"/>
        <w:jc w:val="center"/>
        <w:rPr>
          <w:rFonts w:asciiTheme="majorBidi" w:hAnsiTheme="majorBidi" w:cstheme="majorBidi"/>
          <w:b/>
          <w:bCs/>
          <w:color w:val="000000" w:themeColor="text1"/>
          <w:sz w:val="20"/>
          <w:szCs w:val="20"/>
          <w:shd w:val="clear" w:color="auto" w:fill="FFFFFF"/>
        </w:rPr>
      </w:pPr>
      <w:r w:rsidRPr="00380AA8">
        <w:rPr>
          <w:rFonts w:asciiTheme="majorBidi" w:hAnsiTheme="majorBidi" w:cstheme="majorBidi"/>
          <w:b/>
          <w:bCs/>
          <w:color w:val="000000" w:themeColor="text1"/>
          <w:sz w:val="20"/>
          <w:szCs w:val="20"/>
          <w:shd w:val="clear" w:color="auto" w:fill="FFFFFF"/>
        </w:rPr>
        <w:t>RESOURCE-LIMITED SETTINGS: CHALLENGES AND ADAPTATIONS FOR NEW DIAGNOSTICS</w:t>
      </w:r>
    </w:p>
    <w:p w:rsidR="00E44D17" w:rsidRPr="003F29E1" w:rsidRDefault="000C5B18" w:rsidP="00C72CC3">
      <w:pPr>
        <w:spacing w:line="240" w:lineRule="auto"/>
        <w:ind w:firstLine="720"/>
        <w:jc w:val="both"/>
        <w:rPr>
          <w:rFonts w:asciiTheme="majorBidi" w:hAnsiTheme="majorBidi" w:cstheme="majorBidi"/>
          <w:color w:val="000000" w:themeColor="text1"/>
          <w:sz w:val="20"/>
          <w:szCs w:val="20"/>
          <w:shd w:val="clear" w:color="auto" w:fill="FFFFFF"/>
        </w:rPr>
      </w:pPr>
      <w:r w:rsidRPr="003F29E1">
        <w:rPr>
          <w:rFonts w:asciiTheme="majorBidi" w:eastAsia="Times New Roman" w:hAnsiTheme="majorBidi" w:cstheme="majorBidi"/>
          <w:color w:val="000000" w:themeColor="text1"/>
          <w:sz w:val="20"/>
          <w:szCs w:val="20"/>
          <w:lang w:eastAsia="en-GB"/>
        </w:rPr>
        <w:t>Infectious diseas</w:t>
      </w:r>
      <w:r w:rsidR="000A2E85" w:rsidRPr="003F29E1">
        <w:rPr>
          <w:rFonts w:asciiTheme="majorBidi" w:eastAsia="Times New Roman" w:hAnsiTheme="majorBidi" w:cstheme="majorBidi"/>
          <w:color w:val="000000" w:themeColor="text1"/>
          <w:sz w:val="20"/>
          <w:szCs w:val="20"/>
          <w:lang w:eastAsia="en-GB"/>
        </w:rPr>
        <w:t xml:space="preserve">es diagnostic methods </w:t>
      </w:r>
      <w:proofErr w:type="gramStart"/>
      <w:r w:rsidR="000A2E85" w:rsidRPr="003F29E1">
        <w:rPr>
          <w:rFonts w:asciiTheme="majorBidi" w:eastAsia="Times New Roman" w:hAnsiTheme="majorBidi" w:cstheme="majorBidi"/>
          <w:color w:val="000000" w:themeColor="text1"/>
          <w:sz w:val="20"/>
          <w:szCs w:val="20"/>
          <w:lang w:eastAsia="en-GB"/>
        </w:rPr>
        <w:t xml:space="preserve">should be </w:t>
      </w:r>
      <w:r w:rsidR="001905E0" w:rsidRPr="003F29E1">
        <w:rPr>
          <w:rFonts w:asciiTheme="majorBidi" w:eastAsia="Times New Roman" w:hAnsiTheme="majorBidi" w:cstheme="majorBidi"/>
          <w:color w:val="000000" w:themeColor="text1"/>
          <w:sz w:val="20"/>
          <w:szCs w:val="20"/>
          <w:lang w:eastAsia="en-GB"/>
        </w:rPr>
        <w:t>characterized</w:t>
      </w:r>
      <w:proofErr w:type="gramEnd"/>
      <w:r w:rsidRPr="003F29E1">
        <w:rPr>
          <w:rFonts w:asciiTheme="majorBidi" w:eastAsia="Times New Roman" w:hAnsiTheme="majorBidi" w:cstheme="majorBidi"/>
          <w:color w:val="000000" w:themeColor="text1"/>
          <w:sz w:val="20"/>
          <w:szCs w:val="20"/>
          <w:lang w:eastAsia="en-GB"/>
        </w:rPr>
        <w:t xml:space="preserve"> with fast</w:t>
      </w:r>
      <w:r w:rsidR="001905E0" w:rsidRPr="003F29E1">
        <w:rPr>
          <w:rFonts w:asciiTheme="majorBidi" w:eastAsia="Times New Roman" w:hAnsiTheme="majorBidi" w:cstheme="majorBidi"/>
          <w:color w:val="000000" w:themeColor="text1"/>
          <w:sz w:val="20"/>
          <w:szCs w:val="20"/>
          <w:lang w:eastAsia="en-GB"/>
        </w:rPr>
        <w:t>ness, accuracy, simplicity</w:t>
      </w:r>
      <w:r w:rsidRPr="003F29E1">
        <w:rPr>
          <w:rFonts w:asciiTheme="majorBidi" w:eastAsia="Times New Roman" w:hAnsiTheme="majorBidi" w:cstheme="majorBidi"/>
          <w:color w:val="000000" w:themeColor="text1"/>
          <w:sz w:val="20"/>
          <w:szCs w:val="20"/>
          <w:lang w:eastAsia="en-GB"/>
        </w:rPr>
        <w:t xml:space="preserve"> and </w:t>
      </w:r>
      <w:r w:rsidR="001905E0" w:rsidRPr="003F29E1">
        <w:rPr>
          <w:rFonts w:asciiTheme="majorBidi" w:eastAsia="Times New Roman" w:hAnsiTheme="majorBidi" w:cstheme="majorBidi"/>
          <w:color w:val="000000" w:themeColor="text1"/>
          <w:sz w:val="20"/>
          <w:szCs w:val="20"/>
          <w:lang w:eastAsia="en-GB"/>
        </w:rPr>
        <w:t>reasonable prices</w:t>
      </w:r>
      <w:r w:rsidRPr="003F29E1">
        <w:rPr>
          <w:rFonts w:asciiTheme="majorBidi" w:eastAsia="Times New Roman" w:hAnsiTheme="majorBidi" w:cstheme="majorBidi"/>
          <w:color w:val="000000" w:themeColor="text1"/>
          <w:sz w:val="20"/>
          <w:szCs w:val="20"/>
          <w:lang w:eastAsia="en-GB"/>
        </w:rPr>
        <w:t>.</w:t>
      </w:r>
      <w:r w:rsidR="00891D21" w:rsidRPr="003F29E1">
        <w:rPr>
          <w:rFonts w:asciiTheme="majorBidi" w:eastAsia="Times New Roman" w:hAnsiTheme="majorBidi" w:cstheme="majorBidi"/>
          <w:color w:val="000000" w:themeColor="text1"/>
          <w:sz w:val="20"/>
          <w:szCs w:val="20"/>
          <w:lang w:eastAsia="en-GB"/>
        </w:rPr>
        <w:t xml:space="preserve"> As administration of </w:t>
      </w:r>
      <w:r w:rsidR="0008398E" w:rsidRPr="003F29E1">
        <w:rPr>
          <w:rFonts w:asciiTheme="majorBidi" w:eastAsia="Times New Roman" w:hAnsiTheme="majorBidi" w:cstheme="majorBidi"/>
          <w:color w:val="000000" w:themeColor="text1"/>
          <w:sz w:val="20"/>
          <w:szCs w:val="20"/>
          <w:lang w:eastAsia="en-GB"/>
        </w:rPr>
        <w:t xml:space="preserve">proper </w:t>
      </w:r>
      <w:r w:rsidR="00891D21" w:rsidRPr="003F29E1">
        <w:rPr>
          <w:rFonts w:asciiTheme="majorBidi" w:eastAsia="Times New Roman" w:hAnsiTheme="majorBidi" w:cstheme="majorBidi"/>
          <w:color w:val="000000" w:themeColor="text1"/>
          <w:sz w:val="20"/>
          <w:szCs w:val="20"/>
          <w:lang w:eastAsia="en-GB"/>
        </w:rPr>
        <w:t xml:space="preserve">antibiotics is </w:t>
      </w:r>
      <w:r w:rsidR="0008398E" w:rsidRPr="003F29E1">
        <w:rPr>
          <w:rFonts w:asciiTheme="majorBidi" w:eastAsia="Times New Roman" w:hAnsiTheme="majorBidi" w:cstheme="majorBidi"/>
          <w:color w:val="000000" w:themeColor="text1"/>
          <w:sz w:val="20"/>
          <w:szCs w:val="20"/>
          <w:lang w:eastAsia="en-GB"/>
        </w:rPr>
        <w:t xml:space="preserve">the critical step in </w:t>
      </w:r>
      <w:r w:rsidRPr="003F29E1">
        <w:rPr>
          <w:rFonts w:asciiTheme="majorBidi" w:eastAsia="Times New Roman" w:hAnsiTheme="majorBidi" w:cstheme="majorBidi"/>
          <w:color w:val="000000" w:themeColor="text1"/>
          <w:sz w:val="20"/>
          <w:szCs w:val="20"/>
          <w:lang w:eastAsia="en-GB"/>
        </w:rPr>
        <w:t xml:space="preserve">healing </w:t>
      </w:r>
      <w:r w:rsidR="0008398E" w:rsidRPr="003F29E1">
        <w:rPr>
          <w:rFonts w:asciiTheme="majorBidi" w:eastAsia="Times New Roman" w:hAnsiTheme="majorBidi" w:cstheme="majorBidi"/>
          <w:color w:val="000000" w:themeColor="text1"/>
          <w:sz w:val="20"/>
          <w:szCs w:val="20"/>
          <w:lang w:eastAsia="en-GB"/>
        </w:rPr>
        <w:t xml:space="preserve">of </w:t>
      </w:r>
      <w:r w:rsidRPr="003F29E1">
        <w:rPr>
          <w:rFonts w:asciiTheme="majorBidi" w:eastAsia="Times New Roman" w:hAnsiTheme="majorBidi" w:cstheme="majorBidi"/>
          <w:color w:val="000000" w:themeColor="text1"/>
          <w:sz w:val="20"/>
          <w:szCs w:val="20"/>
          <w:lang w:eastAsia="en-GB"/>
        </w:rPr>
        <w:t>the</w:t>
      </w:r>
      <w:r w:rsidR="0008398E" w:rsidRPr="003F29E1">
        <w:rPr>
          <w:rFonts w:asciiTheme="majorBidi" w:eastAsia="Times New Roman" w:hAnsiTheme="majorBidi" w:cstheme="majorBidi"/>
          <w:color w:val="000000" w:themeColor="text1"/>
          <w:sz w:val="20"/>
          <w:szCs w:val="20"/>
          <w:lang w:eastAsia="en-GB"/>
        </w:rPr>
        <w:t xml:space="preserve"> infected</w:t>
      </w:r>
      <w:r w:rsidRPr="003F29E1">
        <w:rPr>
          <w:rFonts w:asciiTheme="majorBidi" w:eastAsia="Times New Roman" w:hAnsiTheme="majorBidi" w:cstheme="majorBidi"/>
          <w:color w:val="000000" w:themeColor="text1"/>
          <w:sz w:val="20"/>
          <w:szCs w:val="20"/>
          <w:lang w:eastAsia="en-GB"/>
        </w:rPr>
        <w:t xml:space="preserve"> patient,</w:t>
      </w:r>
      <w:r w:rsidR="003402CE" w:rsidRPr="003F29E1">
        <w:rPr>
          <w:rFonts w:asciiTheme="majorBidi" w:eastAsia="Times New Roman" w:hAnsiTheme="majorBidi" w:cstheme="majorBidi"/>
          <w:color w:val="000000" w:themeColor="text1"/>
          <w:sz w:val="20"/>
          <w:szCs w:val="20"/>
          <w:lang w:eastAsia="en-GB"/>
        </w:rPr>
        <w:t xml:space="preserve"> the speed of diagnosis will block the </w:t>
      </w:r>
      <w:r w:rsidR="00356C0D" w:rsidRPr="003F29E1">
        <w:rPr>
          <w:rFonts w:asciiTheme="majorBidi" w:eastAsia="Times New Roman" w:hAnsiTheme="majorBidi" w:cstheme="majorBidi"/>
          <w:color w:val="000000" w:themeColor="text1"/>
          <w:sz w:val="20"/>
          <w:szCs w:val="20"/>
          <w:lang w:eastAsia="en-GB"/>
        </w:rPr>
        <w:t>progress</w:t>
      </w:r>
      <w:r w:rsidR="003402CE" w:rsidRPr="003F29E1">
        <w:rPr>
          <w:rFonts w:asciiTheme="majorBidi" w:eastAsia="Times New Roman" w:hAnsiTheme="majorBidi" w:cstheme="majorBidi"/>
          <w:color w:val="000000" w:themeColor="text1"/>
          <w:sz w:val="20"/>
          <w:szCs w:val="20"/>
          <w:lang w:eastAsia="en-GB"/>
        </w:rPr>
        <w:t xml:space="preserve"> of </w:t>
      </w:r>
      <w:r w:rsidR="00356C0D" w:rsidRPr="003F29E1">
        <w:rPr>
          <w:rFonts w:asciiTheme="majorBidi" w:eastAsia="Times New Roman" w:hAnsiTheme="majorBidi" w:cstheme="majorBidi"/>
          <w:color w:val="000000" w:themeColor="text1"/>
          <w:sz w:val="20"/>
          <w:szCs w:val="20"/>
          <w:lang w:eastAsia="en-GB"/>
        </w:rPr>
        <w:t>infections</w:t>
      </w:r>
      <w:r w:rsidR="003402CE" w:rsidRPr="003F29E1">
        <w:rPr>
          <w:rFonts w:asciiTheme="majorBidi" w:eastAsia="Times New Roman" w:hAnsiTheme="majorBidi" w:cstheme="majorBidi"/>
          <w:color w:val="000000" w:themeColor="text1"/>
          <w:sz w:val="20"/>
          <w:szCs w:val="20"/>
          <w:lang w:eastAsia="en-GB"/>
        </w:rPr>
        <w:t>.</w:t>
      </w:r>
      <w:r w:rsidRPr="003F29E1">
        <w:rPr>
          <w:rFonts w:asciiTheme="majorBidi" w:eastAsia="Times New Roman" w:hAnsiTheme="majorBidi" w:cstheme="majorBidi"/>
          <w:color w:val="000000" w:themeColor="text1"/>
          <w:sz w:val="20"/>
          <w:szCs w:val="20"/>
          <w:lang w:eastAsia="en-GB"/>
        </w:rPr>
        <w:t xml:space="preserve"> </w:t>
      </w:r>
      <w:r w:rsidR="00356C0D" w:rsidRPr="003F29E1">
        <w:rPr>
          <w:rFonts w:asciiTheme="majorBidi" w:eastAsia="Times New Roman" w:hAnsiTheme="majorBidi" w:cstheme="majorBidi"/>
          <w:color w:val="000000" w:themeColor="text1"/>
          <w:sz w:val="20"/>
          <w:szCs w:val="20"/>
          <w:lang w:eastAsia="en-GB"/>
        </w:rPr>
        <w:t xml:space="preserve">The high risk of </w:t>
      </w:r>
      <w:r w:rsidRPr="003F29E1">
        <w:rPr>
          <w:rFonts w:asciiTheme="majorBidi" w:eastAsia="Times New Roman" w:hAnsiTheme="majorBidi" w:cstheme="majorBidi"/>
          <w:color w:val="000000" w:themeColor="text1"/>
          <w:sz w:val="20"/>
          <w:szCs w:val="20"/>
          <w:lang w:eastAsia="en-GB"/>
        </w:rPr>
        <w:t xml:space="preserve">serious infections </w:t>
      </w:r>
      <w:r w:rsidR="00456AD7" w:rsidRPr="003F29E1">
        <w:rPr>
          <w:rFonts w:asciiTheme="majorBidi" w:eastAsia="Times New Roman" w:hAnsiTheme="majorBidi" w:cstheme="majorBidi"/>
          <w:color w:val="000000" w:themeColor="text1"/>
          <w:sz w:val="20"/>
          <w:szCs w:val="20"/>
          <w:lang w:eastAsia="en-GB"/>
        </w:rPr>
        <w:t>initiated with</w:t>
      </w:r>
      <w:r w:rsidRPr="003F29E1">
        <w:rPr>
          <w:rFonts w:asciiTheme="majorBidi" w:eastAsia="Times New Roman" w:hAnsiTheme="majorBidi" w:cstheme="majorBidi"/>
          <w:color w:val="000000" w:themeColor="text1"/>
          <w:sz w:val="20"/>
          <w:szCs w:val="20"/>
          <w:lang w:eastAsia="en-GB"/>
        </w:rPr>
        <w:t xml:space="preserve"> multidrug resistant bacteria</w:t>
      </w:r>
      <w:r w:rsidR="00456AD7" w:rsidRPr="003F29E1">
        <w:rPr>
          <w:rFonts w:asciiTheme="majorBidi" w:eastAsia="Times New Roman" w:hAnsiTheme="majorBidi" w:cstheme="majorBidi"/>
          <w:color w:val="000000" w:themeColor="text1"/>
          <w:sz w:val="20"/>
          <w:szCs w:val="20"/>
          <w:lang w:eastAsia="en-GB"/>
        </w:rPr>
        <w:t>l infections</w:t>
      </w:r>
      <w:r w:rsidR="00CA3208" w:rsidRPr="003F29E1">
        <w:rPr>
          <w:rFonts w:asciiTheme="majorBidi" w:eastAsia="Times New Roman" w:hAnsiTheme="majorBidi" w:cstheme="majorBidi"/>
          <w:color w:val="000000" w:themeColor="text1"/>
          <w:sz w:val="20"/>
          <w:szCs w:val="20"/>
          <w:lang w:eastAsia="en-GB"/>
        </w:rPr>
        <w:t xml:space="preserve"> could be more effectively treated if rapid diagnosis is applied</w:t>
      </w:r>
      <w:r w:rsidR="00256856" w:rsidRPr="003F29E1">
        <w:rPr>
          <w:rFonts w:asciiTheme="majorBidi" w:eastAsia="Times New Roman" w:hAnsiTheme="majorBidi" w:cstheme="majorBidi"/>
          <w:color w:val="000000" w:themeColor="text1"/>
          <w:sz w:val="20"/>
          <w:szCs w:val="20"/>
          <w:lang w:eastAsia="en-GB"/>
        </w:rPr>
        <w:t xml:space="preserve"> </w:t>
      </w:r>
      <w:r w:rsidR="00B54E9B" w:rsidRPr="003F29E1">
        <w:rPr>
          <w:rFonts w:asciiTheme="majorBidi" w:eastAsia="Times New Roman" w:hAnsiTheme="majorBidi" w:cstheme="majorBidi"/>
          <w:color w:val="000000" w:themeColor="text1"/>
          <w:sz w:val="20"/>
          <w:szCs w:val="20"/>
          <w:lang w:eastAsia="en-GB"/>
        </w:rPr>
        <w:fldChar w:fldCharType="begin"/>
      </w:r>
      <w:r w:rsidR="00C72CC3">
        <w:rPr>
          <w:rFonts w:asciiTheme="majorBidi" w:eastAsia="Times New Roman" w:hAnsiTheme="majorBidi" w:cstheme="majorBidi"/>
          <w:color w:val="000000" w:themeColor="text1"/>
          <w:sz w:val="20"/>
          <w:szCs w:val="20"/>
          <w:lang w:eastAsia="en-GB"/>
        </w:rPr>
        <w:instrText xml:space="preserve"> ADDIN EN.CITE &lt;EndNote&gt;&lt;Cite&gt;&lt;Author&gt;Vila&lt;/Author&gt;&lt;Year&gt;2017&lt;/Year&gt;&lt;RecNum&gt;5&lt;/RecNum&gt;&lt;DisplayText&gt;[9]&lt;/DisplayText&gt;&lt;record&gt;&lt;rec-number&gt;5&lt;/rec-number&gt;&lt;foreign-keys&gt;&lt;key app="EN" db-id="d92dx0f92f52t6efffjp5t2dwxdwwef5vewr" timestamp="1736624200"&gt;5&lt;/key&gt;&lt;/foreign-keys&gt;&lt;ref-type name="Journal Article"&gt;17&lt;/ref-type&gt;&lt;contributors&gt;&lt;authors&gt;&lt;author&gt;Vila, Jordi&lt;/author&gt;&lt;author&gt;Gómez, María Dolores&lt;/author&gt;&lt;author&gt;Salavert, Miguel&lt;/author&gt;&lt;author&gt;Bosch, Jordi&lt;/author&gt;&lt;/authors&gt;&lt;/contributors&gt;&lt;titles&gt;&lt;title&gt;Methods of rapid diagnosis in clinical microbiology: Clinical needs&lt;/title&gt;&lt;secondary-title&gt;Enfermedades infecciosas y microbiologia clinica (English ed.)&lt;/secondary-title&gt;&lt;/titles&gt;&lt;periodical&gt;&lt;full-title&gt;Enfermedades infecciosas y microbiologia clinica (English ed.)&lt;/full-title&gt;&lt;/periodical&gt;&lt;pages&gt;41-46&lt;/pages&gt;&lt;volume&gt;35&lt;/volume&gt;&lt;number&gt;1&lt;/number&gt;&lt;keywords&gt;&lt;keyword&gt;Methods&lt;/keyword&gt;&lt;keyword&gt;Microbiological diagnosis&lt;/keyword&gt;&lt;keyword&gt;Impact&lt;/keyword&gt;&lt;keyword&gt;Needs&lt;/keyword&gt;&lt;keyword&gt;Métodos&lt;/keyword&gt;&lt;keyword&gt;Diagnóstico microbiológico&lt;/keyword&gt;&lt;keyword&gt;Necesidades&lt;/keyword&gt;&lt;keyword&gt;Impacto&lt;/keyword&gt;&lt;/keywords&gt;&lt;dates&gt;&lt;year&gt;2017&lt;/year&gt;&lt;pub-dates&gt;&lt;date&gt;2017/01/01/&lt;/date&gt;&lt;/pub-dates&gt;&lt;/dates&gt;&lt;isbn&gt;2529-993X&lt;/isbn&gt;&lt;urls&gt;&lt;related-urls&gt;&lt;url&gt;https://www.sciencedirect.com/science/article/pii/S2529993X17300163&lt;/url&gt;&lt;/related-urls&gt;&lt;/urls&gt;&lt;electronic-resource-num&gt;https://doi.org/10.1016/j.eimce.2017.01.014&lt;/electronic-resource-num&gt;&lt;/record&gt;&lt;/Cite&gt;&lt;/EndNote&gt;</w:instrText>
      </w:r>
      <w:r w:rsidR="00B54E9B" w:rsidRPr="003F29E1">
        <w:rPr>
          <w:rFonts w:asciiTheme="majorBidi" w:eastAsia="Times New Roman" w:hAnsiTheme="majorBidi" w:cstheme="majorBidi"/>
          <w:color w:val="000000" w:themeColor="text1"/>
          <w:sz w:val="20"/>
          <w:szCs w:val="20"/>
          <w:lang w:eastAsia="en-GB"/>
        </w:rPr>
        <w:fldChar w:fldCharType="separate"/>
      </w:r>
      <w:r w:rsidR="00C72CC3">
        <w:rPr>
          <w:rFonts w:asciiTheme="majorBidi" w:eastAsia="Times New Roman" w:hAnsiTheme="majorBidi" w:cstheme="majorBidi"/>
          <w:noProof/>
          <w:color w:val="000000" w:themeColor="text1"/>
          <w:sz w:val="20"/>
          <w:szCs w:val="20"/>
          <w:lang w:eastAsia="en-GB"/>
        </w:rPr>
        <w:t>[9]</w:t>
      </w:r>
      <w:r w:rsidR="00B54E9B" w:rsidRPr="003F29E1">
        <w:rPr>
          <w:rFonts w:asciiTheme="majorBidi" w:eastAsia="Times New Roman" w:hAnsiTheme="majorBidi" w:cstheme="majorBidi"/>
          <w:color w:val="000000" w:themeColor="text1"/>
          <w:sz w:val="20"/>
          <w:szCs w:val="20"/>
          <w:lang w:eastAsia="en-GB"/>
        </w:rPr>
        <w:fldChar w:fldCharType="end"/>
      </w:r>
      <w:r w:rsidR="00CA3208" w:rsidRPr="003F29E1">
        <w:rPr>
          <w:rFonts w:asciiTheme="majorBidi" w:eastAsia="Times New Roman" w:hAnsiTheme="majorBidi" w:cstheme="majorBidi"/>
          <w:color w:val="000000" w:themeColor="text1"/>
          <w:sz w:val="20"/>
          <w:szCs w:val="20"/>
          <w:lang w:eastAsia="en-GB"/>
        </w:rPr>
        <w:t xml:space="preserve">. </w:t>
      </w:r>
      <w:r w:rsidR="005C73CF" w:rsidRPr="003F29E1">
        <w:rPr>
          <w:rFonts w:asciiTheme="majorBidi" w:hAnsiTheme="majorBidi" w:cstheme="majorBidi"/>
          <w:color w:val="000000" w:themeColor="text1"/>
          <w:sz w:val="20"/>
          <w:szCs w:val="20"/>
          <w:shd w:val="clear" w:color="auto" w:fill="FFFFFF"/>
        </w:rPr>
        <w:t xml:space="preserve">Research significances is based on three parameters human interests as well as both theoretical tractability and centrality </w:t>
      </w:r>
      <w:r w:rsidR="005C73CF"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&lt;EndNote&gt;&lt;Cite&gt;&lt;Author&gt;Hausman&lt;/Author&gt;&lt;Year&gt;2001&lt;/Year&gt;&lt;RecNum&gt;4&lt;/RecNum&gt;&lt;DisplayText&gt;[19]&lt;/DisplayText&gt;&lt;record&gt;&lt;rec-number&gt;4&lt;/rec-number&gt;&lt;foreign-keys&gt;&lt;key app="EN" db-id="d92dx0f92f52t6efffjp5t2dwxdwwef5vewr" timestamp="1736623175"&gt;4&lt;/key&gt;&lt;/foreign-keys&gt;&lt;ref-type name="Journal Article"&gt;17&lt;/ref-type&gt;&lt;contributors&gt;&lt;authors&gt;&lt;author&gt;Hausman, Daniel M.&lt;/author&gt;&lt;/authors&gt;&lt;/contributors&gt;&lt;titles&gt;&lt;title&gt;Explanation and diagnosis in economics&lt;/title&gt;&lt;secondary-title&gt;Revue internationale de philosophie&lt;/secondary-title&gt;&lt;/titles&gt;&lt;periodical&gt;&lt;full-title&gt;Revue internationale de philosophie&lt;/full-title&gt;&lt;/periodical&gt;&lt;pages&gt;311-326&lt;/pages&gt;&lt;volume&gt;n° 217&lt;/volume&gt;&lt;number&gt;3&lt;/number&gt;&lt;dates&gt;&lt;year&gt;2001&lt;/year&gt;&lt;/dates&gt;&lt;pub-location&gt;Louvain-la-Neuve&lt;/pub-location&gt;&lt;publisher&gt;De Boeck Supérieur&lt;/publisher&gt;&lt;urls&gt;&lt;related-urls&gt;&lt;url&gt;https://shs.cairn.info/revue-internationale-de-philosophie-2001-3-page-311?lang=en&lt;/url&gt;&lt;/related-urls&gt;&lt;/urls&gt;&lt;electronic-resource-num&gt;10.3917/rip.217.0311&lt;/electronic-resource-num&gt;&lt;remote-database-name&gt;Cairn.info&lt;/remote-database-name&gt;&lt;language&gt;fr&lt;/language&gt;&lt;/record&gt;&lt;/Cite&gt;&lt;/EndNote&gt;</w:instrText>
      </w:r>
      <w:r w:rsidR="005C73CF"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[19]</w:t>
      </w:r>
      <w:r w:rsidR="005C73CF" w:rsidRPr="003F29E1">
        <w:rPr>
          <w:rFonts w:asciiTheme="majorBidi" w:hAnsiTheme="majorBidi" w:cstheme="majorBidi"/>
          <w:color w:val="000000" w:themeColor="text1"/>
          <w:sz w:val="20"/>
          <w:szCs w:val="20"/>
          <w:shd w:val="clear" w:color="auto" w:fill="FFFFFF"/>
        </w:rPr>
        <w:fldChar w:fldCharType="end"/>
      </w:r>
      <w:r w:rsidR="005C73CF" w:rsidRPr="003F29E1">
        <w:rPr>
          <w:rFonts w:asciiTheme="majorBidi" w:hAnsiTheme="majorBidi" w:cstheme="majorBidi"/>
          <w:color w:val="000000" w:themeColor="text1"/>
          <w:sz w:val="20"/>
          <w:szCs w:val="20"/>
          <w:shd w:val="clear" w:color="auto" w:fill="FFFFFF"/>
        </w:rPr>
        <w:t xml:space="preserve">. The discovering of correlation between two non-related parameters is defined to be not useless but less helpful </w:t>
      </w:r>
      <w:r w:rsidR="005C73CF"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&lt;EndNote&gt;&lt;Cite&gt;&lt;Author&gt;Hausman&lt;/Author&gt;&lt;Year&gt;2001&lt;/Year&gt;&lt;RecNum&gt;4&lt;/RecNum&gt;&lt;DisplayText&gt;[19]&lt;/DisplayText&gt;&lt;record&gt;&lt;rec-number&gt;4&lt;/rec-number&gt;&lt;foreign-keys&gt;&lt;key app="EN" db-id="d92dx0f92f52t6efffjp5t2dwxdwwef5vewr" timestamp="1736623175"&gt;4&lt;/key&gt;&lt;/foreign-keys&gt;&lt;ref-type name="Journal Article"&gt;17&lt;/ref-type&gt;&lt;contributors&gt;&lt;authors&gt;&lt;author&gt;Hausman, Daniel M.&lt;/author&gt;&lt;/authors&gt;&lt;/contributors&gt;&lt;titles&gt;&lt;title&gt;Explanation and diagnosis in economics&lt;/title&gt;&lt;secondary-title&gt;Revue internationale de philosophie&lt;/secondary-title&gt;&lt;/titles&gt;&lt;periodical&gt;&lt;full-title&gt;Revue internationale de philosophie&lt;/full-title&gt;&lt;/periodical&gt;&lt;pages&gt;311-326&lt;/pages&gt;&lt;volume&gt;n° 217&lt;/volume&gt;&lt;number&gt;3&lt;/number&gt;&lt;dates&gt;&lt;year&gt;2001&lt;/year&gt;&lt;/dates&gt;&lt;pub-location&gt;Louvain-la-Neuve&lt;/pub-location&gt;&lt;publisher&gt;De Boeck Supérieur&lt;/publisher&gt;&lt;urls&gt;&lt;related-urls&gt;&lt;url&gt;https://shs.cairn.info/revue-internationale-de-philosophie-2001-3-page-311?lang=en&lt;/url&gt;&lt;/related-urls&gt;&lt;/urls&gt;&lt;electronic-resource-num&gt;10.3917/rip.217.0311&lt;/electronic-resource-num&gt;&lt;remote-database-name&gt;Cairn.info&lt;/remote-database-name&gt;&lt;language&gt;fr&lt;/language&gt;&lt;/record&gt;&lt;/Cite&gt;&lt;/EndNote&gt;</w:instrText>
      </w:r>
      <w:r w:rsidR="005C73CF"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[19]</w:t>
      </w:r>
      <w:r w:rsidR="005C73CF" w:rsidRPr="003F29E1">
        <w:rPr>
          <w:rFonts w:asciiTheme="majorBidi" w:hAnsiTheme="majorBidi" w:cstheme="majorBidi"/>
          <w:color w:val="000000" w:themeColor="text1"/>
          <w:sz w:val="20"/>
          <w:szCs w:val="20"/>
          <w:shd w:val="clear" w:color="auto" w:fill="FFFFFF"/>
        </w:rPr>
        <w:fldChar w:fldCharType="end"/>
      </w:r>
      <w:r w:rsidR="005C73CF" w:rsidRPr="003F29E1">
        <w:rPr>
          <w:rFonts w:asciiTheme="majorBidi" w:hAnsiTheme="majorBidi" w:cstheme="majorBidi"/>
          <w:color w:val="000000" w:themeColor="text1"/>
          <w:sz w:val="20"/>
          <w:szCs w:val="20"/>
          <w:shd w:val="clear" w:color="auto" w:fill="FFFFFF"/>
        </w:rPr>
        <w:t xml:space="preserve">. </w:t>
      </w:r>
    </w:p>
    <w:p w:rsidR="00E36719" w:rsidRPr="003F29E1" w:rsidRDefault="00DF5058" w:rsidP="00C72CC3">
      <w:pPr>
        <w:spacing w:line="240" w:lineRule="auto"/>
        <w:ind w:firstLine="720"/>
        <w:jc w:val="both"/>
        <w:rPr>
          <w:rFonts w:asciiTheme="majorBidi" w:hAnsiTheme="majorBidi" w:cstheme="majorBidi"/>
          <w:color w:val="000000" w:themeColor="text1"/>
          <w:sz w:val="20"/>
          <w:szCs w:val="20"/>
          <w:shd w:val="clear" w:color="auto" w:fill="FFFFFF"/>
        </w:rPr>
      </w:pPr>
      <w:r w:rsidRPr="003F29E1">
        <w:rPr>
          <w:rFonts w:asciiTheme="majorBidi" w:hAnsiTheme="majorBidi" w:cstheme="majorBidi"/>
          <w:color w:val="000000" w:themeColor="text1"/>
          <w:sz w:val="20"/>
          <w:szCs w:val="20"/>
          <w:shd w:val="clear" w:color="auto" w:fill="FFFFFF"/>
        </w:rPr>
        <w:t>The molecular techniques is most preferred diagnostic methods for the recognition of acute respiratory viruses</w:t>
      </w:r>
      <w:r w:rsidR="003B241A" w:rsidRPr="003F29E1">
        <w:rPr>
          <w:rFonts w:asciiTheme="majorBidi" w:hAnsiTheme="majorBidi" w:cstheme="majorBidi"/>
          <w:color w:val="000000" w:themeColor="text1"/>
          <w:sz w:val="20"/>
          <w:szCs w:val="20"/>
          <w:shd w:val="clear" w:color="auto" w:fill="FFFFFF"/>
        </w:rPr>
        <w:t>.  The advantages is</w:t>
      </w:r>
      <w:r w:rsidRPr="003F29E1">
        <w:rPr>
          <w:rFonts w:asciiTheme="majorBidi" w:hAnsiTheme="majorBidi" w:cstheme="majorBidi"/>
          <w:color w:val="000000" w:themeColor="text1"/>
          <w:sz w:val="20"/>
          <w:szCs w:val="20"/>
          <w:shd w:val="clear" w:color="auto" w:fill="FFFFFF"/>
        </w:rPr>
        <w:t xml:space="preserve"> </w:t>
      </w:r>
      <w:r w:rsidR="003B241A" w:rsidRPr="003F29E1">
        <w:rPr>
          <w:rFonts w:asciiTheme="majorBidi" w:hAnsiTheme="majorBidi" w:cstheme="majorBidi"/>
          <w:color w:val="000000" w:themeColor="text1"/>
          <w:sz w:val="20"/>
          <w:szCs w:val="20"/>
          <w:shd w:val="clear" w:color="auto" w:fill="FFFFFF"/>
        </w:rPr>
        <w:t>automation accessibility</w:t>
      </w:r>
      <w:r w:rsidRPr="003F29E1">
        <w:rPr>
          <w:rFonts w:asciiTheme="majorBidi" w:hAnsiTheme="majorBidi" w:cstheme="majorBidi"/>
          <w:color w:val="000000" w:themeColor="text1"/>
          <w:sz w:val="20"/>
          <w:szCs w:val="20"/>
          <w:shd w:val="clear" w:color="auto" w:fill="FFFFFF"/>
        </w:rPr>
        <w:t xml:space="preserve">, high-throughput workflows, and </w:t>
      </w:r>
      <w:r w:rsidR="00C41BB2" w:rsidRPr="003F29E1">
        <w:rPr>
          <w:rFonts w:asciiTheme="majorBidi" w:hAnsiTheme="majorBidi" w:cstheme="majorBidi"/>
          <w:color w:val="000000" w:themeColor="text1"/>
          <w:sz w:val="20"/>
          <w:szCs w:val="20"/>
          <w:shd w:val="clear" w:color="auto" w:fill="FFFFFF"/>
        </w:rPr>
        <w:t>testing nearby patient</w:t>
      </w:r>
      <w:r w:rsidRPr="003F29E1">
        <w:rPr>
          <w:rFonts w:asciiTheme="majorBidi" w:hAnsiTheme="majorBidi" w:cstheme="majorBidi"/>
          <w:color w:val="000000" w:themeColor="text1"/>
          <w:sz w:val="20"/>
          <w:szCs w:val="20"/>
          <w:shd w:val="clear" w:color="auto" w:fill="FFFFFF"/>
        </w:rPr>
        <w:t xml:space="preserve">. </w:t>
      </w:r>
      <w:r w:rsidR="00C41BB2" w:rsidRPr="003F29E1">
        <w:rPr>
          <w:rFonts w:asciiTheme="majorBidi" w:hAnsiTheme="majorBidi" w:cstheme="majorBidi"/>
          <w:color w:val="000000" w:themeColor="text1"/>
          <w:sz w:val="20"/>
          <w:szCs w:val="20"/>
          <w:shd w:val="clear" w:color="auto" w:fill="FFFFFF"/>
        </w:rPr>
        <w:t xml:space="preserve">The high </w:t>
      </w:r>
      <w:r w:rsidRPr="003F29E1">
        <w:rPr>
          <w:rFonts w:asciiTheme="majorBidi" w:hAnsiTheme="majorBidi" w:cstheme="majorBidi"/>
          <w:color w:val="000000" w:themeColor="text1"/>
          <w:sz w:val="20"/>
          <w:szCs w:val="20"/>
          <w:shd w:val="clear" w:color="auto" w:fill="FFFFFF"/>
        </w:rPr>
        <w:t xml:space="preserve">quality programs </w:t>
      </w:r>
      <w:r w:rsidR="009F53FB" w:rsidRPr="003F29E1">
        <w:rPr>
          <w:rFonts w:asciiTheme="majorBidi" w:hAnsiTheme="majorBidi" w:cstheme="majorBidi"/>
          <w:color w:val="000000" w:themeColor="text1"/>
          <w:sz w:val="20"/>
          <w:szCs w:val="20"/>
          <w:shd w:val="clear" w:color="auto" w:fill="FFFFFF"/>
        </w:rPr>
        <w:t xml:space="preserve">is required </w:t>
      </w:r>
      <w:r w:rsidRPr="003F29E1">
        <w:rPr>
          <w:rFonts w:asciiTheme="majorBidi" w:hAnsiTheme="majorBidi" w:cstheme="majorBidi"/>
          <w:color w:val="000000" w:themeColor="text1"/>
          <w:sz w:val="20"/>
          <w:szCs w:val="20"/>
          <w:shd w:val="clear" w:color="auto" w:fill="FFFFFF"/>
        </w:rPr>
        <w:t xml:space="preserve">to </w:t>
      </w:r>
      <w:r w:rsidR="009F53FB" w:rsidRPr="003F29E1">
        <w:rPr>
          <w:rFonts w:asciiTheme="majorBidi" w:hAnsiTheme="majorBidi" w:cstheme="majorBidi"/>
          <w:color w:val="000000" w:themeColor="text1"/>
          <w:sz w:val="20"/>
          <w:szCs w:val="20"/>
          <w:shd w:val="clear" w:color="auto" w:fill="FFFFFF"/>
        </w:rPr>
        <w:t>avoid</w:t>
      </w:r>
      <w:r w:rsidRPr="003F29E1">
        <w:rPr>
          <w:rFonts w:asciiTheme="majorBidi" w:hAnsiTheme="majorBidi" w:cstheme="majorBidi"/>
          <w:color w:val="000000" w:themeColor="text1"/>
          <w:sz w:val="20"/>
          <w:szCs w:val="20"/>
          <w:shd w:val="clear" w:color="auto" w:fill="FFFFFF"/>
        </w:rPr>
        <w:t xml:space="preserve"> laboratory contamination</w:t>
      </w:r>
      <w:r w:rsidR="009F53FB" w:rsidRPr="003F29E1">
        <w:rPr>
          <w:rFonts w:asciiTheme="majorBidi" w:hAnsiTheme="majorBidi" w:cstheme="majorBidi"/>
          <w:color w:val="000000" w:themeColor="text1"/>
          <w:sz w:val="20"/>
          <w:szCs w:val="20"/>
          <w:shd w:val="clear" w:color="auto" w:fill="FFFFFF"/>
        </w:rPr>
        <w:t xml:space="preserve"> in additional to </w:t>
      </w:r>
      <w:r w:rsidR="00E84C17" w:rsidRPr="003F29E1">
        <w:rPr>
          <w:rFonts w:asciiTheme="majorBidi" w:hAnsiTheme="majorBidi" w:cstheme="majorBidi"/>
          <w:color w:val="000000" w:themeColor="text1"/>
          <w:sz w:val="20"/>
          <w:szCs w:val="20"/>
          <w:shd w:val="clear" w:color="auto" w:fill="FFFFFF"/>
        </w:rPr>
        <w:t>accurate</w:t>
      </w:r>
      <w:r w:rsidR="009F53FB" w:rsidRPr="003F29E1">
        <w:rPr>
          <w:rFonts w:asciiTheme="majorBidi" w:hAnsiTheme="majorBidi" w:cstheme="majorBidi"/>
          <w:color w:val="000000" w:themeColor="text1"/>
          <w:sz w:val="20"/>
          <w:szCs w:val="20"/>
          <w:shd w:val="clear" w:color="auto" w:fill="FFFFFF"/>
        </w:rPr>
        <w:t xml:space="preserve"> </w:t>
      </w:r>
      <w:r w:rsidRPr="003F29E1">
        <w:rPr>
          <w:rFonts w:asciiTheme="majorBidi" w:hAnsiTheme="majorBidi" w:cstheme="majorBidi"/>
          <w:color w:val="000000" w:themeColor="text1"/>
          <w:sz w:val="20"/>
          <w:szCs w:val="20"/>
          <w:shd w:val="clear" w:color="auto" w:fill="FFFFFF"/>
        </w:rPr>
        <w:t>pre</w:t>
      </w:r>
      <w:r w:rsidR="006740C0" w:rsidRPr="003F29E1">
        <w:rPr>
          <w:rFonts w:asciiTheme="majorBidi" w:hAnsiTheme="majorBidi" w:cstheme="majorBidi"/>
          <w:color w:val="000000" w:themeColor="text1"/>
          <w:sz w:val="20"/>
          <w:szCs w:val="20"/>
          <w:shd w:val="clear" w:color="auto" w:fill="FFFFFF"/>
        </w:rPr>
        <w:t>-</w:t>
      </w:r>
      <w:r w:rsidRPr="003F29E1">
        <w:rPr>
          <w:rFonts w:asciiTheme="majorBidi" w:hAnsiTheme="majorBidi" w:cstheme="majorBidi"/>
          <w:color w:val="000000" w:themeColor="text1"/>
          <w:sz w:val="20"/>
          <w:szCs w:val="20"/>
          <w:shd w:val="clear" w:color="auto" w:fill="FFFFFF"/>
        </w:rPr>
        <w:t xml:space="preserve">analytical screening </w:t>
      </w:r>
      <w:r w:rsidR="00E84C17" w:rsidRPr="003F29E1">
        <w:rPr>
          <w:rFonts w:asciiTheme="majorBidi" w:hAnsiTheme="majorBidi" w:cstheme="majorBidi"/>
          <w:color w:val="000000" w:themeColor="text1"/>
          <w:sz w:val="20"/>
          <w:szCs w:val="20"/>
          <w:shd w:val="clear" w:color="auto" w:fill="FFFFFF"/>
        </w:rPr>
        <w:t>methods</w:t>
      </w:r>
      <w:r w:rsidRPr="003F29E1">
        <w:rPr>
          <w:rFonts w:asciiTheme="majorBidi" w:hAnsiTheme="majorBidi" w:cstheme="majorBidi"/>
          <w:color w:val="000000" w:themeColor="text1"/>
          <w:sz w:val="20"/>
          <w:szCs w:val="20"/>
          <w:shd w:val="clear" w:color="auto" w:fill="FFFFFF"/>
        </w:rPr>
        <w:t xml:space="preserve"> </w:t>
      </w:r>
      <w:r w:rsidR="00E84C17" w:rsidRPr="003F29E1">
        <w:rPr>
          <w:rFonts w:asciiTheme="majorBidi" w:hAnsiTheme="majorBidi" w:cstheme="majorBidi"/>
          <w:color w:val="000000" w:themeColor="text1"/>
          <w:sz w:val="20"/>
          <w:szCs w:val="20"/>
          <w:shd w:val="clear" w:color="auto" w:fill="FFFFFF"/>
        </w:rPr>
        <w:t xml:space="preserve">for appropriate </w:t>
      </w:r>
      <w:r w:rsidR="005F5EDD" w:rsidRPr="003F29E1">
        <w:rPr>
          <w:rFonts w:asciiTheme="majorBidi" w:hAnsiTheme="majorBidi" w:cstheme="majorBidi"/>
          <w:color w:val="000000" w:themeColor="text1"/>
          <w:sz w:val="20"/>
          <w:szCs w:val="20"/>
          <w:shd w:val="clear" w:color="auto" w:fill="FFFFFF"/>
        </w:rPr>
        <w:t>to utilization of</w:t>
      </w:r>
      <w:r w:rsidRPr="003F29E1">
        <w:rPr>
          <w:rFonts w:asciiTheme="majorBidi" w:hAnsiTheme="majorBidi" w:cstheme="majorBidi"/>
          <w:color w:val="000000" w:themeColor="text1"/>
          <w:sz w:val="20"/>
          <w:szCs w:val="20"/>
          <w:shd w:val="clear" w:color="auto" w:fill="FFFFFF"/>
        </w:rPr>
        <w:t xml:space="preserve"> laboratory resources appropriately. </w:t>
      </w:r>
      <w:r w:rsidR="005F5EDD" w:rsidRPr="003F29E1">
        <w:rPr>
          <w:rFonts w:asciiTheme="majorBidi" w:hAnsiTheme="majorBidi" w:cstheme="majorBidi"/>
          <w:color w:val="000000" w:themeColor="text1"/>
          <w:sz w:val="20"/>
          <w:szCs w:val="20"/>
          <w:shd w:val="clear" w:color="auto" w:fill="FFFFFF"/>
        </w:rPr>
        <w:t xml:space="preserve">The high speed of results </w:t>
      </w:r>
      <w:r w:rsidR="000B5D1C" w:rsidRPr="003F29E1">
        <w:rPr>
          <w:rFonts w:asciiTheme="majorBidi" w:hAnsiTheme="majorBidi" w:cstheme="majorBidi"/>
          <w:color w:val="000000" w:themeColor="text1"/>
          <w:sz w:val="20"/>
          <w:szCs w:val="20"/>
          <w:shd w:val="clear" w:color="auto" w:fill="FFFFFF"/>
        </w:rPr>
        <w:t>achievement</w:t>
      </w:r>
      <w:r w:rsidR="005F5EDD" w:rsidRPr="003F29E1">
        <w:rPr>
          <w:rFonts w:asciiTheme="majorBidi" w:hAnsiTheme="majorBidi" w:cstheme="majorBidi"/>
          <w:color w:val="000000" w:themeColor="text1"/>
          <w:sz w:val="20"/>
          <w:szCs w:val="20"/>
          <w:shd w:val="clear" w:color="auto" w:fill="FFFFFF"/>
        </w:rPr>
        <w:t xml:space="preserve"> will help in </w:t>
      </w:r>
      <w:r w:rsidR="000B5D1C" w:rsidRPr="003F29E1">
        <w:rPr>
          <w:rFonts w:asciiTheme="majorBidi" w:hAnsiTheme="majorBidi" w:cstheme="majorBidi"/>
          <w:color w:val="000000" w:themeColor="text1"/>
          <w:sz w:val="20"/>
          <w:szCs w:val="20"/>
          <w:shd w:val="clear" w:color="auto" w:fill="FFFFFF"/>
        </w:rPr>
        <w:t>deification</w:t>
      </w:r>
      <w:r w:rsidR="005F5EDD" w:rsidRPr="003F29E1">
        <w:rPr>
          <w:rFonts w:asciiTheme="majorBidi" w:hAnsiTheme="majorBidi" w:cstheme="majorBidi"/>
          <w:color w:val="000000" w:themeColor="text1"/>
          <w:sz w:val="20"/>
          <w:szCs w:val="20"/>
          <w:shd w:val="clear" w:color="auto" w:fill="FFFFFF"/>
        </w:rPr>
        <w:t xml:space="preserve"> of </w:t>
      </w:r>
      <w:r w:rsidR="000B5D1C" w:rsidRPr="003F29E1">
        <w:rPr>
          <w:rFonts w:asciiTheme="majorBidi" w:hAnsiTheme="majorBidi" w:cstheme="majorBidi"/>
          <w:color w:val="000000" w:themeColor="text1"/>
          <w:sz w:val="20"/>
          <w:szCs w:val="20"/>
          <w:shd w:val="clear" w:color="auto" w:fill="FFFFFF"/>
        </w:rPr>
        <w:t xml:space="preserve">viruses thus blocking the transition of infections </w:t>
      </w:r>
      <w:r w:rsidR="00F84337"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&lt;EndNote&gt;&lt;Cite&gt;&lt;Author&gt;Charlton Carmen&lt;/Author&gt;&lt;Year&gt;2018&lt;/Year&gt;&lt;RecNum&gt;11&lt;/RecNum&gt;&lt;DisplayText&gt;[20]&lt;/DisplayText&gt;&lt;record&gt;&lt;rec-number&gt;11&lt;/rec-number&gt;&lt;foreign-keys&gt;&lt;key app="EN" db-id="d92dx0f92f52t6efffjp5t2dwxdwwef5vewr" timestamp="1736627027"&gt;11&lt;/key&gt;&lt;/foreign-keys&gt;&lt;ref-type name="Journal Article"&gt;17&lt;/ref-type&gt;&lt;contributors&gt;&lt;authors&gt;&lt;author&gt;Charlton Carmen, L.&lt;/author&gt;&lt;author&gt;Babady, Esther&lt;/author&gt;&lt;author&gt;Ginocchio Christine, C.&lt;/author&gt;&lt;author&gt;Hatchette Todd, F.&lt;/author&gt;&lt;author&gt;Jerris Robert, C.&lt;/author&gt;&lt;author&gt;Li, Yan&lt;/author&gt;&lt;author&gt;Loeffelholz, Mike&lt;/author&gt;&lt;author&gt;McCarter Yvette, S.&lt;/author&gt;&lt;author&gt;Miller Melissa, B.&lt;/author&gt;&lt;author&gt;Novak-Weekley, Susan&lt;/author&gt;&lt;author&gt;Schuetz Audrey, N.&lt;/author&gt;&lt;author&gt;Tang, Yi-Wei&lt;/author&gt;&lt;author&gt;Widen, Ray&lt;/author&gt;&lt;author&gt;Drews Steven, J.&lt;/author&gt;&lt;/authors&gt;&lt;/contributors&gt;&lt;titles&gt;&lt;title&gt;Practical Guidance for Clinical Microbiology Laboratories: Viruses Causing Acute Respiratory Tract Infections&lt;/title&gt;&lt;secondary-title&gt;Clinical Microbiology Reviews&lt;/secondary-title&gt;&lt;/titles&gt;&lt;periodical&gt;&lt;full-title&gt;Clinical Microbiology Reviews&lt;/full-title&gt;&lt;/periodical&gt;&lt;pages&gt;10.1128/cmr.00042-18&lt;/pages&gt;&lt;volume&gt;32&lt;/volume&gt;&lt;number&gt;1&lt;/number&gt;&lt;dates&gt;&lt;year&gt;2018&lt;/year&gt;&lt;/dates&gt;&lt;publisher&gt;American Society for Microbiology&lt;/publisher&gt;&lt;urls&gt;&lt;related-urls&gt;&lt;url&gt;https://doi.org/10.1128/cmr.00042-18&lt;/url&gt;&lt;/related-urls&gt;&lt;/urls&gt;&lt;electronic-resource-num&gt;10.1128/cmr.00042-18&lt;/electronic-resource-num&gt;&lt;access-date&gt;2025/01/11&lt;/access-date&gt;&lt;/record&gt;&lt;/Cite&gt;&lt;/EndNote&gt;</w:instrText>
      </w:r>
      <w:r w:rsidR="00F84337"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[20]</w:t>
      </w:r>
      <w:r w:rsidR="00F84337" w:rsidRPr="003F29E1">
        <w:rPr>
          <w:rFonts w:asciiTheme="majorBidi" w:hAnsiTheme="majorBidi" w:cstheme="majorBidi"/>
          <w:color w:val="000000" w:themeColor="text1"/>
          <w:sz w:val="20"/>
          <w:szCs w:val="20"/>
          <w:shd w:val="clear" w:color="auto" w:fill="FFFFFF"/>
        </w:rPr>
        <w:fldChar w:fldCharType="end"/>
      </w:r>
      <w:r w:rsidR="000B5D1C" w:rsidRPr="003F29E1">
        <w:rPr>
          <w:rFonts w:asciiTheme="majorBidi" w:hAnsiTheme="majorBidi" w:cstheme="majorBidi"/>
          <w:color w:val="000000" w:themeColor="text1"/>
          <w:sz w:val="20"/>
          <w:szCs w:val="20"/>
          <w:shd w:val="clear" w:color="auto" w:fill="FFFFFF"/>
        </w:rPr>
        <w:t>.</w:t>
      </w:r>
      <w:r w:rsidR="005F5EDD" w:rsidRPr="003F29E1">
        <w:rPr>
          <w:rFonts w:asciiTheme="majorBidi" w:hAnsiTheme="majorBidi" w:cstheme="majorBidi"/>
          <w:color w:val="000000" w:themeColor="text1"/>
          <w:sz w:val="20"/>
          <w:szCs w:val="20"/>
          <w:shd w:val="clear" w:color="auto" w:fill="FFFFFF"/>
        </w:rPr>
        <w:t xml:space="preserve"> </w:t>
      </w:r>
    </w:p>
    <w:p w:rsidR="00297AC9" w:rsidRPr="003F29E1" w:rsidRDefault="00E36719" w:rsidP="00C72CC3">
      <w:pPr>
        <w:spacing w:line="240" w:lineRule="auto"/>
        <w:ind w:firstLine="720"/>
        <w:jc w:val="both"/>
        <w:rPr>
          <w:rFonts w:asciiTheme="majorBidi" w:hAnsiTheme="majorBidi" w:cstheme="majorBidi"/>
          <w:color w:val="000000" w:themeColor="text1"/>
          <w:sz w:val="20"/>
          <w:szCs w:val="20"/>
          <w:shd w:val="clear" w:color="auto" w:fill="FFFFFF"/>
        </w:rPr>
      </w:pPr>
      <w:r w:rsidRPr="003F29E1">
        <w:rPr>
          <w:rFonts w:asciiTheme="majorBidi" w:hAnsiTheme="majorBidi" w:cstheme="majorBidi"/>
          <w:color w:val="000000" w:themeColor="text1"/>
          <w:sz w:val="20"/>
          <w:szCs w:val="20"/>
          <w:shd w:val="clear" w:color="auto" w:fill="FFFFFF"/>
        </w:rPr>
        <w:t xml:space="preserve">The high sensitivity and specificity, low risk of contamination, and speed has made </w:t>
      </w:r>
      <w:r w:rsidR="00DF32A8" w:rsidRPr="003F29E1">
        <w:rPr>
          <w:rFonts w:asciiTheme="majorBidi" w:hAnsiTheme="majorBidi" w:cstheme="majorBidi"/>
          <w:color w:val="000000" w:themeColor="text1"/>
          <w:sz w:val="20"/>
          <w:szCs w:val="20"/>
          <w:shd w:val="clear" w:color="auto" w:fill="FFFFFF"/>
        </w:rPr>
        <w:t xml:space="preserve">the technology of </w:t>
      </w:r>
      <w:r w:rsidRPr="003F29E1">
        <w:rPr>
          <w:rFonts w:asciiTheme="majorBidi" w:hAnsiTheme="majorBidi" w:cstheme="majorBidi"/>
          <w:color w:val="000000" w:themeColor="text1"/>
          <w:sz w:val="20"/>
          <w:szCs w:val="20"/>
          <w:shd w:val="clear" w:color="auto" w:fill="FFFFFF"/>
        </w:rPr>
        <w:t xml:space="preserve">real-time PCR an </w:t>
      </w:r>
      <w:r w:rsidR="00DF32A8" w:rsidRPr="003F29E1">
        <w:rPr>
          <w:rFonts w:asciiTheme="majorBidi" w:hAnsiTheme="majorBidi" w:cstheme="majorBidi"/>
          <w:color w:val="000000" w:themeColor="text1"/>
          <w:sz w:val="20"/>
          <w:szCs w:val="20"/>
          <w:shd w:val="clear" w:color="auto" w:fill="FFFFFF"/>
        </w:rPr>
        <w:t>attractive</w:t>
      </w:r>
      <w:r w:rsidRPr="003F29E1">
        <w:rPr>
          <w:rFonts w:asciiTheme="majorBidi" w:hAnsiTheme="majorBidi" w:cstheme="majorBidi"/>
          <w:color w:val="000000" w:themeColor="text1"/>
          <w:sz w:val="20"/>
          <w:szCs w:val="20"/>
          <w:shd w:val="clear" w:color="auto" w:fill="FFFFFF"/>
        </w:rPr>
        <w:t xml:space="preserve"> alternative to </w:t>
      </w:r>
      <w:r w:rsidR="00DF32A8" w:rsidRPr="003F29E1">
        <w:rPr>
          <w:rFonts w:asciiTheme="majorBidi" w:hAnsiTheme="majorBidi" w:cstheme="majorBidi"/>
          <w:color w:val="000000" w:themeColor="text1"/>
          <w:sz w:val="20"/>
          <w:szCs w:val="20"/>
          <w:shd w:val="clear" w:color="auto" w:fill="FFFFFF"/>
        </w:rPr>
        <w:t xml:space="preserve">the </w:t>
      </w:r>
      <w:r w:rsidRPr="003F29E1">
        <w:rPr>
          <w:rFonts w:asciiTheme="majorBidi" w:hAnsiTheme="majorBidi" w:cstheme="majorBidi"/>
          <w:color w:val="000000" w:themeColor="text1"/>
          <w:sz w:val="20"/>
          <w:szCs w:val="20"/>
          <w:shd w:val="clear" w:color="auto" w:fill="FFFFFF"/>
        </w:rPr>
        <w:t xml:space="preserve">culture- or immunoassay-based testing </w:t>
      </w:r>
      <w:r w:rsidR="00DF32A8" w:rsidRPr="003F29E1">
        <w:rPr>
          <w:rFonts w:asciiTheme="majorBidi" w:hAnsiTheme="majorBidi" w:cstheme="majorBidi"/>
          <w:color w:val="000000" w:themeColor="text1"/>
          <w:sz w:val="20"/>
          <w:szCs w:val="20"/>
          <w:shd w:val="clear" w:color="auto" w:fill="FFFFFF"/>
        </w:rPr>
        <w:t>techniques</w:t>
      </w:r>
      <w:r w:rsidRPr="003F29E1">
        <w:rPr>
          <w:rFonts w:asciiTheme="majorBidi" w:hAnsiTheme="majorBidi" w:cstheme="majorBidi"/>
          <w:color w:val="000000" w:themeColor="text1"/>
          <w:sz w:val="20"/>
          <w:szCs w:val="20"/>
          <w:shd w:val="clear" w:color="auto" w:fill="FFFFFF"/>
        </w:rPr>
        <w:t xml:space="preserve"> </w:t>
      </w:r>
      <w:r w:rsidR="00DF32A8" w:rsidRPr="003F29E1">
        <w:rPr>
          <w:rFonts w:asciiTheme="majorBidi" w:hAnsiTheme="majorBidi" w:cstheme="majorBidi"/>
          <w:color w:val="000000" w:themeColor="text1"/>
          <w:sz w:val="20"/>
          <w:szCs w:val="20"/>
          <w:shd w:val="clear" w:color="auto" w:fill="FFFFFF"/>
        </w:rPr>
        <w:t>in infectious diseases diagnosis</w:t>
      </w:r>
      <w:r w:rsidR="00971796" w:rsidRPr="003F29E1">
        <w:rPr>
          <w:rFonts w:asciiTheme="majorBidi" w:hAnsiTheme="majorBidi" w:cstheme="majorBidi"/>
          <w:color w:val="000000" w:themeColor="text1"/>
          <w:sz w:val="20"/>
          <w:szCs w:val="20"/>
          <w:shd w:val="clear" w:color="auto" w:fill="FFFFFF"/>
        </w:rPr>
        <w:t xml:space="preserve"> </w:t>
      </w:r>
      <w:r w:rsidR="00F84337"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&lt;EndNote&gt;&lt;Cite&gt;&lt;Author&gt;Espy&lt;/Author&gt;&lt;Year&gt;2006&lt;/Year&gt;&lt;RecNum&gt;12&lt;/RecNum&gt;&lt;DisplayText&gt;[21]&lt;/DisplayText&gt;&lt;record&gt;&lt;rec-number&gt;12&lt;/rec-number&gt;&lt;foreign-keys&gt;&lt;key app="EN" db-id="d92dx0f92f52t6efffjp5t2dwxdwwef5vewr" timestamp="1736627359"&gt;12&lt;/key&gt;&lt;/foreign-keys&gt;&lt;ref-type name="Journal Article"&gt;17&lt;/ref-type&gt;&lt;contributors&gt;&lt;authors&gt;&lt;author&gt;Espy, M. J.&lt;/author&gt;&lt;author&gt;Uhl, J. R.&lt;/author&gt;&lt;author&gt;Sloan, L. M.&lt;/author&gt;&lt;author&gt;Buckwalter, S. P.&lt;/author&gt;&lt;author&gt;Jones, M. F.&lt;/author&gt;&lt;author&gt;Vetter, E. A.&lt;/author&gt;&lt;author&gt;Yao, J. D. C.&lt;/author&gt;&lt;author&gt;Wengenack, N. L.&lt;/author&gt;&lt;author&gt;Rosenblatt, J. E.&lt;/author&gt;&lt;author&gt;Cockerill, F. R.&lt;/author&gt;&lt;author&gt;Smith, T. F.&lt;/author&gt;&lt;/authors&gt;&lt;/contributors&gt;&lt;titles&gt;&lt;title&gt;Real-Time PCR in Clinical Microbiology: Applications for Routine Laboratory Testing&lt;/title&gt;&lt;secondary-title&gt;Clinical Microbiology Reviews&lt;/secondary-title&gt;&lt;/titles&gt;&lt;periodical&gt;&lt;full-title&gt;Clinical Microbiology Reviews&lt;/full-title&gt;&lt;/periodical&gt;&lt;pages&gt;165-256&lt;/pages&gt;&lt;volume&gt;19&lt;/volume&gt;&lt;number&gt;1&lt;/number&gt;&lt;dates&gt;&lt;year&gt;2006&lt;/year&gt;&lt;/dates&gt;&lt;publisher&gt;American Society for Microbiology&lt;/publisher&gt;&lt;urls&gt;&lt;related-urls&gt;&lt;url&gt;https://doi.org/10.1128/cmr.19.1.165-256.2006&lt;/url&gt;&lt;/related-urls&gt;&lt;/urls&gt;&lt;electronic-resource-num&gt;10.1128/cmr.19.1.165-256.2006&lt;/electronic-resource-num&gt;&lt;access-date&gt;2025/01/11&lt;/access-date&gt;&lt;/record&gt;&lt;/Cite&gt;&lt;/EndNote&gt;</w:instrText>
      </w:r>
      <w:r w:rsidR="00F84337"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[21]</w:t>
      </w:r>
      <w:r w:rsidR="00F84337" w:rsidRPr="003F29E1">
        <w:rPr>
          <w:rFonts w:asciiTheme="majorBidi" w:hAnsiTheme="majorBidi" w:cstheme="majorBidi"/>
          <w:color w:val="000000" w:themeColor="text1"/>
          <w:sz w:val="20"/>
          <w:szCs w:val="20"/>
          <w:shd w:val="clear" w:color="auto" w:fill="FFFFFF"/>
        </w:rPr>
        <w:fldChar w:fldCharType="end"/>
      </w:r>
      <w:r w:rsidRPr="003F29E1">
        <w:rPr>
          <w:rFonts w:asciiTheme="majorBidi" w:hAnsiTheme="majorBidi" w:cstheme="majorBidi"/>
          <w:color w:val="000000" w:themeColor="text1"/>
          <w:sz w:val="20"/>
          <w:szCs w:val="20"/>
          <w:shd w:val="clear" w:color="auto" w:fill="FFFFFF"/>
        </w:rPr>
        <w:t>.</w:t>
      </w:r>
      <w:r w:rsidR="00DD4B06" w:rsidRPr="003F29E1">
        <w:rPr>
          <w:rFonts w:asciiTheme="majorBidi" w:hAnsiTheme="majorBidi" w:cstheme="majorBidi"/>
          <w:color w:val="000000" w:themeColor="text1"/>
          <w:sz w:val="20"/>
          <w:szCs w:val="20"/>
        </w:rPr>
        <w:t xml:space="preserve">The </w:t>
      </w:r>
      <w:r w:rsidR="001E1B4F" w:rsidRPr="003F29E1">
        <w:rPr>
          <w:rFonts w:asciiTheme="majorBidi" w:hAnsiTheme="majorBidi" w:cstheme="majorBidi"/>
          <w:color w:val="000000" w:themeColor="text1"/>
          <w:sz w:val="20"/>
          <w:szCs w:val="20"/>
        </w:rPr>
        <w:t>cheaper</w:t>
      </w:r>
      <w:r w:rsidR="00AB5EEF" w:rsidRPr="003F29E1">
        <w:rPr>
          <w:rFonts w:asciiTheme="majorBidi" w:hAnsiTheme="majorBidi" w:cstheme="majorBidi"/>
          <w:color w:val="000000" w:themeColor="text1"/>
          <w:sz w:val="20"/>
          <w:szCs w:val="20"/>
        </w:rPr>
        <w:t xml:space="preserve"> and faster results</w:t>
      </w:r>
      <w:r w:rsidR="00DD4B06" w:rsidRPr="003F29E1">
        <w:rPr>
          <w:rFonts w:asciiTheme="majorBidi" w:hAnsiTheme="majorBidi" w:cstheme="majorBidi"/>
          <w:color w:val="000000" w:themeColor="text1"/>
          <w:sz w:val="20"/>
          <w:szCs w:val="20"/>
        </w:rPr>
        <w:t xml:space="preserve"> from </w:t>
      </w:r>
      <w:r w:rsidR="001E1B4F" w:rsidRPr="003F29E1">
        <w:rPr>
          <w:rFonts w:asciiTheme="majorBidi" w:hAnsiTheme="majorBidi" w:cstheme="majorBidi"/>
          <w:color w:val="000000" w:themeColor="text1"/>
          <w:sz w:val="20"/>
          <w:szCs w:val="20"/>
        </w:rPr>
        <w:t>r</w:t>
      </w:r>
      <w:r w:rsidR="00DD4B06" w:rsidRPr="003F29E1">
        <w:rPr>
          <w:rFonts w:asciiTheme="majorBidi" w:hAnsiTheme="majorBidi" w:cstheme="majorBidi"/>
          <w:color w:val="000000" w:themeColor="text1"/>
          <w:sz w:val="20"/>
          <w:szCs w:val="20"/>
        </w:rPr>
        <w:t>apid antigen tests</w:t>
      </w:r>
      <w:r w:rsidR="001E1B4F" w:rsidRPr="003F29E1">
        <w:rPr>
          <w:rFonts w:asciiTheme="majorBidi" w:hAnsiTheme="majorBidi" w:cstheme="majorBidi"/>
          <w:color w:val="000000" w:themeColor="text1"/>
          <w:sz w:val="20"/>
          <w:szCs w:val="20"/>
        </w:rPr>
        <w:t xml:space="preserve"> provide</w:t>
      </w:r>
      <w:r w:rsidR="00482560" w:rsidRPr="003F29E1">
        <w:rPr>
          <w:rFonts w:asciiTheme="majorBidi" w:hAnsiTheme="majorBidi" w:cstheme="majorBidi"/>
          <w:color w:val="000000" w:themeColor="text1"/>
          <w:sz w:val="20"/>
          <w:szCs w:val="20"/>
        </w:rPr>
        <w:t>s</w:t>
      </w:r>
      <w:r w:rsidR="001E1B4F" w:rsidRPr="003F29E1">
        <w:rPr>
          <w:rFonts w:asciiTheme="majorBidi" w:hAnsiTheme="majorBidi" w:cstheme="majorBidi"/>
          <w:color w:val="000000" w:themeColor="text1"/>
          <w:sz w:val="20"/>
          <w:szCs w:val="20"/>
        </w:rPr>
        <w:t xml:space="preserve"> quick</w:t>
      </w:r>
      <w:r w:rsidR="00AB5EEF" w:rsidRPr="003F29E1">
        <w:rPr>
          <w:rFonts w:asciiTheme="majorBidi" w:hAnsiTheme="majorBidi" w:cstheme="majorBidi"/>
          <w:color w:val="000000" w:themeColor="text1"/>
          <w:sz w:val="20"/>
          <w:szCs w:val="20"/>
        </w:rPr>
        <w:t xml:space="preserve"> </w:t>
      </w:r>
      <w:r w:rsidR="001E1B4F" w:rsidRPr="003F29E1">
        <w:rPr>
          <w:rFonts w:asciiTheme="majorBidi" w:hAnsiTheme="majorBidi" w:cstheme="majorBidi"/>
          <w:color w:val="000000" w:themeColor="text1"/>
          <w:sz w:val="20"/>
          <w:szCs w:val="20"/>
        </w:rPr>
        <w:t xml:space="preserve">positive cases isolation </w:t>
      </w:r>
      <w:r w:rsidR="00F84337" w:rsidRPr="003F29E1">
        <w:rPr>
          <w:rFonts w:asciiTheme="majorBidi" w:hAnsiTheme="majorBidi" w:cstheme="majorBidi"/>
          <w:color w:val="000000" w:themeColor="text1"/>
          <w:sz w:val="20"/>
          <w:szCs w:val="20"/>
        </w:rPr>
        <w:fldChar w:fldCharType="begin"/>
      </w:r>
      <w:r w:rsidR="00C72CC3">
        <w:rPr>
          <w:rFonts w:asciiTheme="majorBidi" w:hAnsiTheme="majorBidi" w:cstheme="majorBidi"/>
          <w:color w:val="000000" w:themeColor="text1"/>
          <w:sz w:val="20"/>
          <w:szCs w:val="20"/>
        </w:rPr>
        <w:instrText xml:space="preserve"> ADDIN EN.CITE &lt;EndNote&gt;&lt;Cite&gt;&lt;Author&gt;Wang&lt;/Author&gt;&lt;Year&gt;2022&lt;/Year&gt;&lt;RecNum&gt;13&lt;/RecNum&gt;&lt;DisplayText&gt;[13]&lt;/DisplayText&gt;&lt;record&gt;&lt;rec-number&gt;13&lt;/rec-number&gt;&lt;foreign-keys&gt;&lt;key app="EN" db-id="d92dx0f92f52t6efffjp5t2dwxdwwef5vewr" timestamp="1736629012"&gt;13&lt;/key&gt;&lt;/foreign-keys&gt;&lt;ref-type name="Journal Article"&gt;17&lt;/ref-type&gt;&lt;contributors&gt;&lt;authors&gt;&lt;author&gt;Wang, Hui&lt;/author&gt;&lt;author&gt;Zhang, Wenhong&lt;/author&gt;&lt;author&gt;Tang, Yi-Wei&lt;/author&gt;&lt;/authors&gt;&lt;/contributors&gt;&lt;titles&gt;&lt;title&gt;Clinical microbiology in detection and identification of emerging microbial pathogens: past, present and future&lt;/title&gt;&lt;secondary-title&gt;Emerging Microbes &amp;amp; Infections&lt;/secondary-title&gt;&lt;/titles&gt;&lt;periodical&gt;&lt;full-title&gt;Emerging Microbes &amp;amp; Infections&lt;/full-title&gt;&lt;/periodical&gt;&lt;pages&gt;2579-2589&lt;/pages&gt;&lt;volume&gt;11&lt;/volume&gt;&lt;number&gt;1&lt;/number&gt;&lt;dates&gt;&lt;year&gt;2022&lt;/year&gt;&lt;pub-dates&gt;&lt;date&gt;2022/12/31&lt;/date&gt;&lt;/pub-dates&gt;&lt;/dates&gt;&lt;publisher&gt;Taylor &amp;amp; Francis&lt;/publisher&gt;&lt;isbn&gt;null&lt;/isbn&gt;&lt;urls&gt;&lt;related-urls&gt;&lt;url&gt;https://doi.org/10.1080/22221751.2022.2125345&lt;/url&gt;&lt;/related-urls&gt;&lt;/urls&gt;&lt;electronic-resource-num&gt;10.1080/22221751.2022.2125345&lt;/electronic-resource-num&gt;&lt;/record&gt;&lt;/Cite&gt;&lt;/EndNote&gt;</w:instrText>
      </w:r>
      <w:r w:rsidR="00F84337" w:rsidRPr="003F29E1">
        <w:rPr>
          <w:rFonts w:asciiTheme="majorBidi" w:hAnsiTheme="majorBidi" w:cstheme="majorBidi"/>
          <w:color w:val="000000" w:themeColor="text1"/>
          <w:sz w:val="20"/>
          <w:szCs w:val="20"/>
        </w:rPr>
        <w:fldChar w:fldCharType="separate"/>
      </w:r>
      <w:r w:rsidR="00C72CC3">
        <w:rPr>
          <w:rFonts w:asciiTheme="majorBidi" w:hAnsiTheme="majorBidi" w:cstheme="majorBidi"/>
          <w:noProof/>
          <w:color w:val="000000" w:themeColor="text1"/>
          <w:sz w:val="20"/>
          <w:szCs w:val="20"/>
        </w:rPr>
        <w:t>[13]</w:t>
      </w:r>
      <w:r w:rsidR="00F84337" w:rsidRPr="003F29E1">
        <w:rPr>
          <w:rFonts w:asciiTheme="majorBidi" w:hAnsiTheme="majorBidi" w:cstheme="majorBidi"/>
          <w:color w:val="000000" w:themeColor="text1"/>
          <w:sz w:val="20"/>
          <w:szCs w:val="20"/>
        </w:rPr>
        <w:fldChar w:fldCharType="end"/>
      </w:r>
      <w:r w:rsidR="001E1B4F" w:rsidRPr="003F29E1">
        <w:rPr>
          <w:rFonts w:asciiTheme="majorBidi" w:hAnsiTheme="majorBidi" w:cstheme="majorBidi"/>
          <w:color w:val="000000" w:themeColor="text1"/>
          <w:sz w:val="20"/>
          <w:szCs w:val="20"/>
        </w:rPr>
        <w:t xml:space="preserve">. </w:t>
      </w:r>
      <w:r w:rsidR="00297AC9" w:rsidRPr="003F29E1">
        <w:rPr>
          <w:rFonts w:asciiTheme="majorBidi" w:hAnsiTheme="majorBidi" w:cstheme="majorBidi"/>
          <w:color w:val="000000" w:themeColor="text1"/>
          <w:sz w:val="20"/>
          <w:szCs w:val="20"/>
        </w:rPr>
        <w:t xml:space="preserve">Despite enzyme immunoassays being rapid and easy when compared to time-consuming reference </w:t>
      </w:r>
      <w:r w:rsidR="00297AC9" w:rsidRPr="003F29E1">
        <w:rPr>
          <w:rFonts w:asciiTheme="majorBidi" w:hAnsiTheme="majorBidi" w:cstheme="majorBidi"/>
          <w:color w:val="000000" w:themeColor="text1"/>
          <w:sz w:val="20"/>
          <w:szCs w:val="20"/>
        </w:rPr>
        <w:lastRenderedPageBreak/>
        <w:t xml:space="preserve">standards methods, they </w:t>
      </w:r>
      <w:proofErr w:type="gramStart"/>
      <w:r w:rsidR="00297AC9" w:rsidRPr="003F29E1">
        <w:rPr>
          <w:rFonts w:asciiTheme="majorBidi" w:hAnsiTheme="majorBidi" w:cstheme="majorBidi"/>
          <w:color w:val="000000" w:themeColor="text1"/>
          <w:sz w:val="20"/>
          <w:szCs w:val="20"/>
        </w:rPr>
        <w:t>have been described</w:t>
      </w:r>
      <w:proofErr w:type="gramEnd"/>
      <w:r w:rsidR="00297AC9" w:rsidRPr="003F29E1">
        <w:rPr>
          <w:rFonts w:asciiTheme="majorBidi" w:hAnsiTheme="majorBidi" w:cstheme="majorBidi"/>
          <w:color w:val="000000" w:themeColor="text1"/>
          <w:sz w:val="20"/>
          <w:szCs w:val="20"/>
        </w:rPr>
        <w:t xml:space="preserve"> to be sensitivity-limited and/or low specific tests. Thus many diverse testing protocols has been developed comprising the submission of multiple sample or several testing of samples using different methods </w:t>
      </w:r>
      <w:r w:rsidR="00297AC9" w:rsidRPr="003F29E1">
        <w:rPr>
          <w:rFonts w:asciiTheme="majorBidi" w:hAnsiTheme="majorBidi" w:cstheme="majorBidi"/>
          <w:color w:val="000000" w:themeColor="text1"/>
          <w:sz w:val="20"/>
          <w:szCs w:val="20"/>
        </w:rPr>
        <w:fldChar w:fldCharType="begin"/>
      </w:r>
      <w:r w:rsidR="00C72CC3">
        <w:rPr>
          <w:rFonts w:asciiTheme="majorBidi" w:hAnsiTheme="majorBidi" w:cstheme="majorBidi"/>
          <w:color w:val="000000" w:themeColor="text1"/>
          <w:sz w:val="20"/>
          <w:szCs w:val="20"/>
        </w:rPr>
        <w:instrText xml:space="preserve"> ADDIN EN.CITE &lt;EndNote&gt;&lt;Cite&gt;&lt;Author&gt;Crobach&lt;/Author&gt;&lt;Year&gt;2009&lt;/Year&gt;&lt;RecNum&gt;27&lt;/RecNum&gt;&lt;DisplayText&gt;[22]&lt;/DisplayText&gt;&lt;record&gt;&lt;rec-number&gt;27&lt;/rec-number&gt;&lt;foreign-keys&gt;&lt;key app="EN" db-id="d92dx0f92f52t6efffjp5t2dwxdwwef5vewr" timestamp="1736805976"&gt;27&lt;/key&gt;&lt;/foreign-keys&gt;&lt;ref-type name="Journal Article"&gt;17&lt;/ref-type&gt;&lt;contributors&gt;&lt;authors&gt;&lt;author&gt;Crobach, M. J. T.&lt;/author&gt;&lt;author&gt;Dekkers, O. M.&lt;/author&gt;&lt;author&gt;Wilcox, M. H.&lt;/author&gt;&lt;author&gt;Kuijper, E. J.&lt;/author&gt;&lt;/authors&gt;&lt;/contributors&gt;&lt;titles&gt;&lt;title&gt;European Society of Clinical Microbiology and Infectious Diseases (ESCMID): Data review and recommendations for diagnosing Clostridium difficile-infection (CDI)&lt;/title&gt;&lt;secondary-title&gt;Clinical Microbiology and Infection&lt;/secondary-title&gt;&lt;/titles&gt;&lt;periodical&gt;&lt;full-title&gt;Clinical Microbiology and Infection&lt;/full-title&gt;&lt;/periodical&gt;&lt;pages&gt;1053-1066&lt;/pages&gt;&lt;volume&gt;15&lt;/volume&gt;&lt;number&gt;12&lt;/number&gt;&lt;keywords&gt;&lt;keyword&gt;systematic review&lt;/keyword&gt;&lt;keyword&gt;diagnostics&lt;/keyword&gt;&lt;keyword&gt;recommendations&lt;/keyword&gt;&lt;keyword&gt;review&lt;/keyword&gt;&lt;/keywords&gt;&lt;dates&gt;&lt;year&gt;2009&lt;/year&gt;&lt;pub-dates&gt;&lt;date&gt;2009/12/01/&lt;/date&gt;&lt;/pub-dates&gt;&lt;/dates&gt;&lt;isbn&gt;1198-743X&lt;/isbn&gt;&lt;urls&gt;&lt;related-urls&gt;&lt;url&gt;https://www.sciencedirect.com/science/article/pii/S1198743X14648473&lt;/url&gt;&lt;/related-urls&gt;&lt;/urls&gt;&lt;electronic-resource-num&gt;https://doi.org/10.1111/j.1469-0691.2009.03098.x&lt;/electronic-resource-num&gt;&lt;/record&gt;&lt;/Cite&gt;&lt;/EndNote&gt;</w:instrText>
      </w:r>
      <w:r w:rsidR="00297AC9" w:rsidRPr="003F29E1">
        <w:rPr>
          <w:rFonts w:asciiTheme="majorBidi" w:hAnsiTheme="majorBidi" w:cstheme="majorBidi"/>
          <w:color w:val="000000" w:themeColor="text1"/>
          <w:sz w:val="20"/>
          <w:szCs w:val="20"/>
        </w:rPr>
        <w:fldChar w:fldCharType="separate"/>
      </w:r>
      <w:r w:rsidR="00C72CC3">
        <w:rPr>
          <w:rFonts w:asciiTheme="majorBidi" w:hAnsiTheme="majorBidi" w:cstheme="majorBidi"/>
          <w:noProof/>
          <w:color w:val="000000" w:themeColor="text1"/>
          <w:sz w:val="20"/>
          <w:szCs w:val="20"/>
        </w:rPr>
        <w:t>[22]</w:t>
      </w:r>
      <w:r w:rsidR="00297AC9" w:rsidRPr="003F29E1">
        <w:rPr>
          <w:rFonts w:asciiTheme="majorBidi" w:hAnsiTheme="majorBidi" w:cstheme="majorBidi"/>
          <w:color w:val="000000" w:themeColor="text1"/>
          <w:sz w:val="20"/>
          <w:szCs w:val="20"/>
        </w:rPr>
        <w:fldChar w:fldCharType="end"/>
      </w:r>
      <w:r w:rsidR="00297AC9" w:rsidRPr="003F29E1">
        <w:rPr>
          <w:rFonts w:asciiTheme="majorBidi" w:hAnsiTheme="majorBidi" w:cstheme="majorBidi"/>
          <w:color w:val="000000" w:themeColor="text1"/>
          <w:sz w:val="20"/>
          <w:szCs w:val="20"/>
        </w:rPr>
        <w:t xml:space="preserve">. </w:t>
      </w:r>
    </w:p>
    <w:p w:rsidR="00297AC9" w:rsidRPr="003F29E1" w:rsidRDefault="00D36C7C" w:rsidP="00C72CC3">
      <w:pPr>
        <w:spacing w:after="0" w:line="240" w:lineRule="auto"/>
        <w:ind w:firstLine="720"/>
        <w:jc w:val="both"/>
        <w:rPr>
          <w:rFonts w:asciiTheme="majorBidi" w:hAnsiTheme="majorBidi" w:cstheme="majorBidi"/>
          <w:color w:val="000000" w:themeColor="text1"/>
          <w:sz w:val="20"/>
          <w:szCs w:val="20"/>
          <w:shd w:val="clear" w:color="auto" w:fill="FFFFFF"/>
        </w:rPr>
      </w:pPr>
      <w:r w:rsidRPr="003F29E1">
        <w:rPr>
          <w:rFonts w:asciiTheme="majorBidi" w:hAnsiTheme="majorBidi" w:cstheme="majorBidi"/>
          <w:color w:val="000000" w:themeColor="text1"/>
          <w:sz w:val="20"/>
          <w:szCs w:val="20"/>
          <w:shd w:val="clear" w:color="auto" w:fill="FFFFFF"/>
        </w:rPr>
        <w:t>The development of clinical laboratory through covering large geographical regions is important in representing the application of efficient in addition to cost-effective novel laboratory technologies</w:t>
      </w:r>
      <w:r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&lt;EndNote&gt;&lt;Cite&gt;&lt;Author&gt;Vandenberg&lt;/Author&gt;&lt;Year&gt;2020&lt;/Year&gt;&lt;RecNum&gt;34&lt;/RecNum&gt;&lt;DisplayText&gt;[23]&lt;/DisplayText&gt;&lt;record&gt;&lt;rec-number&gt;34&lt;/rec-number&gt;&lt;foreign-keys&gt;&lt;key app="EN" db-id="d92dx0f92f52t6efffjp5t2dwxdwwef5vewr" timestamp="1736813380"&gt;34&lt;/key&gt;&lt;/foreign-keys&gt;&lt;ref-type name="Journal Article"&gt;17&lt;/ref-type&gt;&lt;contributors&gt;&lt;authors&gt;&lt;author&gt;Vandenberg, Olivier&lt;/author&gt;&lt;author&gt;Durand, Géraldine&lt;/author&gt;&lt;author&gt;Hallin, Marie&lt;/author&gt;&lt;author&gt;Diefenbach, Andreas&lt;/author&gt;&lt;author&gt;Gant, Vanya&lt;/author&gt;&lt;author&gt;Murray, Patrick&lt;/author&gt;&lt;author&gt;Kozlakidis, Zisis&lt;/author&gt;&lt;author&gt;van Belkum, Alex&lt;/author&gt;&lt;/authors&gt;&lt;/contributors&gt;&lt;titles&gt;&lt;title&gt;Consolidation of Clinical Microbiology Laboratories and Introduction of Transformative Technologies&lt;/title&gt;&lt;secondary-title&gt;Clinical Microbiology Reviews&lt;/secondary-title&gt;&lt;/titles&gt;&lt;periodical&gt;&lt;full-title&gt;Clinical Microbiology Reviews&lt;/full-title&gt;&lt;/periodical&gt;&lt;pages&gt;10.1128/cmr.00057-19&lt;/pages&gt;&lt;volume&gt;33&lt;/volume&gt;&lt;number&gt;2&lt;/number&gt;&lt;dates&gt;&lt;year&gt;2020&lt;/year&gt;&lt;/dates&gt;&lt;publisher&gt;American Society for Microbiology&lt;/publisher&gt;&lt;urls&gt;&lt;related-urls&gt;&lt;url&gt;https://doi.org/10.1128/cmr.00057-19&lt;/url&gt;&lt;/related-urls&gt;&lt;/urls&gt;&lt;electronic-resource-num&gt;10.1128/cmr.00057-19&lt;/electronic-resource-num&gt;&lt;access-date&gt;2025/01/13&lt;/access-date&gt;&lt;/record&gt;&lt;/Cite&gt;&lt;/EndNote&gt;</w:instrText>
      </w:r>
      <w:r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[23]</w:t>
      </w:r>
      <w:r w:rsidRPr="003F29E1">
        <w:rPr>
          <w:rFonts w:asciiTheme="majorBidi" w:hAnsiTheme="majorBidi" w:cstheme="majorBidi"/>
          <w:color w:val="000000" w:themeColor="text1"/>
          <w:sz w:val="20"/>
          <w:szCs w:val="20"/>
          <w:shd w:val="clear" w:color="auto" w:fill="FFFFFF"/>
        </w:rPr>
        <w:fldChar w:fldCharType="end"/>
      </w:r>
      <w:r w:rsidRPr="003F29E1">
        <w:rPr>
          <w:rFonts w:asciiTheme="majorBidi" w:hAnsiTheme="majorBidi" w:cstheme="majorBidi"/>
          <w:color w:val="000000" w:themeColor="text1"/>
          <w:sz w:val="20"/>
          <w:szCs w:val="20"/>
          <w:shd w:val="clear" w:color="auto" w:fill="FFFFFF"/>
        </w:rPr>
        <w:t>. On the other side, t</w:t>
      </w:r>
      <w:r w:rsidR="008564A3" w:rsidRPr="003F29E1">
        <w:rPr>
          <w:rFonts w:asciiTheme="majorBidi" w:hAnsiTheme="majorBidi" w:cstheme="majorBidi"/>
          <w:color w:val="000000" w:themeColor="text1"/>
          <w:sz w:val="20"/>
          <w:szCs w:val="20"/>
          <w:shd w:val="clear" w:color="auto" w:fill="FFFFFF"/>
        </w:rPr>
        <w:t xml:space="preserve">he improvement of clinical microbiology diagnosis in developing countries was blocked through the poor laboratory application for defined diagnosis of infections </w:t>
      </w:r>
      <w:r w:rsidR="008564A3"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&lt;EndNote&gt;&lt;Cite&gt;&lt;Author&gt;Iregbu&lt;/Author&gt;&lt;Year&gt;2020&lt;/Year&gt;&lt;RecNum&gt;37&lt;/RecNum&gt;&lt;DisplayText&gt;[24]&lt;/DisplayText&gt;&lt;record&gt;&lt;rec-number&gt;37&lt;/rec-number&gt;&lt;foreign-keys&gt;&lt;key app="EN" db-id="d92dx0f92f52t6efffjp5t2dwxdwwef5vewr" timestamp="1736818207"&gt;37&lt;/key&gt;&lt;/foreign-keys&gt;&lt;ref-type name="Journal Article"&gt;17&lt;/ref-type&gt;&lt;contributors&gt;&lt;authors&gt;&lt;author&gt;Iregbu, KC&lt;/author&gt;&lt;author&gt;Osuagwu, CS&lt;/author&gt;&lt;author&gt;Umeokonkwo, CD&lt;/author&gt;&lt;author&gt;Fowotade, AA&lt;/author&gt;&lt;author&gt;Ola-Bello, OI&lt;/author&gt;&lt;author&gt;Nwajiobi-Princewill, PI&lt;/author&gt;&lt;author&gt;Taiwo, SS&lt;/author&gt;&lt;author&gt;Olayinka, AT&lt;/author&gt;&lt;author&gt;Oduyebo, OO&lt;/author&gt;&lt;/authors&gt;&lt;/contributors&gt;&lt;titles&gt;&lt;title&gt;Underutilization of the clinical microbiology laboratory by physicians in Nigeria&lt;/title&gt;&lt;secondary-title&gt;African Journal of Clinical and Experimental Microbiology&lt;/secondary-title&gt;&lt;/titles&gt;&lt;periodical&gt;&lt;full-title&gt;African Journal of Clinical and Experimental Microbiology&lt;/full-title&gt;&lt;/periodical&gt;&lt;pages&gt;53-59&lt;/pages&gt;&lt;volume&gt;21&lt;/volume&gt;&lt;number&gt;1&lt;/number&gt;&lt;dates&gt;&lt;year&gt;2020&lt;/year&gt;&lt;/dates&gt;&lt;isbn&gt;1595-689X&lt;/isbn&gt;&lt;urls&gt;&lt;/urls&gt;&lt;/record&gt;&lt;/Cite&gt;&lt;/EndNote&gt;</w:instrText>
      </w:r>
      <w:r w:rsidR="008564A3"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[24]</w:t>
      </w:r>
      <w:r w:rsidR="008564A3" w:rsidRPr="003F29E1">
        <w:rPr>
          <w:rFonts w:asciiTheme="majorBidi" w:hAnsiTheme="majorBidi" w:cstheme="majorBidi"/>
          <w:color w:val="000000" w:themeColor="text1"/>
          <w:sz w:val="20"/>
          <w:szCs w:val="20"/>
          <w:shd w:val="clear" w:color="auto" w:fill="FFFFFF"/>
        </w:rPr>
        <w:fldChar w:fldCharType="end"/>
      </w:r>
      <w:r w:rsidR="008564A3" w:rsidRPr="003F29E1">
        <w:rPr>
          <w:rFonts w:asciiTheme="majorBidi" w:hAnsiTheme="majorBidi" w:cstheme="majorBidi"/>
          <w:color w:val="000000" w:themeColor="text1"/>
          <w:sz w:val="20"/>
          <w:szCs w:val="20"/>
          <w:shd w:val="clear" w:color="auto" w:fill="FFFFFF"/>
        </w:rPr>
        <w:t xml:space="preserve">. </w:t>
      </w:r>
    </w:p>
    <w:p w:rsidR="00D36C7C" w:rsidRPr="003F29E1" w:rsidRDefault="00D36C7C" w:rsidP="00465D90">
      <w:pPr>
        <w:spacing w:after="0" w:line="240" w:lineRule="auto"/>
        <w:jc w:val="both"/>
        <w:rPr>
          <w:rFonts w:asciiTheme="majorBidi" w:eastAsia="Times New Roman" w:hAnsiTheme="majorBidi" w:cstheme="majorBidi"/>
          <w:color w:val="000000" w:themeColor="text1"/>
          <w:sz w:val="20"/>
          <w:szCs w:val="20"/>
          <w:lang w:eastAsia="en-GB"/>
        </w:rPr>
      </w:pPr>
    </w:p>
    <w:p w:rsidR="0020071A" w:rsidRPr="003F29E1" w:rsidRDefault="0020071A" w:rsidP="00C72CC3">
      <w:pPr>
        <w:spacing w:line="240" w:lineRule="auto"/>
        <w:ind w:firstLine="720"/>
        <w:jc w:val="both"/>
        <w:rPr>
          <w:rFonts w:asciiTheme="majorBidi" w:hAnsiTheme="majorBidi" w:cstheme="majorBidi"/>
          <w:color w:val="000000" w:themeColor="text1"/>
          <w:sz w:val="20"/>
          <w:szCs w:val="20"/>
          <w:shd w:val="clear" w:color="auto" w:fill="FFFFFF"/>
        </w:rPr>
      </w:pPr>
      <w:r w:rsidRPr="003F29E1">
        <w:rPr>
          <w:rFonts w:asciiTheme="majorBidi" w:hAnsiTheme="majorBidi" w:cstheme="majorBidi"/>
          <w:color w:val="000000" w:themeColor="text1"/>
          <w:sz w:val="20"/>
          <w:szCs w:val="20"/>
          <w:shd w:val="clear" w:color="auto" w:fill="FFFFFF"/>
        </w:rPr>
        <w:t xml:space="preserve">The problem of low microbiological testing in outpatient settings explains the large amounts of prescribed antibiotics which comes in accordance with resistant pathogens in the community-acquired infections and the absence of the data about various of these pathogens </w:t>
      </w:r>
      <w:r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&lt;EndNote&gt;&lt;Cite&gt;&lt;Author&gt;Van Eldere&lt;/Author&gt;&lt;Year&gt;2000&lt;/Year&gt;&lt;RecNum&gt;38&lt;/RecNum&gt;&lt;DisplayText&gt;[25]&lt;/DisplayText&gt;&lt;record&gt;&lt;rec-number&gt;38&lt;/rec-number&gt;&lt;foreign-keys&gt;&lt;key app="EN" db-id="d92dx0f92f52t6efffjp5t2dwxdwwef5vewr" timestamp="1736818705"&gt;38&lt;/key&gt;&lt;/foreign-keys&gt;&lt;ref-type name="Journal Article"&gt;17&lt;/ref-type&gt;&lt;contributors&gt;&lt;authors&gt;&lt;author&gt;Van Eldere, J.&lt;/author&gt;&lt;/authors&gt;&lt;/contributors&gt;&lt;titles&gt;&lt;title&gt;Models for change in clinical microbiology&lt;/title&gt;&lt;secondary-title&gt;Clinical Microbiology and Infection&lt;/secondary-title&gt;&lt;/titles&gt;&lt;periodical&gt;&lt;full-title&gt;Clinical Microbiology and Infection&lt;/full-title&gt;&lt;/periodical&gt;&lt;pages&gt;445-448&lt;/pages&gt;&lt;volume&gt;6&lt;/volume&gt;&lt;number&gt;8&lt;/number&gt;&lt;dates&gt;&lt;year&gt;2000&lt;/year&gt;&lt;/dates&gt;&lt;publisher&gt;Elsevier&lt;/publisher&gt;&lt;isbn&gt;1198-743X&lt;/isbn&gt;&lt;urls&gt;&lt;related-urls&gt;&lt;url&gt;https://doi.org/10.1046/j.1469-0691.2000.00118.x&lt;/url&gt;&lt;/related-urls&gt;&lt;/urls&gt;&lt;electronic-resource-num&gt;10.1046/j.1469-0691.2000.00118.x&lt;/electronic-resource-num&gt;&lt;access-date&gt;2025/01/13&lt;/access-date&gt;&lt;/record&gt;&lt;/Cite&gt;&lt;/EndNote&gt;</w:instrText>
      </w:r>
      <w:r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[25]</w:t>
      </w:r>
      <w:r w:rsidRPr="003F29E1">
        <w:rPr>
          <w:rFonts w:asciiTheme="majorBidi" w:hAnsiTheme="majorBidi" w:cstheme="majorBidi"/>
          <w:color w:val="000000" w:themeColor="text1"/>
          <w:sz w:val="20"/>
          <w:szCs w:val="20"/>
          <w:shd w:val="clear" w:color="auto" w:fill="FFFFFF"/>
        </w:rPr>
        <w:fldChar w:fldCharType="end"/>
      </w:r>
      <w:r w:rsidRPr="003F29E1">
        <w:rPr>
          <w:rFonts w:asciiTheme="majorBidi" w:hAnsiTheme="majorBidi" w:cstheme="majorBidi"/>
          <w:color w:val="000000" w:themeColor="text1"/>
          <w:sz w:val="20"/>
          <w:szCs w:val="20"/>
          <w:shd w:val="clear" w:color="auto" w:fill="FFFFFF"/>
        </w:rPr>
        <w:t>. </w:t>
      </w:r>
    </w:p>
    <w:p w:rsidR="0024631F" w:rsidRPr="009B2A12" w:rsidRDefault="00F52D18" w:rsidP="00F52D18">
      <w:pPr>
        <w:pStyle w:val="ListParagraph"/>
        <w:numPr>
          <w:ilvl w:val="0"/>
          <w:numId w:val="5"/>
        </w:numPr>
        <w:spacing w:line="240" w:lineRule="auto"/>
        <w:jc w:val="center"/>
        <w:rPr>
          <w:rFonts w:asciiTheme="majorBidi" w:hAnsiTheme="majorBidi" w:cstheme="majorBidi"/>
          <w:b/>
          <w:bCs/>
          <w:color w:val="000000" w:themeColor="text1"/>
          <w:sz w:val="20"/>
          <w:szCs w:val="20"/>
        </w:rPr>
      </w:pPr>
      <w:r w:rsidRPr="009B2A12">
        <w:rPr>
          <w:rFonts w:asciiTheme="majorBidi" w:hAnsiTheme="majorBidi" w:cstheme="majorBidi"/>
          <w:b/>
          <w:bCs/>
          <w:color w:val="000000" w:themeColor="text1"/>
          <w:sz w:val="20"/>
          <w:szCs w:val="20"/>
        </w:rPr>
        <w:t>STRATEGIES FOR IMPLEMENTATION</w:t>
      </w:r>
      <w:r>
        <w:rPr>
          <w:rFonts w:asciiTheme="majorBidi" w:hAnsiTheme="majorBidi" w:cstheme="majorBidi"/>
          <w:b/>
          <w:bCs/>
          <w:color w:val="000000" w:themeColor="text1"/>
          <w:sz w:val="20"/>
          <w:szCs w:val="20"/>
        </w:rPr>
        <w:t xml:space="preserve"> IN DIVERSE HEALTHCARE SETTINGS</w:t>
      </w:r>
    </w:p>
    <w:p w:rsidR="00E13FAE" w:rsidRPr="003F29E1" w:rsidRDefault="00E13FAE" w:rsidP="00C72CC3">
      <w:pPr>
        <w:spacing w:line="240" w:lineRule="auto"/>
        <w:ind w:firstLine="720"/>
        <w:jc w:val="both"/>
        <w:rPr>
          <w:rFonts w:asciiTheme="majorBidi" w:hAnsiTheme="majorBidi" w:cstheme="majorBidi"/>
          <w:color w:val="000000" w:themeColor="text1"/>
          <w:sz w:val="20"/>
          <w:szCs w:val="20"/>
          <w:shd w:val="clear" w:color="auto" w:fill="FFFFFF"/>
        </w:rPr>
      </w:pPr>
      <w:r w:rsidRPr="003F29E1">
        <w:rPr>
          <w:rFonts w:asciiTheme="majorBidi" w:hAnsiTheme="majorBidi" w:cstheme="majorBidi"/>
          <w:color w:val="000000" w:themeColor="text1"/>
          <w:sz w:val="20"/>
          <w:szCs w:val="20"/>
          <w:shd w:val="clear" w:color="auto" w:fill="FFFFFF"/>
        </w:rPr>
        <w:t xml:space="preserve">Factors affecting effective clinical diagnosis based firstly on the clinical microbiologist’s awareness of clinical practice guideline.  Secondly, the determination of the best practice by the clinical microbiologist when conflicting guidelines rises. Thirdly, the specificity of guideline depending on data rather than primarily expert opinion. Lastly, the availability of necessary resources including technology or staffing in according with guideline </w:t>
      </w:r>
      <w:r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&lt;EndNote&gt;&lt;Cite&gt;&lt;Author&gt;Gilligan Peter&lt;/Author&gt;&lt;Year&gt;2004&lt;/Year&gt;&lt;RecNum&gt;19&lt;/RecNum&gt;&lt;DisplayText&gt;[26]&lt;/DisplayText&gt;&lt;record&gt;&lt;rec-number&gt;19&lt;/rec-number&gt;&lt;foreign-keys&gt;&lt;key app="EN" db-id="d92dx0f92f52t6efffjp5t2dwxdwwef5vewr" timestamp="1736635735"&gt;19&lt;/key&gt;&lt;/foreign-keys&gt;&lt;ref-type name="Journal Article"&gt;17&lt;/ref-type&gt;&lt;contributors&gt;&lt;authors&gt;&lt;author&gt;Gilligan Peter, H.&lt;/author&gt;&lt;/authors&gt;&lt;/contributors&gt;&lt;titles&gt;&lt;title&gt;Impact of Clinical Practice Guidelines on the Clinical Microbiology Laboratory&lt;/title&gt;&lt;secondary-title&gt;Journal of Clinical Microbiology&lt;/secondary-title&gt;&lt;/titles&gt;&lt;periodical&gt;&lt;full-title&gt;Journal of Clinical Microbiology&lt;/full-title&gt;&lt;/periodical&gt;&lt;pages&gt;1391-1395&lt;/pages&gt;&lt;volume&gt;42&lt;/volume&gt;&lt;number&gt;4&lt;/number&gt;&lt;dates&gt;&lt;year&gt;2004&lt;/year&gt;&lt;/dates&gt;&lt;publisher&gt;American Society for Microbiology&lt;/publisher&gt;&lt;urls&gt;&lt;related-urls&gt;&lt;url&gt;https://doi.org/10.1128/jcm.42.4.1391-1395.2004&lt;/url&gt;&lt;/related-urls&gt;&lt;/urls&gt;&lt;electronic-resource-num&gt;10.1128/jcm.42.4.1391-1395.2004&lt;/electronic-resource-num&gt;&lt;access-date&gt;2025/01/11&lt;/access-date&gt;&lt;/record&gt;&lt;/Cite&gt;&lt;/EndNote&gt;</w:instrText>
      </w:r>
      <w:r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[26]</w:t>
      </w:r>
      <w:r w:rsidRPr="003F29E1">
        <w:rPr>
          <w:rFonts w:asciiTheme="majorBidi" w:hAnsiTheme="majorBidi" w:cstheme="majorBidi"/>
          <w:color w:val="000000" w:themeColor="text1"/>
          <w:sz w:val="20"/>
          <w:szCs w:val="20"/>
          <w:shd w:val="clear" w:color="auto" w:fill="FFFFFF"/>
        </w:rPr>
        <w:fldChar w:fldCharType="end"/>
      </w:r>
      <w:r w:rsidRPr="003F29E1">
        <w:rPr>
          <w:rFonts w:asciiTheme="majorBidi" w:hAnsiTheme="majorBidi" w:cstheme="majorBidi"/>
          <w:color w:val="000000" w:themeColor="text1"/>
          <w:sz w:val="20"/>
          <w:szCs w:val="20"/>
          <w:shd w:val="clear" w:color="auto" w:fill="FFFFFF"/>
        </w:rPr>
        <w:t xml:space="preserve">. </w:t>
      </w:r>
    </w:p>
    <w:p w:rsidR="002B1EBD" w:rsidRPr="003F29E1" w:rsidRDefault="00541585" w:rsidP="00C72CC3">
      <w:pPr>
        <w:spacing w:line="240" w:lineRule="auto"/>
        <w:ind w:firstLine="720"/>
        <w:jc w:val="both"/>
        <w:rPr>
          <w:rFonts w:asciiTheme="majorBidi" w:hAnsiTheme="majorBidi" w:cstheme="majorBidi"/>
          <w:color w:val="000000" w:themeColor="text1"/>
          <w:sz w:val="20"/>
          <w:szCs w:val="20"/>
          <w:shd w:val="clear" w:color="auto" w:fill="FFFFFF"/>
        </w:rPr>
      </w:pPr>
      <w:r w:rsidRPr="003F29E1">
        <w:rPr>
          <w:rFonts w:asciiTheme="majorBidi" w:hAnsiTheme="majorBidi" w:cstheme="majorBidi"/>
          <w:color w:val="000000" w:themeColor="text1"/>
          <w:sz w:val="20"/>
          <w:szCs w:val="20"/>
          <w:shd w:val="clear" w:color="auto" w:fill="FFFFFF"/>
        </w:rPr>
        <w:t>The occurrence of c</w:t>
      </w:r>
      <w:r w:rsidR="0024631F" w:rsidRPr="003F29E1">
        <w:rPr>
          <w:rFonts w:asciiTheme="majorBidi" w:hAnsiTheme="majorBidi" w:cstheme="majorBidi"/>
          <w:color w:val="000000" w:themeColor="text1"/>
          <w:sz w:val="20"/>
          <w:szCs w:val="20"/>
          <w:shd w:val="clear" w:color="auto" w:fill="FFFFFF"/>
        </w:rPr>
        <w:t>ommon ocular infections in developed nations in addition to neglected ocular infections in developing nations</w:t>
      </w:r>
      <w:r w:rsidRPr="003F29E1">
        <w:rPr>
          <w:rFonts w:asciiTheme="majorBidi" w:hAnsiTheme="majorBidi" w:cstheme="majorBidi"/>
          <w:color w:val="000000" w:themeColor="text1"/>
          <w:sz w:val="20"/>
          <w:szCs w:val="20"/>
          <w:shd w:val="clear" w:color="auto" w:fill="FFFFFF"/>
        </w:rPr>
        <w:t xml:space="preserve"> provided the need for</w:t>
      </w:r>
      <w:r w:rsidR="0024631F" w:rsidRPr="003F29E1">
        <w:rPr>
          <w:rFonts w:asciiTheme="majorBidi" w:hAnsiTheme="majorBidi" w:cstheme="majorBidi"/>
          <w:color w:val="000000" w:themeColor="text1"/>
          <w:sz w:val="20"/>
          <w:szCs w:val="20"/>
          <w:shd w:val="clear" w:color="auto" w:fill="FFFFFF"/>
        </w:rPr>
        <w:t xml:space="preserve"> pre</w:t>
      </w:r>
      <w:r w:rsidRPr="003F29E1">
        <w:rPr>
          <w:rFonts w:asciiTheme="majorBidi" w:hAnsiTheme="majorBidi" w:cstheme="majorBidi"/>
          <w:color w:val="000000" w:themeColor="text1"/>
          <w:sz w:val="20"/>
          <w:szCs w:val="20"/>
          <w:shd w:val="clear" w:color="auto" w:fill="FFFFFF"/>
        </w:rPr>
        <w:t>-</w:t>
      </w:r>
      <w:r w:rsidR="0024631F" w:rsidRPr="003F29E1">
        <w:rPr>
          <w:rFonts w:asciiTheme="majorBidi" w:hAnsiTheme="majorBidi" w:cstheme="majorBidi"/>
          <w:color w:val="000000" w:themeColor="text1"/>
          <w:sz w:val="20"/>
          <w:szCs w:val="20"/>
          <w:shd w:val="clear" w:color="auto" w:fill="FFFFFF"/>
        </w:rPr>
        <w:t>analytic, analytic, and post</w:t>
      </w:r>
      <w:r w:rsidRPr="003F29E1">
        <w:rPr>
          <w:rFonts w:asciiTheme="majorBidi" w:hAnsiTheme="majorBidi" w:cstheme="majorBidi"/>
          <w:color w:val="000000" w:themeColor="text1"/>
          <w:sz w:val="20"/>
          <w:szCs w:val="20"/>
          <w:shd w:val="clear" w:color="auto" w:fill="FFFFFF"/>
        </w:rPr>
        <w:t>-</w:t>
      </w:r>
      <w:r w:rsidR="0024631F" w:rsidRPr="003F29E1">
        <w:rPr>
          <w:rFonts w:asciiTheme="majorBidi" w:hAnsiTheme="majorBidi" w:cstheme="majorBidi"/>
          <w:color w:val="000000" w:themeColor="text1"/>
          <w:sz w:val="20"/>
          <w:szCs w:val="20"/>
          <w:shd w:val="clear" w:color="auto" w:fill="FFFFFF"/>
        </w:rPr>
        <w:t xml:space="preserve">analytic </w:t>
      </w:r>
      <w:r w:rsidRPr="003F29E1">
        <w:rPr>
          <w:rFonts w:asciiTheme="majorBidi" w:hAnsiTheme="majorBidi" w:cstheme="majorBidi"/>
          <w:color w:val="000000" w:themeColor="text1"/>
          <w:sz w:val="20"/>
          <w:szCs w:val="20"/>
          <w:shd w:val="clear" w:color="auto" w:fill="FFFFFF"/>
        </w:rPr>
        <w:t>features</w:t>
      </w:r>
      <w:r w:rsidR="0024631F" w:rsidRPr="003F29E1">
        <w:rPr>
          <w:rFonts w:asciiTheme="majorBidi" w:hAnsiTheme="majorBidi" w:cstheme="majorBidi"/>
          <w:color w:val="000000" w:themeColor="text1"/>
          <w:sz w:val="20"/>
          <w:szCs w:val="20"/>
          <w:shd w:val="clear" w:color="auto" w:fill="FFFFFF"/>
        </w:rPr>
        <w:t xml:space="preserve"> of </w:t>
      </w:r>
      <w:r w:rsidR="002B1EBD" w:rsidRPr="003F29E1">
        <w:rPr>
          <w:rFonts w:asciiTheme="majorBidi" w:hAnsiTheme="majorBidi" w:cstheme="majorBidi"/>
          <w:color w:val="000000" w:themeColor="text1"/>
          <w:sz w:val="20"/>
          <w:szCs w:val="20"/>
          <w:shd w:val="clear" w:color="auto" w:fill="FFFFFF"/>
        </w:rPr>
        <w:t xml:space="preserve">deep exploration of laboratory diagnosis as well as </w:t>
      </w:r>
      <w:r w:rsidR="0024631F" w:rsidRPr="003F29E1">
        <w:rPr>
          <w:rFonts w:asciiTheme="majorBidi" w:hAnsiTheme="majorBidi" w:cstheme="majorBidi"/>
          <w:color w:val="000000" w:themeColor="text1"/>
          <w:sz w:val="20"/>
          <w:szCs w:val="20"/>
          <w:shd w:val="clear" w:color="auto" w:fill="FFFFFF"/>
        </w:rPr>
        <w:t>antimicrobial susceptibility testing</w:t>
      </w:r>
      <w:r w:rsidR="002B1EBD" w:rsidRPr="003F29E1">
        <w:rPr>
          <w:rFonts w:asciiTheme="majorBidi" w:hAnsiTheme="majorBidi" w:cstheme="majorBidi"/>
          <w:color w:val="000000" w:themeColor="text1"/>
          <w:sz w:val="20"/>
          <w:szCs w:val="20"/>
          <w:shd w:val="clear" w:color="auto" w:fill="FFFFFF"/>
        </w:rPr>
        <w:t xml:space="preserve"> </w:t>
      </w:r>
      <w:r w:rsidR="00F84337"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&lt;EndNote&gt;&lt;Cite&gt;&lt;Author&gt;Leal Sixto&lt;/Author&gt;&lt;Year&gt;2021&lt;/Year&gt;&lt;RecNum&gt;17&lt;/RecNum&gt;&lt;DisplayText&gt;[27]&lt;/DisplayText&gt;&lt;record&gt;&lt;rec-number&gt;17&lt;/rec-number&gt;&lt;foreign-keys&gt;&lt;key app="EN" db-id="d92dx0f92f52t6efffjp5t2dwxdwwef5vewr" timestamp="1736633385"&gt;17&lt;/key&gt;&lt;/foreign-keys&gt;&lt;ref-type name="Journal Article"&gt;17&lt;/ref-type&gt;&lt;contributors&gt;&lt;authors&gt;&lt;author&gt;Leal Sixto, M.&lt;/author&gt;&lt;author&gt;Rodino Kyle, G.&lt;/author&gt;&lt;author&gt;Fowler, W. Craig&lt;/author&gt;&lt;author&gt;Gilligan Peter, H.&lt;/author&gt;&lt;/authors&gt;&lt;/contributors&gt;&lt;titles&gt;&lt;title&gt;Practical Guidance for Clinical Microbiology Laboratories: Diagnosis of Ocular Infections&lt;/title&gt;&lt;secondary-title&gt;Clinical Microbiology Reviews&lt;/secondary-title&gt;&lt;/titles&gt;&lt;periodical&gt;&lt;full-title&gt;Clinical Microbiology Reviews&lt;/full-title&gt;&lt;/periodical&gt;&lt;pages&gt;10.1128/cmr.00070-19&lt;/pages&gt;&lt;volume&gt;34&lt;/volume&gt;&lt;number&gt;3&lt;/number&gt;&lt;dates&gt;&lt;year&gt;2021&lt;/year&gt;&lt;/dates&gt;&lt;publisher&gt;American Society for Microbiology&lt;/publisher&gt;&lt;urls&gt;&lt;related-urls&gt;&lt;url&gt;https://doi.org/10.1128/cmr.00070-19&lt;/url&gt;&lt;/related-urls&gt;&lt;/urls&gt;&lt;electronic-resource-num&gt;10.1128/cmr.00070-19&lt;/electronic-resource-num&gt;&lt;access-date&gt;2025/01/11&lt;/access-date&gt;&lt;/record&gt;&lt;/Cite&gt;&lt;/EndNote&gt;</w:instrText>
      </w:r>
      <w:r w:rsidR="00F84337"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[27]</w:t>
      </w:r>
      <w:r w:rsidR="00F84337" w:rsidRPr="003F29E1">
        <w:rPr>
          <w:rFonts w:asciiTheme="majorBidi" w:hAnsiTheme="majorBidi" w:cstheme="majorBidi"/>
          <w:color w:val="000000" w:themeColor="text1"/>
          <w:sz w:val="20"/>
          <w:szCs w:val="20"/>
          <w:shd w:val="clear" w:color="auto" w:fill="FFFFFF"/>
        </w:rPr>
        <w:fldChar w:fldCharType="end"/>
      </w:r>
      <w:r w:rsidR="002B1EBD" w:rsidRPr="003F29E1">
        <w:rPr>
          <w:rFonts w:asciiTheme="majorBidi" w:hAnsiTheme="majorBidi" w:cstheme="majorBidi"/>
          <w:color w:val="000000" w:themeColor="text1"/>
          <w:sz w:val="20"/>
          <w:szCs w:val="20"/>
          <w:shd w:val="clear" w:color="auto" w:fill="FFFFFF"/>
        </w:rPr>
        <w:t>.</w:t>
      </w:r>
      <w:r w:rsidR="0024631F" w:rsidRPr="003F29E1">
        <w:rPr>
          <w:rFonts w:asciiTheme="majorBidi" w:hAnsiTheme="majorBidi" w:cstheme="majorBidi"/>
          <w:color w:val="000000" w:themeColor="text1"/>
          <w:sz w:val="20"/>
          <w:szCs w:val="20"/>
          <w:shd w:val="clear" w:color="auto" w:fill="FFFFFF"/>
        </w:rPr>
        <w:t xml:space="preserve"> </w:t>
      </w:r>
    </w:p>
    <w:p w:rsidR="00563845" w:rsidRPr="003F29E1" w:rsidRDefault="00E678DE" w:rsidP="00C72CC3">
      <w:pPr>
        <w:spacing w:line="240" w:lineRule="auto"/>
        <w:ind w:firstLine="720"/>
        <w:jc w:val="both"/>
        <w:rPr>
          <w:rFonts w:asciiTheme="majorBidi" w:hAnsiTheme="majorBidi" w:cstheme="majorBidi"/>
          <w:color w:val="000000" w:themeColor="text1"/>
          <w:sz w:val="20"/>
          <w:szCs w:val="20"/>
          <w:shd w:val="clear" w:color="auto" w:fill="FFFFFF"/>
        </w:rPr>
      </w:pPr>
      <w:r w:rsidRPr="003F29E1">
        <w:rPr>
          <w:rFonts w:asciiTheme="majorBidi" w:hAnsiTheme="majorBidi" w:cstheme="majorBidi"/>
          <w:color w:val="000000" w:themeColor="text1"/>
          <w:sz w:val="20"/>
          <w:szCs w:val="20"/>
          <w:shd w:val="clear" w:color="auto" w:fill="FFFFFF"/>
        </w:rPr>
        <w:t>The appropriate use might be assessed though</w:t>
      </w:r>
      <w:r w:rsidR="00563845" w:rsidRPr="003F29E1">
        <w:rPr>
          <w:rFonts w:asciiTheme="majorBidi" w:hAnsiTheme="majorBidi" w:cstheme="majorBidi"/>
          <w:color w:val="000000" w:themeColor="text1"/>
          <w:sz w:val="20"/>
          <w:szCs w:val="20"/>
          <w:shd w:val="clear" w:color="auto" w:fill="FFFFFF"/>
        </w:rPr>
        <w:t xml:space="preserve"> parameters</w:t>
      </w:r>
      <w:r w:rsidR="008F70D4" w:rsidRPr="003F29E1">
        <w:rPr>
          <w:rFonts w:asciiTheme="majorBidi" w:hAnsiTheme="majorBidi" w:cstheme="majorBidi"/>
          <w:color w:val="000000" w:themeColor="text1"/>
          <w:sz w:val="20"/>
          <w:szCs w:val="20"/>
          <w:shd w:val="clear" w:color="auto" w:fill="FFFFFF"/>
        </w:rPr>
        <w:t xml:space="preserve"> of test performance</w:t>
      </w:r>
      <w:r w:rsidR="00563845" w:rsidRPr="003F29E1">
        <w:rPr>
          <w:rFonts w:asciiTheme="majorBidi" w:hAnsiTheme="majorBidi" w:cstheme="majorBidi"/>
          <w:color w:val="000000" w:themeColor="text1"/>
          <w:sz w:val="20"/>
          <w:szCs w:val="20"/>
          <w:shd w:val="clear" w:color="auto" w:fill="FFFFFF"/>
        </w:rPr>
        <w:t>,</w:t>
      </w:r>
      <w:r w:rsidR="008F70D4" w:rsidRPr="003F29E1">
        <w:rPr>
          <w:rFonts w:asciiTheme="majorBidi" w:hAnsiTheme="majorBidi" w:cstheme="majorBidi"/>
          <w:color w:val="000000" w:themeColor="text1"/>
          <w:sz w:val="20"/>
          <w:szCs w:val="20"/>
          <w:shd w:val="clear" w:color="auto" w:fill="FFFFFF"/>
        </w:rPr>
        <w:t xml:space="preserve"> test cost, or the available </w:t>
      </w:r>
      <w:r w:rsidR="00563845" w:rsidRPr="003F29E1">
        <w:rPr>
          <w:rFonts w:asciiTheme="majorBidi" w:hAnsiTheme="majorBidi" w:cstheme="majorBidi"/>
          <w:color w:val="000000" w:themeColor="text1"/>
          <w:sz w:val="20"/>
          <w:szCs w:val="20"/>
          <w:shd w:val="clear" w:color="auto" w:fill="FFFFFF"/>
        </w:rPr>
        <w:t xml:space="preserve">alternative test </w:t>
      </w:r>
      <w:r w:rsidR="008F70D4" w:rsidRPr="003F29E1">
        <w:rPr>
          <w:rFonts w:asciiTheme="majorBidi" w:hAnsiTheme="majorBidi" w:cstheme="majorBidi"/>
          <w:color w:val="000000" w:themeColor="text1"/>
          <w:sz w:val="20"/>
          <w:szCs w:val="20"/>
          <w:shd w:val="clear" w:color="auto" w:fill="FFFFFF"/>
        </w:rPr>
        <w:t>procedures</w:t>
      </w:r>
      <w:r w:rsidR="00563845" w:rsidRPr="003F29E1">
        <w:rPr>
          <w:rFonts w:asciiTheme="majorBidi" w:hAnsiTheme="majorBidi" w:cstheme="majorBidi"/>
          <w:color w:val="000000" w:themeColor="text1"/>
          <w:sz w:val="20"/>
          <w:szCs w:val="20"/>
          <w:shd w:val="clear" w:color="auto" w:fill="FFFFFF"/>
        </w:rPr>
        <w:t>. </w:t>
      </w:r>
      <w:r w:rsidR="00795FAA" w:rsidRPr="003F29E1">
        <w:rPr>
          <w:rFonts w:asciiTheme="majorBidi" w:hAnsiTheme="majorBidi" w:cstheme="majorBidi"/>
          <w:color w:val="000000" w:themeColor="text1"/>
          <w:sz w:val="20"/>
          <w:szCs w:val="20"/>
          <w:shd w:val="clear" w:color="auto" w:fill="FFFFFF"/>
        </w:rPr>
        <w:t xml:space="preserve"> The </w:t>
      </w:r>
      <w:r w:rsidR="00563845" w:rsidRPr="003F29E1">
        <w:rPr>
          <w:rFonts w:asciiTheme="majorBidi" w:hAnsiTheme="majorBidi" w:cstheme="majorBidi"/>
          <w:color w:val="000000" w:themeColor="text1"/>
          <w:sz w:val="20"/>
          <w:szCs w:val="20"/>
          <w:shd w:val="clear" w:color="auto" w:fill="FFFFFF"/>
        </w:rPr>
        <w:t>a</w:t>
      </w:r>
      <w:r w:rsidR="00795FAA" w:rsidRPr="003F29E1">
        <w:rPr>
          <w:rFonts w:asciiTheme="majorBidi" w:hAnsiTheme="majorBidi" w:cstheme="majorBidi"/>
          <w:color w:val="000000" w:themeColor="text1"/>
          <w:sz w:val="20"/>
          <w:szCs w:val="20"/>
          <w:shd w:val="clear" w:color="auto" w:fill="FFFFFF"/>
        </w:rPr>
        <w:t xml:space="preserve">ppropriate </w:t>
      </w:r>
      <w:r w:rsidR="00727B1C" w:rsidRPr="003F29E1">
        <w:rPr>
          <w:rFonts w:asciiTheme="majorBidi" w:hAnsiTheme="majorBidi" w:cstheme="majorBidi"/>
          <w:color w:val="000000" w:themeColor="text1"/>
          <w:sz w:val="20"/>
          <w:szCs w:val="20"/>
          <w:shd w:val="clear" w:color="auto" w:fill="FFFFFF"/>
        </w:rPr>
        <w:t xml:space="preserve">use </w:t>
      </w:r>
      <w:r w:rsidR="00795FAA" w:rsidRPr="003F29E1">
        <w:rPr>
          <w:rFonts w:asciiTheme="majorBidi" w:hAnsiTheme="majorBidi" w:cstheme="majorBidi"/>
          <w:color w:val="000000" w:themeColor="text1"/>
          <w:sz w:val="20"/>
          <w:szCs w:val="20"/>
          <w:shd w:val="clear" w:color="auto" w:fill="FFFFFF"/>
        </w:rPr>
        <w:t>from third-party payer’s view</w:t>
      </w:r>
      <w:r w:rsidR="00F23DA6" w:rsidRPr="003F29E1">
        <w:rPr>
          <w:rFonts w:asciiTheme="majorBidi" w:hAnsiTheme="majorBidi" w:cstheme="majorBidi"/>
          <w:color w:val="000000" w:themeColor="text1"/>
          <w:sz w:val="20"/>
          <w:szCs w:val="20"/>
          <w:shd w:val="clear" w:color="auto" w:fill="FFFFFF"/>
        </w:rPr>
        <w:t xml:space="preserve"> </w:t>
      </w:r>
      <w:proofErr w:type="gramStart"/>
      <w:r w:rsidR="00B25D5D" w:rsidRPr="003F29E1">
        <w:rPr>
          <w:rFonts w:asciiTheme="majorBidi" w:hAnsiTheme="majorBidi" w:cstheme="majorBidi"/>
          <w:color w:val="000000" w:themeColor="text1"/>
          <w:sz w:val="20"/>
          <w:szCs w:val="20"/>
          <w:shd w:val="clear" w:color="auto" w:fill="FFFFFF"/>
        </w:rPr>
        <w:t xml:space="preserve">is </w:t>
      </w:r>
      <w:r w:rsidR="00563845" w:rsidRPr="003F29E1">
        <w:rPr>
          <w:rFonts w:asciiTheme="majorBidi" w:hAnsiTheme="majorBidi" w:cstheme="majorBidi"/>
          <w:color w:val="000000" w:themeColor="text1"/>
          <w:sz w:val="20"/>
          <w:szCs w:val="20"/>
          <w:shd w:val="clear" w:color="auto" w:fill="FFFFFF"/>
        </w:rPr>
        <w:t>defined</w:t>
      </w:r>
      <w:proofErr w:type="gramEnd"/>
      <w:r w:rsidR="00563845" w:rsidRPr="003F29E1">
        <w:rPr>
          <w:rFonts w:asciiTheme="majorBidi" w:hAnsiTheme="majorBidi" w:cstheme="majorBidi"/>
          <w:color w:val="000000" w:themeColor="text1"/>
          <w:sz w:val="20"/>
          <w:szCs w:val="20"/>
          <w:shd w:val="clear" w:color="auto" w:fill="FFFFFF"/>
        </w:rPr>
        <w:t xml:space="preserve"> </w:t>
      </w:r>
      <w:r w:rsidR="00795FAA" w:rsidRPr="003F29E1">
        <w:rPr>
          <w:rFonts w:asciiTheme="majorBidi" w:hAnsiTheme="majorBidi" w:cstheme="majorBidi"/>
          <w:color w:val="000000" w:themeColor="text1"/>
          <w:sz w:val="20"/>
          <w:szCs w:val="20"/>
          <w:shd w:val="clear" w:color="auto" w:fill="FFFFFF"/>
        </w:rPr>
        <w:t>with minimization of</w:t>
      </w:r>
      <w:r w:rsidR="00563845" w:rsidRPr="003F29E1">
        <w:rPr>
          <w:rFonts w:asciiTheme="majorBidi" w:hAnsiTheme="majorBidi" w:cstheme="majorBidi"/>
          <w:color w:val="000000" w:themeColor="text1"/>
          <w:sz w:val="20"/>
          <w:szCs w:val="20"/>
          <w:shd w:val="clear" w:color="auto" w:fill="FFFFFF"/>
        </w:rPr>
        <w:t xml:space="preserve"> health care costs. </w:t>
      </w:r>
      <w:r w:rsidR="00727B1C" w:rsidRPr="003F29E1">
        <w:rPr>
          <w:rFonts w:asciiTheme="majorBidi" w:hAnsiTheme="majorBidi" w:cstheme="majorBidi"/>
          <w:color w:val="000000" w:themeColor="text1"/>
          <w:sz w:val="20"/>
          <w:szCs w:val="20"/>
          <w:shd w:val="clear" w:color="auto" w:fill="FFFFFF"/>
        </w:rPr>
        <w:t>The</w:t>
      </w:r>
      <w:r w:rsidR="00563845" w:rsidRPr="003F29E1">
        <w:rPr>
          <w:rFonts w:asciiTheme="majorBidi" w:hAnsiTheme="majorBidi" w:cstheme="majorBidi"/>
          <w:color w:val="000000" w:themeColor="text1"/>
          <w:sz w:val="20"/>
          <w:szCs w:val="20"/>
          <w:shd w:val="clear" w:color="auto" w:fill="FFFFFF"/>
        </w:rPr>
        <w:t xml:space="preserve"> appropriate use </w:t>
      </w:r>
      <w:r w:rsidR="00727B1C" w:rsidRPr="003F29E1">
        <w:rPr>
          <w:rFonts w:asciiTheme="majorBidi" w:hAnsiTheme="majorBidi" w:cstheme="majorBidi"/>
          <w:color w:val="000000" w:themeColor="text1"/>
          <w:sz w:val="20"/>
          <w:szCs w:val="20"/>
          <w:shd w:val="clear" w:color="auto" w:fill="FFFFFF"/>
        </w:rPr>
        <w:t xml:space="preserve">from public health </w:t>
      </w:r>
      <w:r w:rsidR="00F84337" w:rsidRPr="003F29E1">
        <w:rPr>
          <w:rFonts w:asciiTheme="majorBidi" w:hAnsiTheme="majorBidi" w:cstheme="majorBidi"/>
          <w:color w:val="000000" w:themeColor="text1"/>
          <w:sz w:val="20"/>
          <w:szCs w:val="20"/>
          <w:shd w:val="clear" w:color="auto" w:fill="FFFFFF"/>
        </w:rPr>
        <w:t>official’s</w:t>
      </w:r>
      <w:r w:rsidR="00727B1C" w:rsidRPr="003F29E1">
        <w:rPr>
          <w:rFonts w:asciiTheme="majorBidi" w:hAnsiTheme="majorBidi" w:cstheme="majorBidi"/>
          <w:color w:val="000000" w:themeColor="text1"/>
          <w:sz w:val="20"/>
          <w:szCs w:val="20"/>
          <w:shd w:val="clear" w:color="auto" w:fill="FFFFFF"/>
        </w:rPr>
        <w:t xml:space="preserve"> view </w:t>
      </w:r>
      <w:r w:rsidR="00B25D5D" w:rsidRPr="003F29E1">
        <w:rPr>
          <w:rFonts w:asciiTheme="majorBidi" w:hAnsiTheme="majorBidi" w:cstheme="majorBidi"/>
          <w:color w:val="000000" w:themeColor="text1"/>
          <w:sz w:val="20"/>
          <w:szCs w:val="20"/>
          <w:shd w:val="clear" w:color="auto" w:fill="FFFFFF"/>
        </w:rPr>
        <w:t xml:space="preserve">is </w:t>
      </w:r>
      <w:r w:rsidR="00911E20" w:rsidRPr="003F29E1">
        <w:rPr>
          <w:rFonts w:asciiTheme="majorBidi" w:hAnsiTheme="majorBidi" w:cstheme="majorBidi"/>
          <w:color w:val="000000" w:themeColor="text1"/>
          <w:sz w:val="20"/>
          <w:szCs w:val="20"/>
          <w:shd w:val="clear" w:color="auto" w:fill="FFFFFF"/>
        </w:rPr>
        <w:t>distinct</w:t>
      </w:r>
      <w:r w:rsidR="00563845" w:rsidRPr="003F29E1">
        <w:rPr>
          <w:rFonts w:asciiTheme="majorBidi" w:hAnsiTheme="majorBidi" w:cstheme="majorBidi"/>
          <w:color w:val="000000" w:themeColor="text1"/>
          <w:sz w:val="20"/>
          <w:szCs w:val="20"/>
          <w:shd w:val="clear" w:color="auto" w:fill="FFFFFF"/>
        </w:rPr>
        <w:t xml:space="preserve"> </w:t>
      </w:r>
      <w:r w:rsidR="00F23DA6" w:rsidRPr="003F29E1">
        <w:rPr>
          <w:rFonts w:asciiTheme="majorBidi" w:hAnsiTheme="majorBidi" w:cstheme="majorBidi"/>
          <w:color w:val="000000" w:themeColor="text1"/>
          <w:sz w:val="20"/>
          <w:szCs w:val="20"/>
          <w:shd w:val="clear" w:color="auto" w:fill="FFFFFF"/>
        </w:rPr>
        <w:t>with screening</w:t>
      </w:r>
      <w:r w:rsidR="00563845" w:rsidRPr="003F29E1">
        <w:rPr>
          <w:rFonts w:asciiTheme="majorBidi" w:hAnsiTheme="majorBidi" w:cstheme="majorBidi"/>
          <w:color w:val="000000" w:themeColor="text1"/>
          <w:sz w:val="20"/>
          <w:szCs w:val="20"/>
          <w:shd w:val="clear" w:color="auto" w:fill="FFFFFF"/>
        </w:rPr>
        <w:t xml:space="preserve"> patient populations for </w:t>
      </w:r>
      <w:r w:rsidR="00F23DA6" w:rsidRPr="003F29E1">
        <w:rPr>
          <w:rFonts w:asciiTheme="majorBidi" w:hAnsiTheme="majorBidi" w:cstheme="majorBidi"/>
          <w:color w:val="000000" w:themeColor="text1"/>
          <w:sz w:val="20"/>
          <w:szCs w:val="20"/>
          <w:shd w:val="clear" w:color="auto" w:fill="FFFFFF"/>
        </w:rPr>
        <w:t>public health interest diseases</w:t>
      </w:r>
      <w:r w:rsidR="00563845" w:rsidRPr="003F29E1">
        <w:rPr>
          <w:rFonts w:asciiTheme="majorBidi" w:hAnsiTheme="majorBidi" w:cstheme="majorBidi"/>
          <w:color w:val="000000" w:themeColor="text1"/>
          <w:sz w:val="20"/>
          <w:szCs w:val="20"/>
          <w:shd w:val="clear" w:color="auto" w:fill="FFFFFF"/>
        </w:rPr>
        <w:t xml:space="preserve">. </w:t>
      </w:r>
      <w:r w:rsidR="00F23DA6" w:rsidRPr="003F29E1">
        <w:rPr>
          <w:rFonts w:asciiTheme="majorBidi" w:hAnsiTheme="majorBidi" w:cstheme="majorBidi"/>
          <w:color w:val="000000" w:themeColor="text1"/>
          <w:sz w:val="20"/>
          <w:szCs w:val="20"/>
          <w:shd w:val="clear" w:color="auto" w:fill="FFFFFF"/>
        </w:rPr>
        <w:t>The</w:t>
      </w:r>
      <w:r w:rsidR="00563845" w:rsidRPr="003F29E1">
        <w:rPr>
          <w:rFonts w:asciiTheme="majorBidi" w:hAnsiTheme="majorBidi" w:cstheme="majorBidi"/>
          <w:color w:val="000000" w:themeColor="text1"/>
          <w:sz w:val="20"/>
          <w:szCs w:val="20"/>
          <w:shd w:val="clear" w:color="auto" w:fill="FFFFFF"/>
        </w:rPr>
        <w:t xml:space="preserve"> appropriate laboratory </w:t>
      </w:r>
      <w:r w:rsidR="00F23DA6" w:rsidRPr="003F29E1">
        <w:rPr>
          <w:rFonts w:asciiTheme="majorBidi" w:hAnsiTheme="majorBidi" w:cstheme="majorBidi"/>
          <w:color w:val="000000" w:themeColor="text1"/>
          <w:sz w:val="20"/>
          <w:szCs w:val="20"/>
          <w:shd w:val="clear" w:color="auto" w:fill="FFFFFF"/>
        </w:rPr>
        <w:t>use</w:t>
      </w:r>
      <w:r w:rsidR="00911E20" w:rsidRPr="003F29E1">
        <w:rPr>
          <w:rFonts w:asciiTheme="majorBidi" w:hAnsiTheme="majorBidi" w:cstheme="majorBidi"/>
          <w:color w:val="000000" w:themeColor="text1"/>
          <w:sz w:val="20"/>
          <w:szCs w:val="20"/>
          <w:shd w:val="clear" w:color="auto" w:fill="FFFFFF"/>
        </w:rPr>
        <w:t xml:space="preserve"> from regulatory bodies view is </w:t>
      </w:r>
      <w:proofErr w:type="gramStart"/>
      <w:r w:rsidR="00911E20" w:rsidRPr="003F29E1">
        <w:rPr>
          <w:rFonts w:asciiTheme="majorBidi" w:hAnsiTheme="majorBidi" w:cstheme="majorBidi"/>
          <w:color w:val="000000" w:themeColor="text1"/>
          <w:sz w:val="20"/>
          <w:szCs w:val="20"/>
          <w:shd w:val="clear" w:color="auto" w:fill="FFFFFF"/>
        </w:rPr>
        <w:t>well-defined</w:t>
      </w:r>
      <w:proofErr w:type="gramEnd"/>
      <w:r w:rsidR="00F23DA6" w:rsidRPr="003F29E1">
        <w:rPr>
          <w:rFonts w:asciiTheme="majorBidi" w:hAnsiTheme="majorBidi" w:cstheme="majorBidi"/>
          <w:color w:val="000000" w:themeColor="text1"/>
          <w:sz w:val="20"/>
          <w:szCs w:val="20"/>
          <w:shd w:val="clear" w:color="auto" w:fill="FFFFFF"/>
        </w:rPr>
        <w:t xml:space="preserve"> with</w:t>
      </w:r>
      <w:r w:rsidR="00563845" w:rsidRPr="003F29E1">
        <w:rPr>
          <w:rFonts w:asciiTheme="majorBidi" w:hAnsiTheme="majorBidi" w:cstheme="majorBidi"/>
          <w:color w:val="000000" w:themeColor="text1"/>
          <w:sz w:val="20"/>
          <w:szCs w:val="20"/>
          <w:shd w:val="clear" w:color="auto" w:fill="FFFFFF"/>
        </w:rPr>
        <w:t xml:space="preserve"> the medical necessity</w:t>
      </w:r>
      <w:r w:rsidR="00F23DA6" w:rsidRPr="003F29E1">
        <w:rPr>
          <w:rFonts w:asciiTheme="majorBidi" w:hAnsiTheme="majorBidi" w:cstheme="majorBidi"/>
          <w:color w:val="000000" w:themeColor="text1"/>
          <w:sz w:val="20"/>
          <w:szCs w:val="20"/>
          <w:shd w:val="clear" w:color="auto" w:fill="FFFFFF"/>
        </w:rPr>
        <w:t>’s principle</w:t>
      </w:r>
      <w:r w:rsidR="00563845" w:rsidRPr="003F29E1">
        <w:rPr>
          <w:rFonts w:asciiTheme="majorBidi" w:hAnsiTheme="majorBidi" w:cstheme="majorBidi"/>
          <w:color w:val="000000" w:themeColor="text1"/>
          <w:sz w:val="20"/>
          <w:szCs w:val="20"/>
          <w:shd w:val="clear" w:color="auto" w:fill="FFFFFF"/>
        </w:rPr>
        <w:t xml:space="preserve">. </w:t>
      </w:r>
      <w:r w:rsidR="00031C2E" w:rsidRPr="003F29E1">
        <w:rPr>
          <w:rFonts w:asciiTheme="majorBidi" w:hAnsiTheme="majorBidi" w:cstheme="majorBidi"/>
          <w:color w:val="000000" w:themeColor="text1"/>
          <w:sz w:val="20"/>
          <w:szCs w:val="20"/>
          <w:shd w:val="clear" w:color="auto" w:fill="FFFFFF"/>
        </w:rPr>
        <w:t>The incompatibility of these definitions</w:t>
      </w:r>
      <w:r w:rsidR="00563845" w:rsidRPr="003F29E1">
        <w:rPr>
          <w:rFonts w:asciiTheme="majorBidi" w:hAnsiTheme="majorBidi" w:cstheme="majorBidi"/>
          <w:color w:val="000000" w:themeColor="text1"/>
          <w:sz w:val="20"/>
          <w:szCs w:val="20"/>
          <w:shd w:val="clear" w:color="auto" w:fill="FFFFFF"/>
        </w:rPr>
        <w:t xml:space="preserve"> with one another</w:t>
      </w:r>
      <w:r w:rsidR="00031C2E" w:rsidRPr="003F29E1">
        <w:rPr>
          <w:rFonts w:asciiTheme="majorBidi" w:hAnsiTheme="majorBidi" w:cstheme="majorBidi"/>
          <w:color w:val="000000" w:themeColor="text1"/>
          <w:sz w:val="20"/>
          <w:szCs w:val="20"/>
          <w:shd w:val="clear" w:color="auto" w:fill="FFFFFF"/>
        </w:rPr>
        <w:t xml:space="preserve"> provides the reason for</w:t>
      </w:r>
      <w:r w:rsidR="00002EA7" w:rsidRPr="003F29E1">
        <w:rPr>
          <w:rFonts w:asciiTheme="majorBidi" w:hAnsiTheme="majorBidi" w:cstheme="majorBidi"/>
          <w:color w:val="000000" w:themeColor="text1"/>
          <w:sz w:val="20"/>
          <w:szCs w:val="20"/>
          <w:shd w:val="clear" w:color="auto" w:fill="FFFFFF"/>
        </w:rPr>
        <w:t xml:space="preserve"> applying the</w:t>
      </w:r>
      <w:r w:rsidR="00563845" w:rsidRPr="003F29E1">
        <w:rPr>
          <w:rFonts w:asciiTheme="majorBidi" w:hAnsiTheme="majorBidi" w:cstheme="majorBidi"/>
          <w:color w:val="000000" w:themeColor="text1"/>
          <w:sz w:val="20"/>
          <w:szCs w:val="20"/>
          <w:shd w:val="clear" w:color="auto" w:fill="FFFFFF"/>
        </w:rPr>
        <w:t xml:space="preserve"> ap</w:t>
      </w:r>
      <w:r w:rsidR="00002EA7" w:rsidRPr="003F29E1">
        <w:rPr>
          <w:rFonts w:asciiTheme="majorBidi" w:hAnsiTheme="majorBidi" w:cstheme="majorBidi"/>
          <w:color w:val="000000" w:themeColor="text1"/>
          <w:sz w:val="20"/>
          <w:szCs w:val="20"/>
          <w:shd w:val="clear" w:color="auto" w:fill="FFFFFF"/>
        </w:rPr>
        <w:t>propriate laboratory test use in addition to</w:t>
      </w:r>
      <w:r w:rsidR="00563845" w:rsidRPr="003F29E1">
        <w:rPr>
          <w:rFonts w:asciiTheme="majorBidi" w:hAnsiTheme="majorBidi" w:cstheme="majorBidi"/>
          <w:color w:val="000000" w:themeColor="text1"/>
          <w:sz w:val="20"/>
          <w:szCs w:val="20"/>
          <w:shd w:val="clear" w:color="auto" w:fill="FFFFFF"/>
        </w:rPr>
        <w:t xml:space="preserve"> </w:t>
      </w:r>
      <w:r w:rsidR="00002EA7" w:rsidRPr="003F29E1">
        <w:rPr>
          <w:rFonts w:asciiTheme="majorBidi" w:hAnsiTheme="majorBidi" w:cstheme="majorBidi"/>
          <w:color w:val="000000" w:themeColor="text1"/>
          <w:sz w:val="20"/>
          <w:szCs w:val="20"/>
          <w:shd w:val="clear" w:color="auto" w:fill="FFFFFF"/>
        </w:rPr>
        <w:t>efforts</w:t>
      </w:r>
      <w:r w:rsidR="00563845" w:rsidRPr="003F29E1">
        <w:rPr>
          <w:rFonts w:asciiTheme="majorBidi" w:hAnsiTheme="majorBidi" w:cstheme="majorBidi"/>
          <w:color w:val="000000" w:themeColor="text1"/>
          <w:sz w:val="20"/>
          <w:szCs w:val="20"/>
          <w:shd w:val="clear" w:color="auto" w:fill="FFFFFF"/>
        </w:rPr>
        <w:t xml:space="preserve"> </w:t>
      </w:r>
      <w:r w:rsidR="007032A7" w:rsidRPr="003F29E1">
        <w:rPr>
          <w:rFonts w:asciiTheme="majorBidi" w:hAnsiTheme="majorBidi" w:cstheme="majorBidi"/>
          <w:color w:val="000000" w:themeColor="text1"/>
          <w:sz w:val="20"/>
          <w:szCs w:val="20"/>
          <w:shd w:val="clear" w:color="auto" w:fill="FFFFFF"/>
        </w:rPr>
        <w:t>to set the definition for</w:t>
      </w:r>
      <w:r w:rsidR="00563845" w:rsidRPr="003F29E1">
        <w:rPr>
          <w:rFonts w:asciiTheme="majorBidi" w:hAnsiTheme="majorBidi" w:cstheme="majorBidi"/>
          <w:color w:val="000000" w:themeColor="text1"/>
          <w:sz w:val="20"/>
          <w:szCs w:val="20"/>
          <w:shd w:val="clear" w:color="auto" w:fill="FFFFFF"/>
        </w:rPr>
        <w:t xml:space="preserve"> appropriate use, </w:t>
      </w:r>
      <w:r w:rsidR="00F8275A" w:rsidRPr="003F29E1">
        <w:rPr>
          <w:rFonts w:asciiTheme="majorBidi" w:hAnsiTheme="majorBidi" w:cstheme="majorBidi"/>
          <w:color w:val="000000" w:themeColor="text1"/>
          <w:sz w:val="20"/>
          <w:szCs w:val="20"/>
          <w:shd w:val="clear" w:color="auto" w:fill="FFFFFF"/>
        </w:rPr>
        <w:t>frequently results in inconsistency</w:t>
      </w:r>
      <w:r w:rsidR="00F84337" w:rsidRPr="003F29E1">
        <w:rPr>
          <w:rFonts w:asciiTheme="majorBidi" w:hAnsiTheme="majorBidi" w:cstheme="majorBidi"/>
          <w:color w:val="000000" w:themeColor="text1"/>
          <w:sz w:val="20"/>
          <w:szCs w:val="20"/>
          <w:shd w:val="clear" w:color="auto" w:fill="FFFFFF"/>
        </w:rPr>
        <w:t xml:space="preserve"> or conflicts </w:t>
      </w:r>
      <w:r w:rsidR="00F8275A" w:rsidRPr="003F29E1">
        <w:rPr>
          <w:rFonts w:asciiTheme="majorBidi" w:hAnsiTheme="majorBidi" w:cstheme="majorBidi"/>
          <w:color w:val="000000" w:themeColor="text1"/>
          <w:sz w:val="20"/>
          <w:szCs w:val="20"/>
          <w:shd w:val="clear" w:color="auto" w:fill="FFFFFF"/>
        </w:rPr>
        <w:t>of</w:t>
      </w:r>
      <w:r w:rsidR="00563845" w:rsidRPr="003F29E1">
        <w:rPr>
          <w:rFonts w:asciiTheme="majorBidi" w:hAnsiTheme="majorBidi" w:cstheme="majorBidi"/>
          <w:color w:val="000000" w:themeColor="text1"/>
          <w:sz w:val="20"/>
          <w:szCs w:val="20"/>
          <w:shd w:val="clear" w:color="auto" w:fill="FFFFFF"/>
        </w:rPr>
        <w:t xml:space="preserve"> data</w:t>
      </w:r>
      <w:r w:rsidR="00F84337"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&lt;EndNote&gt;&lt;Cite&gt;&lt;Author&gt;Wilson&lt;/Author&gt;&lt;Year&gt;2002&lt;/Year&gt;&lt;RecNum&gt;20&lt;/RecNum&gt;&lt;DisplayText&gt;[28]&lt;/DisplayText&gt;&lt;record&gt;&lt;rec-number&gt;20&lt;/rec-number&gt;&lt;foreign-keys&gt;&lt;key app="EN" db-id="d92dx0f92f52t6efffjp5t2dwxdwwef5vewr" timestamp="1736637096"&gt;20&lt;/key&gt;&lt;/foreign-keys&gt;&lt;ref-type name="Journal Article"&gt;17&lt;/ref-type&gt;&lt;contributors&gt;&lt;authors&gt;&lt;author&gt;Wilson, Michael L.&lt;/author&gt;&lt;/authors&gt;&lt;/contributors&gt;&lt;titles&gt;&lt;title&gt;Appropriate use of clinical microbiology tests&lt;/title&gt;&lt;secondary-title&gt;Clinics in Laboratory Medicine&lt;/secondary-title&gt;&lt;/titles&gt;&lt;periodical&gt;&lt;full-title&gt;Clinics in Laboratory Medicine&lt;/full-title&gt;&lt;/periodical&gt;&lt;pages&gt;491-503&lt;/pages&gt;&lt;volume&gt;22&lt;/volume&gt;&lt;number&gt;2&lt;/number&gt;&lt;dates&gt;&lt;year&gt;2002&lt;/year&gt;&lt;/dates&gt;&lt;publisher&gt;Elsevier&lt;/publisher&gt;&lt;isbn&gt;0272-2712&lt;/isbn&gt;&lt;urls&gt;&lt;related-urls&gt;&lt;url&gt;https://doi.org/10.1016/S0272-2712(01)00004-X&lt;/url&gt;&lt;/related-urls&gt;&lt;/urls&gt;&lt;electronic-resource-num&gt;10.1016/S0272-2712(01)00004-X&lt;/electronic-resource-num&gt;&lt;access-date&gt;2025/01/11&lt;/access-date&gt;&lt;/record&gt;&lt;/Cite&gt;&lt;/EndNote&gt;</w:instrText>
      </w:r>
      <w:r w:rsidR="00F84337"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[28]</w:t>
      </w:r>
      <w:r w:rsidR="00F84337" w:rsidRPr="003F29E1">
        <w:rPr>
          <w:rFonts w:asciiTheme="majorBidi" w:hAnsiTheme="majorBidi" w:cstheme="majorBidi"/>
          <w:color w:val="000000" w:themeColor="text1"/>
          <w:sz w:val="20"/>
          <w:szCs w:val="20"/>
          <w:shd w:val="clear" w:color="auto" w:fill="FFFFFF"/>
        </w:rPr>
        <w:fldChar w:fldCharType="end"/>
      </w:r>
      <w:r w:rsidR="00563845" w:rsidRPr="003F29E1">
        <w:rPr>
          <w:rFonts w:asciiTheme="majorBidi" w:hAnsiTheme="majorBidi" w:cstheme="majorBidi"/>
          <w:color w:val="000000" w:themeColor="text1"/>
          <w:sz w:val="20"/>
          <w:szCs w:val="20"/>
          <w:shd w:val="clear" w:color="auto" w:fill="FFFFFF"/>
        </w:rPr>
        <w:t>.</w:t>
      </w:r>
    </w:p>
    <w:p w:rsidR="00583193" w:rsidRPr="003F29E1" w:rsidRDefault="007B6A7B" w:rsidP="00C72CC3">
      <w:pPr>
        <w:spacing w:line="240" w:lineRule="auto"/>
        <w:ind w:firstLine="720"/>
        <w:jc w:val="both"/>
        <w:rPr>
          <w:rFonts w:asciiTheme="majorBidi" w:hAnsiTheme="majorBidi" w:cstheme="majorBidi"/>
          <w:color w:val="000000" w:themeColor="text1"/>
          <w:sz w:val="20"/>
          <w:szCs w:val="20"/>
          <w:shd w:val="clear" w:color="auto" w:fill="FFFFFF"/>
        </w:rPr>
      </w:pPr>
      <w:r w:rsidRPr="003F29E1">
        <w:rPr>
          <w:rFonts w:asciiTheme="majorBidi" w:hAnsiTheme="majorBidi" w:cstheme="majorBidi"/>
          <w:color w:val="000000" w:themeColor="text1"/>
          <w:sz w:val="20"/>
          <w:szCs w:val="20"/>
          <w:shd w:val="clear" w:color="auto" w:fill="FFFFFF"/>
        </w:rPr>
        <w:t xml:space="preserve">The </w:t>
      </w:r>
      <w:r w:rsidR="00FB684E" w:rsidRPr="003F29E1">
        <w:rPr>
          <w:rFonts w:asciiTheme="majorBidi" w:hAnsiTheme="majorBidi" w:cstheme="majorBidi"/>
          <w:color w:val="000000" w:themeColor="text1"/>
          <w:sz w:val="20"/>
          <w:szCs w:val="20"/>
          <w:shd w:val="clear" w:color="auto" w:fill="FFFFFF"/>
        </w:rPr>
        <w:t xml:space="preserve">rise of </w:t>
      </w:r>
      <w:r w:rsidR="008A5F71" w:rsidRPr="003F29E1">
        <w:rPr>
          <w:rFonts w:asciiTheme="majorBidi" w:hAnsiTheme="majorBidi" w:cstheme="majorBidi"/>
          <w:color w:val="000000" w:themeColor="text1"/>
          <w:sz w:val="20"/>
          <w:szCs w:val="20"/>
          <w:shd w:val="clear" w:color="auto" w:fill="FFFFFF"/>
        </w:rPr>
        <w:t>informatics tools</w:t>
      </w:r>
      <w:r w:rsidR="00D07FF9" w:rsidRPr="003F29E1">
        <w:rPr>
          <w:rFonts w:asciiTheme="majorBidi" w:hAnsiTheme="majorBidi" w:cstheme="majorBidi"/>
          <w:color w:val="000000" w:themeColor="text1"/>
          <w:sz w:val="20"/>
          <w:szCs w:val="20"/>
          <w:shd w:val="clear" w:color="auto" w:fill="FFFFFF"/>
        </w:rPr>
        <w:t xml:space="preserve"> application</w:t>
      </w:r>
      <w:r w:rsidR="008A5F71" w:rsidRPr="003F29E1">
        <w:rPr>
          <w:rFonts w:asciiTheme="majorBidi" w:hAnsiTheme="majorBidi" w:cstheme="majorBidi"/>
          <w:color w:val="000000" w:themeColor="text1"/>
          <w:sz w:val="20"/>
          <w:szCs w:val="20"/>
          <w:shd w:val="clear" w:color="auto" w:fill="FFFFFF"/>
        </w:rPr>
        <w:t xml:space="preserve"> </w:t>
      </w:r>
      <w:r w:rsidR="00FB684E" w:rsidRPr="003F29E1">
        <w:rPr>
          <w:rFonts w:asciiTheme="majorBidi" w:hAnsiTheme="majorBidi" w:cstheme="majorBidi"/>
          <w:color w:val="000000" w:themeColor="text1"/>
          <w:sz w:val="20"/>
          <w:szCs w:val="20"/>
          <w:shd w:val="clear" w:color="auto" w:fill="FFFFFF"/>
        </w:rPr>
        <w:t>in microbiology testing leads to</w:t>
      </w:r>
      <w:r w:rsidR="001259D2" w:rsidRPr="003F29E1">
        <w:rPr>
          <w:rFonts w:asciiTheme="majorBidi" w:hAnsiTheme="majorBidi" w:cstheme="majorBidi"/>
          <w:color w:val="000000" w:themeColor="text1"/>
          <w:sz w:val="20"/>
          <w:szCs w:val="20"/>
          <w:shd w:val="clear" w:color="auto" w:fill="FFFFFF"/>
        </w:rPr>
        <w:t xml:space="preserve"> increas</w:t>
      </w:r>
      <w:r w:rsidR="00D07FF9" w:rsidRPr="003F29E1">
        <w:rPr>
          <w:rFonts w:asciiTheme="majorBidi" w:hAnsiTheme="majorBidi" w:cstheme="majorBidi"/>
          <w:color w:val="000000" w:themeColor="text1"/>
          <w:sz w:val="20"/>
          <w:szCs w:val="20"/>
          <w:shd w:val="clear" w:color="auto" w:fill="FFFFFF"/>
        </w:rPr>
        <w:t xml:space="preserve">e in the </w:t>
      </w:r>
      <w:r w:rsidR="001259D2" w:rsidRPr="003F29E1">
        <w:rPr>
          <w:rFonts w:asciiTheme="majorBidi" w:hAnsiTheme="majorBidi" w:cstheme="majorBidi"/>
          <w:color w:val="000000" w:themeColor="text1"/>
          <w:sz w:val="20"/>
          <w:szCs w:val="20"/>
          <w:shd w:val="clear" w:color="auto" w:fill="FFFFFF"/>
        </w:rPr>
        <w:t xml:space="preserve">accuracy and decrease in time </w:t>
      </w:r>
      <w:r w:rsidR="008A5F71" w:rsidRPr="003F29E1">
        <w:rPr>
          <w:rFonts w:asciiTheme="majorBidi" w:hAnsiTheme="majorBidi" w:cstheme="majorBidi"/>
          <w:color w:val="000000" w:themeColor="text1"/>
          <w:sz w:val="20"/>
          <w:szCs w:val="20"/>
          <w:shd w:val="clear" w:color="auto" w:fill="FFFFFF"/>
        </w:rPr>
        <w:t xml:space="preserve">and </w:t>
      </w:r>
      <w:r w:rsidR="00EB3E81" w:rsidRPr="003F29E1">
        <w:rPr>
          <w:rFonts w:asciiTheme="majorBidi" w:hAnsiTheme="majorBidi" w:cstheme="majorBidi"/>
          <w:color w:val="000000" w:themeColor="text1"/>
          <w:sz w:val="20"/>
          <w:szCs w:val="20"/>
          <w:shd w:val="clear" w:color="auto" w:fill="FFFFFF"/>
        </w:rPr>
        <w:t>laboratory workload thus optimization of</w:t>
      </w:r>
      <w:r w:rsidR="008A5F71" w:rsidRPr="003F29E1">
        <w:rPr>
          <w:rFonts w:asciiTheme="majorBidi" w:hAnsiTheme="majorBidi" w:cstheme="majorBidi"/>
          <w:color w:val="000000" w:themeColor="text1"/>
          <w:sz w:val="20"/>
          <w:szCs w:val="20"/>
          <w:shd w:val="clear" w:color="auto" w:fill="FFFFFF"/>
        </w:rPr>
        <w:t xml:space="preserve"> laboratory workflow and </w:t>
      </w:r>
      <w:r w:rsidR="00EB3E81" w:rsidRPr="003F29E1">
        <w:rPr>
          <w:rFonts w:asciiTheme="majorBidi" w:hAnsiTheme="majorBidi" w:cstheme="majorBidi"/>
          <w:color w:val="000000" w:themeColor="text1"/>
          <w:sz w:val="20"/>
          <w:szCs w:val="20"/>
          <w:shd w:val="clear" w:color="auto" w:fill="FFFFFF"/>
        </w:rPr>
        <w:t>reduction in</w:t>
      </w:r>
      <w:r w:rsidR="008A5F71" w:rsidRPr="003F29E1">
        <w:rPr>
          <w:rFonts w:asciiTheme="majorBidi" w:hAnsiTheme="majorBidi" w:cstheme="majorBidi"/>
          <w:color w:val="000000" w:themeColor="text1"/>
          <w:sz w:val="20"/>
          <w:szCs w:val="20"/>
          <w:shd w:val="clear" w:color="auto" w:fill="FFFFFF"/>
        </w:rPr>
        <w:t xml:space="preserve"> costs</w:t>
      </w:r>
      <w:r w:rsidR="00EB3E81"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&lt;EndNote&gt;&lt;Cite&gt;&lt;Author&gt;Rhoads Daniel&lt;/Author&gt;&lt;Year&gt;2014&lt;/Year&gt;&lt;RecNum&gt;22&lt;/RecNum&gt;&lt;DisplayText&gt;[29]&lt;/DisplayText&gt;&lt;record&gt;&lt;rec-number&gt;22&lt;/rec-number&gt;&lt;foreign-keys&gt;&lt;key app="EN" db-id="d92dx0f92f52t6efffjp5t2dwxdwwef5vewr" timestamp="1736796233"&gt;22&lt;/key&gt;&lt;/foreign-keys&gt;&lt;ref-type name="Journal Article"&gt;17&lt;/ref-type&gt;&lt;contributors&gt;&lt;authors&gt;&lt;author&gt;Rhoads Daniel, D.&lt;/author&gt;&lt;author&gt;Sintchenko, Vitali&lt;/author&gt;&lt;author&gt;Rauch Carol, A.&lt;/author&gt;&lt;author&gt;Pantanowitz, Liron&lt;/author&gt;&lt;/authors&gt;&lt;/contributors&gt;&lt;titles&gt;&lt;title&gt;Clinical Microbiology Informatics&lt;/title&gt;&lt;secondary-title&gt;Clinical Microbiology Reviews&lt;/secondary-title&gt;&lt;/titles&gt;&lt;periodical&gt;&lt;full-title&gt;Clinical Microbiology Reviews&lt;/full-title&gt;&lt;/periodical&gt;&lt;pages&gt;1025-1047&lt;/pages&gt;&lt;volume&gt;27&lt;/volume&gt;&lt;number&gt;4&lt;/number&gt;&lt;dates&gt;&lt;year&gt;2014&lt;/year&gt;&lt;/dates&gt;&lt;publisher&gt;American Society for Microbiology&lt;/publisher&gt;&lt;urls&gt;&lt;related-urls&gt;&lt;url&gt;https://doi.org/10.1128/cmr.00049-14&lt;/url&gt;&lt;/related-urls&gt;&lt;/urls&gt;&lt;electronic-resource-num&gt;10.1128/cmr.00049-14&lt;/electronic-resource-num&gt;&lt;access-date&gt;2025/01/13&lt;/access-date&gt;&lt;/record&gt;&lt;/Cite&gt;&lt;/EndNote&gt;</w:instrText>
      </w:r>
      <w:r w:rsidR="00EB3E81"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[29]</w:t>
      </w:r>
      <w:r w:rsidR="00EB3E81" w:rsidRPr="003F29E1">
        <w:rPr>
          <w:rFonts w:asciiTheme="majorBidi" w:hAnsiTheme="majorBidi" w:cstheme="majorBidi"/>
          <w:color w:val="000000" w:themeColor="text1"/>
          <w:sz w:val="20"/>
          <w:szCs w:val="20"/>
          <w:shd w:val="clear" w:color="auto" w:fill="FFFFFF"/>
        </w:rPr>
        <w:fldChar w:fldCharType="end"/>
      </w:r>
      <w:r w:rsidR="008A5F71" w:rsidRPr="003F29E1">
        <w:rPr>
          <w:rFonts w:asciiTheme="majorBidi" w:hAnsiTheme="majorBidi" w:cstheme="majorBidi"/>
          <w:color w:val="000000" w:themeColor="text1"/>
          <w:sz w:val="20"/>
          <w:szCs w:val="20"/>
          <w:shd w:val="clear" w:color="auto" w:fill="FFFFFF"/>
        </w:rPr>
        <w:t>.</w:t>
      </w:r>
    </w:p>
    <w:p w:rsidR="00E66D89" w:rsidRPr="003F29E1" w:rsidRDefault="005D0D7C" w:rsidP="00C72CC3">
      <w:pPr>
        <w:spacing w:line="240" w:lineRule="auto"/>
        <w:ind w:firstLine="720"/>
        <w:jc w:val="both"/>
        <w:rPr>
          <w:rFonts w:asciiTheme="majorBidi" w:hAnsiTheme="majorBidi" w:cstheme="majorBidi"/>
          <w:color w:val="000000" w:themeColor="text1"/>
          <w:sz w:val="20"/>
          <w:szCs w:val="20"/>
        </w:rPr>
      </w:pPr>
      <w:r w:rsidRPr="003F29E1">
        <w:rPr>
          <w:rFonts w:asciiTheme="majorBidi" w:hAnsiTheme="majorBidi" w:cstheme="majorBidi"/>
          <w:color w:val="000000" w:themeColor="text1"/>
          <w:sz w:val="20"/>
          <w:szCs w:val="20"/>
        </w:rPr>
        <w:t>The integration of</w:t>
      </w:r>
      <w:r w:rsidR="00583193" w:rsidRPr="003F29E1">
        <w:rPr>
          <w:rFonts w:asciiTheme="majorBidi" w:hAnsiTheme="majorBidi" w:cstheme="majorBidi"/>
          <w:color w:val="000000" w:themeColor="text1"/>
          <w:sz w:val="20"/>
          <w:szCs w:val="20"/>
        </w:rPr>
        <w:t xml:space="preserve"> the </w:t>
      </w:r>
      <w:hyperlink r:id="rId8" w:tooltip="Learn more about whole genome sequencing from ScienceDirect's AI-generated Topic Pages" w:history="1">
        <w:r w:rsidR="00583193" w:rsidRPr="003F29E1">
          <w:rPr>
            <w:rFonts w:asciiTheme="majorBidi" w:hAnsiTheme="majorBidi" w:cstheme="majorBidi"/>
            <w:color w:val="000000" w:themeColor="text1"/>
            <w:sz w:val="20"/>
            <w:szCs w:val="20"/>
          </w:rPr>
          <w:t>whole genome sequencing</w:t>
        </w:r>
      </w:hyperlink>
      <w:r w:rsidR="00583193" w:rsidRPr="003F29E1">
        <w:rPr>
          <w:rFonts w:asciiTheme="majorBidi" w:hAnsiTheme="majorBidi" w:cstheme="majorBidi"/>
          <w:color w:val="000000" w:themeColor="text1"/>
          <w:sz w:val="20"/>
          <w:szCs w:val="20"/>
        </w:rPr>
        <w:t xml:space="preserve"> (WGS) in the routine </w:t>
      </w:r>
      <w:r w:rsidRPr="003F29E1">
        <w:rPr>
          <w:rFonts w:asciiTheme="majorBidi" w:hAnsiTheme="majorBidi" w:cstheme="majorBidi"/>
          <w:color w:val="000000" w:themeColor="text1"/>
          <w:sz w:val="20"/>
          <w:szCs w:val="20"/>
        </w:rPr>
        <w:t xml:space="preserve">clinical microbiology laboratory </w:t>
      </w:r>
      <w:r w:rsidR="00583193" w:rsidRPr="003F29E1">
        <w:rPr>
          <w:rFonts w:asciiTheme="majorBidi" w:hAnsiTheme="majorBidi" w:cstheme="majorBidi"/>
          <w:color w:val="000000" w:themeColor="text1"/>
          <w:sz w:val="20"/>
          <w:szCs w:val="20"/>
        </w:rPr>
        <w:t>workflow</w:t>
      </w:r>
      <w:r w:rsidRPr="003F29E1">
        <w:rPr>
          <w:rFonts w:asciiTheme="majorBidi" w:hAnsiTheme="majorBidi" w:cstheme="majorBidi"/>
          <w:color w:val="000000" w:themeColor="text1"/>
          <w:sz w:val="20"/>
          <w:szCs w:val="20"/>
        </w:rPr>
        <w:t>.</w:t>
      </w:r>
      <w:r w:rsidR="00583193" w:rsidRPr="003F29E1">
        <w:rPr>
          <w:rFonts w:asciiTheme="majorBidi" w:hAnsiTheme="majorBidi" w:cstheme="majorBidi"/>
          <w:color w:val="000000" w:themeColor="text1"/>
          <w:sz w:val="20"/>
          <w:szCs w:val="20"/>
        </w:rPr>
        <w:t xml:space="preserve"> </w:t>
      </w:r>
      <w:r w:rsidR="00C6127A" w:rsidRPr="003F29E1">
        <w:rPr>
          <w:rFonts w:asciiTheme="majorBidi" w:hAnsiTheme="majorBidi" w:cstheme="majorBidi"/>
          <w:color w:val="000000" w:themeColor="text1"/>
          <w:sz w:val="20"/>
          <w:szCs w:val="20"/>
        </w:rPr>
        <w:t>The progress</w:t>
      </w:r>
      <w:r w:rsidR="00583193" w:rsidRPr="003F29E1">
        <w:rPr>
          <w:rFonts w:asciiTheme="majorBidi" w:hAnsiTheme="majorBidi" w:cstheme="majorBidi"/>
          <w:color w:val="000000" w:themeColor="text1"/>
          <w:sz w:val="20"/>
          <w:szCs w:val="20"/>
        </w:rPr>
        <w:t xml:space="preserve"> </w:t>
      </w:r>
      <w:r w:rsidR="00C6127A" w:rsidRPr="003F29E1">
        <w:rPr>
          <w:rFonts w:asciiTheme="majorBidi" w:hAnsiTheme="majorBidi" w:cstheme="majorBidi"/>
          <w:color w:val="000000" w:themeColor="text1"/>
          <w:sz w:val="20"/>
          <w:szCs w:val="20"/>
        </w:rPr>
        <w:t xml:space="preserve">in </w:t>
      </w:r>
      <w:r w:rsidR="00583193" w:rsidRPr="003F29E1">
        <w:rPr>
          <w:rFonts w:asciiTheme="majorBidi" w:hAnsiTheme="majorBidi" w:cstheme="majorBidi"/>
          <w:color w:val="000000" w:themeColor="text1"/>
          <w:sz w:val="20"/>
          <w:szCs w:val="20"/>
        </w:rPr>
        <w:t>workflow for WGS</w:t>
      </w:r>
      <w:r w:rsidR="00C6127A" w:rsidRPr="003F29E1">
        <w:rPr>
          <w:rFonts w:asciiTheme="majorBidi" w:hAnsiTheme="majorBidi" w:cstheme="majorBidi"/>
          <w:color w:val="000000" w:themeColor="text1"/>
          <w:sz w:val="20"/>
          <w:szCs w:val="20"/>
        </w:rPr>
        <w:t xml:space="preserve"> </w:t>
      </w:r>
      <w:proofErr w:type="gramStart"/>
      <w:r w:rsidR="00B25D5D" w:rsidRPr="003F29E1">
        <w:rPr>
          <w:rFonts w:asciiTheme="majorBidi" w:hAnsiTheme="majorBidi" w:cstheme="majorBidi"/>
          <w:color w:val="000000" w:themeColor="text1"/>
          <w:sz w:val="20"/>
          <w:szCs w:val="20"/>
        </w:rPr>
        <w:t xml:space="preserve">is </w:t>
      </w:r>
      <w:r w:rsidR="00C6127A" w:rsidRPr="003F29E1">
        <w:rPr>
          <w:rFonts w:asciiTheme="majorBidi" w:hAnsiTheme="majorBidi" w:cstheme="majorBidi"/>
          <w:color w:val="000000" w:themeColor="text1"/>
          <w:sz w:val="20"/>
          <w:szCs w:val="20"/>
        </w:rPr>
        <w:t>directed</w:t>
      </w:r>
      <w:proofErr w:type="gramEnd"/>
      <w:r w:rsidR="00C6127A" w:rsidRPr="003F29E1">
        <w:rPr>
          <w:rFonts w:asciiTheme="majorBidi" w:hAnsiTheme="majorBidi" w:cstheme="majorBidi"/>
          <w:color w:val="000000" w:themeColor="text1"/>
          <w:sz w:val="20"/>
          <w:szCs w:val="20"/>
        </w:rPr>
        <w:t xml:space="preserve"> to</w:t>
      </w:r>
      <w:r w:rsidR="00583193" w:rsidRPr="003F29E1">
        <w:rPr>
          <w:rFonts w:asciiTheme="majorBidi" w:hAnsiTheme="majorBidi" w:cstheme="majorBidi"/>
          <w:color w:val="000000" w:themeColor="text1"/>
          <w:sz w:val="20"/>
          <w:szCs w:val="20"/>
        </w:rPr>
        <w:t xml:space="preserve"> </w:t>
      </w:r>
      <w:r w:rsidR="00C6127A" w:rsidRPr="003F29E1">
        <w:rPr>
          <w:rFonts w:asciiTheme="majorBidi" w:hAnsiTheme="majorBidi" w:cstheme="majorBidi"/>
          <w:color w:val="000000" w:themeColor="text1"/>
          <w:sz w:val="20"/>
          <w:szCs w:val="20"/>
        </w:rPr>
        <w:t>reduce</w:t>
      </w:r>
      <w:r w:rsidR="00583193" w:rsidRPr="003F29E1">
        <w:rPr>
          <w:rFonts w:asciiTheme="majorBidi" w:hAnsiTheme="majorBidi" w:cstheme="majorBidi"/>
          <w:color w:val="000000" w:themeColor="text1"/>
          <w:sz w:val="20"/>
          <w:szCs w:val="20"/>
        </w:rPr>
        <w:t xml:space="preserve"> the </w:t>
      </w:r>
      <w:hyperlink r:id="rId9" w:tooltip="Learn more about turnaround time from ScienceDirect's AI-generated Topic Pages" w:history="1">
        <w:r w:rsidR="00583193" w:rsidRPr="003F29E1">
          <w:rPr>
            <w:rFonts w:asciiTheme="majorBidi" w:hAnsiTheme="majorBidi" w:cstheme="majorBidi"/>
            <w:color w:val="000000" w:themeColor="text1"/>
            <w:sz w:val="20"/>
            <w:szCs w:val="20"/>
          </w:rPr>
          <w:t>turnaround time</w:t>
        </w:r>
      </w:hyperlink>
      <w:r w:rsidR="00583193" w:rsidRPr="003F29E1">
        <w:rPr>
          <w:rFonts w:asciiTheme="majorBidi" w:hAnsiTheme="majorBidi" w:cstheme="majorBidi"/>
          <w:color w:val="000000" w:themeColor="text1"/>
          <w:sz w:val="20"/>
          <w:szCs w:val="20"/>
        </w:rPr>
        <w:t xml:space="preserve">, </w:t>
      </w:r>
      <w:r w:rsidR="00C6127A" w:rsidRPr="003F29E1">
        <w:rPr>
          <w:rFonts w:asciiTheme="majorBidi" w:hAnsiTheme="majorBidi" w:cstheme="majorBidi"/>
          <w:color w:val="000000" w:themeColor="text1"/>
          <w:sz w:val="20"/>
          <w:szCs w:val="20"/>
        </w:rPr>
        <w:t>decrease</w:t>
      </w:r>
      <w:r w:rsidR="00583193" w:rsidRPr="003F29E1">
        <w:rPr>
          <w:rFonts w:asciiTheme="majorBidi" w:hAnsiTheme="majorBidi" w:cstheme="majorBidi"/>
          <w:color w:val="000000" w:themeColor="text1"/>
          <w:sz w:val="20"/>
          <w:szCs w:val="20"/>
        </w:rPr>
        <w:t xml:space="preserve"> </w:t>
      </w:r>
      <w:r w:rsidR="00C6127A" w:rsidRPr="003F29E1">
        <w:rPr>
          <w:rFonts w:asciiTheme="majorBidi" w:hAnsiTheme="majorBidi" w:cstheme="majorBidi"/>
          <w:color w:val="000000" w:themeColor="text1"/>
          <w:sz w:val="20"/>
          <w:szCs w:val="20"/>
        </w:rPr>
        <w:t xml:space="preserve">in </w:t>
      </w:r>
      <w:r w:rsidR="00F03348" w:rsidRPr="003F29E1">
        <w:rPr>
          <w:rFonts w:asciiTheme="majorBidi" w:hAnsiTheme="majorBidi" w:cstheme="majorBidi"/>
          <w:color w:val="000000" w:themeColor="text1"/>
          <w:sz w:val="20"/>
          <w:szCs w:val="20"/>
        </w:rPr>
        <w:t>costs, in addition to</w:t>
      </w:r>
      <w:r w:rsidR="00583193" w:rsidRPr="003F29E1">
        <w:rPr>
          <w:rFonts w:asciiTheme="majorBidi" w:hAnsiTheme="majorBidi" w:cstheme="majorBidi"/>
          <w:color w:val="000000" w:themeColor="text1"/>
          <w:sz w:val="20"/>
          <w:szCs w:val="20"/>
        </w:rPr>
        <w:t xml:space="preserve"> streamline downstream data analyses.</w:t>
      </w:r>
      <w:r w:rsidR="00E953B4" w:rsidRPr="003F29E1">
        <w:rPr>
          <w:rFonts w:asciiTheme="majorBidi" w:hAnsiTheme="majorBidi" w:cstheme="majorBidi"/>
          <w:color w:val="000000" w:themeColor="text1"/>
          <w:sz w:val="20"/>
          <w:szCs w:val="20"/>
        </w:rPr>
        <w:t xml:space="preserve"> Due to</w:t>
      </w:r>
      <w:r w:rsidR="00F03348" w:rsidRPr="003F29E1">
        <w:rPr>
          <w:rFonts w:asciiTheme="majorBidi" w:hAnsiTheme="majorBidi" w:cstheme="majorBidi"/>
          <w:color w:val="000000" w:themeColor="text1"/>
          <w:sz w:val="20"/>
          <w:szCs w:val="20"/>
        </w:rPr>
        <w:t xml:space="preserve"> this </w:t>
      </w:r>
      <w:r w:rsidR="00F82B77" w:rsidRPr="003F29E1">
        <w:rPr>
          <w:rFonts w:asciiTheme="majorBidi" w:hAnsiTheme="majorBidi" w:cstheme="majorBidi"/>
          <w:color w:val="000000" w:themeColor="text1"/>
          <w:sz w:val="20"/>
          <w:szCs w:val="20"/>
        </w:rPr>
        <w:t>progress,</w:t>
      </w:r>
      <w:r w:rsidR="00F03348" w:rsidRPr="003F29E1">
        <w:rPr>
          <w:rFonts w:asciiTheme="majorBidi" w:hAnsiTheme="majorBidi" w:cstheme="majorBidi"/>
          <w:color w:val="000000" w:themeColor="text1"/>
          <w:sz w:val="20"/>
          <w:szCs w:val="20"/>
        </w:rPr>
        <w:t xml:space="preserve"> the </w:t>
      </w:r>
      <w:r w:rsidR="00583193" w:rsidRPr="003F29E1">
        <w:rPr>
          <w:rFonts w:asciiTheme="majorBidi" w:hAnsiTheme="majorBidi" w:cstheme="majorBidi"/>
          <w:color w:val="000000" w:themeColor="text1"/>
          <w:sz w:val="20"/>
          <w:szCs w:val="20"/>
        </w:rPr>
        <w:t xml:space="preserve">WGS </w:t>
      </w:r>
      <w:r w:rsidR="00E953B4" w:rsidRPr="003F29E1">
        <w:rPr>
          <w:rFonts w:asciiTheme="majorBidi" w:hAnsiTheme="majorBidi" w:cstheme="majorBidi"/>
          <w:color w:val="000000" w:themeColor="text1"/>
          <w:sz w:val="20"/>
          <w:szCs w:val="20"/>
        </w:rPr>
        <w:t xml:space="preserve">usage is </w:t>
      </w:r>
      <w:r w:rsidR="00583193" w:rsidRPr="003F29E1">
        <w:rPr>
          <w:rFonts w:asciiTheme="majorBidi" w:hAnsiTheme="majorBidi" w:cstheme="majorBidi"/>
          <w:color w:val="000000" w:themeColor="text1"/>
          <w:sz w:val="20"/>
          <w:szCs w:val="20"/>
        </w:rPr>
        <w:t xml:space="preserve">for routine patient </w:t>
      </w:r>
      <w:r w:rsidR="00F82B77" w:rsidRPr="003F29E1">
        <w:rPr>
          <w:rFonts w:asciiTheme="majorBidi" w:hAnsiTheme="majorBidi" w:cstheme="majorBidi"/>
          <w:color w:val="000000" w:themeColor="text1"/>
          <w:sz w:val="20"/>
          <w:szCs w:val="20"/>
        </w:rPr>
        <w:t>managing</w:t>
      </w:r>
      <w:r w:rsidR="00583193" w:rsidRPr="003F29E1">
        <w:rPr>
          <w:rFonts w:asciiTheme="majorBidi" w:hAnsiTheme="majorBidi" w:cstheme="majorBidi"/>
          <w:color w:val="000000" w:themeColor="text1"/>
          <w:sz w:val="20"/>
          <w:szCs w:val="20"/>
        </w:rPr>
        <w:t xml:space="preserve"> and </w:t>
      </w:r>
      <w:r w:rsidR="007C5F10" w:rsidRPr="003F29E1">
        <w:rPr>
          <w:rFonts w:asciiTheme="majorBidi" w:hAnsiTheme="majorBidi" w:cstheme="majorBidi"/>
          <w:color w:val="000000" w:themeColor="text1"/>
          <w:sz w:val="20"/>
          <w:szCs w:val="20"/>
        </w:rPr>
        <w:t xml:space="preserve">feasibility </w:t>
      </w:r>
      <w:r w:rsidR="008937C8" w:rsidRPr="003F29E1">
        <w:rPr>
          <w:rFonts w:asciiTheme="majorBidi" w:hAnsiTheme="majorBidi" w:cstheme="majorBidi"/>
          <w:color w:val="000000" w:themeColor="text1"/>
          <w:sz w:val="20"/>
          <w:szCs w:val="20"/>
        </w:rPr>
        <w:t xml:space="preserve">and implemented </w:t>
      </w:r>
      <w:r w:rsidR="00E953B4" w:rsidRPr="003F29E1">
        <w:rPr>
          <w:rFonts w:asciiTheme="majorBidi" w:hAnsiTheme="majorBidi" w:cstheme="majorBidi"/>
          <w:color w:val="000000" w:themeColor="text1"/>
          <w:sz w:val="20"/>
          <w:szCs w:val="20"/>
        </w:rPr>
        <w:t>in</w:t>
      </w:r>
      <w:r w:rsidR="007C5F10" w:rsidRPr="003F29E1">
        <w:rPr>
          <w:rFonts w:asciiTheme="majorBidi" w:hAnsiTheme="majorBidi" w:cstheme="majorBidi"/>
          <w:color w:val="000000" w:themeColor="text1"/>
          <w:sz w:val="20"/>
          <w:szCs w:val="20"/>
        </w:rPr>
        <w:t xml:space="preserve">to </w:t>
      </w:r>
      <w:r w:rsidR="00583193" w:rsidRPr="003F29E1">
        <w:rPr>
          <w:rFonts w:asciiTheme="majorBidi" w:hAnsiTheme="majorBidi" w:cstheme="majorBidi"/>
          <w:color w:val="000000" w:themeColor="text1"/>
          <w:sz w:val="20"/>
          <w:szCs w:val="20"/>
        </w:rPr>
        <w:t>infection control management</w:t>
      </w:r>
      <w:r w:rsidR="007C5F10" w:rsidRPr="003F29E1">
        <w:rPr>
          <w:rFonts w:asciiTheme="majorBidi" w:hAnsiTheme="majorBidi" w:cstheme="majorBidi"/>
          <w:color w:val="000000" w:themeColor="text1"/>
          <w:sz w:val="20"/>
          <w:szCs w:val="20"/>
        </w:rPr>
        <w:t>. Thus</w:t>
      </w:r>
      <w:r w:rsidR="008E76D8" w:rsidRPr="003F29E1">
        <w:rPr>
          <w:rFonts w:asciiTheme="majorBidi" w:hAnsiTheme="majorBidi" w:cstheme="majorBidi"/>
          <w:color w:val="000000" w:themeColor="text1"/>
          <w:sz w:val="20"/>
          <w:szCs w:val="20"/>
        </w:rPr>
        <w:t>,</w:t>
      </w:r>
      <w:r w:rsidR="00583193" w:rsidRPr="003F29E1">
        <w:rPr>
          <w:rFonts w:asciiTheme="majorBidi" w:hAnsiTheme="majorBidi" w:cstheme="majorBidi"/>
          <w:color w:val="000000" w:themeColor="text1"/>
          <w:sz w:val="20"/>
          <w:szCs w:val="20"/>
        </w:rPr>
        <w:t xml:space="preserve"> </w:t>
      </w:r>
      <w:hyperlink r:id="rId10" w:tooltip="Learn more about clinical microbiology from ScienceDirect's AI-generated Topic Pages" w:history="1">
        <w:r w:rsidR="00583193" w:rsidRPr="003F29E1">
          <w:rPr>
            <w:rFonts w:asciiTheme="majorBidi" w:hAnsiTheme="majorBidi" w:cstheme="majorBidi"/>
            <w:color w:val="000000" w:themeColor="text1"/>
            <w:sz w:val="20"/>
            <w:szCs w:val="20"/>
          </w:rPr>
          <w:t>clinical microbiology</w:t>
        </w:r>
      </w:hyperlink>
      <w:r w:rsidR="008E76D8" w:rsidRPr="003F29E1">
        <w:rPr>
          <w:rFonts w:asciiTheme="majorBidi" w:hAnsiTheme="majorBidi" w:cstheme="majorBidi"/>
          <w:color w:val="000000" w:themeColor="text1"/>
          <w:sz w:val="20"/>
          <w:szCs w:val="20"/>
        </w:rPr>
        <w:t xml:space="preserve"> transformed</w:t>
      </w:r>
      <w:r w:rsidR="007C5F10" w:rsidRPr="003F29E1">
        <w:rPr>
          <w:rFonts w:asciiTheme="majorBidi" w:hAnsiTheme="majorBidi" w:cstheme="majorBidi"/>
          <w:color w:val="000000" w:themeColor="text1"/>
          <w:sz w:val="20"/>
          <w:szCs w:val="20"/>
        </w:rPr>
        <w:t xml:space="preserve"> </w:t>
      </w:r>
      <w:r w:rsidR="008937C8" w:rsidRPr="003F29E1">
        <w:rPr>
          <w:rFonts w:asciiTheme="majorBidi" w:hAnsiTheme="majorBidi" w:cstheme="majorBidi"/>
          <w:color w:val="000000" w:themeColor="text1"/>
          <w:sz w:val="20"/>
          <w:szCs w:val="20"/>
        </w:rPr>
        <w:t xml:space="preserve">to be </w:t>
      </w:r>
      <w:r w:rsidR="008E76D8" w:rsidRPr="003F29E1">
        <w:rPr>
          <w:rFonts w:asciiTheme="majorBidi" w:hAnsiTheme="majorBidi" w:cstheme="majorBidi"/>
          <w:color w:val="000000" w:themeColor="text1"/>
          <w:sz w:val="20"/>
          <w:szCs w:val="20"/>
        </w:rPr>
        <w:t xml:space="preserve">based </w:t>
      </w:r>
      <w:r w:rsidR="007C5F10" w:rsidRPr="003F29E1">
        <w:rPr>
          <w:rFonts w:asciiTheme="majorBidi" w:hAnsiTheme="majorBidi" w:cstheme="majorBidi"/>
          <w:color w:val="000000" w:themeColor="text1"/>
          <w:sz w:val="20"/>
          <w:szCs w:val="20"/>
        </w:rPr>
        <w:t xml:space="preserve">on </w:t>
      </w:r>
      <w:r w:rsidR="008E76D8" w:rsidRPr="003F29E1">
        <w:rPr>
          <w:rFonts w:asciiTheme="majorBidi" w:hAnsiTheme="majorBidi" w:cstheme="majorBidi"/>
          <w:color w:val="000000" w:themeColor="text1"/>
          <w:sz w:val="20"/>
          <w:szCs w:val="20"/>
        </w:rPr>
        <w:t>genome and personalized diagnostic approach</w:t>
      </w:r>
      <w:r w:rsidR="008937C8" w:rsidRPr="003F29E1">
        <w:rPr>
          <w:rFonts w:asciiTheme="majorBidi" w:hAnsiTheme="majorBidi" w:cstheme="majorBidi"/>
          <w:color w:val="000000" w:themeColor="text1"/>
          <w:sz w:val="20"/>
          <w:szCs w:val="20"/>
        </w:rPr>
        <w:t xml:space="preserve"> </w:t>
      </w:r>
      <w:r w:rsidR="00EB36BE" w:rsidRPr="003F29E1">
        <w:rPr>
          <w:rFonts w:asciiTheme="majorBidi" w:hAnsiTheme="majorBidi" w:cstheme="majorBidi"/>
          <w:color w:val="000000" w:themeColor="text1"/>
          <w:sz w:val="20"/>
          <w:szCs w:val="20"/>
        </w:rPr>
        <w:fldChar w:fldCharType="begin"/>
      </w:r>
      <w:r w:rsidR="00C72CC3">
        <w:rPr>
          <w:rFonts w:asciiTheme="majorBidi" w:hAnsiTheme="majorBidi" w:cstheme="majorBidi"/>
          <w:color w:val="000000" w:themeColor="text1"/>
          <w:sz w:val="20"/>
          <w:szCs w:val="20"/>
        </w:rPr>
        <w:instrText xml:space="preserve"> ADDIN EN.CITE &lt;EndNote&gt;&lt;Cite&gt;&lt;Author&gt;Rossen&lt;/Author&gt;&lt;Year&gt;2018&lt;/Year&gt;&lt;RecNum&gt;23&lt;/RecNum&gt;&lt;DisplayText&gt;[30]&lt;/DisplayText&gt;&lt;record&gt;&lt;rec-number&gt;23&lt;/rec-number&gt;&lt;foreign-keys&gt;&lt;key app="EN" db-id="d92dx0f92f52t6efffjp5t2dwxdwwef5vewr" timestamp="1736797287"&gt;23&lt;/key&gt;&lt;/foreign-keys&gt;&lt;ref-type name="Journal Article"&gt;17&lt;/ref-type&gt;&lt;contributors&gt;&lt;authors&gt;&lt;author&gt;Rossen, J. W. A.&lt;/author&gt;&lt;author&gt;Friedrich, A. W.&lt;/author&gt;&lt;author&gt;Moran-Gilad, J.&lt;/author&gt;&lt;/authors&gt;&lt;/contributors&gt;&lt;titles&gt;&lt;title&gt;Practical issues in implementing whole-genome-sequencing in routine diagnostic microbiology&lt;/title&gt;&lt;secondary-title&gt;Clinical Microbiology and Infection&lt;/secondary-title&gt;&lt;/titles&gt;&lt;periodical&gt;&lt;full-title&gt;Clinical Microbiology and Infection&lt;/full-title&gt;&lt;/periodical&gt;&lt;pages&gt;355-360&lt;/pages&gt;&lt;volume&gt;24&lt;/volume&gt;&lt;number&gt;4&lt;/number&gt;&lt;keywords&gt;&lt;keyword&gt;Antimicrobial resistance&lt;/keyword&gt;&lt;keyword&gt;Bacterial typing&lt;/keyword&gt;&lt;keyword&gt;Clinical microbiology&lt;/keyword&gt;&lt;keyword&gt;Diagnostic stewardship&lt;/keyword&gt;&lt;keyword&gt;Molecular diagnostics&lt;/keyword&gt;&lt;keyword&gt;Next generation sequencing&lt;/keyword&gt;&lt;keyword&gt;Quality control&lt;/keyword&gt;&lt;keyword&gt;Whole genome sequencing&lt;/keyword&gt;&lt;/keywords&gt;&lt;dates&gt;&lt;year&gt;2018&lt;/year&gt;&lt;pub-dates&gt;&lt;date&gt;2018/04/01/&lt;/date&gt;&lt;/pub-dates&gt;&lt;/dates&gt;&lt;isbn&gt;1198-743X&lt;/isbn&gt;&lt;urls&gt;&lt;related-urls&gt;&lt;url&gt;https://www.sciencedirect.com/science/article/pii/S1198743X17306304&lt;/url&gt;&lt;/related-urls&gt;&lt;/urls&gt;&lt;electronic-resource-num&gt;https://doi.org/10.1016/j.cmi.2017.11.001&lt;/electronic-resource-num&gt;&lt;/record&gt;&lt;/Cite&gt;&lt;/EndNote&gt;</w:instrText>
      </w:r>
      <w:r w:rsidR="00EB36BE" w:rsidRPr="003F29E1">
        <w:rPr>
          <w:rFonts w:asciiTheme="majorBidi" w:hAnsiTheme="majorBidi" w:cstheme="majorBidi"/>
          <w:color w:val="000000" w:themeColor="text1"/>
          <w:sz w:val="20"/>
          <w:szCs w:val="20"/>
        </w:rPr>
        <w:fldChar w:fldCharType="separate"/>
      </w:r>
      <w:r w:rsidR="00C72CC3">
        <w:rPr>
          <w:rFonts w:asciiTheme="majorBidi" w:hAnsiTheme="majorBidi" w:cstheme="majorBidi"/>
          <w:noProof/>
          <w:color w:val="000000" w:themeColor="text1"/>
          <w:sz w:val="20"/>
          <w:szCs w:val="20"/>
        </w:rPr>
        <w:t>[30]</w:t>
      </w:r>
      <w:r w:rsidR="00EB36BE" w:rsidRPr="003F29E1">
        <w:rPr>
          <w:rFonts w:asciiTheme="majorBidi" w:hAnsiTheme="majorBidi" w:cstheme="majorBidi"/>
          <w:color w:val="000000" w:themeColor="text1"/>
          <w:sz w:val="20"/>
          <w:szCs w:val="20"/>
        </w:rPr>
        <w:fldChar w:fldCharType="end"/>
      </w:r>
      <w:r w:rsidR="00583193" w:rsidRPr="003F29E1">
        <w:rPr>
          <w:rFonts w:asciiTheme="majorBidi" w:hAnsiTheme="majorBidi" w:cstheme="majorBidi"/>
          <w:color w:val="000000" w:themeColor="text1"/>
          <w:sz w:val="20"/>
          <w:szCs w:val="20"/>
        </w:rPr>
        <w:t>.</w:t>
      </w:r>
    </w:p>
    <w:p w:rsidR="00E66D89" w:rsidRPr="003F29E1" w:rsidRDefault="00972FFA" w:rsidP="00C72CC3">
      <w:pPr>
        <w:spacing w:line="240" w:lineRule="auto"/>
        <w:ind w:firstLine="720"/>
        <w:jc w:val="both"/>
        <w:rPr>
          <w:rFonts w:asciiTheme="majorBidi" w:hAnsiTheme="majorBidi" w:cstheme="majorBidi"/>
          <w:color w:val="000000" w:themeColor="text1"/>
          <w:sz w:val="20"/>
          <w:szCs w:val="20"/>
          <w:shd w:val="clear" w:color="auto" w:fill="FFFFFF"/>
        </w:rPr>
      </w:pPr>
      <w:r w:rsidRPr="003F29E1">
        <w:rPr>
          <w:rFonts w:asciiTheme="majorBidi" w:hAnsiTheme="majorBidi" w:cstheme="majorBidi"/>
          <w:color w:val="000000" w:themeColor="text1"/>
          <w:sz w:val="20"/>
          <w:szCs w:val="20"/>
          <w:shd w:val="clear" w:color="auto" w:fill="FFFFFF"/>
        </w:rPr>
        <w:t>The advances in</w:t>
      </w:r>
      <w:r w:rsidR="00E43649" w:rsidRPr="003F29E1">
        <w:rPr>
          <w:rFonts w:asciiTheme="majorBidi" w:hAnsiTheme="majorBidi" w:cstheme="majorBidi"/>
          <w:color w:val="000000" w:themeColor="text1"/>
          <w:sz w:val="20"/>
          <w:szCs w:val="20"/>
          <w:shd w:val="clear" w:color="auto" w:fill="FFFFFF"/>
        </w:rPr>
        <w:t xml:space="preserve"> microbiology technologies </w:t>
      </w:r>
      <w:r w:rsidRPr="003F29E1">
        <w:rPr>
          <w:rFonts w:asciiTheme="majorBidi" w:hAnsiTheme="majorBidi" w:cstheme="majorBidi"/>
          <w:color w:val="000000" w:themeColor="text1"/>
          <w:sz w:val="20"/>
          <w:szCs w:val="20"/>
          <w:shd w:val="clear" w:color="auto" w:fill="FFFFFF"/>
        </w:rPr>
        <w:t>changes the</w:t>
      </w:r>
      <w:r w:rsidR="00E43649" w:rsidRPr="003F29E1">
        <w:rPr>
          <w:rFonts w:asciiTheme="majorBidi" w:hAnsiTheme="majorBidi" w:cstheme="majorBidi"/>
          <w:color w:val="000000" w:themeColor="text1"/>
          <w:sz w:val="20"/>
          <w:szCs w:val="20"/>
          <w:shd w:val="clear" w:color="auto" w:fill="FFFFFF"/>
        </w:rPr>
        <w:t xml:space="preserve"> </w:t>
      </w:r>
      <w:r w:rsidRPr="003F29E1">
        <w:rPr>
          <w:rFonts w:asciiTheme="majorBidi" w:hAnsiTheme="majorBidi" w:cstheme="majorBidi"/>
          <w:color w:val="000000" w:themeColor="text1"/>
          <w:sz w:val="20"/>
          <w:szCs w:val="20"/>
          <w:shd w:val="clear" w:color="auto" w:fill="FFFFFF"/>
        </w:rPr>
        <w:t xml:space="preserve">diagnostic </w:t>
      </w:r>
      <w:r w:rsidR="00E02B5E" w:rsidRPr="003F29E1">
        <w:rPr>
          <w:rFonts w:asciiTheme="majorBidi" w:hAnsiTheme="majorBidi" w:cstheme="majorBidi"/>
          <w:color w:val="000000" w:themeColor="text1"/>
          <w:sz w:val="20"/>
          <w:szCs w:val="20"/>
          <w:shd w:val="clear" w:color="auto" w:fill="FFFFFF"/>
        </w:rPr>
        <w:t>ability of</w:t>
      </w:r>
      <w:r w:rsidR="00E43649" w:rsidRPr="003F29E1">
        <w:rPr>
          <w:rFonts w:asciiTheme="majorBidi" w:hAnsiTheme="majorBidi" w:cstheme="majorBidi"/>
          <w:color w:val="000000" w:themeColor="text1"/>
          <w:sz w:val="20"/>
          <w:szCs w:val="20"/>
          <w:shd w:val="clear" w:color="auto" w:fill="FFFFFF"/>
        </w:rPr>
        <w:t xml:space="preserve"> </w:t>
      </w:r>
      <w:r w:rsidR="00D570FB" w:rsidRPr="003F29E1">
        <w:rPr>
          <w:rFonts w:asciiTheme="majorBidi" w:hAnsiTheme="majorBidi" w:cstheme="majorBidi"/>
          <w:color w:val="000000" w:themeColor="text1"/>
          <w:sz w:val="20"/>
          <w:szCs w:val="20"/>
          <w:shd w:val="clear" w:color="auto" w:fill="FFFFFF"/>
        </w:rPr>
        <w:t xml:space="preserve">infections, </w:t>
      </w:r>
      <w:r w:rsidR="00E43649" w:rsidRPr="003F29E1">
        <w:rPr>
          <w:rFonts w:asciiTheme="majorBidi" w:hAnsiTheme="majorBidi" w:cstheme="majorBidi"/>
          <w:color w:val="000000" w:themeColor="text1"/>
          <w:sz w:val="20"/>
          <w:szCs w:val="20"/>
          <w:shd w:val="clear" w:color="auto" w:fill="FFFFFF"/>
        </w:rPr>
        <w:t>improve</w:t>
      </w:r>
      <w:r w:rsidR="00E02B5E" w:rsidRPr="003F29E1">
        <w:rPr>
          <w:rFonts w:asciiTheme="majorBidi" w:hAnsiTheme="majorBidi" w:cstheme="majorBidi"/>
          <w:color w:val="000000" w:themeColor="text1"/>
          <w:sz w:val="20"/>
          <w:szCs w:val="20"/>
          <w:shd w:val="clear" w:color="auto" w:fill="FFFFFF"/>
        </w:rPr>
        <w:t>s</w:t>
      </w:r>
      <w:r w:rsidR="00E43649" w:rsidRPr="003F29E1">
        <w:rPr>
          <w:rFonts w:asciiTheme="majorBidi" w:hAnsiTheme="majorBidi" w:cstheme="majorBidi"/>
          <w:color w:val="000000" w:themeColor="text1"/>
          <w:sz w:val="20"/>
          <w:szCs w:val="20"/>
          <w:shd w:val="clear" w:color="auto" w:fill="FFFFFF"/>
        </w:rPr>
        <w:t xml:space="preserve"> </w:t>
      </w:r>
      <w:r w:rsidR="00E02B5E" w:rsidRPr="003F29E1">
        <w:rPr>
          <w:rFonts w:asciiTheme="majorBidi" w:hAnsiTheme="majorBidi" w:cstheme="majorBidi"/>
          <w:color w:val="000000" w:themeColor="text1"/>
          <w:sz w:val="20"/>
          <w:szCs w:val="20"/>
          <w:shd w:val="clear" w:color="auto" w:fill="FFFFFF"/>
        </w:rPr>
        <w:t>the patient care</w:t>
      </w:r>
      <w:r w:rsidR="00D570FB" w:rsidRPr="003F29E1">
        <w:rPr>
          <w:rFonts w:asciiTheme="majorBidi" w:hAnsiTheme="majorBidi" w:cstheme="majorBidi"/>
          <w:color w:val="000000" w:themeColor="text1"/>
          <w:sz w:val="20"/>
          <w:szCs w:val="20"/>
          <w:shd w:val="clear" w:color="auto" w:fill="FFFFFF"/>
        </w:rPr>
        <w:t xml:space="preserve"> and</w:t>
      </w:r>
      <w:r w:rsidR="00E02B5E" w:rsidRPr="003F29E1">
        <w:rPr>
          <w:rFonts w:asciiTheme="majorBidi" w:hAnsiTheme="majorBidi" w:cstheme="majorBidi"/>
          <w:color w:val="000000" w:themeColor="text1"/>
          <w:sz w:val="20"/>
          <w:szCs w:val="20"/>
          <w:shd w:val="clear" w:color="auto" w:fill="FFFFFF"/>
        </w:rPr>
        <w:t xml:space="preserve"> </w:t>
      </w:r>
      <w:r w:rsidR="00E43649" w:rsidRPr="003F29E1">
        <w:rPr>
          <w:rFonts w:asciiTheme="majorBidi" w:hAnsiTheme="majorBidi" w:cstheme="majorBidi"/>
          <w:color w:val="000000" w:themeColor="text1"/>
          <w:sz w:val="20"/>
          <w:szCs w:val="20"/>
          <w:shd w:val="clear" w:color="auto" w:fill="FFFFFF"/>
        </w:rPr>
        <w:t>enhance</w:t>
      </w:r>
      <w:r w:rsidR="00D570FB" w:rsidRPr="003F29E1">
        <w:rPr>
          <w:rFonts w:asciiTheme="majorBidi" w:hAnsiTheme="majorBidi" w:cstheme="majorBidi"/>
          <w:color w:val="000000" w:themeColor="text1"/>
          <w:sz w:val="20"/>
          <w:szCs w:val="20"/>
          <w:shd w:val="clear" w:color="auto" w:fill="FFFFFF"/>
        </w:rPr>
        <w:t>s the</w:t>
      </w:r>
      <w:r w:rsidR="00E43649" w:rsidRPr="003F29E1">
        <w:rPr>
          <w:rFonts w:asciiTheme="majorBidi" w:hAnsiTheme="majorBidi" w:cstheme="majorBidi"/>
          <w:color w:val="000000" w:themeColor="text1"/>
          <w:sz w:val="20"/>
          <w:szCs w:val="20"/>
          <w:shd w:val="clear" w:color="auto" w:fill="FFFFFF"/>
        </w:rPr>
        <w:t xml:space="preserve"> clinical workflow. These tools </w:t>
      </w:r>
      <w:r w:rsidR="00D570FB" w:rsidRPr="003F29E1">
        <w:rPr>
          <w:rFonts w:asciiTheme="majorBidi" w:hAnsiTheme="majorBidi" w:cstheme="majorBidi"/>
          <w:color w:val="000000" w:themeColor="text1"/>
          <w:sz w:val="20"/>
          <w:szCs w:val="20"/>
          <w:shd w:val="clear" w:color="auto" w:fill="FFFFFF"/>
        </w:rPr>
        <w:t xml:space="preserve">acts on influencing three parameters </w:t>
      </w:r>
      <w:r w:rsidR="00E43649" w:rsidRPr="003F29E1">
        <w:rPr>
          <w:rFonts w:asciiTheme="majorBidi" w:hAnsiTheme="majorBidi" w:cstheme="majorBidi"/>
          <w:color w:val="000000" w:themeColor="text1"/>
          <w:sz w:val="20"/>
          <w:szCs w:val="20"/>
          <w:shd w:val="clear" w:color="auto" w:fill="FFFFFF"/>
        </w:rPr>
        <w:t xml:space="preserve">the breadth, depth, and speed of diagnostic data generated </w:t>
      </w:r>
      <w:r w:rsidR="00D334DB" w:rsidRPr="003F29E1">
        <w:rPr>
          <w:rFonts w:asciiTheme="majorBidi" w:hAnsiTheme="majorBidi" w:cstheme="majorBidi"/>
          <w:color w:val="000000" w:themeColor="text1"/>
          <w:sz w:val="20"/>
          <w:szCs w:val="20"/>
          <w:shd w:val="clear" w:color="auto" w:fill="FFFFFF"/>
        </w:rPr>
        <w:t xml:space="preserve">from </w:t>
      </w:r>
      <w:r w:rsidR="007B42BF" w:rsidRPr="003F29E1">
        <w:rPr>
          <w:rFonts w:asciiTheme="majorBidi" w:hAnsiTheme="majorBidi" w:cstheme="majorBidi"/>
          <w:color w:val="000000" w:themeColor="text1"/>
          <w:sz w:val="20"/>
          <w:szCs w:val="20"/>
          <w:shd w:val="clear" w:color="auto" w:fill="FFFFFF"/>
        </w:rPr>
        <w:t>each</w:t>
      </w:r>
      <w:r w:rsidR="00E43649" w:rsidRPr="003F29E1">
        <w:rPr>
          <w:rFonts w:asciiTheme="majorBidi" w:hAnsiTheme="majorBidi" w:cstheme="majorBidi"/>
          <w:color w:val="000000" w:themeColor="text1"/>
          <w:sz w:val="20"/>
          <w:szCs w:val="20"/>
          <w:shd w:val="clear" w:color="auto" w:fill="FFFFFF"/>
        </w:rPr>
        <w:t xml:space="preserve"> patient</w:t>
      </w:r>
      <w:r w:rsidR="007B42BF" w:rsidRPr="003F29E1">
        <w:rPr>
          <w:rFonts w:asciiTheme="majorBidi" w:hAnsiTheme="majorBidi" w:cstheme="majorBidi"/>
          <w:color w:val="000000" w:themeColor="text1"/>
          <w:sz w:val="20"/>
          <w:szCs w:val="20"/>
          <w:shd w:val="clear" w:color="auto" w:fill="FFFFFF"/>
        </w:rPr>
        <w:t>.</w:t>
      </w:r>
      <w:r w:rsidR="00E657F9" w:rsidRPr="003F29E1">
        <w:rPr>
          <w:rFonts w:asciiTheme="majorBidi" w:hAnsiTheme="majorBidi" w:cstheme="majorBidi"/>
          <w:color w:val="000000" w:themeColor="text1"/>
          <w:sz w:val="20"/>
          <w:szCs w:val="20"/>
          <w:shd w:val="clear" w:color="auto" w:fill="FFFFFF"/>
        </w:rPr>
        <w:t xml:space="preserve"> Also,</w:t>
      </w:r>
      <w:r w:rsidR="007B42BF" w:rsidRPr="003F29E1">
        <w:rPr>
          <w:rFonts w:asciiTheme="majorBidi" w:hAnsiTheme="majorBidi" w:cstheme="majorBidi"/>
          <w:color w:val="000000" w:themeColor="text1"/>
          <w:sz w:val="20"/>
          <w:szCs w:val="20"/>
          <w:shd w:val="clear" w:color="auto" w:fill="FFFFFF"/>
        </w:rPr>
        <w:t xml:space="preserve"> </w:t>
      </w:r>
      <w:r w:rsidR="00F16B36" w:rsidRPr="003F29E1">
        <w:rPr>
          <w:rFonts w:asciiTheme="majorBidi" w:hAnsiTheme="majorBidi" w:cstheme="majorBidi"/>
          <w:color w:val="000000" w:themeColor="text1"/>
          <w:sz w:val="20"/>
          <w:szCs w:val="20"/>
          <w:shd w:val="clear" w:color="auto" w:fill="FFFFFF"/>
        </w:rPr>
        <w:t xml:space="preserve">the close movement of </w:t>
      </w:r>
      <w:r w:rsidR="00E43649" w:rsidRPr="003F29E1">
        <w:rPr>
          <w:rFonts w:asciiTheme="majorBidi" w:hAnsiTheme="majorBidi" w:cstheme="majorBidi"/>
          <w:color w:val="000000" w:themeColor="text1"/>
          <w:sz w:val="20"/>
          <w:szCs w:val="20"/>
          <w:shd w:val="clear" w:color="auto" w:fill="FFFFFF"/>
        </w:rPr>
        <w:t xml:space="preserve">testing to the patient </w:t>
      </w:r>
      <w:r w:rsidR="00F16B36" w:rsidRPr="003F29E1">
        <w:rPr>
          <w:rFonts w:asciiTheme="majorBidi" w:hAnsiTheme="majorBidi" w:cstheme="majorBidi"/>
          <w:color w:val="000000" w:themeColor="text1"/>
          <w:sz w:val="20"/>
          <w:szCs w:val="20"/>
          <w:shd w:val="clear" w:color="auto" w:fill="FFFFFF"/>
        </w:rPr>
        <w:t xml:space="preserve">using the </w:t>
      </w:r>
      <w:r w:rsidR="00E43649" w:rsidRPr="003F29E1">
        <w:rPr>
          <w:rFonts w:asciiTheme="majorBidi" w:hAnsiTheme="majorBidi" w:cstheme="majorBidi"/>
          <w:color w:val="000000" w:themeColor="text1"/>
          <w:sz w:val="20"/>
          <w:szCs w:val="20"/>
          <w:shd w:val="clear" w:color="auto" w:fill="FFFFFF"/>
        </w:rPr>
        <w:t>rapid di</w:t>
      </w:r>
      <w:r w:rsidR="00870E6B" w:rsidRPr="003F29E1">
        <w:rPr>
          <w:rFonts w:asciiTheme="majorBidi" w:hAnsiTheme="majorBidi" w:cstheme="majorBidi"/>
          <w:color w:val="000000" w:themeColor="text1"/>
          <w:sz w:val="20"/>
          <w:szCs w:val="20"/>
          <w:shd w:val="clear" w:color="auto" w:fill="FFFFFF"/>
        </w:rPr>
        <w:t>agnostic tools</w:t>
      </w:r>
      <w:r w:rsidR="00E43649" w:rsidRPr="003F29E1">
        <w:rPr>
          <w:rFonts w:asciiTheme="majorBidi" w:hAnsiTheme="majorBidi" w:cstheme="majorBidi"/>
          <w:color w:val="000000" w:themeColor="text1"/>
          <w:sz w:val="20"/>
          <w:szCs w:val="20"/>
          <w:shd w:val="clear" w:color="auto" w:fill="FFFFFF"/>
        </w:rPr>
        <w:t xml:space="preserve"> </w:t>
      </w:r>
      <w:r w:rsidR="00870E6B" w:rsidRPr="003F29E1">
        <w:rPr>
          <w:rFonts w:asciiTheme="majorBidi" w:hAnsiTheme="majorBidi" w:cstheme="majorBidi"/>
          <w:color w:val="000000" w:themeColor="text1"/>
          <w:sz w:val="20"/>
          <w:szCs w:val="20"/>
          <w:shd w:val="clear" w:color="auto" w:fill="FFFFFF"/>
        </w:rPr>
        <w:t>comprising</w:t>
      </w:r>
      <w:r w:rsidR="00E43649" w:rsidRPr="003F29E1">
        <w:rPr>
          <w:rFonts w:asciiTheme="majorBidi" w:hAnsiTheme="majorBidi" w:cstheme="majorBidi"/>
          <w:color w:val="000000" w:themeColor="text1"/>
          <w:sz w:val="20"/>
          <w:szCs w:val="20"/>
          <w:shd w:val="clear" w:color="auto" w:fill="FFFFFF"/>
        </w:rPr>
        <w:t xml:space="preserve"> point-of-care (POC) technologies</w:t>
      </w:r>
      <w:r w:rsidR="00870E6B" w:rsidRPr="003F29E1">
        <w:rPr>
          <w:rFonts w:asciiTheme="majorBidi" w:hAnsiTheme="majorBidi" w:cstheme="majorBidi"/>
          <w:color w:val="000000" w:themeColor="text1"/>
          <w:sz w:val="20"/>
          <w:szCs w:val="20"/>
          <w:shd w:val="clear" w:color="auto" w:fill="FFFFFF"/>
        </w:rPr>
        <w:t xml:space="preserve"> </w:t>
      </w:r>
      <w:r w:rsidR="00870E6B"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&lt;EndNote&gt;&lt;Cite&gt;&lt;Author&gt;Miller Melissa&lt;/Author&gt;&lt;Year&gt;2019&lt;/Year&gt;&lt;RecNum&gt;24&lt;/RecNum&gt;&lt;DisplayText&gt;[31]&lt;/DisplayText&gt;&lt;record&gt;&lt;rec-number&gt;24&lt;/rec-number&gt;&lt;foreign-keys&gt;&lt;key app="EN" db-id="d92dx0f92f52t6efffjp5t2dwxdwwef5vewr" timestamp="1736799610"&gt;24&lt;/key&gt;&lt;/foreign-keys&gt;&lt;ref-type name="Journal Article"&gt;17&lt;/ref-type&gt;&lt;contributors&gt;&lt;authors&gt;&lt;author&gt;Miller Melissa, B.&lt;/author&gt;&lt;author&gt;Atrzadeh, Faranak&lt;/author&gt;&lt;author&gt;Burnham Carey-Ann, D.&lt;/author&gt;&lt;author&gt;Cavalieri, Stephen&lt;/author&gt;&lt;author&gt;Dunn, James&lt;/author&gt;&lt;author&gt;Jones, Stephen&lt;/author&gt;&lt;author&gt;Mathews, Charles&lt;/author&gt;&lt;author&gt;McNult, Peggy&lt;/author&gt;&lt;author&gt;Meduri, John&lt;/author&gt;&lt;author&gt;Newhouse, Chris&lt;/author&gt;&lt;author&gt;Newton, Duane&lt;/author&gt;&lt;author&gt;Oberholzer, Michael&lt;/author&gt;&lt;author&gt;Osiecki, John&lt;/author&gt;&lt;author&gt;Pedersen, David&lt;/author&gt;&lt;author&gt;Sweeney, Nicole&lt;/author&gt;&lt;author&gt;Whitfield, Natalie&lt;/author&gt;&lt;author&gt;Campos, Joe&lt;/author&gt;&lt;/authors&gt;&lt;/contributors&gt;&lt;titles&gt;&lt;title&gt;Clinical Utility of Advanced Microbiology Testing Tools&lt;/title&gt;&lt;secondary-title&gt;Journal of Clinical Microbiology&lt;/secondary-title&gt;&lt;/titles&gt;&lt;periodical&gt;&lt;full-title&gt;Journal of Clinical Microbiology&lt;/full-title&gt;&lt;/periodical&gt;&lt;pages&gt;10.1128/jcm.00495-19&lt;/pages&gt;&lt;volume&gt;57&lt;/volume&gt;&lt;number&gt;9&lt;/number&gt;&lt;dates&gt;&lt;year&gt;2019&lt;/year&gt;&lt;/dates&gt;&lt;publisher&gt;American Society for Microbiology&lt;/publisher&gt;&lt;urls&gt;&lt;related-urls&gt;&lt;url&gt;https://doi.org/10.1128/jcm.00495-19&lt;/url&gt;&lt;/related-urls&gt;&lt;/urls&gt;&lt;electronic-resource-num&gt;10.1128/jcm.00495-19&lt;/electronic-resource-num&gt;&lt;access-date&gt;2025/01/13&lt;/access-date&gt;&lt;/record&gt;&lt;/Cite&gt;&lt;/EndNote&gt;</w:instrText>
      </w:r>
      <w:r w:rsidR="00870E6B"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[31]</w:t>
      </w:r>
      <w:r w:rsidR="00870E6B" w:rsidRPr="003F29E1">
        <w:rPr>
          <w:rFonts w:asciiTheme="majorBidi" w:hAnsiTheme="majorBidi" w:cstheme="majorBidi"/>
          <w:color w:val="000000" w:themeColor="text1"/>
          <w:sz w:val="20"/>
          <w:szCs w:val="20"/>
          <w:shd w:val="clear" w:color="auto" w:fill="FFFFFF"/>
        </w:rPr>
        <w:fldChar w:fldCharType="end"/>
      </w:r>
      <w:r w:rsidR="00E43649" w:rsidRPr="003F29E1">
        <w:rPr>
          <w:rFonts w:asciiTheme="majorBidi" w:hAnsiTheme="majorBidi" w:cstheme="majorBidi"/>
          <w:color w:val="000000" w:themeColor="text1"/>
          <w:sz w:val="20"/>
          <w:szCs w:val="20"/>
          <w:shd w:val="clear" w:color="auto" w:fill="FFFFFF"/>
        </w:rPr>
        <w:t>.</w:t>
      </w:r>
    </w:p>
    <w:p w:rsidR="00580DB1" w:rsidRPr="003F29E1" w:rsidRDefault="00580DB1" w:rsidP="00C72CC3">
      <w:pPr>
        <w:spacing w:line="240" w:lineRule="auto"/>
        <w:ind w:firstLine="720"/>
        <w:jc w:val="both"/>
        <w:rPr>
          <w:rFonts w:asciiTheme="majorBidi" w:hAnsiTheme="majorBidi" w:cstheme="majorBidi"/>
          <w:color w:val="000000" w:themeColor="text1"/>
          <w:sz w:val="20"/>
          <w:szCs w:val="20"/>
        </w:rPr>
      </w:pPr>
      <w:r w:rsidRPr="003F29E1">
        <w:rPr>
          <w:rFonts w:asciiTheme="majorBidi" w:hAnsiTheme="majorBidi" w:cstheme="majorBidi"/>
          <w:color w:val="000000" w:themeColor="text1"/>
          <w:sz w:val="20"/>
          <w:szCs w:val="20"/>
        </w:rPr>
        <w:t xml:space="preserve">The increased cost of 24-h clinical microbiology laboratory is services’ costs divided into the staffing cost, which considered the highest cost and the technology and consumables cost. As reported the hours of operation didn’t caused an increase in the number of submitted specimens but resulted in alteration of specimen receiving thus impacting the workflow </w:t>
      </w:r>
      <w:r w:rsidRPr="003F29E1">
        <w:rPr>
          <w:rFonts w:asciiTheme="majorBidi" w:hAnsiTheme="majorBidi" w:cstheme="majorBidi"/>
          <w:color w:val="000000" w:themeColor="text1"/>
          <w:sz w:val="20"/>
          <w:szCs w:val="20"/>
        </w:rPr>
        <w:fldChar w:fldCharType="begin"/>
      </w:r>
      <w:r w:rsidR="00C72CC3">
        <w:rPr>
          <w:rFonts w:asciiTheme="majorBidi" w:hAnsiTheme="majorBidi" w:cstheme="majorBidi"/>
          <w:color w:val="000000" w:themeColor="text1"/>
          <w:sz w:val="20"/>
          <w:szCs w:val="20"/>
        </w:rPr>
        <w:instrText xml:space="preserve"> ADDIN EN.CITE &lt;EndNote&gt;&lt;Cite&gt;&lt;Author&gt;Blondeau&lt;/Author&gt;&lt;Year&gt;2018&lt;/Year&gt;&lt;RecNum&gt;42&lt;/RecNum&gt;&lt;DisplayText&gt;[32]&lt;/DisplayText&gt;&lt;record&gt;&lt;rec-number&gt;42&lt;/rec-number&gt;&lt;foreign-keys&gt;&lt;key app="EN" db-id="d92dx0f92f52t6efffjp5t2dwxdwwef5vewr" timestamp="1736821283"&gt;42&lt;/key&gt;&lt;/foreign-keys&gt;&lt;ref-type name="Generic"&gt;13&lt;/ref-type&gt;&lt;contributors&gt;&lt;authors&gt;&lt;author&gt;Blondeau, Joseph M&lt;/author&gt;&lt;author&gt;Idelevich, Evgeny A&lt;/author&gt;&lt;/authors&gt;&lt;/contributors&gt;&lt;titles&gt;&lt;title&gt;The 24-h clinical microbiology service is essential for patient management&lt;/title&gt;&lt;/titles&gt;&lt;pages&gt;1625-1628&lt;/pages&gt;&lt;volume&gt;13&lt;/volume&gt;&lt;number&gt;15&lt;/number&gt;&lt;dates&gt;&lt;year&gt;2018&lt;/year&gt;&lt;/dates&gt;&lt;publisher&gt;Taylor &amp;amp; Francis&lt;/publisher&gt;&lt;isbn&gt;1746-0913&lt;/isbn&gt;&lt;urls&gt;&lt;/urls&gt;&lt;/record&gt;&lt;/Cite&gt;&lt;/EndNote&gt;</w:instrText>
      </w:r>
      <w:r w:rsidRPr="003F29E1">
        <w:rPr>
          <w:rFonts w:asciiTheme="majorBidi" w:hAnsiTheme="majorBidi" w:cstheme="majorBidi"/>
          <w:color w:val="000000" w:themeColor="text1"/>
          <w:sz w:val="20"/>
          <w:szCs w:val="20"/>
        </w:rPr>
        <w:fldChar w:fldCharType="separate"/>
      </w:r>
      <w:r w:rsidR="00C72CC3">
        <w:rPr>
          <w:rFonts w:asciiTheme="majorBidi" w:hAnsiTheme="majorBidi" w:cstheme="majorBidi"/>
          <w:noProof/>
          <w:color w:val="000000" w:themeColor="text1"/>
          <w:sz w:val="20"/>
          <w:szCs w:val="20"/>
        </w:rPr>
        <w:t>[32]</w:t>
      </w:r>
      <w:r w:rsidRPr="003F29E1">
        <w:rPr>
          <w:rFonts w:asciiTheme="majorBidi" w:hAnsiTheme="majorBidi" w:cstheme="majorBidi"/>
          <w:color w:val="000000" w:themeColor="text1"/>
          <w:sz w:val="20"/>
          <w:szCs w:val="20"/>
        </w:rPr>
        <w:fldChar w:fldCharType="end"/>
      </w:r>
      <w:r w:rsidRPr="003F29E1">
        <w:rPr>
          <w:rFonts w:asciiTheme="majorBidi" w:hAnsiTheme="majorBidi" w:cstheme="majorBidi"/>
          <w:color w:val="000000" w:themeColor="text1"/>
          <w:sz w:val="20"/>
          <w:szCs w:val="20"/>
        </w:rPr>
        <w:t>.</w:t>
      </w:r>
    </w:p>
    <w:p w:rsidR="00870E6B" w:rsidRPr="003F29E1" w:rsidRDefault="00E57F49" w:rsidP="00C72CC3">
      <w:pPr>
        <w:spacing w:line="240" w:lineRule="auto"/>
        <w:ind w:firstLine="720"/>
        <w:jc w:val="both"/>
        <w:rPr>
          <w:rFonts w:asciiTheme="majorBidi" w:hAnsiTheme="majorBidi" w:cstheme="majorBidi"/>
          <w:color w:val="000000" w:themeColor="text1"/>
          <w:sz w:val="20"/>
          <w:szCs w:val="20"/>
        </w:rPr>
      </w:pPr>
      <w:r w:rsidRPr="003F29E1">
        <w:rPr>
          <w:rFonts w:asciiTheme="majorBidi" w:hAnsiTheme="majorBidi" w:cstheme="majorBidi"/>
          <w:color w:val="000000" w:themeColor="text1"/>
          <w:sz w:val="20"/>
          <w:szCs w:val="20"/>
        </w:rPr>
        <w:t>Artificial intelligence’s</w:t>
      </w:r>
      <w:r w:rsidR="00693550" w:rsidRPr="003F29E1">
        <w:rPr>
          <w:rFonts w:asciiTheme="majorBidi" w:hAnsiTheme="majorBidi" w:cstheme="majorBidi"/>
          <w:color w:val="000000" w:themeColor="text1"/>
          <w:sz w:val="20"/>
          <w:szCs w:val="20"/>
        </w:rPr>
        <w:t xml:space="preserve"> (AI) application in clinical </w:t>
      </w:r>
      <w:r w:rsidRPr="003F29E1">
        <w:rPr>
          <w:rFonts w:asciiTheme="majorBidi" w:hAnsiTheme="majorBidi" w:cstheme="majorBidi"/>
          <w:color w:val="000000" w:themeColor="text1"/>
          <w:sz w:val="20"/>
          <w:szCs w:val="20"/>
        </w:rPr>
        <w:t>microbiology</w:t>
      </w:r>
      <w:r w:rsidR="00693550" w:rsidRPr="003F29E1">
        <w:rPr>
          <w:rFonts w:asciiTheme="majorBidi" w:hAnsiTheme="majorBidi" w:cstheme="majorBidi"/>
          <w:color w:val="000000" w:themeColor="text1"/>
          <w:sz w:val="20"/>
          <w:szCs w:val="20"/>
        </w:rPr>
        <w:t xml:space="preserve"> </w:t>
      </w:r>
      <w:r w:rsidRPr="003F29E1">
        <w:rPr>
          <w:rFonts w:asciiTheme="majorBidi" w:hAnsiTheme="majorBidi" w:cstheme="majorBidi"/>
          <w:color w:val="000000" w:themeColor="text1"/>
          <w:sz w:val="20"/>
          <w:szCs w:val="20"/>
        </w:rPr>
        <w:t xml:space="preserve">could be the best route in  </w:t>
      </w:r>
      <w:r w:rsidR="00033AB2" w:rsidRPr="003F29E1">
        <w:rPr>
          <w:rFonts w:asciiTheme="majorBidi" w:hAnsiTheme="majorBidi" w:cstheme="majorBidi"/>
          <w:color w:val="000000" w:themeColor="text1"/>
          <w:sz w:val="20"/>
          <w:szCs w:val="20"/>
        </w:rPr>
        <w:t>efficiency, accuracy</w:t>
      </w:r>
      <w:r w:rsidR="00693550" w:rsidRPr="003F29E1">
        <w:rPr>
          <w:rFonts w:asciiTheme="majorBidi" w:hAnsiTheme="majorBidi" w:cstheme="majorBidi"/>
          <w:color w:val="000000" w:themeColor="text1"/>
          <w:sz w:val="20"/>
          <w:szCs w:val="20"/>
        </w:rPr>
        <w:t xml:space="preserve">, and </w:t>
      </w:r>
      <w:r w:rsidR="005C32A9" w:rsidRPr="003F29E1">
        <w:rPr>
          <w:rFonts w:asciiTheme="majorBidi" w:hAnsiTheme="majorBidi" w:cstheme="majorBidi"/>
          <w:color w:val="000000" w:themeColor="text1"/>
          <w:sz w:val="20"/>
          <w:szCs w:val="20"/>
        </w:rPr>
        <w:t xml:space="preserve">leading to </w:t>
      </w:r>
      <w:r w:rsidR="00693550" w:rsidRPr="003F29E1">
        <w:rPr>
          <w:rFonts w:asciiTheme="majorBidi" w:hAnsiTheme="majorBidi" w:cstheme="majorBidi"/>
          <w:color w:val="000000" w:themeColor="text1"/>
          <w:sz w:val="20"/>
          <w:szCs w:val="20"/>
        </w:rPr>
        <w:t xml:space="preserve">new conclusions from </w:t>
      </w:r>
      <w:r w:rsidR="005C32A9" w:rsidRPr="003F29E1">
        <w:rPr>
          <w:rFonts w:asciiTheme="majorBidi" w:hAnsiTheme="majorBidi" w:cstheme="majorBidi"/>
          <w:color w:val="000000" w:themeColor="text1"/>
          <w:sz w:val="20"/>
          <w:szCs w:val="20"/>
        </w:rPr>
        <w:t>the laboratory-</w:t>
      </w:r>
      <w:r w:rsidR="00693550" w:rsidRPr="003F29E1">
        <w:rPr>
          <w:rFonts w:asciiTheme="majorBidi" w:hAnsiTheme="majorBidi" w:cstheme="majorBidi"/>
          <w:color w:val="000000" w:themeColor="text1"/>
          <w:sz w:val="20"/>
          <w:szCs w:val="20"/>
        </w:rPr>
        <w:t xml:space="preserve"> generated </w:t>
      </w:r>
      <w:r w:rsidR="005C32A9" w:rsidRPr="003F29E1">
        <w:rPr>
          <w:rFonts w:asciiTheme="majorBidi" w:hAnsiTheme="majorBidi" w:cstheme="majorBidi"/>
          <w:color w:val="000000" w:themeColor="text1"/>
          <w:sz w:val="20"/>
          <w:szCs w:val="20"/>
        </w:rPr>
        <w:t>data</w:t>
      </w:r>
      <w:r w:rsidR="00244248" w:rsidRPr="003F29E1">
        <w:rPr>
          <w:rFonts w:asciiTheme="majorBidi" w:hAnsiTheme="majorBidi" w:cstheme="majorBidi"/>
          <w:color w:val="000000" w:themeColor="text1"/>
          <w:sz w:val="20"/>
          <w:szCs w:val="20"/>
        </w:rPr>
        <w:t xml:space="preserve"> </w:t>
      </w:r>
      <w:r w:rsidR="002C2864" w:rsidRPr="003F29E1">
        <w:rPr>
          <w:rFonts w:asciiTheme="majorBidi" w:hAnsiTheme="majorBidi" w:cstheme="majorBidi"/>
          <w:color w:val="000000" w:themeColor="text1"/>
          <w:sz w:val="20"/>
          <w:szCs w:val="20"/>
        </w:rPr>
        <w:fldChar w:fldCharType="begin"/>
      </w:r>
      <w:r w:rsidR="00C72CC3">
        <w:rPr>
          <w:rFonts w:asciiTheme="majorBidi" w:hAnsiTheme="majorBidi" w:cstheme="majorBidi"/>
          <w:color w:val="000000" w:themeColor="text1"/>
          <w:sz w:val="20"/>
          <w:szCs w:val="20"/>
        </w:rPr>
        <w:instrText xml:space="preserve"> ADDIN EN.CITE &lt;EndNote&gt;&lt;Cite&gt;&lt;Author&gt;Smith&lt;/Author&gt;&lt;Year&gt;2020&lt;/Year&gt;&lt;RecNum&gt;25&lt;/RecNum&gt;&lt;DisplayText&gt;[33]&lt;/DisplayText&gt;&lt;record&gt;&lt;rec-number&gt;25&lt;/rec-number&gt;&lt;foreign-keys&gt;&lt;key app="EN" db-id="d92dx0f92f52t6efffjp5t2dwxdwwef5vewr" timestamp="1736804373"&gt;25&lt;/key&gt;&lt;/foreign-keys&gt;&lt;ref-type name="Journal Article"&gt;17&lt;/ref-type&gt;&lt;contributors&gt;&lt;authors&gt;&lt;author&gt;Smith, Kenneth P.&lt;/author&gt;&lt;author&gt;Wang, Hannah&lt;/author&gt;&lt;author&gt;Durant, Thomas J. S.&lt;/author&gt;&lt;author&gt;Mathison, Blaine A.&lt;/author&gt;&lt;author&gt;Sharp, Susan E.&lt;/author&gt;&lt;author&gt;Kirby, James E.&lt;/author&gt;&lt;author&gt;Long, S. Wesley&lt;/author&gt;&lt;author&gt;Rhoads, Daniel D.&lt;/author&gt;&lt;/authors&gt;&lt;/contributors&gt;&lt;titles&gt;&lt;title&gt;Applications of Artificial Intelligence in Clinical Microbiology Diagnostic Testing&lt;/title&gt;&lt;secondary-title&gt;Clinical Microbiology Newsletter&lt;/secondary-title&gt;&lt;/titles&gt;&lt;periodical&gt;&lt;full-title&gt;Clinical Microbiology Newsletter&lt;/full-title&gt;&lt;/periodical&gt;&lt;pages&gt;61-70&lt;/pages&gt;&lt;volume&gt;42&lt;/volume&gt;&lt;number&gt;8&lt;/number&gt;&lt;dates&gt;&lt;year&gt;2020&lt;/year&gt;&lt;pub-dates&gt;&lt;date&gt;2020/04/15/&lt;/date&gt;&lt;/pub-dates&gt;&lt;/dates&gt;&lt;isbn&gt;0196-4399&lt;/isbn&gt;&lt;urls&gt;&lt;related-urls&gt;&lt;url&gt;https://www.sciencedirect.com/science/article/pii/S0196439920300258&lt;/url&gt;&lt;/related-urls&gt;&lt;/urls&gt;&lt;electronic-resource-num&gt;https://doi.org/10.1016/j.clinmicnews.2020.03.006&lt;/electronic-resource-num&gt;&lt;/record&gt;&lt;/Cite&gt;&lt;/EndNote&gt;</w:instrText>
      </w:r>
      <w:r w:rsidR="002C2864" w:rsidRPr="003F29E1">
        <w:rPr>
          <w:rFonts w:asciiTheme="majorBidi" w:hAnsiTheme="majorBidi" w:cstheme="majorBidi"/>
          <w:color w:val="000000" w:themeColor="text1"/>
          <w:sz w:val="20"/>
          <w:szCs w:val="20"/>
        </w:rPr>
        <w:fldChar w:fldCharType="separate"/>
      </w:r>
      <w:r w:rsidR="00C72CC3">
        <w:rPr>
          <w:rFonts w:asciiTheme="majorBidi" w:hAnsiTheme="majorBidi" w:cstheme="majorBidi"/>
          <w:noProof/>
          <w:color w:val="000000" w:themeColor="text1"/>
          <w:sz w:val="20"/>
          <w:szCs w:val="20"/>
        </w:rPr>
        <w:t>[33]</w:t>
      </w:r>
      <w:r w:rsidR="002C2864" w:rsidRPr="003F29E1">
        <w:rPr>
          <w:rFonts w:asciiTheme="majorBidi" w:hAnsiTheme="majorBidi" w:cstheme="majorBidi"/>
          <w:color w:val="000000" w:themeColor="text1"/>
          <w:sz w:val="20"/>
          <w:szCs w:val="20"/>
        </w:rPr>
        <w:fldChar w:fldCharType="end"/>
      </w:r>
      <w:r w:rsidR="00693550" w:rsidRPr="003F29E1">
        <w:rPr>
          <w:rFonts w:asciiTheme="majorBidi" w:hAnsiTheme="majorBidi" w:cstheme="majorBidi"/>
          <w:color w:val="000000" w:themeColor="text1"/>
          <w:sz w:val="20"/>
          <w:szCs w:val="20"/>
        </w:rPr>
        <w:t xml:space="preserve">. </w:t>
      </w:r>
    </w:p>
    <w:p w:rsidR="00244248" w:rsidRPr="003F29E1" w:rsidRDefault="00A108EC" w:rsidP="00C72CC3">
      <w:pPr>
        <w:spacing w:line="240" w:lineRule="auto"/>
        <w:ind w:firstLine="720"/>
        <w:jc w:val="both"/>
        <w:rPr>
          <w:rFonts w:asciiTheme="majorBidi" w:hAnsiTheme="majorBidi" w:cstheme="majorBidi"/>
          <w:color w:val="000000" w:themeColor="text1"/>
          <w:sz w:val="20"/>
          <w:szCs w:val="20"/>
        </w:rPr>
      </w:pPr>
      <w:r w:rsidRPr="003F29E1">
        <w:rPr>
          <w:rStyle w:val="Emphasis"/>
          <w:rFonts w:asciiTheme="majorBidi" w:hAnsiTheme="majorBidi" w:cstheme="majorBidi"/>
          <w:color w:val="000000" w:themeColor="text1"/>
          <w:sz w:val="20"/>
          <w:szCs w:val="20"/>
        </w:rPr>
        <w:t>In Vitro</w:t>
      </w:r>
      <w:r w:rsidRPr="003F29E1">
        <w:rPr>
          <w:rFonts w:asciiTheme="majorBidi" w:hAnsiTheme="majorBidi" w:cstheme="majorBidi"/>
          <w:color w:val="000000" w:themeColor="text1"/>
          <w:sz w:val="20"/>
          <w:szCs w:val="20"/>
        </w:rPr>
        <w:t> Diagnostic Regulation (IVDR) involved in application</w:t>
      </w:r>
      <w:r w:rsidR="00244248" w:rsidRPr="003F29E1">
        <w:rPr>
          <w:rFonts w:asciiTheme="majorBidi" w:hAnsiTheme="majorBidi" w:cstheme="majorBidi"/>
          <w:color w:val="000000" w:themeColor="text1"/>
          <w:sz w:val="20"/>
          <w:szCs w:val="20"/>
        </w:rPr>
        <w:t xml:space="preserve"> of </w:t>
      </w:r>
      <w:r w:rsidRPr="003F29E1">
        <w:rPr>
          <w:rFonts w:asciiTheme="majorBidi" w:hAnsiTheme="majorBidi" w:cstheme="majorBidi"/>
          <w:color w:val="000000" w:themeColor="text1"/>
          <w:sz w:val="20"/>
          <w:szCs w:val="20"/>
        </w:rPr>
        <w:t>verification</w:t>
      </w:r>
      <w:r w:rsidR="00244248" w:rsidRPr="003F29E1">
        <w:rPr>
          <w:rFonts w:asciiTheme="majorBidi" w:hAnsiTheme="majorBidi" w:cstheme="majorBidi"/>
          <w:color w:val="000000" w:themeColor="text1"/>
          <w:sz w:val="20"/>
          <w:szCs w:val="20"/>
        </w:rPr>
        <w:t xml:space="preserve"> and </w:t>
      </w:r>
      <w:r w:rsidRPr="003F29E1">
        <w:rPr>
          <w:rFonts w:asciiTheme="majorBidi" w:hAnsiTheme="majorBidi" w:cstheme="majorBidi"/>
          <w:color w:val="000000" w:themeColor="text1"/>
          <w:sz w:val="20"/>
          <w:szCs w:val="20"/>
        </w:rPr>
        <w:t xml:space="preserve">validation </w:t>
      </w:r>
      <w:r w:rsidR="00D643DC" w:rsidRPr="003F29E1">
        <w:rPr>
          <w:rFonts w:asciiTheme="majorBidi" w:hAnsiTheme="majorBidi" w:cstheme="majorBidi"/>
          <w:color w:val="000000" w:themeColor="text1"/>
          <w:sz w:val="20"/>
          <w:szCs w:val="20"/>
        </w:rPr>
        <w:t xml:space="preserve">is one of the main objectives </w:t>
      </w:r>
      <w:r w:rsidRPr="003F29E1">
        <w:rPr>
          <w:rFonts w:asciiTheme="majorBidi" w:hAnsiTheme="majorBidi" w:cstheme="majorBidi"/>
          <w:color w:val="000000" w:themeColor="text1"/>
          <w:sz w:val="20"/>
          <w:szCs w:val="20"/>
        </w:rPr>
        <w:t>in clinical microbiology</w:t>
      </w:r>
      <w:r w:rsidR="00D643DC" w:rsidRPr="003F29E1">
        <w:rPr>
          <w:rFonts w:asciiTheme="majorBidi" w:hAnsiTheme="majorBidi" w:cstheme="majorBidi"/>
          <w:color w:val="000000" w:themeColor="text1"/>
          <w:sz w:val="20"/>
          <w:szCs w:val="20"/>
        </w:rPr>
        <w:t xml:space="preserve"> diagnosis</w:t>
      </w:r>
      <w:r w:rsidRPr="003F29E1">
        <w:rPr>
          <w:rFonts w:asciiTheme="majorBidi" w:hAnsiTheme="majorBidi" w:cstheme="majorBidi"/>
          <w:color w:val="000000" w:themeColor="text1"/>
          <w:sz w:val="20"/>
          <w:szCs w:val="20"/>
        </w:rPr>
        <w:t xml:space="preserve">. </w:t>
      </w:r>
      <w:r w:rsidR="00934331" w:rsidRPr="003F29E1">
        <w:rPr>
          <w:rFonts w:asciiTheme="majorBidi" w:hAnsiTheme="majorBidi" w:cstheme="majorBidi"/>
          <w:color w:val="000000" w:themeColor="text1"/>
          <w:sz w:val="20"/>
          <w:szCs w:val="20"/>
        </w:rPr>
        <w:t xml:space="preserve">Verification aiming to </w:t>
      </w:r>
      <w:r w:rsidR="00800A09" w:rsidRPr="003F29E1">
        <w:rPr>
          <w:rFonts w:asciiTheme="majorBidi" w:hAnsiTheme="majorBidi" w:cstheme="majorBidi"/>
          <w:color w:val="000000" w:themeColor="text1"/>
          <w:sz w:val="20"/>
          <w:szCs w:val="20"/>
        </w:rPr>
        <w:t>verify the performance characteristics of test’s</w:t>
      </w:r>
      <w:r w:rsidR="008C544C" w:rsidRPr="003F29E1">
        <w:rPr>
          <w:rFonts w:asciiTheme="majorBidi" w:hAnsiTheme="majorBidi" w:cstheme="majorBidi"/>
          <w:color w:val="000000" w:themeColor="text1"/>
          <w:sz w:val="20"/>
          <w:szCs w:val="20"/>
        </w:rPr>
        <w:t xml:space="preserve"> before usage</w:t>
      </w:r>
      <w:r w:rsidR="00800A09" w:rsidRPr="003F29E1">
        <w:rPr>
          <w:rFonts w:asciiTheme="majorBidi" w:hAnsiTheme="majorBidi" w:cstheme="majorBidi"/>
          <w:color w:val="000000" w:themeColor="text1"/>
          <w:sz w:val="20"/>
          <w:szCs w:val="20"/>
        </w:rPr>
        <w:t xml:space="preserve">.  </w:t>
      </w:r>
      <w:r w:rsidR="008C544C" w:rsidRPr="003F29E1">
        <w:rPr>
          <w:rFonts w:asciiTheme="majorBidi" w:hAnsiTheme="majorBidi" w:cstheme="majorBidi"/>
          <w:color w:val="000000" w:themeColor="text1"/>
          <w:sz w:val="20"/>
          <w:szCs w:val="20"/>
        </w:rPr>
        <w:t xml:space="preserve">Validation targeting the </w:t>
      </w:r>
      <w:r w:rsidR="004B4B64" w:rsidRPr="003F29E1">
        <w:rPr>
          <w:rFonts w:asciiTheme="majorBidi" w:hAnsiTheme="majorBidi" w:cstheme="majorBidi"/>
          <w:color w:val="000000" w:themeColor="text1"/>
          <w:sz w:val="20"/>
          <w:szCs w:val="20"/>
        </w:rPr>
        <w:t>demonstration</w:t>
      </w:r>
      <w:r w:rsidR="008C544C" w:rsidRPr="003F29E1">
        <w:rPr>
          <w:rFonts w:asciiTheme="majorBidi" w:hAnsiTheme="majorBidi" w:cstheme="majorBidi"/>
          <w:color w:val="000000" w:themeColor="text1"/>
          <w:sz w:val="20"/>
          <w:szCs w:val="20"/>
        </w:rPr>
        <w:t xml:space="preserve"> of</w:t>
      </w:r>
      <w:r w:rsidRPr="003F29E1">
        <w:rPr>
          <w:rFonts w:asciiTheme="majorBidi" w:hAnsiTheme="majorBidi" w:cstheme="majorBidi"/>
          <w:color w:val="000000" w:themeColor="text1"/>
          <w:sz w:val="20"/>
          <w:szCs w:val="20"/>
        </w:rPr>
        <w:t xml:space="preserve"> test</w:t>
      </w:r>
      <w:r w:rsidR="008C544C" w:rsidRPr="003F29E1">
        <w:rPr>
          <w:rFonts w:asciiTheme="majorBidi" w:hAnsiTheme="majorBidi" w:cstheme="majorBidi"/>
          <w:color w:val="000000" w:themeColor="text1"/>
          <w:sz w:val="20"/>
          <w:szCs w:val="20"/>
        </w:rPr>
        <w:t xml:space="preserve">’s </w:t>
      </w:r>
      <w:r w:rsidR="001D1D36" w:rsidRPr="003F29E1">
        <w:rPr>
          <w:rFonts w:asciiTheme="majorBidi" w:hAnsiTheme="majorBidi" w:cstheme="majorBidi"/>
          <w:color w:val="000000" w:themeColor="text1"/>
          <w:sz w:val="20"/>
          <w:szCs w:val="20"/>
        </w:rPr>
        <w:t xml:space="preserve">accurate </w:t>
      </w:r>
      <w:r w:rsidR="008C544C" w:rsidRPr="003F29E1">
        <w:rPr>
          <w:rFonts w:asciiTheme="majorBidi" w:hAnsiTheme="majorBidi" w:cstheme="majorBidi"/>
          <w:color w:val="000000" w:themeColor="text1"/>
          <w:sz w:val="20"/>
          <w:szCs w:val="20"/>
        </w:rPr>
        <w:t>perform</w:t>
      </w:r>
      <w:r w:rsidR="001D1D36" w:rsidRPr="003F29E1">
        <w:rPr>
          <w:rFonts w:asciiTheme="majorBidi" w:hAnsiTheme="majorBidi" w:cstheme="majorBidi"/>
          <w:color w:val="000000" w:themeColor="text1"/>
          <w:sz w:val="20"/>
          <w:szCs w:val="20"/>
        </w:rPr>
        <w:t>ance and reliability</w:t>
      </w:r>
      <w:r w:rsidR="002C2864" w:rsidRPr="003F29E1">
        <w:rPr>
          <w:rFonts w:asciiTheme="majorBidi" w:hAnsiTheme="majorBidi" w:cstheme="majorBidi"/>
          <w:color w:val="000000" w:themeColor="text1"/>
          <w:sz w:val="20"/>
          <w:szCs w:val="20"/>
        </w:rPr>
        <w:fldChar w:fldCharType="begin"/>
      </w:r>
      <w:r w:rsidR="00C72CC3">
        <w:rPr>
          <w:rFonts w:asciiTheme="majorBidi" w:hAnsiTheme="majorBidi" w:cstheme="majorBidi"/>
          <w:color w:val="000000" w:themeColor="text1"/>
          <w:sz w:val="20"/>
          <w:szCs w:val="20"/>
        </w:rPr>
        <w:instrText xml:space="preserve"> ADDIN EN.CITE &lt;EndNote&gt;&lt;Cite&gt;&lt;Author&gt;Yusuf&lt;/Author&gt;&lt;Year&gt;2024&lt;/Year&gt;&lt;RecNum&gt;26&lt;/RecNum&gt;&lt;DisplayText&gt;[34]&lt;/DisplayText&gt;&lt;record&gt;&lt;rec-number&gt;26&lt;/rec-number&gt;&lt;foreign-keys&gt;&lt;key app="EN" db-id="d92dx0f92f52t6efffjp5t2dwxdwwef5vewr" timestamp="1736804975"&gt;26&lt;/key&gt;&lt;/foreign-keys&gt;&lt;ref-type name="Journal Article"&gt;17&lt;/ref-type&gt;&lt;contributors&gt;&lt;authors&gt;&lt;author&gt;Yusuf, Erlangga&lt;/author&gt;&lt;author&gt;Schijffelen, Maarten J.&lt;/author&gt;&lt;author&gt;Leeflang, Mariska&lt;/author&gt;&lt;/authors&gt;&lt;/contributors&gt;&lt;titles&gt;&lt;title&gt;How to verify and validate a clinical microbiology test before it can be used in routine diagnostics: a practical guide&lt;/title&gt;&lt;secondary-title&gt;Clinical Microbiology and Infection&lt;/secondary-title&gt;&lt;/titles&gt;&lt;periodical&gt;&lt;full-title&gt;Clinical Microbiology and Infection&lt;/full-title&gt;&lt;/periodical&gt;&lt;pages&gt;1261-1269&lt;/pages&gt;&lt;volume&gt;30&lt;/volume&gt;&lt;number&gt;10&lt;/number&gt;&lt;keywords&gt;&lt;keyword&gt;Antimicrobial susceptibility testing&lt;/keyword&gt;&lt;keyword&gt;Diagnostic tests&lt;/keyword&gt;&lt;keyword&gt;ISO&lt;/keyword&gt;&lt;keyword&gt;Validation&lt;/keyword&gt;&lt;keyword&gt;Verification&lt;/keyword&gt;&lt;/keywords&gt;&lt;dates&gt;&lt;year&gt;2024&lt;/year&gt;&lt;pub-dates&gt;&lt;date&gt;2024/10/01/&lt;/date&gt;&lt;/pub-dates&gt;&lt;/dates&gt;&lt;isbn&gt;1198-743X&lt;/isbn&gt;&lt;urls&gt;&lt;related-urls&gt;&lt;url&gt;https://www.sciencedirect.com/science/article/pii/S1198743X24003094&lt;/url&gt;&lt;/related-urls&gt;&lt;/urls&gt;&lt;electronic-resource-num&gt;https://doi.org/10.1016/j.cmi.2024.06.028&lt;/electronic-resource-num&gt;&lt;/record&gt;&lt;/Cite&gt;&lt;/EndNote&gt;</w:instrText>
      </w:r>
      <w:r w:rsidR="002C2864" w:rsidRPr="003F29E1">
        <w:rPr>
          <w:rFonts w:asciiTheme="majorBidi" w:hAnsiTheme="majorBidi" w:cstheme="majorBidi"/>
          <w:color w:val="000000" w:themeColor="text1"/>
          <w:sz w:val="20"/>
          <w:szCs w:val="20"/>
        </w:rPr>
        <w:fldChar w:fldCharType="separate"/>
      </w:r>
      <w:r w:rsidR="00C72CC3">
        <w:rPr>
          <w:rFonts w:asciiTheme="majorBidi" w:hAnsiTheme="majorBidi" w:cstheme="majorBidi"/>
          <w:noProof/>
          <w:color w:val="000000" w:themeColor="text1"/>
          <w:sz w:val="20"/>
          <w:szCs w:val="20"/>
        </w:rPr>
        <w:t>[34]</w:t>
      </w:r>
      <w:r w:rsidR="002C2864" w:rsidRPr="003F29E1">
        <w:rPr>
          <w:rFonts w:asciiTheme="majorBidi" w:hAnsiTheme="majorBidi" w:cstheme="majorBidi"/>
          <w:color w:val="000000" w:themeColor="text1"/>
          <w:sz w:val="20"/>
          <w:szCs w:val="20"/>
        </w:rPr>
        <w:fldChar w:fldCharType="end"/>
      </w:r>
      <w:r w:rsidR="001D1D36" w:rsidRPr="003F29E1">
        <w:rPr>
          <w:rFonts w:asciiTheme="majorBidi" w:hAnsiTheme="majorBidi" w:cstheme="majorBidi"/>
          <w:color w:val="000000" w:themeColor="text1"/>
          <w:sz w:val="20"/>
          <w:szCs w:val="20"/>
        </w:rPr>
        <w:t>.</w:t>
      </w:r>
      <w:r w:rsidRPr="003F29E1">
        <w:rPr>
          <w:rFonts w:asciiTheme="majorBidi" w:hAnsiTheme="majorBidi" w:cstheme="majorBidi"/>
          <w:color w:val="000000" w:themeColor="text1"/>
          <w:sz w:val="20"/>
          <w:szCs w:val="20"/>
        </w:rPr>
        <w:t xml:space="preserve"> </w:t>
      </w:r>
    </w:p>
    <w:p w:rsidR="00702877" w:rsidRPr="003F29E1" w:rsidRDefault="00702877" w:rsidP="00C72CC3">
      <w:pPr>
        <w:spacing w:line="240" w:lineRule="auto"/>
        <w:ind w:firstLine="720"/>
        <w:jc w:val="both"/>
        <w:rPr>
          <w:rFonts w:asciiTheme="majorBidi" w:hAnsiTheme="majorBidi" w:cstheme="majorBidi"/>
          <w:color w:val="000000" w:themeColor="text1"/>
          <w:sz w:val="20"/>
          <w:szCs w:val="20"/>
        </w:rPr>
      </w:pPr>
      <w:r w:rsidRPr="003F29E1">
        <w:rPr>
          <w:rFonts w:asciiTheme="majorBidi" w:hAnsiTheme="majorBidi" w:cstheme="majorBidi"/>
          <w:color w:val="000000" w:themeColor="text1"/>
          <w:sz w:val="20"/>
          <w:szCs w:val="20"/>
        </w:rPr>
        <w:t>The administration of patie</w:t>
      </w:r>
      <w:r w:rsidR="004B4B64" w:rsidRPr="003F29E1">
        <w:rPr>
          <w:rFonts w:asciiTheme="majorBidi" w:hAnsiTheme="majorBidi" w:cstheme="majorBidi"/>
          <w:color w:val="000000" w:themeColor="text1"/>
          <w:sz w:val="20"/>
          <w:szCs w:val="20"/>
        </w:rPr>
        <w:t xml:space="preserve">nts with infectious diseases </w:t>
      </w:r>
      <w:r w:rsidRPr="003F29E1">
        <w:rPr>
          <w:rFonts w:asciiTheme="majorBidi" w:hAnsiTheme="majorBidi" w:cstheme="majorBidi"/>
          <w:color w:val="000000" w:themeColor="text1"/>
          <w:sz w:val="20"/>
          <w:szCs w:val="20"/>
        </w:rPr>
        <w:t>based on informative techniques of bacterial pathogens and their antimicrobial susceptibility. The introduction of MALDI-</w:t>
      </w:r>
      <w:proofErr w:type="spellStart"/>
      <w:r w:rsidRPr="003F29E1">
        <w:rPr>
          <w:rFonts w:asciiTheme="majorBidi" w:hAnsiTheme="majorBidi" w:cstheme="majorBidi"/>
          <w:color w:val="000000" w:themeColor="text1"/>
          <w:sz w:val="20"/>
          <w:szCs w:val="20"/>
        </w:rPr>
        <w:t>ToF</w:t>
      </w:r>
      <w:proofErr w:type="spellEnd"/>
      <w:r w:rsidRPr="003F29E1">
        <w:rPr>
          <w:rFonts w:asciiTheme="majorBidi" w:hAnsiTheme="majorBidi" w:cstheme="majorBidi"/>
          <w:color w:val="000000" w:themeColor="text1"/>
          <w:sz w:val="20"/>
          <w:szCs w:val="20"/>
        </w:rPr>
        <w:t xml:space="preserve"> and rapid molecular tests into routine diagnostics improved the identification of particular species in addition the reduction of time-to-result </w:t>
      </w:r>
      <w:r w:rsidRPr="003F29E1">
        <w:rPr>
          <w:rFonts w:asciiTheme="majorBidi" w:hAnsiTheme="majorBidi" w:cstheme="majorBidi"/>
          <w:color w:val="000000" w:themeColor="text1"/>
          <w:sz w:val="20"/>
          <w:szCs w:val="20"/>
        </w:rPr>
        <w:lastRenderedPageBreak/>
        <w:t xml:space="preserve">approach. Furthermore, phenotypic susceptibility testing new methods supports the clinical decision-making during the early stages </w:t>
      </w:r>
      <w:r w:rsidR="002C2864" w:rsidRPr="003F29E1">
        <w:rPr>
          <w:rFonts w:asciiTheme="majorBidi" w:hAnsiTheme="majorBidi" w:cstheme="majorBidi"/>
          <w:color w:val="000000" w:themeColor="text1"/>
          <w:sz w:val="20"/>
          <w:szCs w:val="20"/>
        </w:rPr>
        <w:fldChar w:fldCharType="begin"/>
      </w:r>
      <w:r w:rsidR="00C72CC3">
        <w:rPr>
          <w:rFonts w:asciiTheme="majorBidi" w:hAnsiTheme="majorBidi" w:cstheme="majorBidi"/>
          <w:color w:val="000000" w:themeColor="text1"/>
          <w:sz w:val="20"/>
          <w:szCs w:val="20"/>
        </w:rPr>
        <w:instrText xml:space="preserve"> ADDIN EN.CITE &lt;EndNote&gt;&lt;Cite&gt;&lt;Author&gt;Maurer&lt;/Author&gt;&lt;Year&gt;2017&lt;/Year&gt;&lt;RecNum&gt;28&lt;/RecNum&gt;&lt;DisplayText&gt;[35]&lt;/DisplayText&gt;&lt;record&gt;&lt;rec-number&gt;28&lt;/rec-number&gt;&lt;foreign-keys&gt;&lt;key app="EN" db-id="d92dx0f92f52t6efffjp5t2dwxdwwef5vewr" timestamp="1736807439"&gt;28&lt;/key&gt;&lt;/foreign-keys&gt;&lt;ref-type name="Journal Article"&gt;17&lt;/ref-type&gt;&lt;contributors&gt;&lt;authors&gt;&lt;author&gt;Maurer, Florian P.&lt;/author&gt;&lt;author&gt;Christner, Martin&lt;/author&gt;&lt;author&gt;Hentschke, Moritz&lt;/author&gt;&lt;author&gt;Rohde, Holger&lt;/author&gt;&lt;/authors&gt;&lt;/contributors&gt;&lt;titles&gt;&lt;title&gt;Advances in Rapid Identification and Susceptibility Testing of Bacteria in the Clinical Microbiology Laboratory: Implications for Patient Care and Antimicrobial Stewardship Programs&lt;/title&gt;&lt;secondary-title&gt;Infectious Disease Reports&lt;/secondary-title&gt;&lt;/titles&gt;&lt;periodical&gt;&lt;full-title&gt;Infectious Disease Reports&lt;/full-title&gt;&lt;/periodical&gt;&lt;pages&gt;6839&lt;/pages&gt;&lt;volume&gt;9&lt;/volume&gt;&lt;number&gt;1&lt;/number&gt;&lt;dates&gt;&lt;year&gt;2017&lt;/year&gt;&lt;/dates&gt;&lt;isbn&gt;2036-7449&lt;/isbn&gt;&lt;accession-num&gt;doi:10.4081/idr.2017.6839&lt;/accession-num&gt;&lt;urls&gt;&lt;related-urls&gt;&lt;url&gt;https://www.mdpi.com/2036-7449/9/1/6839&lt;/url&gt;&lt;/related-urls&gt;&lt;/urls&gt;&lt;/record&gt;&lt;/Cite&gt;&lt;/EndNote&gt;</w:instrText>
      </w:r>
      <w:r w:rsidR="002C2864" w:rsidRPr="003F29E1">
        <w:rPr>
          <w:rFonts w:asciiTheme="majorBidi" w:hAnsiTheme="majorBidi" w:cstheme="majorBidi"/>
          <w:color w:val="000000" w:themeColor="text1"/>
          <w:sz w:val="20"/>
          <w:szCs w:val="20"/>
        </w:rPr>
        <w:fldChar w:fldCharType="separate"/>
      </w:r>
      <w:r w:rsidR="00C72CC3">
        <w:rPr>
          <w:rFonts w:asciiTheme="majorBidi" w:hAnsiTheme="majorBidi" w:cstheme="majorBidi"/>
          <w:noProof/>
          <w:color w:val="000000" w:themeColor="text1"/>
          <w:sz w:val="20"/>
          <w:szCs w:val="20"/>
        </w:rPr>
        <w:t>[35]</w:t>
      </w:r>
      <w:r w:rsidR="002C2864" w:rsidRPr="003F29E1">
        <w:rPr>
          <w:rFonts w:asciiTheme="majorBidi" w:hAnsiTheme="majorBidi" w:cstheme="majorBidi"/>
          <w:color w:val="000000" w:themeColor="text1"/>
          <w:sz w:val="20"/>
          <w:szCs w:val="20"/>
        </w:rPr>
        <w:fldChar w:fldCharType="end"/>
      </w:r>
      <w:r w:rsidRPr="003F29E1">
        <w:rPr>
          <w:rFonts w:asciiTheme="majorBidi" w:hAnsiTheme="majorBidi" w:cstheme="majorBidi"/>
          <w:color w:val="000000" w:themeColor="text1"/>
          <w:sz w:val="20"/>
          <w:szCs w:val="20"/>
        </w:rPr>
        <w:t xml:space="preserve">.  </w:t>
      </w:r>
    </w:p>
    <w:p w:rsidR="00830B9B" w:rsidRPr="003F29E1" w:rsidRDefault="00830B9B" w:rsidP="00C72CC3">
      <w:pPr>
        <w:spacing w:line="240" w:lineRule="auto"/>
        <w:ind w:firstLine="720"/>
        <w:jc w:val="both"/>
        <w:rPr>
          <w:rFonts w:asciiTheme="majorBidi" w:hAnsiTheme="majorBidi" w:cstheme="majorBidi"/>
          <w:color w:val="000000" w:themeColor="text1"/>
          <w:sz w:val="20"/>
          <w:szCs w:val="20"/>
          <w:shd w:val="clear" w:color="auto" w:fill="FFFFFF"/>
        </w:rPr>
      </w:pPr>
      <w:r w:rsidRPr="003F29E1">
        <w:rPr>
          <w:rFonts w:asciiTheme="majorBidi" w:hAnsiTheme="majorBidi" w:cstheme="majorBidi"/>
          <w:color w:val="000000" w:themeColor="text1"/>
          <w:sz w:val="20"/>
          <w:szCs w:val="20"/>
        </w:rPr>
        <w:t xml:space="preserve">The implementation of </w:t>
      </w:r>
      <w:r w:rsidRPr="003F29E1">
        <w:rPr>
          <w:rFonts w:asciiTheme="majorBidi" w:hAnsiTheme="majorBidi" w:cstheme="majorBidi"/>
          <w:color w:val="000000" w:themeColor="text1"/>
          <w:sz w:val="20"/>
          <w:szCs w:val="20"/>
          <w:shd w:val="clear" w:color="auto" w:fill="FFFFFF"/>
        </w:rPr>
        <w:t xml:space="preserve">Next-generation sequencing (NGS) </w:t>
      </w:r>
      <w:r w:rsidRPr="003F29E1">
        <w:rPr>
          <w:rFonts w:asciiTheme="majorBidi" w:hAnsiTheme="majorBidi" w:cstheme="majorBidi"/>
          <w:color w:val="000000" w:themeColor="text1"/>
          <w:sz w:val="20"/>
          <w:szCs w:val="20"/>
        </w:rPr>
        <w:t xml:space="preserve">into the routine </w:t>
      </w:r>
      <w:r w:rsidRPr="003F29E1">
        <w:rPr>
          <w:rFonts w:asciiTheme="majorBidi" w:hAnsiTheme="majorBidi" w:cstheme="majorBidi"/>
          <w:color w:val="000000" w:themeColor="text1"/>
          <w:sz w:val="20"/>
          <w:szCs w:val="20"/>
          <w:shd w:val="clear" w:color="auto" w:fill="FFFFFF"/>
        </w:rPr>
        <w:t xml:space="preserve">clinical microbiology </w:t>
      </w:r>
      <w:r w:rsidRPr="003F29E1">
        <w:rPr>
          <w:rFonts w:asciiTheme="majorBidi" w:hAnsiTheme="majorBidi" w:cstheme="majorBidi"/>
          <w:color w:val="000000" w:themeColor="text1"/>
          <w:sz w:val="20"/>
          <w:szCs w:val="20"/>
        </w:rPr>
        <w:t xml:space="preserve">diagnostic procedures is one of the most significant approaches. The first is </w:t>
      </w:r>
      <w:r w:rsidRPr="003F29E1">
        <w:rPr>
          <w:rFonts w:asciiTheme="majorBidi" w:hAnsiTheme="majorBidi" w:cstheme="majorBidi"/>
          <w:color w:val="000000" w:themeColor="text1"/>
          <w:sz w:val="20"/>
          <w:szCs w:val="20"/>
          <w:shd w:val="clear" w:color="auto" w:fill="FFFFFF"/>
        </w:rPr>
        <w:t xml:space="preserve">whole-genome sequencing, the second is targeted next-generation sequencing and the third is </w:t>
      </w:r>
      <w:r w:rsidR="004B4B64" w:rsidRPr="003F29E1">
        <w:rPr>
          <w:rFonts w:asciiTheme="majorBidi" w:hAnsiTheme="majorBidi" w:cstheme="majorBidi"/>
          <w:color w:val="000000" w:themeColor="text1"/>
          <w:sz w:val="20"/>
          <w:szCs w:val="20"/>
          <w:shd w:val="clear" w:color="auto" w:fill="FFFFFF"/>
        </w:rPr>
        <w:t>metagenomics</w:t>
      </w:r>
      <w:r w:rsidRPr="003F29E1">
        <w:rPr>
          <w:rFonts w:asciiTheme="majorBidi" w:hAnsiTheme="majorBidi" w:cstheme="majorBidi"/>
          <w:color w:val="000000" w:themeColor="text1"/>
          <w:sz w:val="20"/>
          <w:szCs w:val="20"/>
          <w:shd w:val="clear" w:color="auto" w:fill="FFFFFF"/>
        </w:rPr>
        <w:t xml:space="preserve"> next-generation sequencing </w:t>
      </w:r>
      <w:r w:rsidR="002C2864"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&lt;EndNote&gt;&lt;Cite&gt;&lt;Author&gt;Mitchell&lt;/Author&gt;&lt;Year&gt;2019&lt;/Year&gt;&lt;RecNum&gt;29&lt;/RecNum&gt;&lt;DisplayText&gt;[36]&lt;/DisplayText&gt;&lt;record&gt;&lt;rec-number&gt;29&lt;/rec-number&gt;&lt;foreign-keys&gt;&lt;key app="EN" db-id="d92dx0f92f52t6efffjp5t2dwxdwwef5vewr" timestamp="1736807811"&gt;29&lt;/key&gt;&lt;/foreign-keys&gt;&lt;ref-type name="Journal Article"&gt;17&lt;/ref-type&gt;&lt;contributors&gt;&lt;authors&gt;&lt;author&gt;Mitchell, S. L.&lt;/author&gt;&lt;author&gt;Simner, P. J.&lt;/author&gt;&lt;/authors&gt;&lt;/contributors&gt;&lt;auth-address&gt;Department of Pathology, UPMC Children&amp;apos;s Hospital of Pittsburgh, University of Pittsburgh School of Medicine, 4401 Penn Avenue, Main Hospital, Floor B, #269, Pittsburgh, PA 15224, USA.&amp;#xD;Division of Medical Microbiology, Department of Pathology, Johns Hopkins University School of Medicine, Meyer B1-193, 600 North Wolfe Street, Baltimore, MD 21287-7093, USA. Electronic address: psimner1@jhmi.edu.&lt;/auth-address&gt;&lt;titles&gt;&lt;title&gt;Next-Generation Sequencing in Clinical Microbiology: Are We There Yet?&lt;/title&gt;&lt;secondary-title&gt;Clin Lab Med&lt;/secondary-title&gt;&lt;/titles&gt;&lt;periodical&gt;&lt;full-title&gt;Clin Lab Med&lt;/full-title&gt;&lt;/periodical&gt;&lt;pages&gt;405-418&lt;/pages&gt;&lt;volume&gt;39&lt;/volume&gt;&lt;number&gt;3&lt;/number&gt;&lt;keywords&gt;&lt;keyword&gt;Bacteria/*isolation &amp;amp; purification&lt;/keyword&gt;&lt;keyword&gt;Bacterial Infections/diagnosis/microbiology&lt;/keyword&gt;&lt;keyword&gt;High-Throughput Nucleotide Sequencing/*methods&lt;/keyword&gt;&lt;keyword&gt;Humans&lt;/keyword&gt;&lt;keyword&gt;*Microbiological Techniques&lt;/keyword&gt;&lt;keyword&gt;Clinical microbiology&lt;/keyword&gt;&lt;keyword&gt;Infectious disease&lt;/keyword&gt;&lt;keyword&gt;Metagenomics next-generations sequencing (mNGS)&lt;/keyword&gt;&lt;keyword&gt;Next-generation sequencing (NGS)&lt;/keyword&gt;&lt;keyword&gt;Targeted next-generation sequencing (tNGS)&lt;/keyword&gt;&lt;keyword&gt;Whole-genome sequencing (WGS)&lt;/keyword&gt;&lt;/keywords&gt;&lt;dates&gt;&lt;year&gt;2019&lt;/year&gt;&lt;pub-dates&gt;&lt;date&gt;Sep&lt;/date&gt;&lt;/pub-dates&gt;&lt;/dates&gt;&lt;isbn&gt;0272-2712&lt;/isbn&gt;&lt;accession-num&gt;31383265&lt;/accession-num&gt;&lt;urls&gt;&lt;/urls&gt;&lt;electronic-resource-num&gt;10.1016/j.cll.2019.05.003&lt;/electronic-resource-num&gt;&lt;remote-database-provider&gt;NLM&lt;/remote-database-provider&gt;&lt;language&gt;eng&lt;/language&gt;&lt;/record&gt;&lt;/Cite&gt;&lt;/EndNote&gt;</w:instrText>
      </w:r>
      <w:r w:rsidR="002C2864"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[36]</w:t>
      </w:r>
      <w:r w:rsidR="002C2864" w:rsidRPr="003F29E1">
        <w:rPr>
          <w:rFonts w:asciiTheme="majorBidi" w:hAnsiTheme="majorBidi" w:cstheme="majorBidi"/>
          <w:color w:val="000000" w:themeColor="text1"/>
          <w:sz w:val="20"/>
          <w:szCs w:val="20"/>
          <w:shd w:val="clear" w:color="auto" w:fill="FFFFFF"/>
        </w:rPr>
        <w:fldChar w:fldCharType="end"/>
      </w:r>
      <w:r w:rsidRPr="003F29E1">
        <w:rPr>
          <w:rFonts w:asciiTheme="majorBidi" w:hAnsiTheme="majorBidi" w:cstheme="majorBidi"/>
          <w:color w:val="000000" w:themeColor="text1"/>
          <w:sz w:val="20"/>
          <w:szCs w:val="20"/>
          <w:shd w:val="clear" w:color="auto" w:fill="FFFFFF"/>
        </w:rPr>
        <w:t>.</w:t>
      </w:r>
    </w:p>
    <w:p w:rsidR="00143306" w:rsidRPr="003F29E1" w:rsidRDefault="00542249" w:rsidP="00C72CC3">
      <w:pPr>
        <w:spacing w:line="240" w:lineRule="auto"/>
        <w:ind w:firstLine="720"/>
        <w:jc w:val="both"/>
        <w:rPr>
          <w:rFonts w:asciiTheme="majorBidi" w:hAnsiTheme="majorBidi" w:cstheme="majorBidi"/>
          <w:color w:val="000000" w:themeColor="text1"/>
          <w:sz w:val="20"/>
          <w:szCs w:val="20"/>
        </w:rPr>
      </w:pPr>
      <w:r w:rsidRPr="003F29E1">
        <w:rPr>
          <w:rFonts w:asciiTheme="majorBidi" w:hAnsiTheme="majorBidi" w:cstheme="majorBidi"/>
          <w:color w:val="000000" w:themeColor="text1"/>
          <w:sz w:val="20"/>
          <w:szCs w:val="20"/>
        </w:rPr>
        <w:t xml:space="preserve">Industrial factors has a great contribution in cost-effectiveness equation including taking in consideration the utility, accuracy, potential of timesaving’s, associated instrumentation and reagent’s cost, and prospective for diverse applications in applying new technologies in clinical laboratory diagnosis </w:t>
      </w:r>
      <w:r w:rsidRPr="003F29E1">
        <w:rPr>
          <w:rFonts w:asciiTheme="majorBidi" w:hAnsiTheme="majorBidi" w:cstheme="majorBidi"/>
          <w:color w:val="000000" w:themeColor="text1"/>
          <w:sz w:val="20"/>
          <w:szCs w:val="20"/>
        </w:rPr>
        <w:fldChar w:fldCharType="begin"/>
      </w:r>
      <w:r w:rsidR="00C72CC3">
        <w:rPr>
          <w:rFonts w:asciiTheme="majorBidi" w:hAnsiTheme="majorBidi" w:cstheme="majorBidi"/>
          <w:color w:val="000000" w:themeColor="text1"/>
          <w:sz w:val="20"/>
          <w:szCs w:val="20"/>
        </w:rPr>
        <w:instrText xml:space="preserve"> ADDIN EN.CITE &lt;EndNote&gt;&lt;Cite&gt;&lt;Author&gt;Jenkins&lt;/Author&gt;&lt;Year&gt;1995&lt;/Year&gt;&lt;RecNum&gt;43&lt;/RecNum&gt;&lt;DisplayText&gt;[37]&lt;/DisplayText&gt;&lt;record&gt;&lt;rec-number&gt;43&lt;/rec-number&gt;&lt;foreign-keys&gt;&lt;key app="EN" db-id="d92dx0f92f52t6efffjp5t2dwxdwwef5vewr" timestamp="1736821909"&gt;43&lt;/key&gt;&lt;/foreign-keys&gt;&lt;ref-type name="Journal Article"&gt;17&lt;/ref-type&gt;&lt;contributors&gt;&lt;authors&gt;&lt;author&gt;Jenkins, Stephen G.&lt;/author&gt;&lt;/authors&gt;&lt;/contributors&gt;&lt;titles&gt;&lt;title&gt;Evaluation of new technology in the clinical microbiology laboratory&lt;/title&gt;&lt;secondary-title&gt;Diagnostic Microbiology and Infectious Disease&lt;/secondary-title&gt;&lt;/titles&gt;&lt;periodical&gt;&lt;full-title&gt;Diagnostic Microbiology and Infectious Disease&lt;/full-title&gt;&lt;/periodical&gt;&lt;pages&gt;53-60&lt;/pages&gt;&lt;volume&gt;23&lt;/volume&gt;&lt;number&gt;1&lt;/number&gt;&lt;dates&gt;&lt;year&gt;1995&lt;/year&gt;&lt;pub-dates&gt;&lt;date&gt;1995/09/01/&lt;/date&gt;&lt;/pub-dates&gt;&lt;/dates&gt;&lt;isbn&gt;0732-8893&lt;/isbn&gt;&lt;urls&gt;&lt;related-urls&gt;&lt;url&gt;https://www.sciencedirect.com/science/article/pii/0732889395001549&lt;/url&gt;&lt;/related-urls&gt;&lt;/urls&gt;&lt;electronic-resource-num&gt;https://doi.org/10.1016/0732-8893(95)00154-9&lt;/electronic-resource-num&gt;&lt;/record&gt;&lt;/Cite&gt;&lt;/EndNote&gt;</w:instrText>
      </w:r>
      <w:r w:rsidRPr="003F29E1">
        <w:rPr>
          <w:rFonts w:asciiTheme="majorBidi" w:hAnsiTheme="majorBidi" w:cstheme="majorBidi"/>
          <w:color w:val="000000" w:themeColor="text1"/>
          <w:sz w:val="20"/>
          <w:szCs w:val="20"/>
        </w:rPr>
        <w:fldChar w:fldCharType="separate"/>
      </w:r>
      <w:r w:rsidR="00C72CC3">
        <w:rPr>
          <w:rFonts w:asciiTheme="majorBidi" w:hAnsiTheme="majorBidi" w:cstheme="majorBidi"/>
          <w:noProof/>
          <w:color w:val="000000" w:themeColor="text1"/>
          <w:sz w:val="20"/>
          <w:szCs w:val="20"/>
        </w:rPr>
        <w:t>[37]</w:t>
      </w:r>
      <w:r w:rsidRPr="003F29E1">
        <w:rPr>
          <w:rFonts w:asciiTheme="majorBidi" w:hAnsiTheme="majorBidi" w:cstheme="majorBidi"/>
          <w:color w:val="000000" w:themeColor="text1"/>
          <w:sz w:val="20"/>
          <w:szCs w:val="20"/>
        </w:rPr>
        <w:fldChar w:fldCharType="end"/>
      </w:r>
      <w:r w:rsidRPr="003F29E1">
        <w:rPr>
          <w:rFonts w:asciiTheme="majorBidi" w:hAnsiTheme="majorBidi" w:cstheme="majorBidi"/>
          <w:color w:val="000000" w:themeColor="text1"/>
          <w:sz w:val="20"/>
          <w:szCs w:val="20"/>
        </w:rPr>
        <w:t xml:space="preserve">. </w:t>
      </w:r>
    </w:p>
    <w:p w:rsidR="00143306" w:rsidRPr="009B2A12" w:rsidRDefault="009B2A12" w:rsidP="009B2A12">
      <w:pPr>
        <w:pStyle w:val="ListParagraph"/>
        <w:numPr>
          <w:ilvl w:val="0"/>
          <w:numId w:val="5"/>
        </w:numPr>
        <w:spacing w:line="240" w:lineRule="auto"/>
        <w:jc w:val="center"/>
        <w:rPr>
          <w:rFonts w:asciiTheme="majorBidi" w:hAnsiTheme="majorBidi" w:cstheme="majorBidi"/>
          <w:b/>
          <w:bCs/>
          <w:color w:val="000000" w:themeColor="text1"/>
          <w:sz w:val="20"/>
          <w:szCs w:val="20"/>
        </w:rPr>
      </w:pPr>
      <w:r w:rsidRPr="009B2A12">
        <w:rPr>
          <w:rFonts w:asciiTheme="majorBidi" w:hAnsiTheme="majorBidi" w:cstheme="majorBidi"/>
          <w:b/>
          <w:bCs/>
          <w:color w:val="000000" w:themeColor="text1"/>
          <w:sz w:val="20"/>
          <w:szCs w:val="20"/>
        </w:rPr>
        <w:t>CASE STUDIES INDICATING THE COST-EFFECTIVENESS OF CLINICAL MICROBIAL DIAGNOSTICS</w:t>
      </w:r>
    </w:p>
    <w:p w:rsidR="00752243" w:rsidRPr="003F29E1" w:rsidRDefault="00752243" w:rsidP="00C72CC3">
      <w:pPr>
        <w:spacing w:line="240" w:lineRule="auto"/>
        <w:ind w:firstLine="720"/>
        <w:jc w:val="both"/>
        <w:rPr>
          <w:rFonts w:asciiTheme="majorBidi" w:hAnsiTheme="majorBidi" w:cstheme="majorBidi"/>
          <w:color w:val="000000" w:themeColor="text1"/>
          <w:sz w:val="20"/>
          <w:szCs w:val="20"/>
        </w:rPr>
      </w:pPr>
      <w:r w:rsidRPr="003F29E1">
        <w:rPr>
          <w:rFonts w:asciiTheme="majorBidi" w:hAnsiTheme="majorBidi" w:cstheme="majorBidi"/>
          <w:color w:val="000000" w:themeColor="text1"/>
          <w:sz w:val="20"/>
          <w:szCs w:val="20"/>
        </w:rPr>
        <w:t xml:space="preserve">The diagnostic procedures is important in controlling the Invasive fungal infections (IFIs) rapid diagnosis and optimum management to diminish the caused high rate of morbidity and mortality resulted from infections. There are also high economic problem due to long duration of hospitalization, necessary intensive support care, in addition to need for costly novel antifungal agents </w:t>
      </w:r>
      <w:r w:rsidRPr="003F29E1">
        <w:rPr>
          <w:rFonts w:asciiTheme="majorBidi" w:hAnsiTheme="majorBidi" w:cstheme="majorBidi"/>
          <w:color w:val="000000" w:themeColor="text1"/>
          <w:sz w:val="20"/>
          <w:szCs w:val="20"/>
        </w:rPr>
        <w:fldChar w:fldCharType="begin"/>
      </w:r>
      <w:r w:rsidR="00C72CC3">
        <w:rPr>
          <w:rFonts w:asciiTheme="majorBidi" w:hAnsiTheme="majorBidi" w:cstheme="majorBidi"/>
          <w:color w:val="000000" w:themeColor="text1"/>
          <w:sz w:val="20"/>
          <w:szCs w:val="20"/>
        </w:rPr>
        <w:instrText xml:space="preserve"> ADDIN EN.CITE &lt;EndNote&gt;&lt;Cite&gt;&lt;Author&gt;Leroux&lt;/Author&gt;&lt;Year&gt;2013&lt;/Year&gt;&lt;RecNum&gt;32&lt;/RecNum&gt;&lt;DisplayText&gt;[38]&lt;/DisplayText&gt;&lt;record&gt;&lt;rec-number&gt;32&lt;/rec-number&gt;&lt;foreign-keys&gt;&lt;key app="EN" db-id="d92dx0f92f52t6efffjp5t2dwxdwwef5vewr" timestamp="1736811543"&gt;32&lt;/key&gt;&lt;/foreign-keys&gt;&lt;ref-type name="Journal Article"&gt;17&lt;/ref-type&gt;&lt;contributors&gt;&lt;authors&gt;&lt;author&gt;Leroux, S.&lt;/author&gt;&lt;author&gt;Ullmann, A. J.&lt;/author&gt;&lt;/authors&gt;&lt;/contributors&gt;&lt;titles&gt;&lt;title&gt;Management and diagnostic guidelines for fungal diseases in infectious diseases and clinical microbiology: critical appraisal&lt;/title&gt;&lt;secondary-title&gt;Clinical Microbiology and Infection&lt;/secondary-title&gt;&lt;/titles&gt;&lt;periodical&gt;&lt;full-title&gt;Clinical Microbiology and Infection&lt;/full-title&gt;&lt;/periodical&gt;&lt;pages&gt;1115-1121&lt;/pages&gt;&lt;volume&gt;19&lt;/volume&gt;&lt;number&gt;12&lt;/number&gt;&lt;keywords&gt;&lt;keyword&gt;Treatment&lt;/keyword&gt;&lt;keyword&gt;Aspergillus&lt;/keyword&gt;&lt;keyword&gt;Candida&lt;/keyword&gt;&lt;keyword&gt;Mucormycosis&lt;/keyword&gt;&lt;/keywords&gt;&lt;dates&gt;&lt;year&gt;2013&lt;/year&gt;&lt;pub-dates&gt;&lt;date&gt;2013/12/01/&lt;/date&gt;&lt;/pub-dates&gt;&lt;/dates&gt;&lt;isbn&gt;1198-743X&lt;/isbn&gt;&lt;urls&gt;&lt;related-urls&gt;&lt;url&gt;https://www.sciencedirect.com/science/article/pii/S1198743X14630767&lt;/url&gt;&lt;/related-urls&gt;&lt;/urls&gt;&lt;electronic-resource-num&gt;https://doi.org/10.1111/1469-0691.12426&lt;/electronic-resource-num&gt;&lt;/record&gt;&lt;/Cite&gt;&lt;/EndNote&gt;</w:instrText>
      </w:r>
      <w:r w:rsidRPr="003F29E1">
        <w:rPr>
          <w:rFonts w:asciiTheme="majorBidi" w:hAnsiTheme="majorBidi" w:cstheme="majorBidi"/>
          <w:color w:val="000000" w:themeColor="text1"/>
          <w:sz w:val="20"/>
          <w:szCs w:val="20"/>
        </w:rPr>
        <w:fldChar w:fldCharType="separate"/>
      </w:r>
      <w:r w:rsidR="00C72CC3">
        <w:rPr>
          <w:rFonts w:asciiTheme="majorBidi" w:hAnsiTheme="majorBidi" w:cstheme="majorBidi"/>
          <w:noProof/>
          <w:color w:val="000000" w:themeColor="text1"/>
          <w:sz w:val="20"/>
          <w:szCs w:val="20"/>
        </w:rPr>
        <w:t>[38]</w:t>
      </w:r>
      <w:r w:rsidRPr="003F29E1">
        <w:rPr>
          <w:rFonts w:asciiTheme="majorBidi" w:hAnsiTheme="majorBidi" w:cstheme="majorBidi"/>
          <w:color w:val="000000" w:themeColor="text1"/>
          <w:sz w:val="20"/>
          <w:szCs w:val="20"/>
        </w:rPr>
        <w:fldChar w:fldCharType="end"/>
      </w:r>
      <w:r w:rsidRPr="003F29E1">
        <w:rPr>
          <w:rFonts w:asciiTheme="majorBidi" w:hAnsiTheme="majorBidi" w:cstheme="majorBidi"/>
          <w:color w:val="000000" w:themeColor="text1"/>
          <w:sz w:val="20"/>
          <w:szCs w:val="20"/>
        </w:rPr>
        <w:t xml:space="preserve">. </w:t>
      </w:r>
    </w:p>
    <w:p w:rsidR="00580DB1" w:rsidRPr="003F29E1" w:rsidRDefault="002F548B" w:rsidP="00C72CC3">
      <w:pPr>
        <w:spacing w:line="240" w:lineRule="auto"/>
        <w:ind w:firstLine="720"/>
        <w:jc w:val="both"/>
        <w:rPr>
          <w:rFonts w:asciiTheme="majorBidi" w:hAnsiTheme="majorBidi" w:cstheme="majorBidi"/>
          <w:color w:val="000000" w:themeColor="text1"/>
          <w:sz w:val="20"/>
          <w:szCs w:val="20"/>
          <w:shd w:val="clear" w:color="auto" w:fill="FFFFFF"/>
        </w:rPr>
      </w:pPr>
      <w:r w:rsidRPr="003F29E1">
        <w:rPr>
          <w:rFonts w:asciiTheme="majorBidi" w:hAnsiTheme="majorBidi" w:cstheme="majorBidi"/>
          <w:color w:val="000000" w:themeColor="text1"/>
          <w:sz w:val="20"/>
          <w:szCs w:val="20"/>
        </w:rPr>
        <w:t xml:space="preserve">An example is cost- effectiveness is the improved the diagnosis of Clostridium difficile infection (CDI) through evaluation of the enzyme immunoassays (EIAs) identifying toxins A and B as a commercial laboratory test in comparison to nucleic acid amplification as a reference test and the results included in a meta-data analysis. The results indicated that only one commercial test was inadequate as individual diagnostic test with positive predictive values at prevalence of low CDI. Thus, a two-step algorithm is required </w:t>
      </w:r>
      <w:r w:rsidR="002C2864" w:rsidRPr="003F29E1">
        <w:rPr>
          <w:rFonts w:asciiTheme="majorBidi" w:hAnsiTheme="majorBidi" w:cstheme="majorBidi"/>
          <w:color w:val="000000" w:themeColor="text1"/>
          <w:sz w:val="20"/>
          <w:szCs w:val="20"/>
        </w:rPr>
        <w:fldChar w:fldCharType="begin"/>
      </w:r>
      <w:r w:rsidR="00C72CC3">
        <w:rPr>
          <w:rFonts w:asciiTheme="majorBidi" w:hAnsiTheme="majorBidi" w:cstheme="majorBidi"/>
          <w:color w:val="000000" w:themeColor="text1"/>
          <w:sz w:val="20"/>
          <w:szCs w:val="20"/>
        </w:rPr>
        <w:instrText xml:space="preserve"> ADDIN EN.CITE &lt;EndNote&gt;&lt;Cite&gt;&lt;Author&gt;Crobach&lt;/Author&gt;&lt;Year&gt;2016&lt;/Year&gt;&lt;RecNum&gt;30&lt;/RecNum&gt;&lt;DisplayText&gt;[39]&lt;/DisplayText&gt;&lt;record&gt;&lt;rec-number&gt;30&lt;/rec-number&gt;&lt;foreign-keys&gt;&lt;key app="EN" db-id="d92dx0f92f52t6efffjp5t2dwxdwwef5vewr" timestamp="1736809308"&gt;30&lt;/key&gt;&lt;/foreign-keys&gt;&lt;ref-type name="Journal Article"&gt;17&lt;/ref-type&gt;&lt;contributors&gt;&lt;authors&gt;&lt;author&gt;Crobach, M. J. T.&lt;/author&gt;&lt;author&gt;Planche, T.&lt;/author&gt;&lt;author&gt;Eckert, C.&lt;/author&gt;&lt;author&gt;Barbut, F.&lt;/author&gt;&lt;author&gt;Terveer, E. M.&lt;/author&gt;&lt;author&gt;Dekkers, O. M.&lt;/author&gt;&lt;author&gt;Wilcox, M. H.&lt;/author&gt;&lt;author&gt;Kuijper, E. J.&lt;/author&gt;&lt;/authors&gt;&lt;/contributors&gt;&lt;titles&gt;&lt;title&gt;European Society of Clinical Microbiology and Infectious Diseases: update of the diagnostic guidance document for Clostridium difficile infection&lt;/title&gt;&lt;secondary-title&gt;Clinical Microbiology and Infection&lt;/secondary-title&gt;&lt;/titles&gt;&lt;periodical&gt;&lt;full-title&gt;Clinical Microbiology and Infection&lt;/full-title&gt;&lt;/periodical&gt;&lt;pages&gt;S63-S81&lt;/pages&gt;&lt;volume&gt;22&lt;/volume&gt;&lt;keywords&gt;&lt;keyword&gt;infection&lt;/keyword&gt;&lt;keyword&gt;diagnosis&lt;/keyword&gt;&lt;keyword&gt;guideline&lt;/keyword&gt;&lt;keyword&gt;recommendations&lt;/keyword&gt;&lt;keyword&gt;review&lt;/keyword&gt;&lt;/keywords&gt;&lt;dates&gt;&lt;year&gt;2016&lt;/year&gt;&lt;pub-dates&gt;&lt;date&gt;2016/08/01/&lt;/date&gt;&lt;/pub-dates&gt;&lt;/dates&gt;&lt;isbn&gt;1198-743X&lt;/isbn&gt;&lt;urls&gt;&lt;related-urls&gt;&lt;url&gt;https://www.sciencedirect.com/science/article/pii/S1198743X16300258&lt;/url&gt;&lt;/related-urls&gt;&lt;/urls&gt;&lt;electronic-resource-num&gt;https://doi.org/10.1016/j.cmi.2016.03.010&lt;/electronic-resource-num&gt;&lt;/record&gt;&lt;/Cite&gt;&lt;/EndNote&gt;</w:instrText>
      </w:r>
      <w:r w:rsidR="002C2864" w:rsidRPr="003F29E1">
        <w:rPr>
          <w:rFonts w:asciiTheme="majorBidi" w:hAnsiTheme="majorBidi" w:cstheme="majorBidi"/>
          <w:color w:val="000000" w:themeColor="text1"/>
          <w:sz w:val="20"/>
          <w:szCs w:val="20"/>
        </w:rPr>
        <w:fldChar w:fldCharType="separate"/>
      </w:r>
      <w:r w:rsidR="00C72CC3">
        <w:rPr>
          <w:rFonts w:asciiTheme="majorBidi" w:hAnsiTheme="majorBidi" w:cstheme="majorBidi"/>
          <w:noProof/>
          <w:color w:val="000000" w:themeColor="text1"/>
          <w:sz w:val="20"/>
          <w:szCs w:val="20"/>
        </w:rPr>
        <w:t>[39]</w:t>
      </w:r>
      <w:r w:rsidR="002C2864" w:rsidRPr="003F29E1">
        <w:rPr>
          <w:rFonts w:asciiTheme="majorBidi" w:hAnsiTheme="majorBidi" w:cstheme="majorBidi"/>
          <w:color w:val="000000" w:themeColor="text1"/>
          <w:sz w:val="20"/>
          <w:szCs w:val="20"/>
        </w:rPr>
        <w:fldChar w:fldCharType="end"/>
      </w:r>
      <w:r w:rsidRPr="003F29E1">
        <w:rPr>
          <w:rFonts w:asciiTheme="majorBidi" w:hAnsiTheme="majorBidi" w:cstheme="majorBidi"/>
          <w:color w:val="000000" w:themeColor="text1"/>
          <w:sz w:val="20"/>
          <w:szCs w:val="20"/>
        </w:rPr>
        <w:t xml:space="preserve">. </w:t>
      </w:r>
      <w:r w:rsidR="00195C40" w:rsidRPr="003F29E1">
        <w:rPr>
          <w:rFonts w:asciiTheme="majorBidi" w:hAnsiTheme="majorBidi" w:cstheme="majorBidi"/>
          <w:color w:val="000000" w:themeColor="text1"/>
          <w:sz w:val="20"/>
          <w:szCs w:val="20"/>
        </w:rPr>
        <w:t xml:space="preserve">Another </w:t>
      </w:r>
      <w:r w:rsidR="004B4B64" w:rsidRPr="003F29E1">
        <w:rPr>
          <w:rFonts w:asciiTheme="majorBidi" w:hAnsiTheme="majorBidi" w:cstheme="majorBidi"/>
          <w:color w:val="000000" w:themeColor="text1"/>
          <w:sz w:val="20"/>
          <w:szCs w:val="20"/>
        </w:rPr>
        <w:t>approach</w:t>
      </w:r>
      <w:r w:rsidR="00195C40" w:rsidRPr="003F29E1">
        <w:rPr>
          <w:rFonts w:asciiTheme="majorBidi" w:hAnsiTheme="majorBidi" w:cstheme="majorBidi"/>
          <w:color w:val="000000" w:themeColor="text1"/>
          <w:sz w:val="20"/>
          <w:szCs w:val="20"/>
        </w:rPr>
        <w:t xml:space="preserve"> of cost-</w:t>
      </w:r>
      <w:r w:rsidR="004B4B64" w:rsidRPr="003F29E1">
        <w:rPr>
          <w:rFonts w:asciiTheme="majorBidi" w:hAnsiTheme="majorBidi" w:cstheme="majorBidi"/>
          <w:color w:val="000000" w:themeColor="text1"/>
          <w:sz w:val="20"/>
          <w:szCs w:val="20"/>
        </w:rPr>
        <w:t>effectiveness</w:t>
      </w:r>
      <w:r w:rsidR="00195C40" w:rsidRPr="003F29E1">
        <w:rPr>
          <w:rFonts w:asciiTheme="majorBidi" w:hAnsiTheme="majorBidi" w:cstheme="majorBidi"/>
          <w:color w:val="000000" w:themeColor="text1"/>
          <w:sz w:val="20"/>
          <w:szCs w:val="20"/>
        </w:rPr>
        <w:t xml:space="preserve"> is </w:t>
      </w:r>
      <w:r w:rsidR="00195C40" w:rsidRPr="003F29E1">
        <w:rPr>
          <w:rFonts w:asciiTheme="majorBidi" w:hAnsiTheme="majorBidi" w:cstheme="majorBidi"/>
          <w:color w:val="000000" w:themeColor="text1"/>
          <w:sz w:val="20"/>
          <w:szCs w:val="20"/>
          <w:shd w:val="clear" w:color="auto" w:fill="FFFFFF"/>
        </w:rPr>
        <w:t>the microbiological laboratory diagnostic</w:t>
      </w:r>
      <w:r w:rsidR="00195C40" w:rsidRPr="003F29E1">
        <w:rPr>
          <w:rFonts w:asciiTheme="majorBidi" w:hAnsiTheme="majorBidi" w:cstheme="majorBidi"/>
          <w:color w:val="000000" w:themeColor="text1"/>
          <w:sz w:val="20"/>
          <w:szCs w:val="20"/>
        </w:rPr>
        <w:t xml:space="preserve"> of </w:t>
      </w:r>
      <w:r w:rsidR="00195C40" w:rsidRPr="003F29E1">
        <w:rPr>
          <w:rFonts w:asciiTheme="majorBidi" w:hAnsiTheme="majorBidi" w:cstheme="majorBidi"/>
          <w:i/>
          <w:iCs/>
          <w:color w:val="000000" w:themeColor="text1"/>
          <w:sz w:val="20"/>
          <w:szCs w:val="20"/>
          <w:shd w:val="clear" w:color="auto" w:fill="FFFFFF"/>
        </w:rPr>
        <w:t xml:space="preserve">Candida </w:t>
      </w:r>
      <w:proofErr w:type="spellStart"/>
      <w:r w:rsidR="00195C40" w:rsidRPr="003F29E1">
        <w:rPr>
          <w:rFonts w:asciiTheme="majorBidi" w:hAnsiTheme="majorBidi" w:cstheme="majorBidi"/>
          <w:i/>
          <w:iCs/>
          <w:color w:val="000000" w:themeColor="text1"/>
          <w:sz w:val="20"/>
          <w:szCs w:val="20"/>
          <w:shd w:val="clear" w:color="auto" w:fill="FFFFFF"/>
        </w:rPr>
        <w:t>auris</w:t>
      </w:r>
      <w:proofErr w:type="spellEnd"/>
      <w:r w:rsidR="00FB5A85" w:rsidRPr="003F29E1">
        <w:rPr>
          <w:rFonts w:asciiTheme="majorBidi" w:hAnsiTheme="majorBidi" w:cstheme="majorBidi"/>
          <w:color w:val="000000" w:themeColor="text1"/>
          <w:sz w:val="20"/>
          <w:szCs w:val="20"/>
          <w:shd w:val="clear" w:color="auto" w:fill="FFFFFF"/>
        </w:rPr>
        <w:t xml:space="preserve"> as a transmissible and</w:t>
      </w:r>
      <w:r w:rsidR="00195C40" w:rsidRPr="003F29E1">
        <w:rPr>
          <w:rFonts w:asciiTheme="majorBidi" w:hAnsiTheme="majorBidi" w:cstheme="majorBidi"/>
          <w:color w:val="000000" w:themeColor="text1"/>
          <w:sz w:val="20"/>
          <w:szCs w:val="20"/>
          <w:shd w:val="clear" w:color="auto" w:fill="FFFFFF"/>
        </w:rPr>
        <w:t xml:space="preserve"> nosocomial pathogen</w:t>
      </w:r>
      <w:r w:rsidR="00FB5A85" w:rsidRPr="003F29E1">
        <w:rPr>
          <w:rFonts w:asciiTheme="majorBidi" w:hAnsiTheme="majorBidi" w:cstheme="majorBidi"/>
          <w:color w:val="000000" w:themeColor="text1"/>
          <w:sz w:val="20"/>
          <w:szCs w:val="20"/>
          <w:shd w:val="clear" w:color="auto" w:fill="FFFFFF"/>
        </w:rPr>
        <w:t>ic infection</w:t>
      </w:r>
      <w:r w:rsidR="00195C40" w:rsidRPr="003F29E1">
        <w:rPr>
          <w:rFonts w:asciiTheme="majorBidi" w:hAnsiTheme="majorBidi" w:cstheme="majorBidi"/>
          <w:color w:val="000000" w:themeColor="text1"/>
          <w:sz w:val="20"/>
          <w:szCs w:val="20"/>
          <w:shd w:val="clear" w:color="auto" w:fill="FFFFFF"/>
        </w:rPr>
        <w:t xml:space="preserve">. </w:t>
      </w:r>
      <w:r w:rsidR="00FB5A85" w:rsidRPr="003F29E1">
        <w:rPr>
          <w:rFonts w:asciiTheme="majorBidi" w:hAnsiTheme="majorBidi" w:cstheme="majorBidi"/>
          <w:color w:val="000000" w:themeColor="text1"/>
          <w:sz w:val="20"/>
          <w:szCs w:val="20"/>
          <w:shd w:val="clear" w:color="auto" w:fill="FFFFFF"/>
        </w:rPr>
        <w:t xml:space="preserve">The advances in diagnosis developed beyond </w:t>
      </w:r>
      <w:r w:rsidR="00195C40" w:rsidRPr="003F29E1">
        <w:rPr>
          <w:rFonts w:asciiTheme="majorBidi" w:hAnsiTheme="majorBidi" w:cstheme="majorBidi"/>
          <w:color w:val="000000" w:themeColor="text1"/>
          <w:sz w:val="20"/>
          <w:szCs w:val="20"/>
          <w:shd w:val="clear" w:color="auto" w:fill="FFFFFF"/>
        </w:rPr>
        <w:t xml:space="preserve">culture-based </w:t>
      </w:r>
      <w:r w:rsidR="00FB5A85" w:rsidRPr="003F29E1">
        <w:rPr>
          <w:rFonts w:asciiTheme="majorBidi" w:hAnsiTheme="majorBidi" w:cstheme="majorBidi"/>
          <w:color w:val="000000" w:themeColor="text1"/>
          <w:sz w:val="20"/>
          <w:szCs w:val="20"/>
          <w:shd w:val="clear" w:color="auto" w:fill="FFFFFF"/>
        </w:rPr>
        <w:t>techniques</w:t>
      </w:r>
      <w:r w:rsidR="00195C40" w:rsidRPr="003F29E1">
        <w:rPr>
          <w:rFonts w:asciiTheme="majorBidi" w:hAnsiTheme="majorBidi" w:cstheme="majorBidi"/>
          <w:color w:val="000000" w:themeColor="text1"/>
          <w:sz w:val="20"/>
          <w:szCs w:val="20"/>
          <w:shd w:val="clear" w:color="auto" w:fill="FFFFFF"/>
        </w:rPr>
        <w:t xml:space="preserve"> to </w:t>
      </w:r>
      <w:r w:rsidR="00465B26" w:rsidRPr="003F29E1">
        <w:rPr>
          <w:rFonts w:asciiTheme="majorBidi" w:hAnsiTheme="majorBidi" w:cstheme="majorBidi"/>
          <w:color w:val="000000" w:themeColor="text1"/>
          <w:sz w:val="20"/>
          <w:szCs w:val="20"/>
          <w:shd w:val="clear" w:color="auto" w:fill="FFFFFF"/>
        </w:rPr>
        <w:t>comprise</w:t>
      </w:r>
      <w:r w:rsidR="00195C40" w:rsidRPr="003F29E1">
        <w:rPr>
          <w:rFonts w:asciiTheme="majorBidi" w:hAnsiTheme="majorBidi" w:cstheme="majorBidi"/>
          <w:color w:val="000000" w:themeColor="text1"/>
          <w:sz w:val="20"/>
          <w:szCs w:val="20"/>
          <w:shd w:val="clear" w:color="auto" w:fill="FFFFFF"/>
        </w:rPr>
        <w:t xml:space="preserve"> PCR and WGS. </w:t>
      </w:r>
      <w:r w:rsidR="00465B26" w:rsidRPr="003F29E1">
        <w:rPr>
          <w:rFonts w:asciiTheme="majorBidi" w:hAnsiTheme="majorBidi" w:cstheme="majorBidi"/>
          <w:color w:val="000000" w:themeColor="text1"/>
          <w:sz w:val="20"/>
          <w:szCs w:val="20"/>
          <w:shd w:val="clear" w:color="auto" w:fill="FFFFFF"/>
        </w:rPr>
        <w:t xml:space="preserve">Also, </w:t>
      </w:r>
      <w:r w:rsidR="00195C40" w:rsidRPr="003F29E1">
        <w:rPr>
          <w:rFonts w:asciiTheme="majorBidi" w:hAnsiTheme="majorBidi" w:cstheme="majorBidi"/>
          <w:color w:val="000000" w:themeColor="text1"/>
          <w:sz w:val="20"/>
          <w:szCs w:val="20"/>
          <w:shd w:val="clear" w:color="auto" w:fill="FFFFFF"/>
        </w:rPr>
        <w:t xml:space="preserve">MALDI-TOF MS </w:t>
      </w:r>
      <w:r w:rsidR="00465B26" w:rsidRPr="003F29E1">
        <w:rPr>
          <w:rFonts w:asciiTheme="majorBidi" w:hAnsiTheme="majorBidi" w:cstheme="majorBidi"/>
          <w:color w:val="000000" w:themeColor="text1"/>
          <w:sz w:val="20"/>
          <w:szCs w:val="20"/>
          <w:shd w:val="clear" w:color="auto" w:fill="FFFFFF"/>
        </w:rPr>
        <w:t xml:space="preserve">could be used </w:t>
      </w:r>
      <w:r w:rsidR="00195C40" w:rsidRPr="003F29E1">
        <w:rPr>
          <w:rFonts w:asciiTheme="majorBidi" w:hAnsiTheme="majorBidi" w:cstheme="majorBidi"/>
          <w:color w:val="000000" w:themeColor="text1"/>
          <w:sz w:val="20"/>
          <w:szCs w:val="20"/>
          <w:shd w:val="clear" w:color="auto" w:fill="FFFFFF"/>
        </w:rPr>
        <w:t xml:space="preserve">for </w:t>
      </w:r>
      <w:r w:rsidR="00465B26" w:rsidRPr="003F29E1">
        <w:rPr>
          <w:rFonts w:asciiTheme="majorBidi" w:hAnsiTheme="majorBidi" w:cstheme="majorBidi"/>
          <w:color w:val="000000" w:themeColor="text1"/>
          <w:sz w:val="20"/>
          <w:szCs w:val="20"/>
          <w:shd w:val="clear" w:color="auto" w:fill="FFFFFF"/>
        </w:rPr>
        <w:t xml:space="preserve">the </w:t>
      </w:r>
      <w:r w:rsidR="004B4B64" w:rsidRPr="003F29E1">
        <w:rPr>
          <w:rFonts w:asciiTheme="majorBidi" w:hAnsiTheme="majorBidi" w:cstheme="majorBidi"/>
          <w:color w:val="000000" w:themeColor="text1"/>
          <w:sz w:val="20"/>
          <w:szCs w:val="20"/>
          <w:shd w:val="clear" w:color="auto" w:fill="FFFFFF"/>
        </w:rPr>
        <w:t xml:space="preserve">early </w:t>
      </w:r>
      <w:proofErr w:type="spellStart"/>
      <w:r w:rsidR="004B4B64" w:rsidRPr="003F29E1">
        <w:rPr>
          <w:rFonts w:asciiTheme="majorBidi" w:hAnsiTheme="majorBidi" w:cstheme="majorBidi"/>
          <w:color w:val="000000" w:themeColor="text1"/>
          <w:sz w:val="20"/>
          <w:szCs w:val="20"/>
          <w:shd w:val="clear" w:color="auto" w:fill="FFFFFF"/>
        </w:rPr>
        <w:t>e</w:t>
      </w:r>
      <w:r w:rsidR="00195C40" w:rsidRPr="003F29E1">
        <w:rPr>
          <w:rFonts w:asciiTheme="majorBidi" w:hAnsiTheme="majorBidi" w:cstheme="majorBidi"/>
          <w:color w:val="000000" w:themeColor="text1"/>
          <w:sz w:val="20"/>
          <w:szCs w:val="20"/>
          <w:shd w:val="clear" w:color="auto" w:fill="FFFFFF"/>
        </w:rPr>
        <w:t>chinocandin</w:t>
      </w:r>
      <w:proofErr w:type="spellEnd"/>
      <w:r w:rsidR="00195C40" w:rsidRPr="003F29E1">
        <w:rPr>
          <w:rFonts w:asciiTheme="majorBidi" w:hAnsiTheme="majorBidi" w:cstheme="majorBidi"/>
          <w:color w:val="000000" w:themeColor="text1"/>
          <w:sz w:val="20"/>
          <w:szCs w:val="20"/>
          <w:shd w:val="clear" w:color="auto" w:fill="FFFFFF"/>
        </w:rPr>
        <w:t xml:space="preserve"> antifungal susceptibility testing (AST)</w:t>
      </w:r>
      <w:r w:rsidR="00856A9B" w:rsidRPr="003F29E1">
        <w:rPr>
          <w:rFonts w:asciiTheme="majorBidi" w:hAnsiTheme="majorBidi" w:cstheme="majorBidi"/>
          <w:color w:val="000000" w:themeColor="text1"/>
          <w:sz w:val="20"/>
          <w:szCs w:val="20"/>
          <w:shd w:val="clear" w:color="auto" w:fill="FFFFFF"/>
        </w:rPr>
        <w:t>.The</w:t>
      </w:r>
      <w:r w:rsidR="00195C40" w:rsidRPr="003F29E1">
        <w:rPr>
          <w:rFonts w:asciiTheme="majorBidi" w:hAnsiTheme="majorBidi" w:cstheme="majorBidi"/>
          <w:color w:val="000000" w:themeColor="text1"/>
          <w:sz w:val="20"/>
          <w:szCs w:val="20"/>
          <w:shd w:val="clear" w:color="auto" w:fill="FFFFFF"/>
        </w:rPr>
        <w:t xml:space="preserve"> </w:t>
      </w:r>
      <w:r w:rsidR="00856A9B" w:rsidRPr="003F29E1">
        <w:rPr>
          <w:rFonts w:asciiTheme="majorBidi" w:hAnsiTheme="majorBidi" w:cstheme="majorBidi"/>
          <w:color w:val="000000" w:themeColor="text1"/>
          <w:sz w:val="20"/>
          <w:szCs w:val="20"/>
          <w:shd w:val="clear" w:color="auto" w:fill="FFFFFF"/>
        </w:rPr>
        <w:t>progress</w:t>
      </w:r>
      <w:r w:rsidR="00195C40" w:rsidRPr="003F29E1">
        <w:rPr>
          <w:rFonts w:asciiTheme="majorBidi" w:hAnsiTheme="majorBidi" w:cstheme="majorBidi"/>
          <w:color w:val="000000" w:themeColor="text1"/>
          <w:sz w:val="20"/>
          <w:szCs w:val="20"/>
          <w:shd w:val="clear" w:color="auto" w:fill="FFFFFF"/>
        </w:rPr>
        <w:t xml:space="preserve"> of the </w:t>
      </w:r>
      <w:r w:rsidR="0003672A" w:rsidRPr="003F29E1">
        <w:rPr>
          <w:rFonts w:asciiTheme="majorBidi" w:hAnsiTheme="majorBidi" w:cstheme="majorBidi"/>
          <w:color w:val="000000" w:themeColor="text1"/>
          <w:sz w:val="20"/>
          <w:szCs w:val="20"/>
          <w:shd w:val="clear" w:color="auto" w:fill="FFFFFF"/>
        </w:rPr>
        <w:t xml:space="preserve">informative WGS methods </w:t>
      </w:r>
      <w:r w:rsidR="00856A9B" w:rsidRPr="003F29E1">
        <w:rPr>
          <w:rFonts w:asciiTheme="majorBidi" w:hAnsiTheme="majorBidi" w:cstheme="majorBidi"/>
          <w:color w:val="000000" w:themeColor="text1"/>
          <w:sz w:val="20"/>
          <w:szCs w:val="20"/>
          <w:shd w:val="clear" w:color="auto" w:fill="FFFFFF"/>
        </w:rPr>
        <w:t>could be used for assessment of phylogenetic relationships and development of drug resistance</w:t>
      </w:r>
      <w:r w:rsidR="00BB1B28" w:rsidRPr="003F29E1">
        <w:rPr>
          <w:rFonts w:asciiTheme="majorBidi" w:hAnsiTheme="majorBidi" w:cstheme="majorBidi"/>
          <w:color w:val="000000" w:themeColor="text1"/>
          <w:sz w:val="20"/>
          <w:szCs w:val="20"/>
          <w:shd w:val="clear" w:color="auto" w:fill="FFFFFF"/>
        </w:rPr>
        <w:t xml:space="preserve"> </w:t>
      </w:r>
      <w:r w:rsidR="00BB1B28"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&lt;EndNote&gt;&lt;Cite&gt;&lt;Author&gt;Keighley&lt;/Author&gt;&lt;Year&gt;2021&lt;/Year&gt;&lt;RecNum&gt;33&lt;/RecNum&gt;&lt;DisplayText&gt;[40]&lt;/DisplayText&gt;&lt;record&gt;&lt;rec-number&gt;33&lt;/rec-number&gt;&lt;foreign-keys&gt;&lt;key app="EN" db-id="d92dx0f92f52t6efffjp5t2dwxdwwef5vewr" timestamp="1736813092"&gt;33&lt;/key&gt;&lt;/foreign-keys&gt;&lt;ref-type name="Journal Article"&gt;17&lt;/ref-type&gt;&lt;contributors&gt;&lt;authors&gt;&lt;author&gt;Keighley, C.&lt;/author&gt;&lt;author&gt;Garnham, K.&lt;/author&gt;&lt;author&gt;Harch, S. A. J.&lt;/author&gt;&lt;author&gt;Robertson, M.&lt;/author&gt;&lt;author&gt;Chaw, K.&lt;/author&gt;&lt;author&gt;Teng, J. C.&lt;/author&gt;&lt;author&gt;Chen, S. C. A.&lt;/author&gt;&lt;/authors&gt;&lt;/contributors&gt;&lt;titles&gt;&lt;title&gt;Candida auris: Diagnostic Challenges and Emerging Opportunities for the Clinical Microbiology Laboratory&lt;/title&gt;&lt;secondary-title&gt;Current Fungal Infection Reports&lt;/secondary-title&gt;&lt;/titles&gt;&lt;periodical&gt;&lt;full-title&gt;Current Fungal Infection Reports&lt;/full-title&gt;&lt;/periodical&gt;&lt;pages&gt;116-126&lt;/pages&gt;&lt;volume&gt;15&lt;/volume&gt;&lt;number&gt;3&lt;/number&gt;&lt;dates&gt;&lt;year&gt;2021&lt;/year&gt;&lt;pub-dates&gt;&lt;date&gt;2021/09/01&lt;/date&gt;&lt;/pub-dates&gt;&lt;/dates&gt;&lt;isbn&gt;1936-377X&lt;/isbn&gt;&lt;urls&gt;&lt;related-urls&gt;&lt;url&gt;https://doi.org/10.1007/s12281-021-00420-y&lt;/url&gt;&lt;/related-urls&gt;&lt;/urls&gt;&lt;electronic-resource-num&gt;10.1007/s12281-021-00420-y&lt;/electronic-resource-num&gt;&lt;/record&gt;&lt;/Cite&gt;&lt;/EndNote&gt;</w:instrText>
      </w:r>
      <w:r w:rsidR="00BB1B28"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[40]</w:t>
      </w:r>
      <w:r w:rsidR="00BB1B28" w:rsidRPr="003F29E1">
        <w:rPr>
          <w:rFonts w:asciiTheme="majorBidi" w:hAnsiTheme="majorBidi" w:cstheme="majorBidi"/>
          <w:color w:val="000000" w:themeColor="text1"/>
          <w:sz w:val="20"/>
          <w:szCs w:val="20"/>
          <w:shd w:val="clear" w:color="auto" w:fill="FFFFFF"/>
        </w:rPr>
        <w:fldChar w:fldCharType="end"/>
      </w:r>
      <w:r w:rsidR="00856A9B" w:rsidRPr="003F29E1">
        <w:rPr>
          <w:rFonts w:asciiTheme="majorBidi" w:hAnsiTheme="majorBidi" w:cstheme="majorBidi"/>
          <w:color w:val="000000" w:themeColor="text1"/>
          <w:sz w:val="20"/>
          <w:szCs w:val="20"/>
          <w:shd w:val="clear" w:color="auto" w:fill="FFFFFF"/>
        </w:rPr>
        <w:t>.</w:t>
      </w:r>
      <w:r w:rsidR="00195C40" w:rsidRPr="003F29E1">
        <w:rPr>
          <w:rFonts w:asciiTheme="majorBidi" w:hAnsiTheme="majorBidi" w:cstheme="majorBidi"/>
          <w:color w:val="000000" w:themeColor="text1"/>
          <w:sz w:val="20"/>
          <w:szCs w:val="20"/>
          <w:shd w:val="clear" w:color="auto" w:fill="FFFFFF"/>
        </w:rPr>
        <w:t xml:space="preserve"> </w:t>
      </w:r>
      <w:r w:rsidR="00580DB1" w:rsidRPr="003F29E1">
        <w:rPr>
          <w:rFonts w:asciiTheme="majorBidi" w:hAnsiTheme="majorBidi" w:cstheme="majorBidi"/>
          <w:color w:val="000000" w:themeColor="text1"/>
          <w:sz w:val="20"/>
          <w:szCs w:val="20"/>
          <w:shd w:val="clear" w:color="auto" w:fill="FFFFFF"/>
        </w:rPr>
        <w:t xml:space="preserve">Microbial clinical laboratory diagnosis contributes to improvement of patient outcomes such as the reduced mortality in addition to administrative outcomes such as reduced length of stay, hospital costs, few adverse actions such as </w:t>
      </w:r>
      <w:r w:rsidR="00580DB1" w:rsidRPr="003F29E1">
        <w:rPr>
          <w:rFonts w:asciiTheme="majorBidi" w:hAnsiTheme="majorBidi" w:cstheme="majorBidi"/>
          <w:i/>
          <w:iCs/>
          <w:color w:val="000000" w:themeColor="text1"/>
          <w:sz w:val="20"/>
          <w:szCs w:val="20"/>
          <w:bdr w:val="none" w:sz="0" w:space="0" w:color="auto" w:frame="1"/>
          <w:shd w:val="clear" w:color="auto" w:fill="FFFFFF"/>
        </w:rPr>
        <w:t>C. difficile</w:t>
      </w:r>
      <w:r w:rsidR="00580DB1" w:rsidRPr="003F29E1">
        <w:rPr>
          <w:rFonts w:asciiTheme="majorBidi" w:hAnsiTheme="majorBidi" w:cstheme="majorBidi"/>
          <w:color w:val="000000" w:themeColor="text1"/>
          <w:sz w:val="20"/>
          <w:szCs w:val="20"/>
          <w:shd w:val="clear" w:color="auto" w:fill="FFFFFF"/>
        </w:rPr>
        <w:t xml:space="preserve"> infections (CDIs) and drug reactions </w:t>
      </w:r>
      <w:r w:rsidR="00580DB1"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&lt;EndNote&gt;&lt;Cite&gt;&lt;Author&gt;Sullivan&lt;/Author&gt;&lt;Year&gt;2022&lt;/Year&gt;&lt;RecNum&gt;40&lt;/RecNum&gt;&lt;DisplayText&gt;[41]&lt;/DisplayText&gt;&lt;record&gt;&lt;rec-number&gt;40&lt;/rec-number&gt;&lt;foreign-keys&gt;&lt;key app="EN" db-id="d92dx0f92f52t6efffjp5t2dwxdwwef5vewr" timestamp="1736819629"&gt;40&lt;/key&gt;&lt;/foreign-keys&gt;&lt;ref-type name="Journal Article"&gt;17&lt;/ref-type&gt;&lt;contributors&gt;&lt;authors&gt;&lt;author&gt;Sullivan, Kaede V.&lt;/author&gt;&lt;/authors&gt;&lt;/contributors&gt;&lt;titles&gt;&lt;title&gt;Diagnostic Stewardship in Clinical Microbiology, Essential Partner to Antimicrobial Stewardship&lt;/title&gt;&lt;secondary-title&gt;Clinical Chemistry&lt;/secondary-title&gt;&lt;/titles&gt;&lt;periodical&gt;&lt;full-title&gt;Clinical Chemistry&lt;/full-title&gt;&lt;/periodical&gt;&lt;pages&gt;75-82&lt;/pages&gt;&lt;volume&gt;68&lt;/volume&gt;&lt;number&gt;1&lt;/number&gt;&lt;dates&gt;&lt;year&gt;2022&lt;/year&gt;&lt;/dates&gt;&lt;isbn&gt;0009-9147&lt;/isbn&gt;&lt;urls&gt;&lt;related-urls&gt;&lt;url&gt;https://doi.org/10.1093/clinchem/hvab206&lt;/url&gt;&lt;/related-urls&gt;&lt;/urls&gt;&lt;electronic-resource-num&gt;10.1093/clinchem/hvab206&lt;/electronic-resource-num&gt;&lt;access-date&gt;1/14/2025&lt;/access-date&gt;&lt;/record&gt;&lt;/Cite&gt;&lt;/EndNote&gt;</w:instrText>
      </w:r>
      <w:r w:rsidR="00580DB1"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[41]</w:t>
      </w:r>
      <w:r w:rsidR="00580DB1" w:rsidRPr="003F29E1">
        <w:rPr>
          <w:rFonts w:asciiTheme="majorBidi" w:hAnsiTheme="majorBidi" w:cstheme="majorBidi"/>
          <w:color w:val="000000" w:themeColor="text1"/>
          <w:sz w:val="20"/>
          <w:szCs w:val="20"/>
          <w:shd w:val="clear" w:color="auto" w:fill="FFFFFF"/>
        </w:rPr>
        <w:fldChar w:fldCharType="end"/>
      </w:r>
      <w:r w:rsidR="00580DB1" w:rsidRPr="003F29E1">
        <w:rPr>
          <w:rFonts w:asciiTheme="majorBidi" w:hAnsiTheme="majorBidi" w:cstheme="majorBidi"/>
          <w:color w:val="000000" w:themeColor="text1"/>
          <w:sz w:val="20"/>
          <w:szCs w:val="20"/>
          <w:shd w:val="clear" w:color="auto" w:fill="FFFFFF"/>
        </w:rPr>
        <w:t>.</w:t>
      </w:r>
    </w:p>
    <w:p w:rsidR="0071382B" w:rsidRPr="003F29E1" w:rsidRDefault="00E00B2F" w:rsidP="00C72CC3">
      <w:pPr>
        <w:spacing w:line="240" w:lineRule="auto"/>
        <w:ind w:firstLine="720"/>
        <w:jc w:val="both"/>
        <w:rPr>
          <w:rFonts w:asciiTheme="majorBidi" w:hAnsiTheme="majorBidi" w:cstheme="majorBidi"/>
          <w:color w:val="000000" w:themeColor="text1"/>
          <w:sz w:val="20"/>
          <w:szCs w:val="20"/>
          <w:shd w:val="clear" w:color="auto" w:fill="FFFFFF"/>
        </w:rPr>
      </w:pPr>
      <w:r w:rsidRPr="003F29E1">
        <w:rPr>
          <w:rFonts w:asciiTheme="majorBidi" w:hAnsiTheme="majorBidi" w:cstheme="majorBidi"/>
          <w:color w:val="000000" w:themeColor="text1"/>
          <w:sz w:val="20"/>
          <w:szCs w:val="20"/>
          <w:shd w:val="clear" w:color="auto" w:fill="FFFFFF"/>
        </w:rPr>
        <w:t xml:space="preserve">In case of </w:t>
      </w:r>
      <w:r w:rsidR="00E77F6B" w:rsidRPr="003F29E1">
        <w:rPr>
          <w:rFonts w:asciiTheme="majorBidi" w:hAnsiTheme="majorBidi" w:cstheme="majorBidi"/>
          <w:color w:val="000000" w:themeColor="text1"/>
          <w:sz w:val="20"/>
          <w:szCs w:val="20"/>
          <w:shd w:val="clear" w:color="auto" w:fill="FFFFFF"/>
        </w:rPr>
        <w:t xml:space="preserve">typical and multidrug resistance, </w:t>
      </w:r>
      <w:r w:rsidRPr="003F29E1">
        <w:rPr>
          <w:rFonts w:asciiTheme="majorBidi" w:hAnsiTheme="majorBidi" w:cstheme="majorBidi"/>
          <w:color w:val="000000" w:themeColor="text1"/>
          <w:sz w:val="20"/>
          <w:szCs w:val="20"/>
          <w:shd w:val="clear" w:color="auto" w:fill="FFFFFF"/>
        </w:rPr>
        <w:t>particularly</w:t>
      </w:r>
      <w:r w:rsidR="00E77F6B" w:rsidRPr="003F29E1">
        <w:rPr>
          <w:rFonts w:asciiTheme="majorBidi" w:hAnsiTheme="majorBidi" w:cstheme="majorBidi"/>
          <w:color w:val="000000" w:themeColor="text1"/>
          <w:sz w:val="20"/>
          <w:szCs w:val="20"/>
          <w:shd w:val="clear" w:color="auto" w:fill="FFFFFF"/>
        </w:rPr>
        <w:t xml:space="preserve"> </w:t>
      </w:r>
      <w:r w:rsidRPr="003F29E1">
        <w:rPr>
          <w:rFonts w:asciiTheme="majorBidi" w:hAnsiTheme="majorBidi" w:cstheme="majorBidi"/>
          <w:color w:val="000000" w:themeColor="text1"/>
          <w:sz w:val="20"/>
          <w:szCs w:val="20"/>
          <w:shd w:val="clear" w:color="auto" w:fill="FFFFFF"/>
        </w:rPr>
        <w:t>extended-spectrum beta-lactamase- (ESBL-) producing bacteria (</w:t>
      </w:r>
      <w:r w:rsidR="00E77F6B" w:rsidRPr="003F29E1">
        <w:rPr>
          <w:rFonts w:asciiTheme="majorBidi" w:hAnsiTheme="majorBidi" w:cstheme="majorBidi"/>
          <w:color w:val="000000" w:themeColor="text1"/>
          <w:sz w:val="20"/>
          <w:szCs w:val="20"/>
          <w:shd w:val="clear" w:color="auto" w:fill="FFFFFF"/>
        </w:rPr>
        <w:t>ESBL</w:t>
      </w:r>
      <w:r w:rsidRPr="003F29E1">
        <w:rPr>
          <w:rFonts w:asciiTheme="majorBidi" w:hAnsiTheme="majorBidi" w:cstheme="majorBidi"/>
          <w:color w:val="000000" w:themeColor="text1"/>
          <w:sz w:val="20"/>
          <w:szCs w:val="20"/>
          <w:shd w:val="clear" w:color="auto" w:fill="FFFFFF"/>
        </w:rPr>
        <w:t>)</w:t>
      </w:r>
      <w:r w:rsidR="00E77F6B" w:rsidRPr="003F29E1">
        <w:rPr>
          <w:rFonts w:asciiTheme="majorBidi" w:hAnsiTheme="majorBidi" w:cstheme="majorBidi"/>
          <w:color w:val="000000" w:themeColor="text1"/>
          <w:sz w:val="20"/>
          <w:szCs w:val="20"/>
          <w:shd w:val="clear" w:color="auto" w:fill="FFFFFF"/>
        </w:rPr>
        <w:t xml:space="preserve"> and </w:t>
      </w:r>
      <w:proofErr w:type="spellStart"/>
      <w:r w:rsidR="00E77F6B" w:rsidRPr="003F29E1">
        <w:rPr>
          <w:rFonts w:asciiTheme="majorBidi" w:hAnsiTheme="majorBidi" w:cstheme="majorBidi"/>
          <w:color w:val="000000" w:themeColor="text1"/>
          <w:sz w:val="20"/>
          <w:szCs w:val="20"/>
          <w:shd w:val="clear" w:color="auto" w:fill="FFFFFF"/>
        </w:rPr>
        <w:t>carbapenemase</w:t>
      </w:r>
      <w:proofErr w:type="spellEnd"/>
      <w:r w:rsidR="00E77F6B" w:rsidRPr="003F29E1">
        <w:rPr>
          <w:rFonts w:asciiTheme="majorBidi" w:hAnsiTheme="majorBidi" w:cstheme="majorBidi"/>
          <w:color w:val="000000" w:themeColor="text1"/>
          <w:sz w:val="20"/>
          <w:szCs w:val="20"/>
          <w:shd w:val="clear" w:color="auto" w:fill="FFFFFF"/>
        </w:rPr>
        <w:t xml:space="preserve"> expressing </w:t>
      </w:r>
      <w:proofErr w:type="spellStart"/>
      <w:r w:rsidR="00E77F6B" w:rsidRPr="003F29E1">
        <w:rPr>
          <w:rFonts w:asciiTheme="majorBidi" w:hAnsiTheme="majorBidi" w:cstheme="majorBidi"/>
          <w:color w:val="000000" w:themeColor="text1"/>
          <w:sz w:val="20"/>
          <w:szCs w:val="20"/>
          <w:shd w:val="clear" w:color="auto" w:fill="FFFFFF"/>
        </w:rPr>
        <w:t>Enterobacteriaceae</w:t>
      </w:r>
      <w:proofErr w:type="spellEnd"/>
      <w:r w:rsidR="00E77F6B" w:rsidRPr="003F29E1">
        <w:rPr>
          <w:rFonts w:asciiTheme="majorBidi" w:hAnsiTheme="majorBidi" w:cstheme="majorBidi"/>
          <w:color w:val="000000" w:themeColor="text1"/>
          <w:sz w:val="20"/>
          <w:szCs w:val="20"/>
          <w:shd w:val="clear" w:color="auto" w:fill="FFFFFF"/>
        </w:rPr>
        <w:t xml:space="preserve">, </w:t>
      </w:r>
      <w:r w:rsidR="00BA2934" w:rsidRPr="003F29E1">
        <w:rPr>
          <w:rFonts w:asciiTheme="majorBidi" w:hAnsiTheme="majorBidi" w:cstheme="majorBidi"/>
          <w:color w:val="000000" w:themeColor="text1"/>
          <w:sz w:val="20"/>
          <w:szCs w:val="20"/>
          <w:shd w:val="clear" w:color="auto" w:fill="FFFFFF"/>
        </w:rPr>
        <w:t>it is problematic</w:t>
      </w:r>
      <w:r w:rsidR="00E77F6B" w:rsidRPr="003F29E1">
        <w:rPr>
          <w:rFonts w:asciiTheme="majorBidi" w:hAnsiTheme="majorBidi" w:cstheme="majorBidi"/>
          <w:color w:val="000000" w:themeColor="text1"/>
          <w:sz w:val="20"/>
          <w:szCs w:val="20"/>
          <w:shd w:val="clear" w:color="auto" w:fill="FFFFFF"/>
        </w:rPr>
        <w:t xml:space="preserve"> to </w:t>
      </w:r>
      <w:r w:rsidR="00BA2934" w:rsidRPr="003F29E1">
        <w:rPr>
          <w:rFonts w:asciiTheme="majorBidi" w:hAnsiTheme="majorBidi" w:cstheme="majorBidi"/>
          <w:color w:val="000000" w:themeColor="text1"/>
          <w:sz w:val="20"/>
          <w:szCs w:val="20"/>
          <w:shd w:val="clear" w:color="auto" w:fill="FFFFFF"/>
        </w:rPr>
        <w:t>accomplish therapeutic achievement through</w:t>
      </w:r>
      <w:r w:rsidR="00E77F6B" w:rsidRPr="003F29E1">
        <w:rPr>
          <w:rFonts w:asciiTheme="majorBidi" w:hAnsiTheme="majorBidi" w:cstheme="majorBidi"/>
          <w:color w:val="000000" w:themeColor="text1"/>
          <w:sz w:val="20"/>
          <w:szCs w:val="20"/>
          <w:shd w:val="clear" w:color="auto" w:fill="FFFFFF"/>
        </w:rPr>
        <w:t xml:space="preserve"> </w:t>
      </w:r>
      <w:r w:rsidR="00BA2934" w:rsidRPr="003F29E1">
        <w:rPr>
          <w:rFonts w:asciiTheme="majorBidi" w:hAnsiTheme="majorBidi" w:cstheme="majorBidi"/>
          <w:color w:val="000000" w:themeColor="text1"/>
          <w:sz w:val="20"/>
          <w:szCs w:val="20"/>
          <w:shd w:val="clear" w:color="auto" w:fill="FFFFFF"/>
        </w:rPr>
        <w:t xml:space="preserve">the </w:t>
      </w:r>
      <w:r w:rsidR="00E77F6B" w:rsidRPr="003F29E1">
        <w:rPr>
          <w:rFonts w:asciiTheme="majorBidi" w:hAnsiTheme="majorBidi" w:cstheme="majorBidi"/>
          <w:color w:val="000000" w:themeColor="text1"/>
          <w:sz w:val="20"/>
          <w:szCs w:val="20"/>
          <w:shd w:val="clear" w:color="auto" w:fill="FFFFFF"/>
        </w:rPr>
        <w:t xml:space="preserve">calculated antibiotic therapy. </w:t>
      </w:r>
      <w:r w:rsidR="005E08C0" w:rsidRPr="003F29E1">
        <w:rPr>
          <w:rFonts w:asciiTheme="majorBidi" w:hAnsiTheme="majorBidi" w:cstheme="majorBidi"/>
          <w:color w:val="000000" w:themeColor="text1"/>
          <w:sz w:val="20"/>
          <w:szCs w:val="20"/>
          <w:shd w:val="clear" w:color="auto" w:fill="FFFFFF"/>
        </w:rPr>
        <w:t>Thus</w:t>
      </w:r>
      <w:r w:rsidR="00E77F6B" w:rsidRPr="003F29E1">
        <w:rPr>
          <w:rFonts w:asciiTheme="majorBidi" w:hAnsiTheme="majorBidi" w:cstheme="majorBidi"/>
          <w:color w:val="000000" w:themeColor="text1"/>
          <w:sz w:val="20"/>
          <w:szCs w:val="20"/>
          <w:shd w:val="clear" w:color="auto" w:fill="FFFFFF"/>
        </w:rPr>
        <w:t xml:space="preserve">, </w:t>
      </w:r>
      <w:r w:rsidR="005E08C0" w:rsidRPr="003F29E1">
        <w:rPr>
          <w:rFonts w:asciiTheme="majorBidi" w:hAnsiTheme="majorBidi" w:cstheme="majorBidi"/>
          <w:color w:val="000000" w:themeColor="text1"/>
          <w:sz w:val="20"/>
          <w:szCs w:val="20"/>
          <w:shd w:val="clear" w:color="auto" w:fill="FFFFFF"/>
        </w:rPr>
        <w:t xml:space="preserve">the </w:t>
      </w:r>
      <w:r w:rsidR="00E77F6B" w:rsidRPr="003F29E1">
        <w:rPr>
          <w:rFonts w:asciiTheme="majorBidi" w:hAnsiTheme="majorBidi" w:cstheme="majorBidi"/>
          <w:color w:val="000000" w:themeColor="text1"/>
          <w:sz w:val="20"/>
          <w:szCs w:val="20"/>
          <w:shd w:val="clear" w:color="auto" w:fill="FFFFFF"/>
        </w:rPr>
        <w:t xml:space="preserve">rapid antibiotic resistance testing is </w:t>
      </w:r>
      <w:r w:rsidR="005E08C0" w:rsidRPr="003F29E1">
        <w:rPr>
          <w:rFonts w:asciiTheme="majorBidi" w:hAnsiTheme="majorBidi" w:cstheme="majorBidi"/>
          <w:color w:val="000000" w:themeColor="text1"/>
          <w:sz w:val="20"/>
          <w:szCs w:val="20"/>
          <w:shd w:val="clear" w:color="auto" w:fill="FFFFFF"/>
        </w:rPr>
        <w:t>necessary</w:t>
      </w:r>
      <w:r w:rsidR="00E77F6B" w:rsidRPr="003F29E1">
        <w:rPr>
          <w:rFonts w:asciiTheme="majorBidi" w:hAnsiTheme="majorBidi" w:cstheme="majorBidi"/>
          <w:color w:val="000000" w:themeColor="text1"/>
          <w:sz w:val="20"/>
          <w:szCs w:val="20"/>
          <w:shd w:val="clear" w:color="auto" w:fill="FFFFFF"/>
        </w:rPr>
        <w:t xml:space="preserve">. </w:t>
      </w:r>
      <w:r w:rsidR="005E08C0" w:rsidRPr="003F29E1">
        <w:rPr>
          <w:rFonts w:asciiTheme="majorBidi" w:hAnsiTheme="majorBidi" w:cstheme="majorBidi"/>
          <w:color w:val="000000" w:themeColor="text1"/>
          <w:sz w:val="20"/>
          <w:szCs w:val="20"/>
          <w:shd w:val="clear" w:color="auto" w:fill="FFFFFF"/>
        </w:rPr>
        <w:t>Several</w:t>
      </w:r>
      <w:r w:rsidR="00E77F6B" w:rsidRPr="003F29E1">
        <w:rPr>
          <w:rFonts w:asciiTheme="majorBidi" w:hAnsiTheme="majorBidi" w:cstheme="majorBidi"/>
          <w:color w:val="000000" w:themeColor="text1"/>
          <w:sz w:val="20"/>
          <w:szCs w:val="20"/>
          <w:shd w:val="clear" w:color="auto" w:fill="FFFFFF"/>
        </w:rPr>
        <w:t xml:space="preserve"> molecular and mass spectrometry-based </w:t>
      </w:r>
      <w:r w:rsidR="005E08C0" w:rsidRPr="003F29E1">
        <w:rPr>
          <w:rFonts w:asciiTheme="majorBidi" w:hAnsiTheme="majorBidi" w:cstheme="majorBidi"/>
          <w:color w:val="000000" w:themeColor="text1"/>
          <w:sz w:val="20"/>
          <w:szCs w:val="20"/>
          <w:shd w:val="clear" w:color="auto" w:fill="FFFFFF"/>
        </w:rPr>
        <w:t>methods</w:t>
      </w:r>
      <w:r w:rsidR="00E77F6B" w:rsidRPr="003F29E1">
        <w:rPr>
          <w:rFonts w:asciiTheme="majorBidi" w:hAnsiTheme="majorBidi" w:cstheme="majorBidi"/>
          <w:color w:val="000000" w:themeColor="text1"/>
          <w:sz w:val="20"/>
          <w:szCs w:val="20"/>
          <w:shd w:val="clear" w:color="auto" w:fill="FFFFFF"/>
        </w:rPr>
        <w:t xml:space="preserve"> have been </w:t>
      </w:r>
      <w:r w:rsidR="000F61C9" w:rsidRPr="003F29E1">
        <w:rPr>
          <w:rFonts w:asciiTheme="majorBidi" w:hAnsiTheme="majorBidi" w:cstheme="majorBidi"/>
          <w:color w:val="000000" w:themeColor="text1"/>
          <w:sz w:val="20"/>
          <w:szCs w:val="20"/>
          <w:shd w:val="clear" w:color="auto" w:fill="FFFFFF"/>
        </w:rPr>
        <w:t>presented</w:t>
      </w:r>
      <w:r w:rsidR="00E77F6B" w:rsidRPr="003F29E1">
        <w:rPr>
          <w:rFonts w:asciiTheme="majorBidi" w:hAnsiTheme="majorBidi" w:cstheme="majorBidi"/>
          <w:color w:val="000000" w:themeColor="text1"/>
          <w:sz w:val="20"/>
          <w:szCs w:val="20"/>
          <w:shd w:val="clear" w:color="auto" w:fill="FFFFFF"/>
        </w:rPr>
        <w:t xml:space="preserve"> in </w:t>
      </w:r>
      <w:r w:rsidR="000F61C9" w:rsidRPr="003F29E1">
        <w:rPr>
          <w:rFonts w:asciiTheme="majorBidi" w:hAnsiTheme="majorBidi" w:cstheme="majorBidi"/>
          <w:color w:val="000000" w:themeColor="text1"/>
          <w:sz w:val="20"/>
          <w:szCs w:val="20"/>
          <w:shd w:val="clear" w:color="auto" w:fill="FFFFFF"/>
        </w:rPr>
        <w:t>clinical microbiology diagnosis</w:t>
      </w:r>
      <w:r w:rsidR="00E77F6B" w:rsidRPr="003F29E1">
        <w:rPr>
          <w:rFonts w:asciiTheme="majorBidi" w:hAnsiTheme="majorBidi" w:cstheme="majorBidi"/>
          <w:color w:val="000000" w:themeColor="text1"/>
          <w:sz w:val="20"/>
          <w:szCs w:val="20"/>
          <w:shd w:val="clear" w:color="auto" w:fill="FFFFFF"/>
        </w:rPr>
        <w:t xml:space="preserve"> to speed up the </w:t>
      </w:r>
      <w:r w:rsidR="0052208A" w:rsidRPr="003F29E1">
        <w:rPr>
          <w:rFonts w:asciiTheme="majorBidi" w:hAnsiTheme="majorBidi" w:cstheme="majorBidi"/>
          <w:color w:val="000000" w:themeColor="text1"/>
          <w:sz w:val="20"/>
          <w:szCs w:val="20"/>
          <w:shd w:val="clear" w:color="auto" w:fill="FFFFFF"/>
        </w:rPr>
        <w:t xml:space="preserve">results </w:t>
      </w:r>
      <w:r w:rsidR="00E77F6B" w:rsidRPr="003F29E1">
        <w:rPr>
          <w:rFonts w:asciiTheme="majorBidi" w:hAnsiTheme="majorBidi" w:cstheme="majorBidi"/>
          <w:color w:val="000000" w:themeColor="text1"/>
          <w:sz w:val="20"/>
          <w:szCs w:val="20"/>
          <w:shd w:val="clear" w:color="auto" w:fill="FFFFFF"/>
        </w:rPr>
        <w:t>of reliable resistance data</w:t>
      </w:r>
      <w:r w:rsidR="00F16B07" w:rsidRPr="003F29E1">
        <w:rPr>
          <w:rFonts w:asciiTheme="majorBidi" w:hAnsiTheme="majorBidi" w:cstheme="majorBidi"/>
          <w:color w:val="000000" w:themeColor="text1"/>
          <w:sz w:val="20"/>
          <w:szCs w:val="20"/>
          <w:shd w:val="clear" w:color="auto" w:fill="FFFFFF"/>
        </w:rPr>
        <w:t xml:space="preserve"> </w:t>
      </w:r>
      <w:r w:rsidR="00F16B07"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&lt;EndNote&gt;&lt;Cite&gt;&lt;Author&gt;Frickmann&lt;/Author&gt;&lt;Year&gt;2014&lt;/Year&gt;&lt;RecNum&gt;41&lt;/RecNum&gt;&lt;DisplayText&gt;[42]&lt;/DisplayText&gt;&lt;record&gt;&lt;rec-number&gt;41&lt;/rec-number&gt;&lt;foreign-keys&gt;&lt;key app="EN" db-id="d92dx0f92f52t6efffjp5t2dwxdwwef5vewr" timestamp="1736820205"&gt;41&lt;/key&gt;&lt;/foreign-keys&gt;&lt;ref-type name="Journal Article"&gt;17&lt;/ref-type&gt;&lt;contributors&gt;&lt;authors&gt;&lt;author&gt;Frickmann, Hagen&lt;/author&gt;&lt;author&gt;Masanta, Wycliffe Omurwa&lt;/author&gt;&lt;author&gt;Zautner, Andreas E&lt;/author&gt;&lt;/authors&gt;&lt;/contributors&gt;&lt;titles&gt;&lt;title&gt;Emerging rapid resistance testing methods for clinical microbiology laboratories and their potential impact on patient management&lt;/title&gt;&lt;secondary-title&gt;BioMed research international&lt;/secondary-title&gt;&lt;/titles&gt;&lt;periodical&gt;&lt;full-title&gt;BioMed research international&lt;/full-title&gt;&lt;/periodical&gt;&lt;pages&gt;375681&lt;/pages&gt;&lt;volume&gt;2014&lt;/volume&gt;&lt;number&gt;1&lt;/number&gt;&lt;dates&gt;&lt;year&gt;2014&lt;/year&gt;&lt;/dates&gt;&lt;isbn&gt;2314-6141&lt;/isbn&gt;&lt;urls&gt;&lt;/urls&gt;&lt;/record&gt;&lt;/Cite&gt;&lt;/EndNote&gt;</w:instrText>
      </w:r>
      <w:r w:rsidR="00F16B07"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[42]</w:t>
      </w:r>
      <w:r w:rsidR="00F16B07" w:rsidRPr="003F29E1">
        <w:rPr>
          <w:rFonts w:asciiTheme="majorBidi" w:hAnsiTheme="majorBidi" w:cstheme="majorBidi"/>
          <w:color w:val="000000" w:themeColor="text1"/>
          <w:sz w:val="20"/>
          <w:szCs w:val="20"/>
          <w:shd w:val="clear" w:color="auto" w:fill="FFFFFF"/>
        </w:rPr>
        <w:fldChar w:fldCharType="end"/>
      </w:r>
      <w:r w:rsidR="00E77F6B" w:rsidRPr="003F29E1">
        <w:rPr>
          <w:rFonts w:asciiTheme="majorBidi" w:hAnsiTheme="majorBidi" w:cstheme="majorBidi"/>
          <w:color w:val="000000" w:themeColor="text1"/>
          <w:sz w:val="20"/>
          <w:szCs w:val="20"/>
          <w:shd w:val="clear" w:color="auto" w:fill="FFFFFF"/>
        </w:rPr>
        <w:t>. </w:t>
      </w:r>
    </w:p>
    <w:p w:rsidR="000A0289" w:rsidRPr="003F29E1" w:rsidRDefault="00D943A9" w:rsidP="00C72CC3">
      <w:pPr>
        <w:spacing w:line="240" w:lineRule="auto"/>
        <w:ind w:firstLine="720"/>
        <w:jc w:val="both"/>
        <w:rPr>
          <w:rFonts w:asciiTheme="majorBidi" w:hAnsiTheme="majorBidi" w:cstheme="majorBidi"/>
          <w:color w:val="000000" w:themeColor="text1"/>
          <w:sz w:val="20"/>
          <w:szCs w:val="20"/>
          <w:shd w:val="clear" w:color="auto" w:fill="FFFFFF"/>
        </w:rPr>
      </w:pPr>
      <w:r w:rsidRPr="003F29E1">
        <w:rPr>
          <w:rFonts w:asciiTheme="majorBidi" w:hAnsiTheme="majorBidi" w:cstheme="majorBidi"/>
          <w:color w:val="000000" w:themeColor="text1"/>
          <w:sz w:val="20"/>
          <w:szCs w:val="20"/>
          <w:shd w:val="clear" w:color="auto" w:fill="FFFFFF"/>
        </w:rPr>
        <w:t xml:space="preserve">The improved standardization of testing and more adaptability to act according with different threats after infectious microorganisms including causes of bioterrorism and developing pathogens </w:t>
      </w:r>
      <w:r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&lt;EndNote&gt;&lt;Cite&gt;&lt;Author&gt;Raoult&lt;/Author&gt;&lt;Year&gt;2004&lt;/Year&gt;&lt;RecNum&gt;31&lt;/RecNum&gt;&lt;DisplayText&gt;[43]&lt;/DisplayText&gt;&lt;record&gt;&lt;rec-number&gt;31&lt;/rec-number&gt;&lt;foreign-keys&gt;&lt;key app="EN" db-id="d92dx0f92f52t6efffjp5t2dwxdwwef5vewr" timestamp="1736810378"&gt;31&lt;/key&gt;&lt;/foreign-keys&gt;&lt;ref-type name="Journal Article"&gt;17&lt;/ref-type&gt;&lt;contributors&gt;&lt;authors&gt;&lt;author&gt;Raoult, Didier&lt;/author&gt;&lt;author&gt;Fournier, Pierre Edouard&lt;/author&gt;&lt;author&gt;Drancourt, Michel&lt;/author&gt;&lt;/authors&gt;&lt;/contributors&gt;&lt;titles&gt;&lt;title&gt;What does the future hold for clinical microbiology?&lt;/title&gt;&lt;secondary-title&gt;Nature Reviews Microbiology&lt;/secondary-title&gt;&lt;/titles&gt;&lt;periodical&gt;&lt;full-title&gt;Nature Reviews Microbiology&lt;/full-title&gt;&lt;/periodical&gt;&lt;pages&gt;151-159&lt;/pages&gt;&lt;volume&gt;2&lt;/volume&gt;&lt;number&gt;2&lt;/number&gt;&lt;dates&gt;&lt;year&gt;2004&lt;/year&gt;&lt;pub-dates&gt;&lt;date&gt;2004/02/01&lt;/date&gt;&lt;/pub-dates&gt;&lt;/dates&gt;&lt;isbn&gt;1740-1534&lt;/isbn&gt;&lt;urls&gt;&lt;related-urls&gt;&lt;url&gt;https://doi.org/10.1038/nrmicro820&lt;/url&gt;&lt;/related-urls&gt;&lt;/urls&gt;&lt;electronic-resource-num&gt;10.1038/nrmicro820&lt;/electronic-resource-num&gt;&lt;/record&gt;&lt;/Cite&gt;&lt;/EndNote&gt;</w:instrText>
      </w:r>
      <w:r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[43]</w:t>
      </w:r>
      <w:r w:rsidRPr="003F29E1">
        <w:rPr>
          <w:rFonts w:asciiTheme="majorBidi" w:hAnsiTheme="majorBidi" w:cstheme="majorBidi"/>
          <w:color w:val="000000" w:themeColor="text1"/>
          <w:sz w:val="20"/>
          <w:szCs w:val="20"/>
          <w:shd w:val="clear" w:color="auto" w:fill="FFFFFF"/>
        </w:rPr>
        <w:fldChar w:fldCharType="end"/>
      </w:r>
      <w:r w:rsidRPr="003F29E1">
        <w:rPr>
          <w:rFonts w:asciiTheme="majorBidi" w:hAnsiTheme="majorBidi" w:cstheme="majorBidi"/>
          <w:color w:val="000000" w:themeColor="text1"/>
          <w:sz w:val="20"/>
          <w:szCs w:val="20"/>
          <w:shd w:val="clear" w:color="auto" w:fill="FFFFFF"/>
        </w:rPr>
        <w:t>. </w:t>
      </w:r>
      <w:r w:rsidR="005410F8" w:rsidRPr="003F29E1">
        <w:rPr>
          <w:rFonts w:asciiTheme="majorBidi" w:hAnsiTheme="majorBidi" w:cstheme="majorBidi"/>
          <w:color w:val="000000" w:themeColor="text1"/>
          <w:sz w:val="20"/>
          <w:szCs w:val="20"/>
          <w:shd w:val="clear" w:color="auto" w:fill="FFFFFF"/>
        </w:rPr>
        <w:t>The essential support of clinical microbiology laboratory capacity in the low-resource settings has</w:t>
      </w:r>
      <w:r w:rsidR="0076342A" w:rsidRPr="003F29E1">
        <w:rPr>
          <w:rFonts w:asciiTheme="majorBidi" w:hAnsiTheme="majorBidi" w:cstheme="majorBidi"/>
          <w:color w:val="000000" w:themeColor="text1"/>
          <w:sz w:val="20"/>
          <w:szCs w:val="20"/>
          <w:shd w:val="clear" w:color="auto" w:fill="FFFFFF"/>
        </w:rPr>
        <w:t xml:space="preserve"> become</w:t>
      </w:r>
      <w:r w:rsidR="005410F8" w:rsidRPr="003F29E1">
        <w:rPr>
          <w:rFonts w:asciiTheme="majorBidi" w:hAnsiTheme="majorBidi" w:cstheme="majorBidi"/>
          <w:color w:val="000000" w:themeColor="text1"/>
          <w:sz w:val="20"/>
          <w:szCs w:val="20"/>
          <w:shd w:val="clear" w:color="auto" w:fill="FFFFFF"/>
        </w:rPr>
        <w:t xml:space="preserve"> more </w:t>
      </w:r>
      <w:r w:rsidR="0076342A" w:rsidRPr="003F29E1">
        <w:rPr>
          <w:rFonts w:asciiTheme="majorBidi" w:hAnsiTheme="majorBidi" w:cstheme="majorBidi"/>
          <w:color w:val="000000" w:themeColor="text1"/>
          <w:sz w:val="20"/>
          <w:szCs w:val="20"/>
          <w:shd w:val="clear" w:color="auto" w:fill="FFFFFF"/>
        </w:rPr>
        <w:t>critical</w:t>
      </w:r>
      <w:r w:rsidR="005410F8" w:rsidRPr="003F29E1">
        <w:rPr>
          <w:rFonts w:asciiTheme="majorBidi" w:hAnsiTheme="majorBidi" w:cstheme="majorBidi"/>
          <w:color w:val="000000" w:themeColor="text1"/>
          <w:sz w:val="20"/>
          <w:szCs w:val="20"/>
          <w:shd w:val="clear" w:color="auto" w:fill="FFFFFF"/>
        </w:rPr>
        <w:t xml:space="preserve"> than ever </w:t>
      </w:r>
      <w:r w:rsidR="0076342A" w:rsidRPr="003F29E1">
        <w:rPr>
          <w:rFonts w:asciiTheme="majorBidi" w:hAnsiTheme="majorBidi" w:cstheme="majorBidi"/>
          <w:color w:val="000000" w:themeColor="text1"/>
          <w:sz w:val="20"/>
          <w:szCs w:val="20"/>
          <w:shd w:val="clear" w:color="auto" w:fill="FFFFFF"/>
        </w:rPr>
        <w:t xml:space="preserve">after </w:t>
      </w:r>
      <w:r w:rsidR="00996152" w:rsidRPr="003F29E1">
        <w:rPr>
          <w:rFonts w:asciiTheme="majorBidi" w:hAnsiTheme="majorBidi" w:cstheme="majorBidi"/>
          <w:color w:val="000000" w:themeColor="text1"/>
          <w:sz w:val="20"/>
          <w:szCs w:val="20"/>
          <w:shd w:val="clear" w:color="auto" w:fill="FFFFFF"/>
        </w:rPr>
        <w:t>worldwide</w:t>
      </w:r>
      <w:r w:rsidR="005410F8" w:rsidRPr="003F29E1">
        <w:rPr>
          <w:rFonts w:asciiTheme="majorBidi" w:hAnsiTheme="majorBidi" w:cstheme="majorBidi"/>
          <w:color w:val="000000" w:themeColor="text1"/>
          <w:sz w:val="20"/>
          <w:szCs w:val="20"/>
          <w:shd w:val="clear" w:color="auto" w:fill="FFFFFF"/>
        </w:rPr>
        <w:t xml:space="preserve"> health crisis of COVID-19 and the </w:t>
      </w:r>
      <w:r w:rsidR="00996152" w:rsidRPr="003F29E1">
        <w:rPr>
          <w:rFonts w:asciiTheme="majorBidi" w:hAnsiTheme="majorBidi" w:cstheme="majorBidi"/>
          <w:color w:val="000000" w:themeColor="text1"/>
          <w:sz w:val="20"/>
          <w:szCs w:val="20"/>
          <w:shd w:val="clear" w:color="auto" w:fill="FFFFFF"/>
        </w:rPr>
        <w:t>rise of antimicrobial resistance</w:t>
      </w:r>
      <w:r w:rsidR="00996152" w:rsidRPr="003F29E1">
        <w:rPr>
          <w:rFonts w:asciiTheme="majorBidi" w:hAnsiTheme="majorBidi" w:cstheme="majorBidi"/>
          <w:color w:val="000000" w:themeColor="text1"/>
          <w:sz w:val="20"/>
          <w:szCs w:val="20"/>
          <w:shd w:val="clear" w:color="auto" w:fill="FFFFFF"/>
        </w:rPr>
        <w:fldChar w:fldCharType="begin"/>
      </w:r>
      <w:r w:rsidR="00C72CC3">
        <w:rPr>
          <w:rFonts w:asciiTheme="majorBidi" w:hAnsiTheme="majorBidi" w:cstheme="majorBidi"/>
          <w:color w:val="000000" w:themeColor="text1"/>
          <w:sz w:val="20"/>
          <w:szCs w:val="20"/>
          <w:shd w:val="clear" w:color="auto" w:fill="FFFFFF"/>
        </w:rPr>
        <w:instrText xml:space="preserve"> ADDIN EN.CITE &lt;EndNote&gt;&lt;Cite&gt;&lt;Author&gt;Wertheim&lt;/Author&gt;&lt;Year&gt;2021&lt;/Year&gt;&lt;RecNum&gt;44&lt;/RecNum&gt;&lt;DisplayText&gt;[44]&lt;/DisplayText&gt;&lt;record&gt;&lt;rec-number&gt;44&lt;/rec-number&gt;&lt;foreign-keys&gt;&lt;key app="EN" db-id="d92dx0f92f52t6efffjp5t2dwxdwwef5vewr" timestamp="1736822391"&gt;44&lt;/key&gt;&lt;/foreign-keys&gt;&lt;ref-type name="Journal Article"&gt;17&lt;/ref-type&gt;&lt;contributors&gt;&lt;authors&gt;&lt;author&gt;Wertheim, Heiman F. L.&lt;/author&gt;&lt;author&gt;Huong, Vu Thi Lan&lt;/author&gt;&lt;author&gt;Kuijper, Ed J.&lt;/author&gt;&lt;/authors&gt;&lt;/contributors&gt;&lt;titles&gt;&lt;title&gt;Clinical microbiology laboratories in low-resource settings, it is not only about equipment and reagents, but also good governance for sustainability&lt;/title&gt;&lt;secondary-title&gt;Clinical Microbiology and Infection&lt;/secondary-title&gt;&lt;/titles&gt;&lt;periodical&gt;&lt;full-title&gt;Clinical Microbiology and Infection&lt;/full-title&gt;&lt;/periodical&gt;&lt;pages&gt;1389-1390&lt;/pages&gt;&lt;volume&gt;27&lt;/volume&gt;&lt;number&gt;10&lt;/number&gt;&lt;dates&gt;&lt;year&gt;2021&lt;/year&gt;&lt;/dates&gt;&lt;publisher&gt;Elsevier&lt;/publisher&gt;&lt;isbn&gt;1198-743X&lt;/isbn&gt;&lt;urls&gt;&lt;related-urls&gt;&lt;url&gt;https://doi.org/10.1016/j.cmi.2021.07.027&lt;/url&gt;&lt;/related-urls&gt;&lt;/urls&gt;&lt;electronic-resource-num&gt;10.1016/j.cmi.2021.07.027&lt;/electronic-resource-num&gt;&lt;access-date&gt;2025/01/13&lt;/access-date&gt;&lt;/record&gt;&lt;/Cite&gt;&lt;/EndNote&gt;</w:instrText>
      </w:r>
      <w:r w:rsidR="00996152" w:rsidRPr="003F29E1">
        <w:rPr>
          <w:rFonts w:asciiTheme="majorBidi" w:hAnsiTheme="majorBidi" w:cstheme="majorBidi"/>
          <w:color w:val="000000" w:themeColor="text1"/>
          <w:sz w:val="20"/>
          <w:szCs w:val="20"/>
          <w:shd w:val="clear" w:color="auto" w:fill="FFFFFF"/>
        </w:rPr>
        <w:fldChar w:fldCharType="separate"/>
      </w:r>
      <w:r w:rsidR="00C72CC3">
        <w:rPr>
          <w:rFonts w:asciiTheme="majorBidi" w:hAnsiTheme="majorBidi" w:cstheme="majorBidi"/>
          <w:noProof/>
          <w:color w:val="000000" w:themeColor="text1"/>
          <w:sz w:val="20"/>
          <w:szCs w:val="20"/>
          <w:shd w:val="clear" w:color="auto" w:fill="FFFFFF"/>
        </w:rPr>
        <w:t>[44]</w:t>
      </w:r>
      <w:r w:rsidR="00996152" w:rsidRPr="003F29E1">
        <w:rPr>
          <w:rFonts w:asciiTheme="majorBidi" w:hAnsiTheme="majorBidi" w:cstheme="majorBidi"/>
          <w:color w:val="000000" w:themeColor="text1"/>
          <w:sz w:val="20"/>
          <w:szCs w:val="20"/>
          <w:shd w:val="clear" w:color="auto" w:fill="FFFFFF"/>
        </w:rPr>
        <w:fldChar w:fldCharType="end"/>
      </w:r>
      <w:r w:rsidR="00996152" w:rsidRPr="003F29E1">
        <w:rPr>
          <w:rFonts w:asciiTheme="majorBidi" w:hAnsiTheme="majorBidi" w:cstheme="majorBidi"/>
          <w:color w:val="000000" w:themeColor="text1"/>
          <w:sz w:val="20"/>
          <w:szCs w:val="20"/>
          <w:shd w:val="clear" w:color="auto" w:fill="FFFFFF"/>
        </w:rPr>
        <w:t xml:space="preserve">. </w:t>
      </w:r>
    </w:p>
    <w:p w:rsidR="00903C36" w:rsidRPr="00280AB5" w:rsidRDefault="00280AB5" w:rsidP="00280AB5">
      <w:pPr>
        <w:pStyle w:val="ListParagraph"/>
        <w:numPr>
          <w:ilvl w:val="0"/>
          <w:numId w:val="5"/>
        </w:numPr>
        <w:spacing w:line="240" w:lineRule="auto"/>
        <w:jc w:val="center"/>
        <w:rPr>
          <w:rFonts w:asciiTheme="majorBidi" w:hAnsiTheme="majorBidi" w:cstheme="majorBidi"/>
          <w:b/>
          <w:bCs/>
          <w:color w:val="000000" w:themeColor="text1"/>
          <w:sz w:val="20"/>
          <w:szCs w:val="20"/>
          <w:shd w:val="clear" w:color="auto" w:fill="FFFFFF"/>
          <w:lang w:bidi="ar-EG"/>
        </w:rPr>
      </w:pPr>
      <w:r w:rsidRPr="00280AB5">
        <w:rPr>
          <w:rFonts w:asciiTheme="majorBidi" w:hAnsiTheme="majorBidi" w:cstheme="majorBidi"/>
          <w:b/>
          <w:bCs/>
          <w:color w:val="000000" w:themeColor="text1"/>
          <w:sz w:val="20"/>
          <w:szCs w:val="20"/>
          <w:shd w:val="clear" w:color="auto" w:fill="FFFFFF"/>
          <w:lang w:bidi="ar-EG"/>
        </w:rPr>
        <w:t>CONCLUSION</w:t>
      </w:r>
    </w:p>
    <w:p w:rsidR="00F36CFD" w:rsidRPr="003F29E1" w:rsidRDefault="00072C6F" w:rsidP="00752243">
      <w:pPr>
        <w:spacing w:line="240" w:lineRule="auto"/>
        <w:ind w:firstLine="720"/>
        <w:jc w:val="both"/>
        <w:rPr>
          <w:rFonts w:asciiTheme="majorBidi" w:hAnsiTheme="majorBidi" w:cstheme="majorBidi"/>
          <w:color w:val="000000" w:themeColor="text1"/>
          <w:sz w:val="20"/>
          <w:szCs w:val="20"/>
          <w:shd w:val="clear" w:color="auto" w:fill="FFFFFF"/>
          <w:lang w:bidi="ar-EG"/>
        </w:rPr>
      </w:pPr>
      <w:r w:rsidRPr="003F29E1">
        <w:rPr>
          <w:rFonts w:asciiTheme="majorBidi" w:hAnsiTheme="majorBidi" w:cstheme="majorBidi"/>
          <w:color w:val="000000" w:themeColor="text1"/>
          <w:sz w:val="20"/>
          <w:szCs w:val="20"/>
          <w:shd w:val="clear" w:color="auto" w:fill="FFFFFF"/>
          <w:lang w:bidi="ar-EG"/>
        </w:rPr>
        <w:t xml:space="preserve">The development of </w:t>
      </w:r>
      <w:r w:rsidR="004463B5" w:rsidRPr="003F29E1">
        <w:rPr>
          <w:rFonts w:asciiTheme="majorBidi" w:hAnsiTheme="majorBidi" w:cstheme="majorBidi"/>
          <w:color w:val="000000" w:themeColor="text1"/>
          <w:sz w:val="20"/>
          <w:szCs w:val="20"/>
          <w:shd w:val="clear" w:color="auto" w:fill="FFFFFF"/>
          <w:lang w:bidi="ar-EG"/>
        </w:rPr>
        <w:t xml:space="preserve">advanced clinical microbial diagnosis </w:t>
      </w:r>
      <w:r w:rsidR="00465DC0" w:rsidRPr="003F29E1">
        <w:rPr>
          <w:rFonts w:asciiTheme="majorBidi" w:hAnsiTheme="majorBidi" w:cstheme="majorBidi"/>
          <w:color w:val="000000" w:themeColor="text1"/>
          <w:sz w:val="20"/>
          <w:szCs w:val="20"/>
          <w:shd w:val="clear" w:color="auto" w:fill="FFFFFF"/>
          <w:lang w:bidi="ar-EG"/>
        </w:rPr>
        <w:t xml:space="preserve">is important in fighting </w:t>
      </w:r>
      <w:r w:rsidR="00B45C40" w:rsidRPr="003F29E1">
        <w:rPr>
          <w:rFonts w:asciiTheme="majorBidi" w:hAnsiTheme="majorBidi" w:cstheme="majorBidi"/>
          <w:color w:val="000000" w:themeColor="text1"/>
          <w:sz w:val="20"/>
          <w:szCs w:val="20"/>
          <w:shd w:val="clear" w:color="auto" w:fill="FFFFFF"/>
          <w:lang w:bidi="ar-EG"/>
        </w:rPr>
        <w:t>against</w:t>
      </w:r>
      <w:r w:rsidR="00465DC0" w:rsidRPr="003F29E1">
        <w:rPr>
          <w:rFonts w:asciiTheme="majorBidi" w:hAnsiTheme="majorBidi" w:cstheme="majorBidi"/>
          <w:color w:val="000000" w:themeColor="text1"/>
          <w:sz w:val="20"/>
          <w:szCs w:val="20"/>
          <w:shd w:val="clear" w:color="auto" w:fill="FFFFFF"/>
          <w:lang w:bidi="ar-EG"/>
        </w:rPr>
        <w:t xml:space="preserve"> the progress of infectious diseases. Application of cost effective</w:t>
      </w:r>
      <w:r w:rsidR="00C87829" w:rsidRPr="003F29E1">
        <w:rPr>
          <w:rFonts w:asciiTheme="majorBidi" w:hAnsiTheme="majorBidi" w:cstheme="majorBidi"/>
          <w:color w:val="000000" w:themeColor="text1"/>
          <w:sz w:val="20"/>
          <w:szCs w:val="20"/>
          <w:shd w:val="clear" w:color="auto" w:fill="FFFFFF"/>
          <w:lang w:bidi="ar-EG"/>
        </w:rPr>
        <w:t>ness</w:t>
      </w:r>
      <w:r w:rsidR="00465DC0" w:rsidRPr="003F29E1">
        <w:rPr>
          <w:rFonts w:asciiTheme="majorBidi" w:hAnsiTheme="majorBidi" w:cstheme="majorBidi"/>
          <w:color w:val="000000" w:themeColor="text1"/>
          <w:sz w:val="20"/>
          <w:szCs w:val="20"/>
          <w:shd w:val="clear" w:color="auto" w:fill="FFFFFF"/>
          <w:lang w:bidi="ar-EG"/>
        </w:rPr>
        <w:t xml:space="preserve"> </w:t>
      </w:r>
      <w:r w:rsidR="00C87829" w:rsidRPr="003F29E1">
        <w:rPr>
          <w:rFonts w:asciiTheme="majorBidi" w:hAnsiTheme="majorBidi" w:cstheme="majorBidi"/>
          <w:color w:val="000000" w:themeColor="text1"/>
          <w:sz w:val="20"/>
          <w:szCs w:val="20"/>
          <w:shd w:val="clear" w:color="auto" w:fill="FFFFFF"/>
          <w:lang w:bidi="ar-EG"/>
        </w:rPr>
        <w:t>standards</w:t>
      </w:r>
      <w:r w:rsidR="00465DC0" w:rsidRPr="003F29E1">
        <w:rPr>
          <w:rFonts w:asciiTheme="majorBidi" w:hAnsiTheme="majorBidi" w:cstheme="majorBidi"/>
          <w:color w:val="000000" w:themeColor="text1"/>
          <w:sz w:val="20"/>
          <w:szCs w:val="20"/>
          <w:shd w:val="clear" w:color="auto" w:fill="FFFFFF"/>
          <w:lang w:bidi="ar-EG"/>
        </w:rPr>
        <w:t xml:space="preserve"> is </w:t>
      </w:r>
      <w:r w:rsidR="00B45C40" w:rsidRPr="003F29E1">
        <w:rPr>
          <w:rFonts w:asciiTheme="majorBidi" w:hAnsiTheme="majorBidi" w:cstheme="majorBidi"/>
          <w:color w:val="000000" w:themeColor="text1"/>
          <w:sz w:val="20"/>
          <w:szCs w:val="20"/>
          <w:shd w:val="clear" w:color="auto" w:fill="FFFFFF"/>
          <w:lang w:bidi="ar-EG"/>
        </w:rPr>
        <w:t xml:space="preserve">indicative to the effect of application of advanced clinical microbial diagnosis. </w:t>
      </w:r>
      <w:r w:rsidR="00F36CFD" w:rsidRPr="003F29E1">
        <w:rPr>
          <w:rFonts w:asciiTheme="majorBidi" w:eastAsia="Times New Roman" w:hAnsiTheme="majorBidi" w:cstheme="majorBidi"/>
          <w:color w:val="000000" w:themeColor="text1"/>
          <w:sz w:val="20"/>
          <w:szCs w:val="20"/>
          <w:lang w:eastAsia="en-GB"/>
        </w:rPr>
        <w:t>T</w:t>
      </w:r>
      <w:r w:rsidR="003738B0" w:rsidRPr="003F29E1">
        <w:rPr>
          <w:rFonts w:asciiTheme="majorBidi" w:eastAsia="Times New Roman" w:hAnsiTheme="majorBidi" w:cstheme="majorBidi"/>
          <w:color w:val="000000" w:themeColor="text1"/>
          <w:sz w:val="20"/>
          <w:szCs w:val="20"/>
          <w:lang w:eastAsia="en-GB"/>
        </w:rPr>
        <w:t>his includes the</w:t>
      </w:r>
      <w:r w:rsidR="00F36CFD" w:rsidRPr="003F29E1">
        <w:rPr>
          <w:rFonts w:asciiTheme="majorBidi" w:eastAsia="Times New Roman" w:hAnsiTheme="majorBidi" w:cstheme="majorBidi"/>
          <w:color w:val="000000" w:themeColor="text1"/>
          <w:sz w:val="20"/>
          <w:szCs w:val="20"/>
          <w:lang w:eastAsia="en-GB"/>
        </w:rPr>
        <w:t xml:space="preserve"> recent </w:t>
      </w:r>
      <w:r w:rsidR="00306A0F" w:rsidRPr="003F29E1">
        <w:rPr>
          <w:rFonts w:asciiTheme="majorBidi" w:eastAsia="Times New Roman" w:hAnsiTheme="majorBidi" w:cstheme="majorBidi"/>
          <w:color w:val="000000" w:themeColor="text1"/>
          <w:sz w:val="20"/>
          <w:szCs w:val="20"/>
          <w:lang w:eastAsia="en-GB"/>
        </w:rPr>
        <w:t xml:space="preserve">advances </w:t>
      </w:r>
      <w:r w:rsidR="003738B0" w:rsidRPr="003F29E1">
        <w:rPr>
          <w:rFonts w:asciiTheme="majorBidi" w:eastAsia="Times New Roman" w:hAnsiTheme="majorBidi" w:cstheme="majorBidi"/>
          <w:color w:val="000000" w:themeColor="text1"/>
          <w:sz w:val="20"/>
          <w:szCs w:val="20"/>
          <w:lang w:eastAsia="en-GB"/>
        </w:rPr>
        <w:t xml:space="preserve">in </w:t>
      </w:r>
      <w:r w:rsidR="00306A0F" w:rsidRPr="003F29E1">
        <w:rPr>
          <w:rFonts w:asciiTheme="majorBidi" w:eastAsia="Times New Roman" w:hAnsiTheme="majorBidi" w:cstheme="majorBidi"/>
          <w:color w:val="000000" w:themeColor="text1"/>
          <w:sz w:val="20"/>
          <w:szCs w:val="20"/>
          <w:lang w:eastAsia="en-GB"/>
        </w:rPr>
        <w:t>microbial molecular diagnostics technologies,</w:t>
      </w:r>
      <w:r w:rsidR="00F36CFD" w:rsidRPr="003F29E1">
        <w:rPr>
          <w:rFonts w:asciiTheme="majorBidi" w:eastAsia="Times New Roman" w:hAnsiTheme="majorBidi" w:cstheme="majorBidi"/>
          <w:color w:val="000000" w:themeColor="text1"/>
          <w:sz w:val="20"/>
          <w:szCs w:val="20"/>
          <w:lang w:eastAsia="en-GB"/>
        </w:rPr>
        <w:t xml:space="preserve"> digital mic</w:t>
      </w:r>
      <w:r w:rsidR="00306A0F" w:rsidRPr="003F29E1">
        <w:rPr>
          <w:rFonts w:asciiTheme="majorBidi" w:eastAsia="Times New Roman" w:hAnsiTheme="majorBidi" w:cstheme="majorBidi"/>
          <w:color w:val="000000" w:themeColor="text1"/>
          <w:sz w:val="20"/>
          <w:szCs w:val="20"/>
          <w:lang w:eastAsia="en-GB"/>
        </w:rPr>
        <w:t xml:space="preserve">robiology and </w:t>
      </w:r>
      <w:r w:rsidR="00F36CFD" w:rsidRPr="003F29E1">
        <w:rPr>
          <w:rFonts w:asciiTheme="majorBidi" w:eastAsia="Times New Roman" w:hAnsiTheme="majorBidi" w:cstheme="majorBidi"/>
          <w:color w:val="000000" w:themeColor="text1"/>
          <w:sz w:val="20"/>
          <w:szCs w:val="20"/>
          <w:lang w:eastAsia="en-GB"/>
        </w:rPr>
        <w:t>mass spectrometry technique</w:t>
      </w:r>
      <w:r w:rsidR="00F64D84" w:rsidRPr="003F29E1">
        <w:rPr>
          <w:rFonts w:asciiTheme="majorBidi" w:eastAsia="Times New Roman" w:hAnsiTheme="majorBidi" w:cstheme="majorBidi"/>
          <w:color w:val="000000" w:themeColor="text1"/>
          <w:sz w:val="20"/>
          <w:szCs w:val="20"/>
          <w:lang w:eastAsia="en-GB"/>
        </w:rPr>
        <w:t xml:space="preserve">s. </w:t>
      </w:r>
      <w:r w:rsidR="003738B0" w:rsidRPr="003F29E1">
        <w:rPr>
          <w:rFonts w:asciiTheme="majorBidi" w:eastAsia="Times New Roman" w:hAnsiTheme="majorBidi" w:cstheme="majorBidi"/>
          <w:color w:val="000000" w:themeColor="text1"/>
          <w:sz w:val="20"/>
          <w:szCs w:val="20"/>
          <w:lang w:eastAsia="en-GB"/>
        </w:rPr>
        <w:t>Also,</w:t>
      </w:r>
      <w:r w:rsidR="00F36CFD" w:rsidRPr="003F29E1">
        <w:rPr>
          <w:rFonts w:asciiTheme="majorBidi" w:hAnsiTheme="majorBidi" w:cstheme="majorBidi"/>
          <w:color w:val="000000" w:themeColor="text1"/>
          <w:sz w:val="20"/>
          <w:szCs w:val="20"/>
          <w:shd w:val="clear" w:color="auto" w:fill="FFFFFF"/>
        </w:rPr>
        <w:t xml:space="preserve"> The introduction of omics machineries</w:t>
      </w:r>
      <w:r w:rsidR="00F64D84" w:rsidRPr="003F29E1">
        <w:rPr>
          <w:rFonts w:asciiTheme="majorBidi" w:hAnsiTheme="majorBidi" w:cstheme="majorBidi"/>
          <w:color w:val="000000" w:themeColor="text1"/>
          <w:sz w:val="20"/>
          <w:szCs w:val="20"/>
          <w:shd w:val="clear" w:color="auto" w:fill="FFFFFF"/>
        </w:rPr>
        <w:t>, whole genome sequencing (WGS),</w:t>
      </w:r>
      <w:r w:rsidR="00F36CFD" w:rsidRPr="003F29E1">
        <w:rPr>
          <w:rFonts w:asciiTheme="majorBidi" w:hAnsiTheme="majorBidi" w:cstheme="majorBidi"/>
          <w:color w:val="000000" w:themeColor="text1"/>
          <w:sz w:val="20"/>
          <w:szCs w:val="20"/>
          <w:shd w:val="clear" w:color="auto" w:fill="FFFFFF"/>
        </w:rPr>
        <w:t xml:space="preserve"> full Microarrays</w:t>
      </w:r>
      <w:r w:rsidR="00B40CEB" w:rsidRPr="003F29E1">
        <w:rPr>
          <w:rFonts w:asciiTheme="majorBidi" w:hAnsiTheme="majorBidi" w:cstheme="majorBidi"/>
          <w:color w:val="000000" w:themeColor="text1"/>
          <w:sz w:val="20"/>
          <w:szCs w:val="20"/>
          <w:shd w:val="clear" w:color="auto" w:fill="FFFFFF"/>
        </w:rPr>
        <w:t>,</w:t>
      </w:r>
      <w:r w:rsidR="00F36CFD" w:rsidRPr="003F29E1">
        <w:rPr>
          <w:rFonts w:asciiTheme="majorBidi" w:hAnsiTheme="majorBidi" w:cstheme="majorBidi"/>
          <w:color w:val="000000" w:themeColor="text1"/>
          <w:sz w:val="20"/>
          <w:szCs w:val="20"/>
          <w:shd w:val="clear" w:color="auto" w:fill="FFFFFF"/>
        </w:rPr>
        <w:t xml:space="preserve"> </w:t>
      </w:r>
      <w:r w:rsidR="00F36CFD" w:rsidRPr="003F29E1">
        <w:rPr>
          <w:rFonts w:asciiTheme="majorBidi" w:hAnsiTheme="majorBidi" w:cstheme="majorBidi"/>
          <w:color w:val="000000" w:themeColor="text1"/>
          <w:sz w:val="20"/>
          <w:szCs w:val="20"/>
        </w:rPr>
        <w:t>matrix-assisted laser desorption ionization-time of flight mass spectrometry (MALDI-</w:t>
      </w:r>
      <w:r w:rsidR="00B40CEB" w:rsidRPr="003F29E1">
        <w:rPr>
          <w:rFonts w:asciiTheme="majorBidi" w:hAnsiTheme="majorBidi" w:cstheme="majorBidi"/>
          <w:color w:val="000000" w:themeColor="text1"/>
          <w:sz w:val="20"/>
          <w:szCs w:val="20"/>
        </w:rPr>
        <w:t xml:space="preserve">TOF MS) in addition to </w:t>
      </w:r>
      <w:r w:rsidR="00F36CFD" w:rsidRPr="003F29E1">
        <w:rPr>
          <w:rFonts w:asciiTheme="majorBidi" w:hAnsiTheme="majorBidi" w:cstheme="majorBidi"/>
          <w:color w:val="000000" w:themeColor="text1"/>
          <w:sz w:val="20"/>
          <w:szCs w:val="20"/>
        </w:rPr>
        <w:t xml:space="preserve">Machine learning (ML) in </w:t>
      </w:r>
      <w:r w:rsidR="00034D52" w:rsidRPr="003F29E1">
        <w:rPr>
          <w:rFonts w:asciiTheme="majorBidi" w:hAnsiTheme="majorBidi" w:cstheme="majorBidi"/>
          <w:color w:val="000000" w:themeColor="text1"/>
          <w:sz w:val="20"/>
          <w:szCs w:val="20"/>
        </w:rPr>
        <w:t>diagnosis methods.</w:t>
      </w:r>
      <w:r w:rsidR="00034D52" w:rsidRPr="003F29E1">
        <w:rPr>
          <w:rFonts w:asciiTheme="majorBidi" w:hAnsiTheme="majorBidi" w:cstheme="majorBidi"/>
          <w:color w:val="000000" w:themeColor="text1"/>
          <w:sz w:val="20"/>
          <w:szCs w:val="20"/>
          <w:shd w:val="clear" w:color="auto" w:fill="FFFFFF"/>
        </w:rPr>
        <w:t xml:space="preserve"> </w:t>
      </w:r>
      <w:r w:rsidR="0090171C" w:rsidRPr="003F29E1">
        <w:rPr>
          <w:rFonts w:asciiTheme="majorBidi" w:hAnsiTheme="majorBidi" w:cstheme="majorBidi"/>
          <w:color w:val="000000" w:themeColor="text1"/>
          <w:sz w:val="20"/>
          <w:szCs w:val="20"/>
          <w:shd w:val="clear" w:color="auto" w:fill="FFFFFF"/>
        </w:rPr>
        <w:t xml:space="preserve">The balance between </w:t>
      </w:r>
      <w:r w:rsidR="00034D52" w:rsidRPr="003F29E1">
        <w:rPr>
          <w:rFonts w:asciiTheme="majorBidi" w:hAnsiTheme="majorBidi" w:cstheme="majorBidi"/>
          <w:color w:val="000000" w:themeColor="text1"/>
          <w:sz w:val="20"/>
          <w:szCs w:val="20"/>
          <w:shd w:val="clear" w:color="auto" w:fill="FFFFFF"/>
        </w:rPr>
        <w:t xml:space="preserve">accuracy and time </w:t>
      </w:r>
      <w:r w:rsidR="00657404" w:rsidRPr="003F29E1">
        <w:rPr>
          <w:rFonts w:asciiTheme="majorBidi" w:hAnsiTheme="majorBidi" w:cstheme="majorBidi"/>
          <w:color w:val="000000" w:themeColor="text1"/>
          <w:sz w:val="20"/>
          <w:szCs w:val="20"/>
          <w:shd w:val="clear" w:color="auto" w:fill="FFFFFF"/>
        </w:rPr>
        <w:t xml:space="preserve">to introduce the </w:t>
      </w:r>
      <w:r w:rsidR="00034D52" w:rsidRPr="003F29E1">
        <w:rPr>
          <w:rFonts w:asciiTheme="majorBidi" w:hAnsiTheme="majorBidi" w:cstheme="majorBidi"/>
          <w:color w:val="000000" w:themeColor="text1"/>
          <w:sz w:val="20"/>
          <w:szCs w:val="20"/>
          <w:shd w:val="clear" w:color="auto" w:fill="FFFFFF"/>
        </w:rPr>
        <w:t xml:space="preserve">optimization of laboratory workflow and </w:t>
      </w:r>
      <w:r w:rsidR="00657404" w:rsidRPr="003F29E1">
        <w:rPr>
          <w:rFonts w:asciiTheme="majorBidi" w:hAnsiTheme="majorBidi" w:cstheme="majorBidi"/>
          <w:color w:val="000000" w:themeColor="text1"/>
          <w:sz w:val="20"/>
          <w:szCs w:val="20"/>
          <w:shd w:val="clear" w:color="auto" w:fill="FFFFFF"/>
        </w:rPr>
        <w:t>saving</w:t>
      </w:r>
      <w:r w:rsidR="00034D52" w:rsidRPr="003F29E1">
        <w:rPr>
          <w:rFonts w:asciiTheme="majorBidi" w:hAnsiTheme="majorBidi" w:cstheme="majorBidi"/>
          <w:color w:val="000000" w:themeColor="text1"/>
          <w:sz w:val="20"/>
          <w:szCs w:val="20"/>
          <w:shd w:val="clear" w:color="auto" w:fill="FFFFFF"/>
        </w:rPr>
        <w:t xml:space="preserve"> in costs</w:t>
      </w:r>
      <w:r w:rsidR="00657404" w:rsidRPr="003F29E1">
        <w:rPr>
          <w:rFonts w:asciiTheme="majorBidi" w:hAnsiTheme="majorBidi" w:cstheme="majorBidi"/>
          <w:color w:val="000000" w:themeColor="text1"/>
          <w:sz w:val="20"/>
          <w:szCs w:val="20"/>
          <w:shd w:val="clear" w:color="auto" w:fill="FFFFFF"/>
        </w:rPr>
        <w:t xml:space="preserve"> is the most </w:t>
      </w:r>
      <w:r w:rsidR="00D7394D" w:rsidRPr="003F29E1">
        <w:rPr>
          <w:rFonts w:asciiTheme="majorBidi" w:hAnsiTheme="majorBidi" w:cstheme="majorBidi"/>
          <w:color w:val="000000" w:themeColor="text1"/>
          <w:sz w:val="20"/>
          <w:szCs w:val="20"/>
          <w:shd w:val="clear" w:color="auto" w:fill="FFFFFF"/>
        </w:rPr>
        <w:t>vital</w:t>
      </w:r>
      <w:r w:rsidR="00657404" w:rsidRPr="003F29E1">
        <w:rPr>
          <w:rFonts w:asciiTheme="majorBidi" w:hAnsiTheme="majorBidi" w:cstheme="majorBidi"/>
          <w:color w:val="000000" w:themeColor="text1"/>
          <w:sz w:val="20"/>
          <w:szCs w:val="20"/>
          <w:shd w:val="clear" w:color="auto" w:fill="FFFFFF"/>
        </w:rPr>
        <w:t xml:space="preserve"> </w:t>
      </w:r>
      <w:r w:rsidR="00D7394D" w:rsidRPr="003F29E1">
        <w:rPr>
          <w:rFonts w:asciiTheme="majorBidi" w:hAnsiTheme="majorBidi" w:cstheme="majorBidi"/>
          <w:color w:val="000000" w:themeColor="text1"/>
          <w:sz w:val="20"/>
          <w:szCs w:val="20"/>
          <w:shd w:val="clear" w:color="auto" w:fill="FFFFFF"/>
        </w:rPr>
        <w:t>request in</w:t>
      </w:r>
      <w:r w:rsidR="00657404" w:rsidRPr="003F29E1">
        <w:rPr>
          <w:rFonts w:asciiTheme="majorBidi" w:hAnsiTheme="majorBidi" w:cstheme="majorBidi"/>
          <w:color w:val="000000" w:themeColor="text1"/>
          <w:sz w:val="20"/>
          <w:szCs w:val="20"/>
          <w:shd w:val="clear" w:color="auto" w:fill="FFFFFF"/>
        </w:rPr>
        <w:t xml:space="preserve"> the </w:t>
      </w:r>
      <w:r w:rsidR="00D7394D" w:rsidRPr="003F29E1">
        <w:rPr>
          <w:rFonts w:asciiTheme="majorBidi" w:hAnsiTheme="majorBidi" w:cstheme="majorBidi"/>
          <w:color w:val="000000" w:themeColor="text1"/>
          <w:sz w:val="20"/>
          <w:szCs w:val="20"/>
          <w:shd w:val="clear" w:color="auto" w:fill="FFFFFF"/>
        </w:rPr>
        <w:t>future</w:t>
      </w:r>
      <w:r w:rsidR="00657404" w:rsidRPr="003F29E1">
        <w:rPr>
          <w:rFonts w:asciiTheme="majorBidi" w:hAnsiTheme="majorBidi" w:cstheme="majorBidi"/>
          <w:color w:val="000000" w:themeColor="text1"/>
          <w:sz w:val="20"/>
          <w:szCs w:val="20"/>
          <w:shd w:val="clear" w:color="auto" w:fill="FFFFFF"/>
        </w:rPr>
        <w:t xml:space="preserve"> of </w:t>
      </w:r>
      <w:r w:rsidR="004B4B64" w:rsidRPr="003F29E1">
        <w:rPr>
          <w:rFonts w:asciiTheme="majorBidi" w:hAnsiTheme="majorBidi" w:cstheme="majorBidi"/>
          <w:color w:val="000000" w:themeColor="text1"/>
          <w:sz w:val="20"/>
          <w:szCs w:val="20"/>
          <w:shd w:val="clear" w:color="auto" w:fill="FFFFFF"/>
        </w:rPr>
        <w:t>clinical</w:t>
      </w:r>
      <w:r w:rsidR="00D7394D" w:rsidRPr="003F29E1">
        <w:rPr>
          <w:rFonts w:asciiTheme="majorBidi" w:hAnsiTheme="majorBidi" w:cstheme="majorBidi"/>
          <w:color w:val="000000" w:themeColor="text1"/>
          <w:sz w:val="20"/>
          <w:szCs w:val="20"/>
          <w:shd w:val="clear" w:color="auto" w:fill="FFFFFF"/>
        </w:rPr>
        <w:t xml:space="preserve"> </w:t>
      </w:r>
      <w:r w:rsidR="00657404" w:rsidRPr="003F29E1">
        <w:rPr>
          <w:rFonts w:asciiTheme="majorBidi" w:hAnsiTheme="majorBidi" w:cstheme="majorBidi"/>
          <w:color w:val="000000" w:themeColor="text1"/>
          <w:sz w:val="20"/>
          <w:szCs w:val="20"/>
          <w:shd w:val="clear" w:color="auto" w:fill="FFFFFF"/>
        </w:rPr>
        <w:t xml:space="preserve">microbial </w:t>
      </w:r>
      <w:r w:rsidR="00D7394D" w:rsidRPr="003F29E1">
        <w:rPr>
          <w:rFonts w:asciiTheme="majorBidi" w:hAnsiTheme="majorBidi" w:cstheme="majorBidi"/>
          <w:color w:val="000000" w:themeColor="text1"/>
          <w:sz w:val="20"/>
          <w:szCs w:val="20"/>
          <w:shd w:val="clear" w:color="auto" w:fill="FFFFFF"/>
        </w:rPr>
        <w:t xml:space="preserve">diagnostics. </w:t>
      </w:r>
    </w:p>
    <w:p w:rsidR="007A5B8D" w:rsidRPr="003F29E1" w:rsidRDefault="007A5B8D" w:rsidP="00465D90">
      <w:pPr>
        <w:spacing w:line="240" w:lineRule="auto"/>
        <w:jc w:val="both"/>
        <w:rPr>
          <w:rFonts w:asciiTheme="majorBidi" w:hAnsiTheme="majorBidi" w:cstheme="majorBidi"/>
          <w:color w:val="000000" w:themeColor="text1"/>
          <w:sz w:val="20"/>
          <w:szCs w:val="20"/>
        </w:rPr>
      </w:pPr>
    </w:p>
    <w:p w:rsidR="007A5B8D" w:rsidRPr="003F29E1" w:rsidRDefault="007A5B8D" w:rsidP="00465D90">
      <w:pPr>
        <w:spacing w:line="240" w:lineRule="auto"/>
        <w:jc w:val="both"/>
        <w:rPr>
          <w:rFonts w:asciiTheme="majorBidi" w:hAnsiTheme="majorBidi" w:cstheme="majorBidi"/>
          <w:color w:val="000000" w:themeColor="text1"/>
          <w:sz w:val="20"/>
          <w:szCs w:val="20"/>
        </w:rPr>
      </w:pPr>
    </w:p>
    <w:p w:rsidR="00750CEF" w:rsidRPr="003F29E1" w:rsidRDefault="00750CEF" w:rsidP="00465D90">
      <w:pPr>
        <w:spacing w:line="240" w:lineRule="auto"/>
        <w:jc w:val="both"/>
        <w:rPr>
          <w:rFonts w:asciiTheme="majorBidi" w:hAnsiTheme="majorBidi" w:cstheme="majorBidi"/>
          <w:color w:val="000000" w:themeColor="text1"/>
          <w:sz w:val="20"/>
          <w:szCs w:val="20"/>
        </w:rPr>
      </w:pPr>
    </w:p>
    <w:p w:rsidR="00465D90" w:rsidRDefault="00465D90" w:rsidP="00465D90">
      <w:pPr>
        <w:spacing w:line="240" w:lineRule="auto"/>
        <w:jc w:val="both"/>
        <w:rPr>
          <w:rFonts w:asciiTheme="majorBidi" w:hAnsiTheme="majorBidi" w:cstheme="majorBidi"/>
          <w:color w:val="000000" w:themeColor="text1"/>
          <w:sz w:val="20"/>
          <w:szCs w:val="20"/>
        </w:rPr>
      </w:pPr>
    </w:p>
    <w:p w:rsidR="00F52D18" w:rsidRDefault="00F52D18" w:rsidP="00465D90">
      <w:pPr>
        <w:spacing w:line="240" w:lineRule="auto"/>
        <w:jc w:val="both"/>
        <w:rPr>
          <w:rFonts w:asciiTheme="majorBidi" w:hAnsiTheme="majorBidi" w:cstheme="majorBidi"/>
          <w:color w:val="000000" w:themeColor="text1"/>
          <w:sz w:val="24"/>
          <w:szCs w:val="24"/>
        </w:rPr>
      </w:pPr>
    </w:p>
    <w:p w:rsidR="00E24D6D" w:rsidRPr="00426BD1" w:rsidRDefault="00E24D6D" w:rsidP="00465D90">
      <w:pPr>
        <w:spacing w:line="240" w:lineRule="auto"/>
        <w:jc w:val="both"/>
        <w:rPr>
          <w:rFonts w:asciiTheme="majorBidi" w:hAnsiTheme="majorBidi" w:cstheme="majorBidi"/>
          <w:color w:val="000000" w:themeColor="text1"/>
          <w:sz w:val="24"/>
          <w:szCs w:val="24"/>
        </w:rPr>
      </w:pPr>
      <w:bookmarkStart w:id="0" w:name="_GoBack"/>
      <w:bookmarkEnd w:id="0"/>
    </w:p>
    <w:p w:rsidR="00846C10" w:rsidRPr="00280AB5" w:rsidRDefault="00280AB5" w:rsidP="00280AB5">
      <w:pPr>
        <w:spacing w:line="240" w:lineRule="auto"/>
        <w:jc w:val="center"/>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REFERENCES</w:t>
      </w:r>
    </w:p>
    <w:p w:rsidR="00C72CC3" w:rsidRPr="00C72CC3" w:rsidRDefault="00846C10"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color w:val="000000" w:themeColor="text1"/>
          <w:sz w:val="16"/>
          <w:szCs w:val="16"/>
        </w:rPr>
        <w:fldChar w:fldCharType="begin"/>
      </w:r>
      <w:r w:rsidRPr="00C72CC3">
        <w:rPr>
          <w:rFonts w:asciiTheme="majorBidi" w:hAnsiTheme="majorBidi" w:cstheme="majorBidi"/>
          <w:color w:val="000000" w:themeColor="text1"/>
          <w:sz w:val="16"/>
          <w:szCs w:val="16"/>
        </w:rPr>
        <w:instrText xml:space="preserve"> ADDIN EN.REFLIST </w:instrText>
      </w:r>
      <w:r w:rsidRPr="00C72CC3">
        <w:rPr>
          <w:rFonts w:asciiTheme="majorBidi" w:hAnsiTheme="majorBidi" w:cstheme="majorBidi"/>
          <w:color w:val="000000" w:themeColor="text1"/>
          <w:sz w:val="16"/>
          <w:szCs w:val="16"/>
        </w:rPr>
        <w:fldChar w:fldCharType="separate"/>
      </w:r>
      <w:r w:rsidR="00C72CC3" w:rsidRPr="00C72CC3">
        <w:rPr>
          <w:rFonts w:asciiTheme="majorBidi" w:hAnsiTheme="majorBidi" w:cstheme="majorBidi"/>
          <w:sz w:val="16"/>
          <w:szCs w:val="16"/>
        </w:rPr>
        <w:t>1.</w:t>
      </w:r>
      <w:r w:rsidR="00C72CC3" w:rsidRPr="00C72CC3">
        <w:rPr>
          <w:rFonts w:asciiTheme="majorBidi" w:hAnsiTheme="majorBidi" w:cstheme="majorBidi"/>
          <w:sz w:val="16"/>
          <w:szCs w:val="16"/>
        </w:rPr>
        <w:tab/>
        <w:t xml:space="preserve">Forbes Betty, A., et al., </w:t>
      </w:r>
      <w:r w:rsidR="00C72CC3" w:rsidRPr="00C72CC3">
        <w:rPr>
          <w:rFonts w:asciiTheme="majorBidi" w:hAnsiTheme="majorBidi" w:cstheme="majorBidi"/>
          <w:i/>
          <w:sz w:val="16"/>
          <w:szCs w:val="16"/>
        </w:rPr>
        <w:t>Practical Guidance for Clinical Microbiology Laboratories: Mycobacteria.</w:t>
      </w:r>
      <w:r w:rsidR="00C72CC3" w:rsidRPr="00C72CC3">
        <w:rPr>
          <w:rFonts w:asciiTheme="majorBidi" w:hAnsiTheme="majorBidi" w:cstheme="majorBidi"/>
          <w:sz w:val="16"/>
          <w:szCs w:val="16"/>
        </w:rPr>
        <w:t xml:space="preserve"> Clinical Microbiology Reviews, 2018. </w:t>
      </w:r>
      <w:r w:rsidR="00C72CC3" w:rsidRPr="00C72CC3">
        <w:rPr>
          <w:rFonts w:asciiTheme="majorBidi" w:hAnsiTheme="majorBidi" w:cstheme="majorBidi"/>
          <w:b/>
          <w:sz w:val="16"/>
          <w:szCs w:val="16"/>
        </w:rPr>
        <w:t>31</w:t>
      </w:r>
      <w:r w:rsidR="00C72CC3" w:rsidRPr="00C72CC3">
        <w:rPr>
          <w:rFonts w:asciiTheme="majorBidi" w:hAnsiTheme="majorBidi" w:cstheme="majorBidi"/>
          <w:sz w:val="16"/>
          <w:szCs w:val="16"/>
        </w:rPr>
        <w:t>(2): p. 10.1128/cmr.00038-17.</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2.</w:t>
      </w:r>
      <w:r w:rsidRPr="00C72CC3">
        <w:rPr>
          <w:rFonts w:asciiTheme="majorBidi" w:hAnsiTheme="majorBidi" w:cstheme="majorBidi"/>
          <w:sz w:val="16"/>
          <w:szCs w:val="16"/>
        </w:rPr>
        <w:tab/>
        <w:t xml:space="preserve">Chow, V.T., T.J. Inglis, and K.P. Song, </w:t>
      </w:r>
      <w:r w:rsidRPr="00C72CC3">
        <w:rPr>
          <w:rFonts w:asciiTheme="majorBidi" w:hAnsiTheme="majorBidi" w:cstheme="majorBidi"/>
          <w:i/>
          <w:sz w:val="16"/>
          <w:szCs w:val="16"/>
        </w:rPr>
        <w:t>Diagnostic Clinical Microbiology</w:t>
      </w:r>
      <w:r w:rsidRPr="00C72CC3">
        <w:rPr>
          <w:rFonts w:asciiTheme="majorBidi" w:hAnsiTheme="majorBidi" w:cstheme="majorBidi"/>
          <w:sz w:val="16"/>
          <w:szCs w:val="16"/>
        </w:rPr>
        <w:t xml:space="preserve">, in </w:t>
      </w:r>
      <w:r w:rsidRPr="00C72CC3">
        <w:rPr>
          <w:rFonts w:asciiTheme="majorBidi" w:hAnsiTheme="majorBidi" w:cstheme="majorBidi"/>
          <w:i/>
          <w:sz w:val="16"/>
          <w:szCs w:val="16"/>
        </w:rPr>
        <w:t>Microbial Biotechnology</w:t>
      </w:r>
      <w:r w:rsidRPr="00C72CC3">
        <w:rPr>
          <w:rFonts w:asciiTheme="majorBidi" w:hAnsiTheme="majorBidi" w:cstheme="majorBidi"/>
          <w:sz w:val="16"/>
          <w:szCs w:val="16"/>
        </w:rPr>
        <w:t>. p. 469-520.</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3.</w:t>
      </w:r>
      <w:r w:rsidRPr="00C72CC3">
        <w:rPr>
          <w:rFonts w:asciiTheme="majorBidi" w:hAnsiTheme="majorBidi" w:cstheme="majorBidi"/>
          <w:sz w:val="16"/>
          <w:szCs w:val="16"/>
        </w:rPr>
        <w:tab/>
        <w:t xml:space="preserve">Doessel, D.P., </w:t>
      </w:r>
      <w:r w:rsidRPr="00C72CC3">
        <w:rPr>
          <w:rFonts w:asciiTheme="majorBidi" w:hAnsiTheme="majorBidi" w:cstheme="majorBidi"/>
          <w:i/>
          <w:sz w:val="16"/>
          <w:szCs w:val="16"/>
        </w:rPr>
        <w:t>Medical diagnosis as a problem in the economics of information.</w:t>
      </w:r>
      <w:r w:rsidRPr="00C72CC3">
        <w:rPr>
          <w:rFonts w:asciiTheme="majorBidi" w:hAnsiTheme="majorBidi" w:cstheme="majorBidi"/>
          <w:sz w:val="16"/>
          <w:szCs w:val="16"/>
        </w:rPr>
        <w:t xml:space="preserve"> Information Economics and Policy, 1986. </w:t>
      </w:r>
      <w:r w:rsidRPr="00C72CC3">
        <w:rPr>
          <w:rFonts w:asciiTheme="majorBidi" w:hAnsiTheme="majorBidi" w:cstheme="majorBidi"/>
          <w:b/>
          <w:sz w:val="16"/>
          <w:szCs w:val="16"/>
        </w:rPr>
        <w:t>2</w:t>
      </w:r>
      <w:r w:rsidRPr="00C72CC3">
        <w:rPr>
          <w:rFonts w:asciiTheme="majorBidi" w:hAnsiTheme="majorBidi" w:cstheme="majorBidi"/>
          <w:sz w:val="16"/>
          <w:szCs w:val="16"/>
        </w:rPr>
        <w:t>(1): p. 49-68.</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4.</w:t>
      </w:r>
      <w:r w:rsidRPr="00C72CC3">
        <w:rPr>
          <w:rFonts w:asciiTheme="majorBidi" w:hAnsiTheme="majorBidi" w:cstheme="majorBidi"/>
          <w:sz w:val="16"/>
          <w:szCs w:val="16"/>
        </w:rPr>
        <w:tab/>
        <w:t xml:space="preserve">Laking, G., J. Lord, and A. Fischer, </w:t>
      </w:r>
      <w:r w:rsidRPr="00C72CC3">
        <w:rPr>
          <w:rFonts w:asciiTheme="majorBidi" w:hAnsiTheme="majorBidi" w:cstheme="majorBidi"/>
          <w:i/>
          <w:sz w:val="16"/>
          <w:szCs w:val="16"/>
        </w:rPr>
        <w:t>The economics of diagnosis.</w:t>
      </w:r>
      <w:r w:rsidRPr="00C72CC3">
        <w:rPr>
          <w:rFonts w:asciiTheme="majorBidi" w:hAnsiTheme="majorBidi" w:cstheme="majorBidi"/>
          <w:sz w:val="16"/>
          <w:szCs w:val="16"/>
        </w:rPr>
        <w:t xml:space="preserve"> Health Econ, 2006. </w:t>
      </w:r>
      <w:r w:rsidRPr="00C72CC3">
        <w:rPr>
          <w:rFonts w:asciiTheme="majorBidi" w:hAnsiTheme="majorBidi" w:cstheme="majorBidi"/>
          <w:b/>
          <w:sz w:val="16"/>
          <w:szCs w:val="16"/>
        </w:rPr>
        <w:t>15</w:t>
      </w:r>
      <w:r w:rsidRPr="00C72CC3">
        <w:rPr>
          <w:rFonts w:asciiTheme="majorBidi" w:hAnsiTheme="majorBidi" w:cstheme="majorBidi"/>
          <w:sz w:val="16"/>
          <w:szCs w:val="16"/>
        </w:rPr>
        <w:t>(10): p. 1109-20.</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5.</w:t>
      </w:r>
      <w:r w:rsidRPr="00C72CC3">
        <w:rPr>
          <w:rFonts w:asciiTheme="majorBidi" w:hAnsiTheme="majorBidi" w:cstheme="majorBidi"/>
          <w:sz w:val="16"/>
          <w:szCs w:val="16"/>
        </w:rPr>
        <w:tab/>
        <w:t xml:space="preserve">Reller, L.B., et al., </w:t>
      </w:r>
      <w:r w:rsidRPr="00C72CC3">
        <w:rPr>
          <w:rFonts w:asciiTheme="majorBidi" w:hAnsiTheme="majorBidi" w:cstheme="majorBidi"/>
          <w:i/>
          <w:sz w:val="16"/>
          <w:szCs w:val="16"/>
        </w:rPr>
        <w:t>Role of Clinical Microbiology Laboratories in the Management and Control of Infectious Diseases and the Delivery of Health Care.</w:t>
      </w:r>
      <w:r w:rsidRPr="00C72CC3">
        <w:rPr>
          <w:rFonts w:asciiTheme="majorBidi" w:hAnsiTheme="majorBidi" w:cstheme="majorBidi"/>
          <w:sz w:val="16"/>
          <w:szCs w:val="16"/>
        </w:rPr>
        <w:t xml:space="preserve"> Clinical Infectious Diseases, 2001. </w:t>
      </w:r>
      <w:r w:rsidRPr="00C72CC3">
        <w:rPr>
          <w:rFonts w:asciiTheme="majorBidi" w:hAnsiTheme="majorBidi" w:cstheme="majorBidi"/>
          <w:b/>
          <w:sz w:val="16"/>
          <w:szCs w:val="16"/>
        </w:rPr>
        <w:t>32</w:t>
      </w:r>
      <w:r w:rsidRPr="00C72CC3">
        <w:rPr>
          <w:rFonts w:asciiTheme="majorBidi" w:hAnsiTheme="majorBidi" w:cstheme="majorBidi"/>
          <w:sz w:val="16"/>
          <w:szCs w:val="16"/>
        </w:rPr>
        <w:t>(4): p. 605-610.</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6.</w:t>
      </w:r>
      <w:r w:rsidRPr="00C72CC3">
        <w:rPr>
          <w:rFonts w:asciiTheme="majorBidi" w:hAnsiTheme="majorBidi" w:cstheme="majorBidi"/>
          <w:sz w:val="16"/>
          <w:szCs w:val="16"/>
        </w:rPr>
        <w:tab/>
        <w:t xml:space="preserve">Garcia Lynne, S., et al., </w:t>
      </w:r>
      <w:r w:rsidRPr="00C72CC3">
        <w:rPr>
          <w:rFonts w:asciiTheme="majorBidi" w:hAnsiTheme="majorBidi" w:cstheme="majorBidi"/>
          <w:i/>
          <w:sz w:val="16"/>
          <w:szCs w:val="16"/>
        </w:rPr>
        <w:t>Practical Guidance for Clinical Microbiology Laboratories: Laboratory Diagnosis of Parasites from the Gastrointestinal Tract.</w:t>
      </w:r>
      <w:r w:rsidRPr="00C72CC3">
        <w:rPr>
          <w:rFonts w:asciiTheme="majorBidi" w:hAnsiTheme="majorBidi" w:cstheme="majorBidi"/>
          <w:sz w:val="16"/>
          <w:szCs w:val="16"/>
        </w:rPr>
        <w:t xml:space="preserve"> Clinical Microbiology Reviews, 2017. </w:t>
      </w:r>
      <w:r w:rsidRPr="00C72CC3">
        <w:rPr>
          <w:rFonts w:asciiTheme="majorBidi" w:hAnsiTheme="majorBidi" w:cstheme="majorBidi"/>
          <w:b/>
          <w:sz w:val="16"/>
          <w:szCs w:val="16"/>
        </w:rPr>
        <w:t>31</w:t>
      </w:r>
      <w:r w:rsidRPr="00C72CC3">
        <w:rPr>
          <w:rFonts w:asciiTheme="majorBidi" w:hAnsiTheme="majorBidi" w:cstheme="majorBidi"/>
          <w:sz w:val="16"/>
          <w:szCs w:val="16"/>
        </w:rPr>
        <w:t>(1): p. 10.1128/cmr.00025-17.</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7.</w:t>
      </w:r>
      <w:r w:rsidRPr="00C72CC3">
        <w:rPr>
          <w:rFonts w:asciiTheme="majorBidi" w:hAnsiTheme="majorBidi" w:cstheme="majorBidi"/>
          <w:sz w:val="16"/>
          <w:szCs w:val="16"/>
        </w:rPr>
        <w:tab/>
        <w:t xml:space="preserve">Washington, J.A., II, </w:t>
      </w:r>
      <w:r w:rsidRPr="00C72CC3">
        <w:rPr>
          <w:rFonts w:asciiTheme="majorBidi" w:hAnsiTheme="majorBidi" w:cstheme="majorBidi"/>
          <w:i/>
          <w:sz w:val="16"/>
          <w:szCs w:val="16"/>
        </w:rPr>
        <w:t>Effective use of the clinical microbiology laboratory.</w:t>
      </w:r>
      <w:r w:rsidRPr="00C72CC3">
        <w:rPr>
          <w:rFonts w:asciiTheme="majorBidi" w:hAnsiTheme="majorBidi" w:cstheme="majorBidi"/>
          <w:sz w:val="16"/>
          <w:szCs w:val="16"/>
        </w:rPr>
        <w:t xml:space="preserve"> Journal of Antimicrobial Chemotherapy, 1988. </w:t>
      </w:r>
      <w:r w:rsidRPr="00C72CC3">
        <w:rPr>
          <w:rFonts w:asciiTheme="majorBidi" w:hAnsiTheme="majorBidi" w:cstheme="majorBidi"/>
          <w:b/>
          <w:sz w:val="16"/>
          <w:szCs w:val="16"/>
        </w:rPr>
        <w:t>22</w:t>
      </w:r>
      <w:r w:rsidRPr="00C72CC3">
        <w:rPr>
          <w:rFonts w:asciiTheme="majorBidi" w:hAnsiTheme="majorBidi" w:cstheme="majorBidi"/>
          <w:sz w:val="16"/>
          <w:szCs w:val="16"/>
        </w:rPr>
        <w:t>(Supplement_A): p. 101-112.</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8.</w:t>
      </w:r>
      <w:r w:rsidRPr="00C72CC3">
        <w:rPr>
          <w:rFonts w:asciiTheme="majorBidi" w:hAnsiTheme="majorBidi" w:cstheme="majorBidi"/>
          <w:sz w:val="16"/>
          <w:szCs w:val="16"/>
        </w:rPr>
        <w:tab/>
        <w:t xml:space="preserve">Humphries Romney, M. and J. Linscott Andrea, </w:t>
      </w:r>
      <w:r w:rsidRPr="00C72CC3">
        <w:rPr>
          <w:rFonts w:asciiTheme="majorBidi" w:hAnsiTheme="majorBidi" w:cstheme="majorBidi"/>
          <w:i/>
          <w:sz w:val="16"/>
          <w:szCs w:val="16"/>
        </w:rPr>
        <w:t>Practical Guidance for Clinical Microbiology Laboratories: Diagnosis of Bacterial Gastroenteritis.</w:t>
      </w:r>
      <w:r w:rsidRPr="00C72CC3">
        <w:rPr>
          <w:rFonts w:asciiTheme="majorBidi" w:hAnsiTheme="majorBidi" w:cstheme="majorBidi"/>
          <w:sz w:val="16"/>
          <w:szCs w:val="16"/>
        </w:rPr>
        <w:t xml:space="preserve"> Clinical Microbiology Reviews, 2015. </w:t>
      </w:r>
      <w:r w:rsidRPr="00C72CC3">
        <w:rPr>
          <w:rFonts w:asciiTheme="majorBidi" w:hAnsiTheme="majorBidi" w:cstheme="majorBidi"/>
          <w:b/>
          <w:sz w:val="16"/>
          <w:szCs w:val="16"/>
        </w:rPr>
        <w:t>28</w:t>
      </w:r>
      <w:r w:rsidRPr="00C72CC3">
        <w:rPr>
          <w:rFonts w:asciiTheme="majorBidi" w:hAnsiTheme="majorBidi" w:cstheme="majorBidi"/>
          <w:sz w:val="16"/>
          <w:szCs w:val="16"/>
        </w:rPr>
        <w:t>(1): p. 3-31.</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9.</w:t>
      </w:r>
      <w:r w:rsidRPr="00C72CC3">
        <w:rPr>
          <w:rFonts w:asciiTheme="majorBidi" w:hAnsiTheme="majorBidi" w:cstheme="majorBidi"/>
          <w:sz w:val="16"/>
          <w:szCs w:val="16"/>
        </w:rPr>
        <w:tab/>
        <w:t xml:space="preserve">Vila, J., et al., </w:t>
      </w:r>
      <w:r w:rsidRPr="00C72CC3">
        <w:rPr>
          <w:rFonts w:asciiTheme="majorBidi" w:hAnsiTheme="majorBidi" w:cstheme="majorBidi"/>
          <w:i/>
          <w:sz w:val="16"/>
          <w:szCs w:val="16"/>
        </w:rPr>
        <w:t>Methods of rapid diagnosis in clinical microbiology: Clinical needs.</w:t>
      </w:r>
      <w:r w:rsidRPr="00C72CC3">
        <w:rPr>
          <w:rFonts w:asciiTheme="majorBidi" w:hAnsiTheme="majorBidi" w:cstheme="majorBidi"/>
          <w:sz w:val="16"/>
          <w:szCs w:val="16"/>
        </w:rPr>
        <w:t xml:space="preserve"> Enfermedades infecciosas y microbiologia clinica (English ed.), 2017. </w:t>
      </w:r>
      <w:r w:rsidRPr="00C72CC3">
        <w:rPr>
          <w:rFonts w:asciiTheme="majorBidi" w:hAnsiTheme="majorBidi" w:cstheme="majorBidi"/>
          <w:b/>
          <w:sz w:val="16"/>
          <w:szCs w:val="16"/>
        </w:rPr>
        <w:t>35</w:t>
      </w:r>
      <w:r w:rsidRPr="00C72CC3">
        <w:rPr>
          <w:rFonts w:asciiTheme="majorBidi" w:hAnsiTheme="majorBidi" w:cstheme="majorBidi"/>
          <w:sz w:val="16"/>
          <w:szCs w:val="16"/>
        </w:rPr>
        <w:t>(1): p. 41-46.</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10.</w:t>
      </w:r>
      <w:r w:rsidRPr="00C72CC3">
        <w:rPr>
          <w:rFonts w:asciiTheme="majorBidi" w:hAnsiTheme="majorBidi" w:cstheme="majorBidi"/>
          <w:sz w:val="16"/>
          <w:szCs w:val="16"/>
        </w:rPr>
        <w:tab/>
        <w:t xml:space="preserve">Fournier, P.-E., et al., </w:t>
      </w:r>
      <w:r w:rsidRPr="00C72CC3">
        <w:rPr>
          <w:rFonts w:asciiTheme="majorBidi" w:hAnsiTheme="majorBidi" w:cstheme="majorBidi"/>
          <w:i/>
          <w:sz w:val="16"/>
          <w:szCs w:val="16"/>
        </w:rPr>
        <w:t>Modern clinical microbiology: new challenges and solutions.</w:t>
      </w:r>
      <w:r w:rsidRPr="00C72CC3">
        <w:rPr>
          <w:rFonts w:asciiTheme="majorBidi" w:hAnsiTheme="majorBidi" w:cstheme="majorBidi"/>
          <w:sz w:val="16"/>
          <w:szCs w:val="16"/>
        </w:rPr>
        <w:t xml:space="preserve"> Nature Reviews Microbiology, 2013. </w:t>
      </w:r>
      <w:r w:rsidRPr="00C72CC3">
        <w:rPr>
          <w:rFonts w:asciiTheme="majorBidi" w:hAnsiTheme="majorBidi" w:cstheme="majorBidi"/>
          <w:b/>
          <w:sz w:val="16"/>
          <w:szCs w:val="16"/>
        </w:rPr>
        <w:t>11</w:t>
      </w:r>
      <w:r w:rsidRPr="00C72CC3">
        <w:rPr>
          <w:rFonts w:asciiTheme="majorBidi" w:hAnsiTheme="majorBidi" w:cstheme="majorBidi"/>
          <w:sz w:val="16"/>
          <w:szCs w:val="16"/>
        </w:rPr>
        <w:t>(8): p. 574-585.</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11.</w:t>
      </w:r>
      <w:r w:rsidRPr="00C72CC3">
        <w:rPr>
          <w:rFonts w:asciiTheme="majorBidi" w:hAnsiTheme="majorBidi" w:cstheme="majorBidi"/>
          <w:sz w:val="16"/>
          <w:szCs w:val="16"/>
        </w:rPr>
        <w:tab/>
        <w:t xml:space="preserve">Köser, C.U., et al., </w:t>
      </w:r>
      <w:r w:rsidRPr="00C72CC3">
        <w:rPr>
          <w:rFonts w:asciiTheme="majorBidi" w:hAnsiTheme="majorBidi" w:cstheme="majorBidi"/>
          <w:i/>
          <w:sz w:val="16"/>
          <w:szCs w:val="16"/>
        </w:rPr>
        <w:t>Routine Use of Microbial Whole Genome Sequencing in Diagnostic and Public Health Microbiology.</w:t>
      </w:r>
      <w:r w:rsidRPr="00C72CC3">
        <w:rPr>
          <w:rFonts w:asciiTheme="majorBidi" w:hAnsiTheme="majorBidi" w:cstheme="majorBidi"/>
          <w:sz w:val="16"/>
          <w:szCs w:val="16"/>
        </w:rPr>
        <w:t xml:space="preserve"> PLOS Pathogens, 2012. </w:t>
      </w:r>
      <w:r w:rsidRPr="00C72CC3">
        <w:rPr>
          <w:rFonts w:asciiTheme="majorBidi" w:hAnsiTheme="majorBidi" w:cstheme="majorBidi"/>
          <w:b/>
          <w:sz w:val="16"/>
          <w:szCs w:val="16"/>
        </w:rPr>
        <w:t>8</w:t>
      </w:r>
      <w:r w:rsidRPr="00C72CC3">
        <w:rPr>
          <w:rFonts w:asciiTheme="majorBidi" w:hAnsiTheme="majorBidi" w:cstheme="majorBidi"/>
          <w:sz w:val="16"/>
          <w:szCs w:val="16"/>
        </w:rPr>
        <w:t>(8): p. e1002824.</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12.</w:t>
      </w:r>
      <w:r w:rsidRPr="00C72CC3">
        <w:rPr>
          <w:rFonts w:asciiTheme="majorBidi" w:hAnsiTheme="majorBidi" w:cstheme="majorBidi"/>
          <w:sz w:val="16"/>
          <w:szCs w:val="16"/>
        </w:rPr>
        <w:tab/>
        <w:t xml:space="preserve">Miller Melissa, B. and Y.-W. Tang, </w:t>
      </w:r>
      <w:r w:rsidRPr="00C72CC3">
        <w:rPr>
          <w:rFonts w:asciiTheme="majorBidi" w:hAnsiTheme="majorBidi" w:cstheme="majorBidi"/>
          <w:i/>
          <w:sz w:val="16"/>
          <w:szCs w:val="16"/>
        </w:rPr>
        <w:t>Basic Concepts of Microarrays and Potential Applications in Clinical Microbiology.</w:t>
      </w:r>
      <w:r w:rsidRPr="00C72CC3">
        <w:rPr>
          <w:rFonts w:asciiTheme="majorBidi" w:hAnsiTheme="majorBidi" w:cstheme="majorBidi"/>
          <w:sz w:val="16"/>
          <w:szCs w:val="16"/>
        </w:rPr>
        <w:t xml:space="preserve"> Clinical Microbiology Reviews, 2009. </w:t>
      </w:r>
      <w:r w:rsidRPr="00C72CC3">
        <w:rPr>
          <w:rFonts w:asciiTheme="majorBidi" w:hAnsiTheme="majorBidi" w:cstheme="majorBidi"/>
          <w:b/>
          <w:sz w:val="16"/>
          <w:szCs w:val="16"/>
        </w:rPr>
        <w:t>22</w:t>
      </w:r>
      <w:r w:rsidRPr="00C72CC3">
        <w:rPr>
          <w:rFonts w:asciiTheme="majorBidi" w:hAnsiTheme="majorBidi" w:cstheme="majorBidi"/>
          <w:sz w:val="16"/>
          <w:szCs w:val="16"/>
        </w:rPr>
        <w:t>(4): p. 611-633.</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13.</w:t>
      </w:r>
      <w:r w:rsidRPr="00C72CC3">
        <w:rPr>
          <w:rFonts w:asciiTheme="majorBidi" w:hAnsiTheme="majorBidi" w:cstheme="majorBidi"/>
          <w:sz w:val="16"/>
          <w:szCs w:val="16"/>
        </w:rPr>
        <w:tab/>
        <w:t xml:space="preserve">Wang, H., W. Zhang, and Y.-W. Tang, </w:t>
      </w:r>
      <w:r w:rsidRPr="00C72CC3">
        <w:rPr>
          <w:rFonts w:asciiTheme="majorBidi" w:hAnsiTheme="majorBidi" w:cstheme="majorBidi"/>
          <w:i/>
          <w:sz w:val="16"/>
          <w:szCs w:val="16"/>
        </w:rPr>
        <w:t>Clinical microbiology in detection and identification of emerging microbial pathogens: past, present and future.</w:t>
      </w:r>
      <w:r w:rsidRPr="00C72CC3">
        <w:rPr>
          <w:rFonts w:asciiTheme="majorBidi" w:hAnsiTheme="majorBidi" w:cstheme="majorBidi"/>
          <w:sz w:val="16"/>
          <w:szCs w:val="16"/>
        </w:rPr>
        <w:t xml:space="preserve"> Emerging Microbes &amp; Infections, 2022. </w:t>
      </w:r>
      <w:r w:rsidRPr="00C72CC3">
        <w:rPr>
          <w:rFonts w:asciiTheme="majorBidi" w:hAnsiTheme="majorBidi" w:cstheme="majorBidi"/>
          <w:b/>
          <w:sz w:val="16"/>
          <w:szCs w:val="16"/>
        </w:rPr>
        <w:t>11</w:t>
      </w:r>
      <w:r w:rsidRPr="00C72CC3">
        <w:rPr>
          <w:rFonts w:asciiTheme="majorBidi" w:hAnsiTheme="majorBidi" w:cstheme="majorBidi"/>
          <w:sz w:val="16"/>
          <w:szCs w:val="16"/>
        </w:rPr>
        <w:t>(1): p. 2579-2589.</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14.</w:t>
      </w:r>
      <w:r w:rsidRPr="00C72CC3">
        <w:rPr>
          <w:rFonts w:asciiTheme="majorBidi" w:hAnsiTheme="majorBidi" w:cstheme="majorBidi"/>
          <w:sz w:val="16"/>
          <w:szCs w:val="16"/>
        </w:rPr>
        <w:tab/>
        <w:t xml:space="preserve">Calderaro, A. and C. Chezzi, </w:t>
      </w:r>
      <w:r w:rsidRPr="00C72CC3">
        <w:rPr>
          <w:rFonts w:asciiTheme="majorBidi" w:hAnsiTheme="majorBidi" w:cstheme="majorBidi"/>
          <w:i/>
          <w:sz w:val="16"/>
          <w:szCs w:val="16"/>
        </w:rPr>
        <w:t>MALDI-TOF MS: A Reliable Tool in the Real Life of the Clinical Microbiology Laboratory.</w:t>
      </w:r>
      <w:r w:rsidRPr="00C72CC3">
        <w:rPr>
          <w:rFonts w:asciiTheme="majorBidi" w:hAnsiTheme="majorBidi" w:cstheme="majorBidi"/>
          <w:sz w:val="16"/>
          <w:szCs w:val="16"/>
        </w:rPr>
        <w:t xml:space="preserve"> Microorganisms, 2024. </w:t>
      </w:r>
      <w:r w:rsidRPr="00C72CC3">
        <w:rPr>
          <w:rFonts w:asciiTheme="majorBidi" w:hAnsiTheme="majorBidi" w:cstheme="majorBidi"/>
          <w:b/>
          <w:sz w:val="16"/>
          <w:szCs w:val="16"/>
        </w:rPr>
        <w:t>12</w:t>
      </w:r>
      <w:r w:rsidRPr="00C72CC3">
        <w:rPr>
          <w:rFonts w:asciiTheme="majorBidi" w:hAnsiTheme="majorBidi" w:cstheme="majorBidi"/>
          <w:sz w:val="16"/>
          <w:szCs w:val="16"/>
        </w:rPr>
        <w:t>(2): p. 322.</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15.</w:t>
      </w:r>
      <w:r w:rsidRPr="00C72CC3">
        <w:rPr>
          <w:rFonts w:asciiTheme="majorBidi" w:hAnsiTheme="majorBidi" w:cstheme="majorBidi"/>
          <w:sz w:val="16"/>
          <w:szCs w:val="16"/>
        </w:rPr>
        <w:tab/>
        <w:t xml:space="preserve">Peiffer-Smadja, N., et al., </w:t>
      </w:r>
      <w:r w:rsidRPr="00C72CC3">
        <w:rPr>
          <w:rFonts w:asciiTheme="majorBidi" w:hAnsiTheme="majorBidi" w:cstheme="majorBidi"/>
          <w:i/>
          <w:sz w:val="16"/>
          <w:szCs w:val="16"/>
        </w:rPr>
        <w:t>Machine learning in the clinical microbiology laboratory: has the time come for routine practice?</w:t>
      </w:r>
      <w:r w:rsidRPr="00C72CC3">
        <w:rPr>
          <w:rFonts w:asciiTheme="majorBidi" w:hAnsiTheme="majorBidi" w:cstheme="majorBidi"/>
          <w:sz w:val="16"/>
          <w:szCs w:val="16"/>
        </w:rPr>
        <w:t xml:space="preserve"> Clinical Microbiology and Infection, 2020. </w:t>
      </w:r>
      <w:r w:rsidRPr="00C72CC3">
        <w:rPr>
          <w:rFonts w:asciiTheme="majorBidi" w:hAnsiTheme="majorBidi" w:cstheme="majorBidi"/>
          <w:b/>
          <w:sz w:val="16"/>
          <w:szCs w:val="16"/>
        </w:rPr>
        <w:t>26</w:t>
      </w:r>
      <w:r w:rsidRPr="00C72CC3">
        <w:rPr>
          <w:rFonts w:asciiTheme="majorBidi" w:hAnsiTheme="majorBidi" w:cstheme="majorBidi"/>
          <w:sz w:val="16"/>
          <w:szCs w:val="16"/>
        </w:rPr>
        <w:t>(10): p. 1300-1309.</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16.</w:t>
      </w:r>
      <w:r w:rsidRPr="00C72CC3">
        <w:rPr>
          <w:rFonts w:asciiTheme="majorBidi" w:hAnsiTheme="majorBidi" w:cstheme="majorBidi"/>
          <w:sz w:val="16"/>
          <w:szCs w:val="16"/>
        </w:rPr>
        <w:tab/>
        <w:t xml:space="preserve">van der Pol, S., et al., </w:t>
      </w:r>
      <w:r w:rsidRPr="00C72CC3">
        <w:rPr>
          <w:rFonts w:asciiTheme="majorBidi" w:hAnsiTheme="majorBidi" w:cstheme="majorBidi"/>
          <w:i/>
          <w:sz w:val="16"/>
          <w:szCs w:val="16"/>
        </w:rPr>
        <w:t>Health-Economic Analyses of Diagnostics: Guidance on Design and Reporting.</w:t>
      </w:r>
      <w:r w:rsidRPr="00C72CC3">
        <w:rPr>
          <w:rFonts w:asciiTheme="majorBidi" w:hAnsiTheme="majorBidi" w:cstheme="majorBidi"/>
          <w:sz w:val="16"/>
          <w:szCs w:val="16"/>
        </w:rPr>
        <w:t xml:space="preserve"> Pharmacoeconomics, 2021. </w:t>
      </w:r>
      <w:r w:rsidRPr="00C72CC3">
        <w:rPr>
          <w:rFonts w:asciiTheme="majorBidi" w:hAnsiTheme="majorBidi" w:cstheme="majorBidi"/>
          <w:b/>
          <w:sz w:val="16"/>
          <w:szCs w:val="16"/>
        </w:rPr>
        <w:t>39</w:t>
      </w:r>
      <w:r w:rsidRPr="00C72CC3">
        <w:rPr>
          <w:rFonts w:asciiTheme="majorBidi" w:hAnsiTheme="majorBidi" w:cstheme="majorBidi"/>
          <w:sz w:val="16"/>
          <w:szCs w:val="16"/>
        </w:rPr>
        <w:t>(12): p. 1355-1363.</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17.</w:t>
      </w:r>
      <w:r w:rsidRPr="00C72CC3">
        <w:rPr>
          <w:rFonts w:asciiTheme="majorBidi" w:hAnsiTheme="majorBidi" w:cstheme="majorBidi"/>
          <w:sz w:val="16"/>
          <w:szCs w:val="16"/>
        </w:rPr>
        <w:tab/>
        <w:t xml:space="preserve">Peterson, L.R. and R.B. Thomson, </w:t>
      </w:r>
      <w:r w:rsidRPr="00C72CC3">
        <w:rPr>
          <w:rFonts w:asciiTheme="majorBidi" w:hAnsiTheme="majorBidi" w:cstheme="majorBidi"/>
          <w:i/>
          <w:sz w:val="16"/>
          <w:szCs w:val="16"/>
        </w:rPr>
        <w:t>USE OF THE CLINICAL MICROBIOLOGY LABORATORY FOR THE DIAGNOSIS AND MANAGEMENT OF INFECTIOUS DISEASES RELATED TO THE ORAL CAVITY.</w:t>
      </w:r>
      <w:r w:rsidRPr="00C72CC3">
        <w:rPr>
          <w:rFonts w:asciiTheme="majorBidi" w:hAnsiTheme="majorBidi" w:cstheme="majorBidi"/>
          <w:sz w:val="16"/>
          <w:szCs w:val="16"/>
        </w:rPr>
        <w:t xml:space="preserve"> Infectious Disease Clinics of North America, 1999. </w:t>
      </w:r>
      <w:r w:rsidRPr="00C72CC3">
        <w:rPr>
          <w:rFonts w:asciiTheme="majorBidi" w:hAnsiTheme="majorBidi" w:cstheme="majorBidi"/>
          <w:b/>
          <w:sz w:val="16"/>
          <w:szCs w:val="16"/>
        </w:rPr>
        <w:t>13</w:t>
      </w:r>
      <w:r w:rsidRPr="00C72CC3">
        <w:rPr>
          <w:rFonts w:asciiTheme="majorBidi" w:hAnsiTheme="majorBidi" w:cstheme="majorBidi"/>
          <w:sz w:val="16"/>
          <w:szCs w:val="16"/>
        </w:rPr>
        <w:t>(4): p. 775-795.</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18.</w:t>
      </w:r>
      <w:r w:rsidRPr="00C72CC3">
        <w:rPr>
          <w:rFonts w:asciiTheme="majorBidi" w:hAnsiTheme="majorBidi" w:cstheme="majorBidi"/>
          <w:sz w:val="16"/>
          <w:szCs w:val="16"/>
        </w:rPr>
        <w:tab/>
        <w:t xml:space="preserve">Clerc, O. and G. Greub, </w:t>
      </w:r>
      <w:r w:rsidRPr="00C72CC3">
        <w:rPr>
          <w:rFonts w:asciiTheme="majorBidi" w:hAnsiTheme="majorBidi" w:cstheme="majorBidi"/>
          <w:i/>
          <w:sz w:val="16"/>
          <w:szCs w:val="16"/>
        </w:rPr>
        <w:t>Routine use of point-of-care tests: usefulness and application in clinical microbiology.</w:t>
      </w:r>
      <w:r w:rsidRPr="00C72CC3">
        <w:rPr>
          <w:rFonts w:asciiTheme="majorBidi" w:hAnsiTheme="majorBidi" w:cstheme="majorBidi"/>
          <w:sz w:val="16"/>
          <w:szCs w:val="16"/>
        </w:rPr>
        <w:t xml:space="preserve"> Clinical Microbiology and Infection, 2010. </w:t>
      </w:r>
      <w:r w:rsidRPr="00C72CC3">
        <w:rPr>
          <w:rFonts w:asciiTheme="majorBidi" w:hAnsiTheme="majorBidi" w:cstheme="majorBidi"/>
          <w:b/>
          <w:sz w:val="16"/>
          <w:szCs w:val="16"/>
        </w:rPr>
        <w:t>16</w:t>
      </w:r>
      <w:r w:rsidRPr="00C72CC3">
        <w:rPr>
          <w:rFonts w:asciiTheme="majorBidi" w:hAnsiTheme="majorBidi" w:cstheme="majorBidi"/>
          <w:sz w:val="16"/>
          <w:szCs w:val="16"/>
        </w:rPr>
        <w:t>(8): p. 1054-1061.</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19.</w:t>
      </w:r>
      <w:r w:rsidRPr="00C72CC3">
        <w:rPr>
          <w:rFonts w:asciiTheme="majorBidi" w:hAnsiTheme="majorBidi" w:cstheme="majorBidi"/>
          <w:sz w:val="16"/>
          <w:szCs w:val="16"/>
        </w:rPr>
        <w:tab/>
        <w:t xml:space="preserve">Hausman, D.M., </w:t>
      </w:r>
      <w:r w:rsidRPr="00C72CC3">
        <w:rPr>
          <w:rFonts w:asciiTheme="majorBidi" w:hAnsiTheme="majorBidi" w:cstheme="majorBidi"/>
          <w:i/>
          <w:sz w:val="16"/>
          <w:szCs w:val="16"/>
        </w:rPr>
        <w:t>Explanation and diagnosis in economics.</w:t>
      </w:r>
      <w:r w:rsidRPr="00C72CC3">
        <w:rPr>
          <w:rFonts w:asciiTheme="majorBidi" w:hAnsiTheme="majorBidi" w:cstheme="majorBidi"/>
          <w:sz w:val="16"/>
          <w:szCs w:val="16"/>
        </w:rPr>
        <w:t xml:space="preserve"> Revue internationale de philosophie, 2001. </w:t>
      </w:r>
      <w:r w:rsidRPr="00C72CC3">
        <w:rPr>
          <w:rFonts w:asciiTheme="majorBidi" w:hAnsiTheme="majorBidi" w:cstheme="majorBidi"/>
          <w:b/>
          <w:sz w:val="16"/>
          <w:szCs w:val="16"/>
        </w:rPr>
        <w:t>n° 217</w:t>
      </w:r>
      <w:r w:rsidRPr="00C72CC3">
        <w:rPr>
          <w:rFonts w:asciiTheme="majorBidi" w:hAnsiTheme="majorBidi" w:cstheme="majorBidi"/>
          <w:sz w:val="16"/>
          <w:szCs w:val="16"/>
        </w:rPr>
        <w:t>(3): p. 311-326.</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20.</w:t>
      </w:r>
      <w:r w:rsidRPr="00C72CC3">
        <w:rPr>
          <w:rFonts w:asciiTheme="majorBidi" w:hAnsiTheme="majorBidi" w:cstheme="majorBidi"/>
          <w:sz w:val="16"/>
          <w:szCs w:val="16"/>
        </w:rPr>
        <w:tab/>
        <w:t xml:space="preserve">Charlton Carmen, L., et al., </w:t>
      </w:r>
      <w:r w:rsidRPr="00C72CC3">
        <w:rPr>
          <w:rFonts w:asciiTheme="majorBidi" w:hAnsiTheme="majorBidi" w:cstheme="majorBidi"/>
          <w:i/>
          <w:sz w:val="16"/>
          <w:szCs w:val="16"/>
        </w:rPr>
        <w:t>Practical Guidance for Clinical Microbiology Laboratories: Viruses Causing Acute Respiratory Tract Infections.</w:t>
      </w:r>
      <w:r w:rsidRPr="00C72CC3">
        <w:rPr>
          <w:rFonts w:asciiTheme="majorBidi" w:hAnsiTheme="majorBidi" w:cstheme="majorBidi"/>
          <w:sz w:val="16"/>
          <w:szCs w:val="16"/>
        </w:rPr>
        <w:t xml:space="preserve"> Clinical Microbiology Reviews, 2018. </w:t>
      </w:r>
      <w:r w:rsidRPr="00C72CC3">
        <w:rPr>
          <w:rFonts w:asciiTheme="majorBidi" w:hAnsiTheme="majorBidi" w:cstheme="majorBidi"/>
          <w:b/>
          <w:sz w:val="16"/>
          <w:szCs w:val="16"/>
        </w:rPr>
        <w:t>32</w:t>
      </w:r>
      <w:r w:rsidRPr="00C72CC3">
        <w:rPr>
          <w:rFonts w:asciiTheme="majorBidi" w:hAnsiTheme="majorBidi" w:cstheme="majorBidi"/>
          <w:sz w:val="16"/>
          <w:szCs w:val="16"/>
        </w:rPr>
        <w:t>(1): p. 10.1128/cmr.00042-18.</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21.</w:t>
      </w:r>
      <w:r w:rsidRPr="00C72CC3">
        <w:rPr>
          <w:rFonts w:asciiTheme="majorBidi" w:hAnsiTheme="majorBidi" w:cstheme="majorBidi"/>
          <w:sz w:val="16"/>
          <w:szCs w:val="16"/>
        </w:rPr>
        <w:tab/>
        <w:t xml:space="preserve">Espy, M.J., et al., </w:t>
      </w:r>
      <w:r w:rsidRPr="00C72CC3">
        <w:rPr>
          <w:rFonts w:asciiTheme="majorBidi" w:hAnsiTheme="majorBidi" w:cstheme="majorBidi"/>
          <w:i/>
          <w:sz w:val="16"/>
          <w:szCs w:val="16"/>
        </w:rPr>
        <w:t>Real-Time PCR in Clinical Microbiology: Applications for Routine Laboratory Testing.</w:t>
      </w:r>
      <w:r w:rsidRPr="00C72CC3">
        <w:rPr>
          <w:rFonts w:asciiTheme="majorBidi" w:hAnsiTheme="majorBidi" w:cstheme="majorBidi"/>
          <w:sz w:val="16"/>
          <w:szCs w:val="16"/>
        </w:rPr>
        <w:t xml:space="preserve"> Clinical Microbiology Reviews, 2006. </w:t>
      </w:r>
      <w:r w:rsidRPr="00C72CC3">
        <w:rPr>
          <w:rFonts w:asciiTheme="majorBidi" w:hAnsiTheme="majorBidi" w:cstheme="majorBidi"/>
          <w:b/>
          <w:sz w:val="16"/>
          <w:szCs w:val="16"/>
        </w:rPr>
        <w:t>19</w:t>
      </w:r>
      <w:r w:rsidRPr="00C72CC3">
        <w:rPr>
          <w:rFonts w:asciiTheme="majorBidi" w:hAnsiTheme="majorBidi" w:cstheme="majorBidi"/>
          <w:sz w:val="16"/>
          <w:szCs w:val="16"/>
        </w:rPr>
        <w:t>(1): p. 165-256.</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22.</w:t>
      </w:r>
      <w:r w:rsidRPr="00C72CC3">
        <w:rPr>
          <w:rFonts w:asciiTheme="majorBidi" w:hAnsiTheme="majorBidi" w:cstheme="majorBidi"/>
          <w:sz w:val="16"/>
          <w:szCs w:val="16"/>
        </w:rPr>
        <w:tab/>
        <w:t xml:space="preserve">Crobach, M.J.T., et al., </w:t>
      </w:r>
      <w:r w:rsidRPr="00C72CC3">
        <w:rPr>
          <w:rFonts w:asciiTheme="majorBidi" w:hAnsiTheme="majorBidi" w:cstheme="majorBidi"/>
          <w:i/>
          <w:sz w:val="16"/>
          <w:szCs w:val="16"/>
        </w:rPr>
        <w:t>European Society of Clinical Microbiology and Infectious Diseases (ESCMID): Data review and recommendations for diagnosing Clostridium difficile-infection (CDI).</w:t>
      </w:r>
      <w:r w:rsidRPr="00C72CC3">
        <w:rPr>
          <w:rFonts w:asciiTheme="majorBidi" w:hAnsiTheme="majorBidi" w:cstheme="majorBidi"/>
          <w:sz w:val="16"/>
          <w:szCs w:val="16"/>
        </w:rPr>
        <w:t xml:space="preserve"> Clinical Microbiology and Infection, 2009. </w:t>
      </w:r>
      <w:r w:rsidRPr="00C72CC3">
        <w:rPr>
          <w:rFonts w:asciiTheme="majorBidi" w:hAnsiTheme="majorBidi" w:cstheme="majorBidi"/>
          <w:b/>
          <w:sz w:val="16"/>
          <w:szCs w:val="16"/>
        </w:rPr>
        <w:t>15</w:t>
      </w:r>
      <w:r w:rsidRPr="00C72CC3">
        <w:rPr>
          <w:rFonts w:asciiTheme="majorBidi" w:hAnsiTheme="majorBidi" w:cstheme="majorBidi"/>
          <w:sz w:val="16"/>
          <w:szCs w:val="16"/>
        </w:rPr>
        <w:t>(12): p. 1053-1066.</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23.</w:t>
      </w:r>
      <w:r w:rsidRPr="00C72CC3">
        <w:rPr>
          <w:rFonts w:asciiTheme="majorBidi" w:hAnsiTheme="majorBidi" w:cstheme="majorBidi"/>
          <w:sz w:val="16"/>
          <w:szCs w:val="16"/>
        </w:rPr>
        <w:tab/>
        <w:t xml:space="preserve">Vandenberg, O., et al., </w:t>
      </w:r>
      <w:r w:rsidRPr="00C72CC3">
        <w:rPr>
          <w:rFonts w:asciiTheme="majorBidi" w:hAnsiTheme="majorBidi" w:cstheme="majorBidi"/>
          <w:i/>
          <w:sz w:val="16"/>
          <w:szCs w:val="16"/>
        </w:rPr>
        <w:t>Consolidation of Clinical Microbiology Laboratories and Introduction of Transformative Technologies.</w:t>
      </w:r>
      <w:r w:rsidRPr="00C72CC3">
        <w:rPr>
          <w:rFonts w:asciiTheme="majorBidi" w:hAnsiTheme="majorBidi" w:cstheme="majorBidi"/>
          <w:sz w:val="16"/>
          <w:szCs w:val="16"/>
        </w:rPr>
        <w:t xml:space="preserve"> Clinical Microbiology Reviews, 2020. </w:t>
      </w:r>
      <w:r w:rsidRPr="00C72CC3">
        <w:rPr>
          <w:rFonts w:asciiTheme="majorBidi" w:hAnsiTheme="majorBidi" w:cstheme="majorBidi"/>
          <w:b/>
          <w:sz w:val="16"/>
          <w:szCs w:val="16"/>
        </w:rPr>
        <w:t>33</w:t>
      </w:r>
      <w:r w:rsidRPr="00C72CC3">
        <w:rPr>
          <w:rFonts w:asciiTheme="majorBidi" w:hAnsiTheme="majorBidi" w:cstheme="majorBidi"/>
          <w:sz w:val="16"/>
          <w:szCs w:val="16"/>
        </w:rPr>
        <w:t>(2): p. 10.1128/cmr.00057-19.</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24.</w:t>
      </w:r>
      <w:r w:rsidRPr="00C72CC3">
        <w:rPr>
          <w:rFonts w:asciiTheme="majorBidi" w:hAnsiTheme="majorBidi" w:cstheme="majorBidi"/>
          <w:sz w:val="16"/>
          <w:szCs w:val="16"/>
        </w:rPr>
        <w:tab/>
        <w:t xml:space="preserve">Iregbu, K., et al., </w:t>
      </w:r>
      <w:r w:rsidRPr="00C72CC3">
        <w:rPr>
          <w:rFonts w:asciiTheme="majorBidi" w:hAnsiTheme="majorBidi" w:cstheme="majorBidi"/>
          <w:i/>
          <w:sz w:val="16"/>
          <w:szCs w:val="16"/>
        </w:rPr>
        <w:t>Underutilization of the clinical microbiology laboratory by physicians in Nigeria.</w:t>
      </w:r>
      <w:r w:rsidRPr="00C72CC3">
        <w:rPr>
          <w:rFonts w:asciiTheme="majorBidi" w:hAnsiTheme="majorBidi" w:cstheme="majorBidi"/>
          <w:sz w:val="16"/>
          <w:szCs w:val="16"/>
        </w:rPr>
        <w:t xml:space="preserve"> African Journal of Clinical and Experimental Microbiology, 2020. </w:t>
      </w:r>
      <w:r w:rsidRPr="00C72CC3">
        <w:rPr>
          <w:rFonts w:asciiTheme="majorBidi" w:hAnsiTheme="majorBidi" w:cstheme="majorBidi"/>
          <w:b/>
          <w:sz w:val="16"/>
          <w:szCs w:val="16"/>
        </w:rPr>
        <w:t>21</w:t>
      </w:r>
      <w:r w:rsidRPr="00C72CC3">
        <w:rPr>
          <w:rFonts w:asciiTheme="majorBidi" w:hAnsiTheme="majorBidi" w:cstheme="majorBidi"/>
          <w:sz w:val="16"/>
          <w:szCs w:val="16"/>
        </w:rPr>
        <w:t>(1): p. 53-59.</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25.</w:t>
      </w:r>
      <w:r w:rsidRPr="00C72CC3">
        <w:rPr>
          <w:rFonts w:asciiTheme="majorBidi" w:hAnsiTheme="majorBidi" w:cstheme="majorBidi"/>
          <w:sz w:val="16"/>
          <w:szCs w:val="16"/>
        </w:rPr>
        <w:tab/>
        <w:t xml:space="preserve">Van Eldere, J., </w:t>
      </w:r>
      <w:r w:rsidRPr="00C72CC3">
        <w:rPr>
          <w:rFonts w:asciiTheme="majorBidi" w:hAnsiTheme="majorBidi" w:cstheme="majorBidi"/>
          <w:i/>
          <w:sz w:val="16"/>
          <w:szCs w:val="16"/>
        </w:rPr>
        <w:t>Models for change in clinical microbiology.</w:t>
      </w:r>
      <w:r w:rsidRPr="00C72CC3">
        <w:rPr>
          <w:rFonts w:asciiTheme="majorBidi" w:hAnsiTheme="majorBidi" w:cstheme="majorBidi"/>
          <w:sz w:val="16"/>
          <w:szCs w:val="16"/>
        </w:rPr>
        <w:t xml:space="preserve"> Clinical Microbiology and Infection, 2000. </w:t>
      </w:r>
      <w:r w:rsidRPr="00C72CC3">
        <w:rPr>
          <w:rFonts w:asciiTheme="majorBidi" w:hAnsiTheme="majorBidi" w:cstheme="majorBidi"/>
          <w:b/>
          <w:sz w:val="16"/>
          <w:szCs w:val="16"/>
        </w:rPr>
        <w:t>6</w:t>
      </w:r>
      <w:r w:rsidRPr="00C72CC3">
        <w:rPr>
          <w:rFonts w:asciiTheme="majorBidi" w:hAnsiTheme="majorBidi" w:cstheme="majorBidi"/>
          <w:sz w:val="16"/>
          <w:szCs w:val="16"/>
        </w:rPr>
        <w:t>(8): p. 445-448.</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26.</w:t>
      </w:r>
      <w:r w:rsidRPr="00C72CC3">
        <w:rPr>
          <w:rFonts w:asciiTheme="majorBidi" w:hAnsiTheme="majorBidi" w:cstheme="majorBidi"/>
          <w:sz w:val="16"/>
          <w:szCs w:val="16"/>
        </w:rPr>
        <w:tab/>
        <w:t xml:space="preserve">Gilligan Peter, H., </w:t>
      </w:r>
      <w:r w:rsidRPr="00C72CC3">
        <w:rPr>
          <w:rFonts w:asciiTheme="majorBidi" w:hAnsiTheme="majorBidi" w:cstheme="majorBidi"/>
          <w:i/>
          <w:sz w:val="16"/>
          <w:szCs w:val="16"/>
        </w:rPr>
        <w:t>Impact of Clinical Practice Guidelines on the Clinical Microbiology Laboratory.</w:t>
      </w:r>
      <w:r w:rsidRPr="00C72CC3">
        <w:rPr>
          <w:rFonts w:asciiTheme="majorBidi" w:hAnsiTheme="majorBidi" w:cstheme="majorBidi"/>
          <w:sz w:val="16"/>
          <w:szCs w:val="16"/>
        </w:rPr>
        <w:t xml:space="preserve"> Journal of Clinical Microbiology, 2004. </w:t>
      </w:r>
      <w:r w:rsidRPr="00C72CC3">
        <w:rPr>
          <w:rFonts w:asciiTheme="majorBidi" w:hAnsiTheme="majorBidi" w:cstheme="majorBidi"/>
          <w:b/>
          <w:sz w:val="16"/>
          <w:szCs w:val="16"/>
        </w:rPr>
        <w:t>42</w:t>
      </w:r>
      <w:r w:rsidRPr="00C72CC3">
        <w:rPr>
          <w:rFonts w:asciiTheme="majorBidi" w:hAnsiTheme="majorBidi" w:cstheme="majorBidi"/>
          <w:sz w:val="16"/>
          <w:szCs w:val="16"/>
        </w:rPr>
        <w:t>(4): p. 1391-1395.</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27.</w:t>
      </w:r>
      <w:r w:rsidRPr="00C72CC3">
        <w:rPr>
          <w:rFonts w:asciiTheme="majorBidi" w:hAnsiTheme="majorBidi" w:cstheme="majorBidi"/>
          <w:sz w:val="16"/>
          <w:szCs w:val="16"/>
        </w:rPr>
        <w:tab/>
        <w:t xml:space="preserve">Leal Sixto, M., et al., </w:t>
      </w:r>
      <w:r w:rsidRPr="00C72CC3">
        <w:rPr>
          <w:rFonts w:asciiTheme="majorBidi" w:hAnsiTheme="majorBidi" w:cstheme="majorBidi"/>
          <w:i/>
          <w:sz w:val="16"/>
          <w:szCs w:val="16"/>
        </w:rPr>
        <w:t>Practical Guidance for Clinical Microbiology Laboratories: Diagnosis of Ocular Infections.</w:t>
      </w:r>
      <w:r w:rsidRPr="00C72CC3">
        <w:rPr>
          <w:rFonts w:asciiTheme="majorBidi" w:hAnsiTheme="majorBidi" w:cstheme="majorBidi"/>
          <w:sz w:val="16"/>
          <w:szCs w:val="16"/>
        </w:rPr>
        <w:t xml:space="preserve"> Clinical Microbiology Reviews, 2021. </w:t>
      </w:r>
      <w:r w:rsidRPr="00C72CC3">
        <w:rPr>
          <w:rFonts w:asciiTheme="majorBidi" w:hAnsiTheme="majorBidi" w:cstheme="majorBidi"/>
          <w:b/>
          <w:sz w:val="16"/>
          <w:szCs w:val="16"/>
        </w:rPr>
        <w:t>34</w:t>
      </w:r>
      <w:r w:rsidRPr="00C72CC3">
        <w:rPr>
          <w:rFonts w:asciiTheme="majorBidi" w:hAnsiTheme="majorBidi" w:cstheme="majorBidi"/>
          <w:sz w:val="16"/>
          <w:szCs w:val="16"/>
        </w:rPr>
        <w:t>(3): p. 10.1128/cmr.00070-19.</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28.</w:t>
      </w:r>
      <w:r w:rsidRPr="00C72CC3">
        <w:rPr>
          <w:rFonts w:asciiTheme="majorBidi" w:hAnsiTheme="majorBidi" w:cstheme="majorBidi"/>
          <w:sz w:val="16"/>
          <w:szCs w:val="16"/>
        </w:rPr>
        <w:tab/>
        <w:t xml:space="preserve">Wilson, M.L., </w:t>
      </w:r>
      <w:r w:rsidRPr="00C72CC3">
        <w:rPr>
          <w:rFonts w:asciiTheme="majorBidi" w:hAnsiTheme="majorBidi" w:cstheme="majorBidi"/>
          <w:i/>
          <w:sz w:val="16"/>
          <w:szCs w:val="16"/>
        </w:rPr>
        <w:t>Appropriate use of clinical microbiology tests.</w:t>
      </w:r>
      <w:r w:rsidRPr="00C72CC3">
        <w:rPr>
          <w:rFonts w:asciiTheme="majorBidi" w:hAnsiTheme="majorBidi" w:cstheme="majorBidi"/>
          <w:sz w:val="16"/>
          <w:szCs w:val="16"/>
        </w:rPr>
        <w:t xml:space="preserve"> Clinics in Laboratory Medicine, 2002. </w:t>
      </w:r>
      <w:r w:rsidRPr="00C72CC3">
        <w:rPr>
          <w:rFonts w:asciiTheme="majorBidi" w:hAnsiTheme="majorBidi" w:cstheme="majorBidi"/>
          <w:b/>
          <w:sz w:val="16"/>
          <w:szCs w:val="16"/>
        </w:rPr>
        <w:t>22</w:t>
      </w:r>
      <w:r w:rsidRPr="00C72CC3">
        <w:rPr>
          <w:rFonts w:asciiTheme="majorBidi" w:hAnsiTheme="majorBidi" w:cstheme="majorBidi"/>
          <w:sz w:val="16"/>
          <w:szCs w:val="16"/>
        </w:rPr>
        <w:t>(2): p. 491-503.</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29.</w:t>
      </w:r>
      <w:r w:rsidRPr="00C72CC3">
        <w:rPr>
          <w:rFonts w:asciiTheme="majorBidi" w:hAnsiTheme="majorBidi" w:cstheme="majorBidi"/>
          <w:sz w:val="16"/>
          <w:szCs w:val="16"/>
        </w:rPr>
        <w:tab/>
        <w:t xml:space="preserve">Rhoads Daniel, D., et al., </w:t>
      </w:r>
      <w:r w:rsidRPr="00C72CC3">
        <w:rPr>
          <w:rFonts w:asciiTheme="majorBidi" w:hAnsiTheme="majorBidi" w:cstheme="majorBidi"/>
          <w:i/>
          <w:sz w:val="16"/>
          <w:szCs w:val="16"/>
        </w:rPr>
        <w:t>Clinical Microbiology Informatics.</w:t>
      </w:r>
      <w:r w:rsidRPr="00C72CC3">
        <w:rPr>
          <w:rFonts w:asciiTheme="majorBidi" w:hAnsiTheme="majorBidi" w:cstheme="majorBidi"/>
          <w:sz w:val="16"/>
          <w:szCs w:val="16"/>
        </w:rPr>
        <w:t xml:space="preserve"> Clinical Microbiology Reviews, 2014. </w:t>
      </w:r>
      <w:r w:rsidRPr="00C72CC3">
        <w:rPr>
          <w:rFonts w:asciiTheme="majorBidi" w:hAnsiTheme="majorBidi" w:cstheme="majorBidi"/>
          <w:b/>
          <w:sz w:val="16"/>
          <w:szCs w:val="16"/>
        </w:rPr>
        <w:t>27</w:t>
      </w:r>
      <w:r w:rsidRPr="00C72CC3">
        <w:rPr>
          <w:rFonts w:asciiTheme="majorBidi" w:hAnsiTheme="majorBidi" w:cstheme="majorBidi"/>
          <w:sz w:val="16"/>
          <w:szCs w:val="16"/>
        </w:rPr>
        <w:t>(4): p. 1025-1047.</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30.</w:t>
      </w:r>
      <w:r w:rsidRPr="00C72CC3">
        <w:rPr>
          <w:rFonts w:asciiTheme="majorBidi" w:hAnsiTheme="majorBidi" w:cstheme="majorBidi"/>
          <w:sz w:val="16"/>
          <w:szCs w:val="16"/>
        </w:rPr>
        <w:tab/>
        <w:t xml:space="preserve">Rossen, J.W.A., A.W. Friedrich, and J. Moran-Gilad, </w:t>
      </w:r>
      <w:r w:rsidRPr="00C72CC3">
        <w:rPr>
          <w:rFonts w:asciiTheme="majorBidi" w:hAnsiTheme="majorBidi" w:cstheme="majorBidi"/>
          <w:i/>
          <w:sz w:val="16"/>
          <w:szCs w:val="16"/>
        </w:rPr>
        <w:t>Practical issues in implementing whole-genome-sequencing in routine diagnostic microbiology.</w:t>
      </w:r>
      <w:r w:rsidRPr="00C72CC3">
        <w:rPr>
          <w:rFonts w:asciiTheme="majorBidi" w:hAnsiTheme="majorBidi" w:cstheme="majorBidi"/>
          <w:sz w:val="16"/>
          <w:szCs w:val="16"/>
        </w:rPr>
        <w:t xml:space="preserve"> Clinical Microbiology and Infection, 2018. </w:t>
      </w:r>
      <w:r w:rsidRPr="00C72CC3">
        <w:rPr>
          <w:rFonts w:asciiTheme="majorBidi" w:hAnsiTheme="majorBidi" w:cstheme="majorBidi"/>
          <w:b/>
          <w:sz w:val="16"/>
          <w:szCs w:val="16"/>
        </w:rPr>
        <w:t>24</w:t>
      </w:r>
      <w:r w:rsidRPr="00C72CC3">
        <w:rPr>
          <w:rFonts w:asciiTheme="majorBidi" w:hAnsiTheme="majorBidi" w:cstheme="majorBidi"/>
          <w:sz w:val="16"/>
          <w:szCs w:val="16"/>
        </w:rPr>
        <w:t>(4): p. 355-360.</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31.</w:t>
      </w:r>
      <w:r w:rsidRPr="00C72CC3">
        <w:rPr>
          <w:rFonts w:asciiTheme="majorBidi" w:hAnsiTheme="majorBidi" w:cstheme="majorBidi"/>
          <w:sz w:val="16"/>
          <w:szCs w:val="16"/>
        </w:rPr>
        <w:tab/>
        <w:t xml:space="preserve">Miller Melissa, B., et al., </w:t>
      </w:r>
      <w:r w:rsidRPr="00C72CC3">
        <w:rPr>
          <w:rFonts w:asciiTheme="majorBidi" w:hAnsiTheme="majorBidi" w:cstheme="majorBidi"/>
          <w:i/>
          <w:sz w:val="16"/>
          <w:szCs w:val="16"/>
        </w:rPr>
        <w:t>Clinical Utility of Advanced Microbiology Testing Tools.</w:t>
      </w:r>
      <w:r w:rsidRPr="00C72CC3">
        <w:rPr>
          <w:rFonts w:asciiTheme="majorBidi" w:hAnsiTheme="majorBidi" w:cstheme="majorBidi"/>
          <w:sz w:val="16"/>
          <w:szCs w:val="16"/>
        </w:rPr>
        <w:t xml:space="preserve"> Journal of Clinical Microbiology, 2019. </w:t>
      </w:r>
      <w:r w:rsidRPr="00C72CC3">
        <w:rPr>
          <w:rFonts w:asciiTheme="majorBidi" w:hAnsiTheme="majorBidi" w:cstheme="majorBidi"/>
          <w:b/>
          <w:sz w:val="16"/>
          <w:szCs w:val="16"/>
        </w:rPr>
        <w:t>57</w:t>
      </w:r>
      <w:r w:rsidRPr="00C72CC3">
        <w:rPr>
          <w:rFonts w:asciiTheme="majorBidi" w:hAnsiTheme="majorBidi" w:cstheme="majorBidi"/>
          <w:sz w:val="16"/>
          <w:szCs w:val="16"/>
        </w:rPr>
        <w:t>(9): p. 10.1128/jcm.00495-19.</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32.</w:t>
      </w:r>
      <w:r w:rsidRPr="00C72CC3">
        <w:rPr>
          <w:rFonts w:asciiTheme="majorBidi" w:hAnsiTheme="majorBidi" w:cstheme="majorBidi"/>
          <w:sz w:val="16"/>
          <w:szCs w:val="16"/>
        </w:rPr>
        <w:tab/>
        <w:t xml:space="preserve">Blondeau, J.M. and E.A. Idelevich, </w:t>
      </w:r>
      <w:r w:rsidRPr="00C72CC3">
        <w:rPr>
          <w:rFonts w:asciiTheme="majorBidi" w:hAnsiTheme="majorBidi" w:cstheme="majorBidi"/>
          <w:i/>
          <w:sz w:val="16"/>
          <w:szCs w:val="16"/>
        </w:rPr>
        <w:t>The 24-h clinical microbiology service is essential for patient management</w:t>
      </w:r>
      <w:r w:rsidRPr="00C72CC3">
        <w:rPr>
          <w:rFonts w:asciiTheme="majorBidi" w:hAnsiTheme="majorBidi" w:cstheme="majorBidi"/>
          <w:sz w:val="16"/>
          <w:szCs w:val="16"/>
        </w:rPr>
        <w:t>. 2018, Taylor &amp; Francis. p. 1625-1628.</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33.</w:t>
      </w:r>
      <w:r w:rsidRPr="00C72CC3">
        <w:rPr>
          <w:rFonts w:asciiTheme="majorBidi" w:hAnsiTheme="majorBidi" w:cstheme="majorBidi"/>
          <w:sz w:val="16"/>
          <w:szCs w:val="16"/>
        </w:rPr>
        <w:tab/>
        <w:t xml:space="preserve">Smith, K.P., et al., </w:t>
      </w:r>
      <w:r w:rsidRPr="00C72CC3">
        <w:rPr>
          <w:rFonts w:asciiTheme="majorBidi" w:hAnsiTheme="majorBidi" w:cstheme="majorBidi"/>
          <w:i/>
          <w:sz w:val="16"/>
          <w:szCs w:val="16"/>
        </w:rPr>
        <w:t>Applications of Artificial Intelligence in Clinical Microbiology Diagnostic Testing.</w:t>
      </w:r>
      <w:r w:rsidRPr="00C72CC3">
        <w:rPr>
          <w:rFonts w:asciiTheme="majorBidi" w:hAnsiTheme="majorBidi" w:cstheme="majorBidi"/>
          <w:sz w:val="16"/>
          <w:szCs w:val="16"/>
        </w:rPr>
        <w:t xml:space="preserve"> Clinical Microbiology Newsletter, 2020. </w:t>
      </w:r>
      <w:r w:rsidRPr="00C72CC3">
        <w:rPr>
          <w:rFonts w:asciiTheme="majorBidi" w:hAnsiTheme="majorBidi" w:cstheme="majorBidi"/>
          <w:b/>
          <w:sz w:val="16"/>
          <w:szCs w:val="16"/>
        </w:rPr>
        <w:t>42</w:t>
      </w:r>
      <w:r w:rsidRPr="00C72CC3">
        <w:rPr>
          <w:rFonts w:asciiTheme="majorBidi" w:hAnsiTheme="majorBidi" w:cstheme="majorBidi"/>
          <w:sz w:val="16"/>
          <w:szCs w:val="16"/>
        </w:rPr>
        <w:t>(8): p. 61-70.</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34.</w:t>
      </w:r>
      <w:r w:rsidRPr="00C72CC3">
        <w:rPr>
          <w:rFonts w:asciiTheme="majorBidi" w:hAnsiTheme="majorBidi" w:cstheme="majorBidi"/>
          <w:sz w:val="16"/>
          <w:szCs w:val="16"/>
        </w:rPr>
        <w:tab/>
        <w:t xml:space="preserve">Yusuf, E., M.J. Schijffelen, and M. Leeflang, </w:t>
      </w:r>
      <w:r w:rsidRPr="00C72CC3">
        <w:rPr>
          <w:rFonts w:asciiTheme="majorBidi" w:hAnsiTheme="majorBidi" w:cstheme="majorBidi"/>
          <w:i/>
          <w:sz w:val="16"/>
          <w:szCs w:val="16"/>
        </w:rPr>
        <w:t>How to verify and validate a clinical microbiology test before it can be used in routine diagnostics: a practical guide.</w:t>
      </w:r>
      <w:r w:rsidRPr="00C72CC3">
        <w:rPr>
          <w:rFonts w:asciiTheme="majorBidi" w:hAnsiTheme="majorBidi" w:cstheme="majorBidi"/>
          <w:sz w:val="16"/>
          <w:szCs w:val="16"/>
        </w:rPr>
        <w:t xml:space="preserve"> Clinical Microbiology and Infection, 2024. </w:t>
      </w:r>
      <w:r w:rsidRPr="00C72CC3">
        <w:rPr>
          <w:rFonts w:asciiTheme="majorBidi" w:hAnsiTheme="majorBidi" w:cstheme="majorBidi"/>
          <w:b/>
          <w:sz w:val="16"/>
          <w:szCs w:val="16"/>
        </w:rPr>
        <w:t>30</w:t>
      </w:r>
      <w:r w:rsidRPr="00C72CC3">
        <w:rPr>
          <w:rFonts w:asciiTheme="majorBidi" w:hAnsiTheme="majorBidi" w:cstheme="majorBidi"/>
          <w:sz w:val="16"/>
          <w:szCs w:val="16"/>
        </w:rPr>
        <w:t>(10): p. 1261-1269.</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35.</w:t>
      </w:r>
      <w:r w:rsidRPr="00C72CC3">
        <w:rPr>
          <w:rFonts w:asciiTheme="majorBidi" w:hAnsiTheme="majorBidi" w:cstheme="majorBidi"/>
          <w:sz w:val="16"/>
          <w:szCs w:val="16"/>
        </w:rPr>
        <w:tab/>
        <w:t xml:space="preserve">Maurer, F.P., et al., </w:t>
      </w:r>
      <w:r w:rsidRPr="00C72CC3">
        <w:rPr>
          <w:rFonts w:asciiTheme="majorBidi" w:hAnsiTheme="majorBidi" w:cstheme="majorBidi"/>
          <w:i/>
          <w:sz w:val="16"/>
          <w:szCs w:val="16"/>
        </w:rPr>
        <w:t>Advances in Rapid Identification and Susceptibility Testing of Bacteria in the Clinical Microbiology Laboratory: Implications for Patient Care and Antimicrobial Stewardship Programs.</w:t>
      </w:r>
      <w:r w:rsidRPr="00C72CC3">
        <w:rPr>
          <w:rFonts w:asciiTheme="majorBidi" w:hAnsiTheme="majorBidi" w:cstheme="majorBidi"/>
          <w:sz w:val="16"/>
          <w:szCs w:val="16"/>
        </w:rPr>
        <w:t xml:space="preserve"> Infectious Disease Reports, 2017. </w:t>
      </w:r>
      <w:r w:rsidRPr="00C72CC3">
        <w:rPr>
          <w:rFonts w:asciiTheme="majorBidi" w:hAnsiTheme="majorBidi" w:cstheme="majorBidi"/>
          <w:b/>
          <w:sz w:val="16"/>
          <w:szCs w:val="16"/>
        </w:rPr>
        <w:t>9</w:t>
      </w:r>
      <w:r w:rsidRPr="00C72CC3">
        <w:rPr>
          <w:rFonts w:asciiTheme="majorBidi" w:hAnsiTheme="majorBidi" w:cstheme="majorBidi"/>
          <w:sz w:val="16"/>
          <w:szCs w:val="16"/>
        </w:rPr>
        <w:t>(1): p. 6839.</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36.</w:t>
      </w:r>
      <w:r w:rsidRPr="00C72CC3">
        <w:rPr>
          <w:rFonts w:asciiTheme="majorBidi" w:hAnsiTheme="majorBidi" w:cstheme="majorBidi"/>
          <w:sz w:val="16"/>
          <w:szCs w:val="16"/>
        </w:rPr>
        <w:tab/>
        <w:t xml:space="preserve">Mitchell, S.L. and P.J. Simner, </w:t>
      </w:r>
      <w:r w:rsidRPr="00C72CC3">
        <w:rPr>
          <w:rFonts w:asciiTheme="majorBidi" w:hAnsiTheme="majorBidi" w:cstheme="majorBidi"/>
          <w:i/>
          <w:sz w:val="16"/>
          <w:szCs w:val="16"/>
        </w:rPr>
        <w:t>Next-Generation Sequencing in Clinical Microbiology: Are We There Yet?</w:t>
      </w:r>
      <w:r w:rsidRPr="00C72CC3">
        <w:rPr>
          <w:rFonts w:asciiTheme="majorBidi" w:hAnsiTheme="majorBidi" w:cstheme="majorBidi"/>
          <w:sz w:val="16"/>
          <w:szCs w:val="16"/>
        </w:rPr>
        <w:t xml:space="preserve"> Clin Lab Med, 2019. </w:t>
      </w:r>
      <w:r w:rsidRPr="00C72CC3">
        <w:rPr>
          <w:rFonts w:asciiTheme="majorBidi" w:hAnsiTheme="majorBidi" w:cstheme="majorBidi"/>
          <w:b/>
          <w:sz w:val="16"/>
          <w:szCs w:val="16"/>
        </w:rPr>
        <w:t>39</w:t>
      </w:r>
      <w:r w:rsidRPr="00C72CC3">
        <w:rPr>
          <w:rFonts w:asciiTheme="majorBidi" w:hAnsiTheme="majorBidi" w:cstheme="majorBidi"/>
          <w:sz w:val="16"/>
          <w:szCs w:val="16"/>
        </w:rPr>
        <w:t>(3): p. 405-418.</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37.</w:t>
      </w:r>
      <w:r w:rsidRPr="00C72CC3">
        <w:rPr>
          <w:rFonts w:asciiTheme="majorBidi" w:hAnsiTheme="majorBidi" w:cstheme="majorBidi"/>
          <w:sz w:val="16"/>
          <w:szCs w:val="16"/>
        </w:rPr>
        <w:tab/>
        <w:t xml:space="preserve">Jenkins, S.G., </w:t>
      </w:r>
      <w:r w:rsidRPr="00C72CC3">
        <w:rPr>
          <w:rFonts w:asciiTheme="majorBidi" w:hAnsiTheme="majorBidi" w:cstheme="majorBidi"/>
          <w:i/>
          <w:sz w:val="16"/>
          <w:szCs w:val="16"/>
        </w:rPr>
        <w:t>Evaluation of new technology in the clinical microbiology laboratory.</w:t>
      </w:r>
      <w:r w:rsidRPr="00C72CC3">
        <w:rPr>
          <w:rFonts w:asciiTheme="majorBidi" w:hAnsiTheme="majorBidi" w:cstheme="majorBidi"/>
          <w:sz w:val="16"/>
          <w:szCs w:val="16"/>
        </w:rPr>
        <w:t xml:space="preserve"> Diagnostic Microbiology and Infectious Disease, 1995. </w:t>
      </w:r>
      <w:r w:rsidRPr="00C72CC3">
        <w:rPr>
          <w:rFonts w:asciiTheme="majorBidi" w:hAnsiTheme="majorBidi" w:cstheme="majorBidi"/>
          <w:b/>
          <w:sz w:val="16"/>
          <w:szCs w:val="16"/>
        </w:rPr>
        <w:t>23</w:t>
      </w:r>
      <w:r w:rsidRPr="00C72CC3">
        <w:rPr>
          <w:rFonts w:asciiTheme="majorBidi" w:hAnsiTheme="majorBidi" w:cstheme="majorBidi"/>
          <w:sz w:val="16"/>
          <w:szCs w:val="16"/>
        </w:rPr>
        <w:t>(1): p. 53-60.</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lastRenderedPageBreak/>
        <w:t>38.</w:t>
      </w:r>
      <w:r w:rsidRPr="00C72CC3">
        <w:rPr>
          <w:rFonts w:asciiTheme="majorBidi" w:hAnsiTheme="majorBidi" w:cstheme="majorBidi"/>
          <w:sz w:val="16"/>
          <w:szCs w:val="16"/>
        </w:rPr>
        <w:tab/>
        <w:t xml:space="preserve">Leroux, S. and A.J. Ullmann, </w:t>
      </w:r>
      <w:r w:rsidRPr="00C72CC3">
        <w:rPr>
          <w:rFonts w:asciiTheme="majorBidi" w:hAnsiTheme="majorBidi" w:cstheme="majorBidi"/>
          <w:i/>
          <w:sz w:val="16"/>
          <w:szCs w:val="16"/>
        </w:rPr>
        <w:t>Management and diagnostic guidelines for fungal diseases in infectious diseases and clinical microbiology: critical appraisal.</w:t>
      </w:r>
      <w:r w:rsidRPr="00C72CC3">
        <w:rPr>
          <w:rFonts w:asciiTheme="majorBidi" w:hAnsiTheme="majorBidi" w:cstheme="majorBidi"/>
          <w:sz w:val="16"/>
          <w:szCs w:val="16"/>
        </w:rPr>
        <w:t xml:space="preserve"> Clinical Microbiology and Infection, 2013. </w:t>
      </w:r>
      <w:r w:rsidRPr="00C72CC3">
        <w:rPr>
          <w:rFonts w:asciiTheme="majorBidi" w:hAnsiTheme="majorBidi" w:cstheme="majorBidi"/>
          <w:b/>
          <w:sz w:val="16"/>
          <w:szCs w:val="16"/>
        </w:rPr>
        <w:t>19</w:t>
      </w:r>
      <w:r w:rsidRPr="00C72CC3">
        <w:rPr>
          <w:rFonts w:asciiTheme="majorBidi" w:hAnsiTheme="majorBidi" w:cstheme="majorBidi"/>
          <w:sz w:val="16"/>
          <w:szCs w:val="16"/>
        </w:rPr>
        <w:t>(12): p. 1115-1121.</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39.</w:t>
      </w:r>
      <w:r w:rsidRPr="00C72CC3">
        <w:rPr>
          <w:rFonts w:asciiTheme="majorBidi" w:hAnsiTheme="majorBidi" w:cstheme="majorBidi"/>
          <w:sz w:val="16"/>
          <w:szCs w:val="16"/>
        </w:rPr>
        <w:tab/>
        <w:t xml:space="preserve">Crobach, M.J.T., et al., </w:t>
      </w:r>
      <w:r w:rsidRPr="00C72CC3">
        <w:rPr>
          <w:rFonts w:asciiTheme="majorBidi" w:hAnsiTheme="majorBidi" w:cstheme="majorBidi"/>
          <w:i/>
          <w:sz w:val="16"/>
          <w:szCs w:val="16"/>
        </w:rPr>
        <w:t>European Society of Clinical Microbiology and Infectious Diseases: update of the diagnostic guidance document for Clostridium difficile infection.</w:t>
      </w:r>
      <w:r w:rsidRPr="00C72CC3">
        <w:rPr>
          <w:rFonts w:asciiTheme="majorBidi" w:hAnsiTheme="majorBidi" w:cstheme="majorBidi"/>
          <w:sz w:val="16"/>
          <w:szCs w:val="16"/>
        </w:rPr>
        <w:t xml:space="preserve"> Clinical Microbiology and Infection, 2016. </w:t>
      </w:r>
      <w:r w:rsidRPr="00C72CC3">
        <w:rPr>
          <w:rFonts w:asciiTheme="majorBidi" w:hAnsiTheme="majorBidi" w:cstheme="majorBidi"/>
          <w:b/>
          <w:sz w:val="16"/>
          <w:szCs w:val="16"/>
        </w:rPr>
        <w:t>22</w:t>
      </w:r>
      <w:r w:rsidRPr="00C72CC3">
        <w:rPr>
          <w:rFonts w:asciiTheme="majorBidi" w:hAnsiTheme="majorBidi" w:cstheme="majorBidi"/>
          <w:sz w:val="16"/>
          <w:szCs w:val="16"/>
        </w:rPr>
        <w:t>: p. S63-S81.</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40.</w:t>
      </w:r>
      <w:r w:rsidRPr="00C72CC3">
        <w:rPr>
          <w:rFonts w:asciiTheme="majorBidi" w:hAnsiTheme="majorBidi" w:cstheme="majorBidi"/>
          <w:sz w:val="16"/>
          <w:szCs w:val="16"/>
        </w:rPr>
        <w:tab/>
        <w:t xml:space="preserve">Keighley, C., et al., </w:t>
      </w:r>
      <w:r w:rsidRPr="00C72CC3">
        <w:rPr>
          <w:rFonts w:asciiTheme="majorBidi" w:hAnsiTheme="majorBidi" w:cstheme="majorBidi"/>
          <w:i/>
          <w:sz w:val="16"/>
          <w:szCs w:val="16"/>
        </w:rPr>
        <w:t>Candida auris: Diagnostic Challenges and Emerging Opportunities for the Clinical Microbiology Laboratory.</w:t>
      </w:r>
      <w:r w:rsidRPr="00C72CC3">
        <w:rPr>
          <w:rFonts w:asciiTheme="majorBidi" w:hAnsiTheme="majorBidi" w:cstheme="majorBidi"/>
          <w:sz w:val="16"/>
          <w:szCs w:val="16"/>
        </w:rPr>
        <w:t xml:space="preserve"> Current Fungal Infection Reports, 2021. </w:t>
      </w:r>
      <w:r w:rsidRPr="00C72CC3">
        <w:rPr>
          <w:rFonts w:asciiTheme="majorBidi" w:hAnsiTheme="majorBidi" w:cstheme="majorBidi"/>
          <w:b/>
          <w:sz w:val="16"/>
          <w:szCs w:val="16"/>
        </w:rPr>
        <w:t>15</w:t>
      </w:r>
      <w:r w:rsidRPr="00C72CC3">
        <w:rPr>
          <w:rFonts w:asciiTheme="majorBidi" w:hAnsiTheme="majorBidi" w:cstheme="majorBidi"/>
          <w:sz w:val="16"/>
          <w:szCs w:val="16"/>
        </w:rPr>
        <w:t>(3): p. 116-126.</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41.</w:t>
      </w:r>
      <w:r w:rsidRPr="00C72CC3">
        <w:rPr>
          <w:rFonts w:asciiTheme="majorBidi" w:hAnsiTheme="majorBidi" w:cstheme="majorBidi"/>
          <w:sz w:val="16"/>
          <w:szCs w:val="16"/>
        </w:rPr>
        <w:tab/>
        <w:t xml:space="preserve">Sullivan, K.V., </w:t>
      </w:r>
      <w:r w:rsidRPr="00C72CC3">
        <w:rPr>
          <w:rFonts w:asciiTheme="majorBidi" w:hAnsiTheme="majorBidi" w:cstheme="majorBidi"/>
          <w:i/>
          <w:sz w:val="16"/>
          <w:szCs w:val="16"/>
        </w:rPr>
        <w:t>Diagnostic Stewardship in Clinical Microbiology, Essential Partner to Antimicrobial Stewardship.</w:t>
      </w:r>
      <w:r w:rsidRPr="00C72CC3">
        <w:rPr>
          <w:rFonts w:asciiTheme="majorBidi" w:hAnsiTheme="majorBidi" w:cstheme="majorBidi"/>
          <w:sz w:val="16"/>
          <w:szCs w:val="16"/>
        </w:rPr>
        <w:t xml:space="preserve"> Clinical Chemistry, 2022. </w:t>
      </w:r>
      <w:r w:rsidRPr="00C72CC3">
        <w:rPr>
          <w:rFonts w:asciiTheme="majorBidi" w:hAnsiTheme="majorBidi" w:cstheme="majorBidi"/>
          <w:b/>
          <w:sz w:val="16"/>
          <w:szCs w:val="16"/>
        </w:rPr>
        <w:t>68</w:t>
      </w:r>
      <w:r w:rsidRPr="00C72CC3">
        <w:rPr>
          <w:rFonts w:asciiTheme="majorBidi" w:hAnsiTheme="majorBidi" w:cstheme="majorBidi"/>
          <w:sz w:val="16"/>
          <w:szCs w:val="16"/>
        </w:rPr>
        <w:t>(1): p. 75-82.</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42.</w:t>
      </w:r>
      <w:r w:rsidRPr="00C72CC3">
        <w:rPr>
          <w:rFonts w:asciiTheme="majorBidi" w:hAnsiTheme="majorBidi" w:cstheme="majorBidi"/>
          <w:sz w:val="16"/>
          <w:szCs w:val="16"/>
        </w:rPr>
        <w:tab/>
        <w:t xml:space="preserve">Frickmann, H., W.O. Masanta, and A.E. Zautner, </w:t>
      </w:r>
      <w:r w:rsidRPr="00C72CC3">
        <w:rPr>
          <w:rFonts w:asciiTheme="majorBidi" w:hAnsiTheme="majorBidi" w:cstheme="majorBidi"/>
          <w:i/>
          <w:sz w:val="16"/>
          <w:szCs w:val="16"/>
        </w:rPr>
        <w:t>Emerging rapid resistance testing methods for clinical microbiology laboratories and their potential impact on patient management.</w:t>
      </w:r>
      <w:r w:rsidRPr="00C72CC3">
        <w:rPr>
          <w:rFonts w:asciiTheme="majorBidi" w:hAnsiTheme="majorBidi" w:cstheme="majorBidi"/>
          <w:sz w:val="16"/>
          <w:szCs w:val="16"/>
        </w:rPr>
        <w:t xml:space="preserve"> BioMed research international, 2014. </w:t>
      </w:r>
      <w:r w:rsidRPr="00C72CC3">
        <w:rPr>
          <w:rFonts w:asciiTheme="majorBidi" w:hAnsiTheme="majorBidi" w:cstheme="majorBidi"/>
          <w:b/>
          <w:sz w:val="16"/>
          <w:szCs w:val="16"/>
        </w:rPr>
        <w:t>2014</w:t>
      </w:r>
      <w:r w:rsidRPr="00C72CC3">
        <w:rPr>
          <w:rFonts w:asciiTheme="majorBidi" w:hAnsiTheme="majorBidi" w:cstheme="majorBidi"/>
          <w:sz w:val="16"/>
          <w:szCs w:val="16"/>
        </w:rPr>
        <w:t>(1): p. 375681.</w:t>
      </w:r>
    </w:p>
    <w:p w:rsidR="00C72CC3" w:rsidRPr="00C72CC3" w:rsidRDefault="00C72CC3" w:rsidP="00C72CC3">
      <w:pPr>
        <w:pStyle w:val="EndNoteBibliography"/>
        <w:spacing w:after="0"/>
        <w:ind w:left="720" w:hanging="720"/>
        <w:rPr>
          <w:rFonts w:asciiTheme="majorBidi" w:hAnsiTheme="majorBidi" w:cstheme="majorBidi"/>
          <w:sz w:val="16"/>
          <w:szCs w:val="16"/>
        </w:rPr>
      </w:pPr>
      <w:r w:rsidRPr="00C72CC3">
        <w:rPr>
          <w:rFonts w:asciiTheme="majorBidi" w:hAnsiTheme="majorBidi" w:cstheme="majorBidi"/>
          <w:sz w:val="16"/>
          <w:szCs w:val="16"/>
        </w:rPr>
        <w:t>43.</w:t>
      </w:r>
      <w:r w:rsidRPr="00C72CC3">
        <w:rPr>
          <w:rFonts w:asciiTheme="majorBidi" w:hAnsiTheme="majorBidi" w:cstheme="majorBidi"/>
          <w:sz w:val="16"/>
          <w:szCs w:val="16"/>
        </w:rPr>
        <w:tab/>
        <w:t xml:space="preserve">Raoult, D., P.E. Fournier, and M. Drancourt, </w:t>
      </w:r>
      <w:r w:rsidRPr="00C72CC3">
        <w:rPr>
          <w:rFonts w:asciiTheme="majorBidi" w:hAnsiTheme="majorBidi" w:cstheme="majorBidi"/>
          <w:i/>
          <w:sz w:val="16"/>
          <w:szCs w:val="16"/>
        </w:rPr>
        <w:t>What does the future hold for clinical microbiology?</w:t>
      </w:r>
      <w:r w:rsidRPr="00C72CC3">
        <w:rPr>
          <w:rFonts w:asciiTheme="majorBidi" w:hAnsiTheme="majorBidi" w:cstheme="majorBidi"/>
          <w:sz w:val="16"/>
          <w:szCs w:val="16"/>
        </w:rPr>
        <w:t xml:space="preserve"> Nature Reviews Microbiology, 2004. </w:t>
      </w:r>
      <w:r w:rsidRPr="00C72CC3">
        <w:rPr>
          <w:rFonts w:asciiTheme="majorBidi" w:hAnsiTheme="majorBidi" w:cstheme="majorBidi"/>
          <w:b/>
          <w:sz w:val="16"/>
          <w:szCs w:val="16"/>
        </w:rPr>
        <w:t>2</w:t>
      </w:r>
      <w:r w:rsidRPr="00C72CC3">
        <w:rPr>
          <w:rFonts w:asciiTheme="majorBidi" w:hAnsiTheme="majorBidi" w:cstheme="majorBidi"/>
          <w:sz w:val="16"/>
          <w:szCs w:val="16"/>
        </w:rPr>
        <w:t>(2): p. 151-159.</w:t>
      </w:r>
    </w:p>
    <w:p w:rsidR="00C72CC3" w:rsidRPr="00C72CC3" w:rsidRDefault="00C72CC3" w:rsidP="00C72CC3">
      <w:pPr>
        <w:pStyle w:val="EndNoteBibliography"/>
        <w:ind w:left="720" w:hanging="720"/>
        <w:rPr>
          <w:rFonts w:asciiTheme="majorBidi" w:hAnsiTheme="majorBidi" w:cstheme="majorBidi"/>
          <w:sz w:val="16"/>
          <w:szCs w:val="16"/>
        </w:rPr>
      </w:pPr>
      <w:r w:rsidRPr="00C72CC3">
        <w:rPr>
          <w:rFonts w:asciiTheme="majorBidi" w:hAnsiTheme="majorBidi" w:cstheme="majorBidi"/>
          <w:sz w:val="16"/>
          <w:szCs w:val="16"/>
        </w:rPr>
        <w:t>44.</w:t>
      </w:r>
      <w:r w:rsidRPr="00C72CC3">
        <w:rPr>
          <w:rFonts w:asciiTheme="majorBidi" w:hAnsiTheme="majorBidi" w:cstheme="majorBidi"/>
          <w:sz w:val="16"/>
          <w:szCs w:val="16"/>
        </w:rPr>
        <w:tab/>
        <w:t xml:space="preserve">Wertheim, H.F.L., V.T.L. Huong, and E.J. Kuijper, </w:t>
      </w:r>
      <w:r w:rsidRPr="00C72CC3">
        <w:rPr>
          <w:rFonts w:asciiTheme="majorBidi" w:hAnsiTheme="majorBidi" w:cstheme="majorBidi"/>
          <w:i/>
          <w:sz w:val="16"/>
          <w:szCs w:val="16"/>
        </w:rPr>
        <w:t>Clinical microbiology laboratories in low-resource settings, it is not only about equipment and reagents, but also good governance for sustainability.</w:t>
      </w:r>
      <w:r w:rsidRPr="00C72CC3">
        <w:rPr>
          <w:rFonts w:asciiTheme="majorBidi" w:hAnsiTheme="majorBidi" w:cstheme="majorBidi"/>
          <w:sz w:val="16"/>
          <w:szCs w:val="16"/>
        </w:rPr>
        <w:t xml:space="preserve"> Clinical Microbiology and Infection, 2021. </w:t>
      </w:r>
      <w:r w:rsidRPr="00C72CC3">
        <w:rPr>
          <w:rFonts w:asciiTheme="majorBidi" w:hAnsiTheme="majorBidi" w:cstheme="majorBidi"/>
          <w:b/>
          <w:sz w:val="16"/>
          <w:szCs w:val="16"/>
        </w:rPr>
        <w:t>27</w:t>
      </w:r>
      <w:r w:rsidRPr="00C72CC3">
        <w:rPr>
          <w:rFonts w:asciiTheme="majorBidi" w:hAnsiTheme="majorBidi" w:cstheme="majorBidi"/>
          <w:sz w:val="16"/>
          <w:szCs w:val="16"/>
        </w:rPr>
        <w:t>(10): p. 1389-1390.</w:t>
      </w:r>
    </w:p>
    <w:p w:rsidR="00F84337" w:rsidRPr="00C72CC3" w:rsidRDefault="00846C10" w:rsidP="00C72CC3">
      <w:pPr>
        <w:spacing w:line="240" w:lineRule="auto"/>
        <w:jc w:val="both"/>
        <w:rPr>
          <w:rFonts w:asciiTheme="majorBidi" w:hAnsiTheme="majorBidi" w:cstheme="majorBidi"/>
          <w:color w:val="000000" w:themeColor="text1"/>
          <w:sz w:val="16"/>
          <w:szCs w:val="16"/>
        </w:rPr>
      </w:pPr>
      <w:r w:rsidRPr="00C72CC3">
        <w:rPr>
          <w:rFonts w:asciiTheme="majorBidi" w:hAnsiTheme="majorBidi" w:cstheme="majorBidi"/>
          <w:color w:val="000000" w:themeColor="text1"/>
          <w:sz w:val="16"/>
          <w:szCs w:val="16"/>
        </w:rPr>
        <w:fldChar w:fldCharType="end"/>
      </w:r>
      <w:r w:rsidR="00207505" w:rsidRPr="00C72CC3">
        <w:rPr>
          <w:rFonts w:asciiTheme="majorBidi" w:hAnsiTheme="majorBidi" w:cstheme="majorBidi"/>
          <w:color w:val="000000" w:themeColor="text1"/>
          <w:sz w:val="16"/>
          <w:szCs w:val="16"/>
        </w:rPr>
        <w:fldChar w:fldCharType="begin"/>
      </w:r>
      <w:r w:rsidR="00207505" w:rsidRPr="00C72CC3">
        <w:rPr>
          <w:rFonts w:asciiTheme="majorBidi" w:hAnsiTheme="majorBidi" w:cstheme="majorBidi"/>
          <w:color w:val="000000" w:themeColor="text1"/>
          <w:sz w:val="16"/>
          <w:szCs w:val="16"/>
        </w:rPr>
        <w:instrText xml:space="preserve"> ADDIN </w:instrText>
      </w:r>
      <w:r w:rsidR="00207505" w:rsidRPr="00C72CC3">
        <w:rPr>
          <w:rFonts w:asciiTheme="majorBidi" w:hAnsiTheme="majorBidi" w:cstheme="majorBidi"/>
          <w:color w:val="000000" w:themeColor="text1"/>
          <w:sz w:val="16"/>
          <w:szCs w:val="16"/>
        </w:rPr>
        <w:fldChar w:fldCharType="end"/>
      </w:r>
    </w:p>
    <w:sectPr w:rsidR="00F84337" w:rsidRPr="00C72CC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722A"/>
    <w:multiLevelType w:val="hybridMultilevel"/>
    <w:tmpl w:val="3058E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5459A7"/>
    <w:multiLevelType w:val="hybridMultilevel"/>
    <w:tmpl w:val="EC3A23D8"/>
    <w:lvl w:ilvl="0" w:tplc="E3FE17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B2F3F78"/>
    <w:multiLevelType w:val="hybridMultilevel"/>
    <w:tmpl w:val="C35AD63E"/>
    <w:lvl w:ilvl="0" w:tplc="2A4896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E053D8"/>
    <w:multiLevelType w:val="hybridMultilevel"/>
    <w:tmpl w:val="0B7E4098"/>
    <w:lvl w:ilvl="0" w:tplc="B72CBBD2">
      <w:start w:val="1"/>
      <w:numFmt w:val="upperRoman"/>
      <w:lvlText w:val="%1."/>
      <w:lvlJc w:val="left"/>
      <w:pPr>
        <w:ind w:left="72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DDA6C47"/>
    <w:multiLevelType w:val="hybridMultilevel"/>
    <w:tmpl w:val="4F8C2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93F60"/>
    <w:rsid w:val="000021B7"/>
    <w:rsid w:val="00002EA7"/>
    <w:rsid w:val="0000610A"/>
    <w:rsid w:val="00010595"/>
    <w:rsid w:val="0001291E"/>
    <w:rsid w:val="000154E1"/>
    <w:rsid w:val="00031C2E"/>
    <w:rsid w:val="00033A13"/>
    <w:rsid w:val="00033AB2"/>
    <w:rsid w:val="00034D52"/>
    <w:rsid w:val="0003672A"/>
    <w:rsid w:val="00070477"/>
    <w:rsid w:val="00072C6F"/>
    <w:rsid w:val="00073AE1"/>
    <w:rsid w:val="0008398E"/>
    <w:rsid w:val="000904AA"/>
    <w:rsid w:val="000907A9"/>
    <w:rsid w:val="00093AF1"/>
    <w:rsid w:val="000A0289"/>
    <w:rsid w:val="000A2E85"/>
    <w:rsid w:val="000A646E"/>
    <w:rsid w:val="000B4548"/>
    <w:rsid w:val="000B5D1C"/>
    <w:rsid w:val="000C4D9A"/>
    <w:rsid w:val="000C53CE"/>
    <w:rsid w:val="000C5B18"/>
    <w:rsid w:val="000D06D4"/>
    <w:rsid w:val="000D56C4"/>
    <w:rsid w:val="000E293F"/>
    <w:rsid w:val="000F61C9"/>
    <w:rsid w:val="0010067F"/>
    <w:rsid w:val="00111D1C"/>
    <w:rsid w:val="001169F1"/>
    <w:rsid w:val="001259D2"/>
    <w:rsid w:val="00125ABC"/>
    <w:rsid w:val="00143306"/>
    <w:rsid w:val="00144042"/>
    <w:rsid w:val="00156F05"/>
    <w:rsid w:val="00180A34"/>
    <w:rsid w:val="001905E0"/>
    <w:rsid w:val="00195229"/>
    <w:rsid w:val="00195C40"/>
    <w:rsid w:val="001C0804"/>
    <w:rsid w:val="001C1648"/>
    <w:rsid w:val="001C1D83"/>
    <w:rsid w:val="001D1D36"/>
    <w:rsid w:val="001E1B4F"/>
    <w:rsid w:val="001E675E"/>
    <w:rsid w:val="001E756F"/>
    <w:rsid w:val="0020071A"/>
    <w:rsid w:val="002029D0"/>
    <w:rsid w:val="0020380A"/>
    <w:rsid w:val="00207505"/>
    <w:rsid w:val="0021064F"/>
    <w:rsid w:val="002169FA"/>
    <w:rsid w:val="00220A54"/>
    <w:rsid w:val="002355FC"/>
    <w:rsid w:val="00240F00"/>
    <w:rsid w:val="00244247"/>
    <w:rsid w:val="00244248"/>
    <w:rsid w:val="0024631F"/>
    <w:rsid w:val="002517E2"/>
    <w:rsid w:val="00256856"/>
    <w:rsid w:val="00280AB5"/>
    <w:rsid w:val="00297AC9"/>
    <w:rsid w:val="002A4A67"/>
    <w:rsid w:val="002B1EBD"/>
    <w:rsid w:val="002C2864"/>
    <w:rsid w:val="002E18CF"/>
    <w:rsid w:val="002F548B"/>
    <w:rsid w:val="002F7C86"/>
    <w:rsid w:val="00306A0F"/>
    <w:rsid w:val="003171D3"/>
    <w:rsid w:val="00320710"/>
    <w:rsid w:val="00324000"/>
    <w:rsid w:val="00325CCA"/>
    <w:rsid w:val="003402CE"/>
    <w:rsid w:val="00356C0D"/>
    <w:rsid w:val="0035790C"/>
    <w:rsid w:val="003738B0"/>
    <w:rsid w:val="00373B49"/>
    <w:rsid w:val="00380AA8"/>
    <w:rsid w:val="00386AF0"/>
    <w:rsid w:val="00395AE5"/>
    <w:rsid w:val="00395F13"/>
    <w:rsid w:val="003964C5"/>
    <w:rsid w:val="003A0A3B"/>
    <w:rsid w:val="003B241A"/>
    <w:rsid w:val="003D225B"/>
    <w:rsid w:val="003F29E1"/>
    <w:rsid w:val="003F390E"/>
    <w:rsid w:val="004112A8"/>
    <w:rsid w:val="00415D1F"/>
    <w:rsid w:val="00416571"/>
    <w:rsid w:val="0042250E"/>
    <w:rsid w:val="00426BD1"/>
    <w:rsid w:val="00437A36"/>
    <w:rsid w:val="004463B5"/>
    <w:rsid w:val="00455503"/>
    <w:rsid w:val="0045568D"/>
    <w:rsid w:val="0045588F"/>
    <w:rsid w:val="00456AD7"/>
    <w:rsid w:val="00460F4F"/>
    <w:rsid w:val="00465B26"/>
    <w:rsid w:val="00465D90"/>
    <w:rsid w:val="00465DC0"/>
    <w:rsid w:val="00482560"/>
    <w:rsid w:val="004967AE"/>
    <w:rsid w:val="00497C40"/>
    <w:rsid w:val="004A56A5"/>
    <w:rsid w:val="004A7AD4"/>
    <w:rsid w:val="004B41D3"/>
    <w:rsid w:val="004B4B64"/>
    <w:rsid w:val="004B4E67"/>
    <w:rsid w:val="004B588F"/>
    <w:rsid w:val="004E36B0"/>
    <w:rsid w:val="004E3E5E"/>
    <w:rsid w:val="004F47FE"/>
    <w:rsid w:val="0052019F"/>
    <w:rsid w:val="0052208A"/>
    <w:rsid w:val="00531A18"/>
    <w:rsid w:val="005410F8"/>
    <w:rsid w:val="00541585"/>
    <w:rsid w:val="00542249"/>
    <w:rsid w:val="00545A8D"/>
    <w:rsid w:val="0055033C"/>
    <w:rsid w:val="00563845"/>
    <w:rsid w:val="00580DB1"/>
    <w:rsid w:val="00583193"/>
    <w:rsid w:val="00590915"/>
    <w:rsid w:val="00596782"/>
    <w:rsid w:val="005A1938"/>
    <w:rsid w:val="005C1714"/>
    <w:rsid w:val="005C32A9"/>
    <w:rsid w:val="005C445F"/>
    <w:rsid w:val="005C73CF"/>
    <w:rsid w:val="005D0D7C"/>
    <w:rsid w:val="005D7393"/>
    <w:rsid w:val="005E08C0"/>
    <w:rsid w:val="005E5D23"/>
    <w:rsid w:val="005F5EDD"/>
    <w:rsid w:val="00603D63"/>
    <w:rsid w:val="006041A0"/>
    <w:rsid w:val="00607346"/>
    <w:rsid w:val="006140E4"/>
    <w:rsid w:val="006306CA"/>
    <w:rsid w:val="00630754"/>
    <w:rsid w:val="00642BF1"/>
    <w:rsid w:val="00650EA3"/>
    <w:rsid w:val="00657404"/>
    <w:rsid w:val="00661AC4"/>
    <w:rsid w:val="00671206"/>
    <w:rsid w:val="00673685"/>
    <w:rsid w:val="006740C0"/>
    <w:rsid w:val="00676C0B"/>
    <w:rsid w:val="0068118E"/>
    <w:rsid w:val="00684327"/>
    <w:rsid w:val="00692928"/>
    <w:rsid w:val="00693550"/>
    <w:rsid w:val="006D3090"/>
    <w:rsid w:val="006D776D"/>
    <w:rsid w:val="006F1DA1"/>
    <w:rsid w:val="00702877"/>
    <w:rsid w:val="007032A7"/>
    <w:rsid w:val="0071382B"/>
    <w:rsid w:val="007230B0"/>
    <w:rsid w:val="00726A75"/>
    <w:rsid w:val="00727B1C"/>
    <w:rsid w:val="00750CEF"/>
    <w:rsid w:val="00752243"/>
    <w:rsid w:val="00761F55"/>
    <w:rsid w:val="0076342A"/>
    <w:rsid w:val="00792EEA"/>
    <w:rsid w:val="00795FAA"/>
    <w:rsid w:val="007A1218"/>
    <w:rsid w:val="007A5B8D"/>
    <w:rsid w:val="007B42BF"/>
    <w:rsid w:val="007B4654"/>
    <w:rsid w:val="007B6A7B"/>
    <w:rsid w:val="007C5F10"/>
    <w:rsid w:val="007C652F"/>
    <w:rsid w:val="007D57DA"/>
    <w:rsid w:val="007F5BDC"/>
    <w:rsid w:val="00800A09"/>
    <w:rsid w:val="00826DC1"/>
    <w:rsid w:val="00830B9B"/>
    <w:rsid w:val="00836CAA"/>
    <w:rsid w:val="008434BE"/>
    <w:rsid w:val="00846C10"/>
    <w:rsid w:val="0085420E"/>
    <w:rsid w:val="008564A3"/>
    <w:rsid w:val="00856A9B"/>
    <w:rsid w:val="00870E6B"/>
    <w:rsid w:val="00874FDC"/>
    <w:rsid w:val="00891D21"/>
    <w:rsid w:val="008937C8"/>
    <w:rsid w:val="008A5F71"/>
    <w:rsid w:val="008B01A3"/>
    <w:rsid w:val="008B6C71"/>
    <w:rsid w:val="008C4C34"/>
    <w:rsid w:val="008C544C"/>
    <w:rsid w:val="008E76D8"/>
    <w:rsid w:val="008F70D4"/>
    <w:rsid w:val="0090171C"/>
    <w:rsid w:val="00903C36"/>
    <w:rsid w:val="00911E20"/>
    <w:rsid w:val="00912613"/>
    <w:rsid w:val="009129CB"/>
    <w:rsid w:val="00915BEB"/>
    <w:rsid w:val="00926CCB"/>
    <w:rsid w:val="00931BA6"/>
    <w:rsid w:val="00934331"/>
    <w:rsid w:val="00942556"/>
    <w:rsid w:val="00943AAE"/>
    <w:rsid w:val="009445E4"/>
    <w:rsid w:val="009624E6"/>
    <w:rsid w:val="00965B13"/>
    <w:rsid w:val="00971796"/>
    <w:rsid w:val="00972FFA"/>
    <w:rsid w:val="009755D9"/>
    <w:rsid w:val="009813D3"/>
    <w:rsid w:val="00985CD9"/>
    <w:rsid w:val="00991EA3"/>
    <w:rsid w:val="00996152"/>
    <w:rsid w:val="009A54EA"/>
    <w:rsid w:val="009B1F4B"/>
    <w:rsid w:val="009B2A12"/>
    <w:rsid w:val="009B7F6C"/>
    <w:rsid w:val="009C2013"/>
    <w:rsid w:val="009E335F"/>
    <w:rsid w:val="009E3DF9"/>
    <w:rsid w:val="009E55F3"/>
    <w:rsid w:val="009F09D0"/>
    <w:rsid w:val="009F53FB"/>
    <w:rsid w:val="00A108EC"/>
    <w:rsid w:val="00A3796B"/>
    <w:rsid w:val="00A47BAA"/>
    <w:rsid w:val="00A73032"/>
    <w:rsid w:val="00A74347"/>
    <w:rsid w:val="00A77068"/>
    <w:rsid w:val="00A82B03"/>
    <w:rsid w:val="00AB5EEF"/>
    <w:rsid w:val="00AC3323"/>
    <w:rsid w:val="00AD41A5"/>
    <w:rsid w:val="00AD6D1A"/>
    <w:rsid w:val="00B0232C"/>
    <w:rsid w:val="00B07963"/>
    <w:rsid w:val="00B25D5D"/>
    <w:rsid w:val="00B26FAE"/>
    <w:rsid w:val="00B40CEB"/>
    <w:rsid w:val="00B45C40"/>
    <w:rsid w:val="00B54E9B"/>
    <w:rsid w:val="00B6520F"/>
    <w:rsid w:val="00B8250E"/>
    <w:rsid w:val="00B921D1"/>
    <w:rsid w:val="00BA24FA"/>
    <w:rsid w:val="00BA2934"/>
    <w:rsid w:val="00BB1327"/>
    <w:rsid w:val="00BB1B28"/>
    <w:rsid w:val="00BB4B85"/>
    <w:rsid w:val="00BC32AE"/>
    <w:rsid w:val="00BE2D06"/>
    <w:rsid w:val="00BF5EA4"/>
    <w:rsid w:val="00C01DB4"/>
    <w:rsid w:val="00C05634"/>
    <w:rsid w:val="00C0746A"/>
    <w:rsid w:val="00C078C8"/>
    <w:rsid w:val="00C108DF"/>
    <w:rsid w:val="00C23F2E"/>
    <w:rsid w:val="00C245E8"/>
    <w:rsid w:val="00C33EC8"/>
    <w:rsid w:val="00C373C0"/>
    <w:rsid w:val="00C41BB2"/>
    <w:rsid w:val="00C461FE"/>
    <w:rsid w:val="00C47CAE"/>
    <w:rsid w:val="00C549F6"/>
    <w:rsid w:val="00C60D93"/>
    <w:rsid w:val="00C6127A"/>
    <w:rsid w:val="00C72CC3"/>
    <w:rsid w:val="00C74946"/>
    <w:rsid w:val="00C81B80"/>
    <w:rsid w:val="00C87829"/>
    <w:rsid w:val="00CA2C33"/>
    <w:rsid w:val="00CA3208"/>
    <w:rsid w:val="00CC1883"/>
    <w:rsid w:val="00CC5B12"/>
    <w:rsid w:val="00CE4B6A"/>
    <w:rsid w:val="00CF1E2B"/>
    <w:rsid w:val="00CF6F37"/>
    <w:rsid w:val="00D07FF9"/>
    <w:rsid w:val="00D10072"/>
    <w:rsid w:val="00D14D7F"/>
    <w:rsid w:val="00D334DB"/>
    <w:rsid w:val="00D36C7C"/>
    <w:rsid w:val="00D51ECB"/>
    <w:rsid w:val="00D570FB"/>
    <w:rsid w:val="00D63F7E"/>
    <w:rsid w:val="00D643DC"/>
    <w:rsid w:val="00D6493C"/>
    <w:rsid w:val="00D7394D"/>
    <w:rsid w:val="00D754E9"/>
    <w:rsid w:val="00D76B55"/>
    <w:rsid w:val="00D850AD"/>
    <w:rsid w:val="00D943A9"/>
    <w:rsid w:val="00D9662A"/>
    <w:rsid w:val="00D977B6"/>
    <w:rsid w:val="00DD4B06"/>
    <w:rsid w:val="00DE118B"/>
    <w:rsid w:val="00DE3589"/>
    <w:rsid w:val="00DE764D"/>
    <w:rsid w:val="00DF32A8"/>
    <w:rsid w:val="00DF5058"/>
    <w:rsid w:val="00E00B2F"/>
    <w:rsid w:val="00E02B5E"/>
    <w:rsid w:val="00E13FAE"/>
    <w:rsid w:val="00E15317"/>
    <w:rsid w:val="00E24D6D"/>
    <w:rsid w:val="00E36719"/>
    <w:rsid w:val="00E43649"/>
    <w:rsid w:val="00E44D17"/>
    <w:rsid w:val="00E47E3B"/>
    <w:rsid w:val="00E52F15"/>
    <w:rsid w:val="00E57F49"/>
    <w:rsid w:val="00E657F9"/>
    <w:rsid w:val="00E66747"/>
    <w:rsid w:val="00E66D89"/>
    <w:rsid w:val="00E678DE"/>
    <w:rsid w:val="00E77F6B"/>
    <w:rsid w:val="00E84C17"/>
    <w:rsid w:val="00E953B4"/>
    <w:rsid w:val="00E95809"/>
    <w:rsid w:val="00EA041C"/>
    <w:rsid w:val="00EA3EBB"/>
    <w:rsid w:val="00EB0F99"/>
    <w:rsid w:val="00EB36BE"/>
    <w:rsid w:val="00EB3E81"/>
    <w:rsid w:val="00EC64C0"/>
    <w:rsid w:val="00ED1884"/>
    <w:rsid w:val="00ED2E07"/>
    <w:rsid w:val="00ED7FF2"/>
    <w:rsid w:val="00EF48C2"/>
    <w:rsid w:val="00F03348"/>
    <w:rsid w:val="00F12E3E"/>
    <w:rsid w:val="00F161C9"/>
    <w:rsid w:val="00F16B07"/>
    <w:rsid w:val="00F16B36"/>
    <w:rsid w:val="00F23DA6"/>
    <w:rsid w:val="00F26B1F"/>
    <w:rsid w:val="00F36CFD"/>
    <w:rsid w:val="00F52D18"/>
    <w:rsid w:val="00F55CD3"/>
    <w:rsid w:val="00F64D84"/>
    <w:rsid w:val="00F8275A"/>
    <w:rsid w:val="00F82A6C"/>
    <w:rsid w:val="00F82B77"/>
    <w:rsid w:val="00F84337"/>
    <w:rsid w:val="00F93F60"/>
    <w:rsid w:val="00FB0A0F"/>
    <w:rsid w:val="00FB5A85"/>
    <w:rsid w:val="00FB684E"/>
    <w:rsid w:val="00FD7165"/>
    <w:rsid w:val="00FE0D74"/>
    <w:rsid w:val="00FF66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B01E"/>
  <w15:chartTrackingRefBased/>
  <w15:docId w15:val="{1DB91220-512D-4F88-A94F-B6E5D414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46C1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46C10"/>
    <w:rPr>
      <w:rFonts w:ascii="Calibri" w:hAnsi="Calibri" w:cs="Calibri"/>
      <w:noProof/>
      <w:lang w:val="en-US"/>
    </w:rPr>
  </w:style>
  <w:style w:type="paragraph" w:customStyle="1" w:styleId="EndNoteBibliography">
    <w:name w:val="EndNote Bibliography"/>
    <w:basedOn w:val="Normal"/>
    <w:link w:val="EndNoteBibliographyChar"/>
    <w:rsid w:val="00846C1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46C10"/>
    <w:rPr>
      <w:rFonts w:ascii="Calibri" w:hAnsi="Calibri" w:cs="Calibri"/>
      <w:noProof/>
      <w:lang w:val="en-US"/>
    </w:rPr>
  </w:style>
  <w:style w:type="character" w:styleId="Hyperlink">
    <w:name w:val="Hyperlink"/>
    <w:basedOn w:val="DefaultParagraphFont"/>
    <w:uiPriority w:val="99"/>
    <w:unhideWhenUsed/>
    <w:rsid w:val="00846C10"/>
    <w:rPr>
      <w:color w:val="0563C1" w:themeColor="hyperlink"/>
      <w:u w:val="single"/>
    </w:rPr>
  </w:style>
  <w:style w:type="character" w:styleId="Emphasis">
    <w:name w:val="Emphasis"/>
    <w:basedOn w:val="DefaultParagraphFont"/>
    <w:uiPriority w:val="20"/>
    <w:qFormat/>
    <w:rsid w:val="00DE118B"/>
    <w:rPr>
      <w:i/>
      <w:iCs/>
    </w:rPr>
  </w:style>
  <w:style w:type="character" w:customStyle="1" w:styleId="anchor-text">
    <w:name w:val="anchor-text"/>
    <w:basedOn w:val="DefaultParagraphFont"/>
    <w:rsid w:val="00C23F2E"/>
  </w:style>
  <w:style w:type="paragraph" w:customStyle="1" w:styleId="MDPI13authornames">
    <w:name w:val="MDPI_1.3_authornames"/>
    <w:next w:val="Normal"/>
    <w:qFormat/>
    <w:rsid w:val="009813D3"/>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styleId="ListParagraph">
    <w:name w:val="List Paragraph"/>
    <w:basedOn w:val="Normal"/>
    <w:uiPriority w:val="34"/>
    <w:qFormat/>
    <w:rsid w:val="000E2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324091">
      <w:bodyDiv w:val="1"/>
      <w:marLeft w:val="0"/>
      <w:marRight w:val="0"/>
      <w:marTop w:val="0"/>
      <w:marBottom w:val="0"/>
      <w:divBdr>
        <w:top w:val="none" w:sz="0" w:space="0" w:color="auto"/>
        <w:left w:val="none" w:sz="0" w:space="0" w:color="auto"/>
        <w:bottom w:val="none" w:sz="0" w:space="0" w:color="auto"/>
        <w:right w:val="none" w:sz="0" w:space="0" w:color="auto"/>
      </w:divBdr>
    </w:div>
    <w:div w:id="880900775">
      <w:bodyDiv w:val="1"/>
      <w:marLeft w:val="0"/>
      <w:marRight w:val="0"/>
      <w:marTop w:val="0"/>
      <w:marBottom w:val="0"/>
      <w:divBdr>
        <w:top w:val="none" w:sz="0" w:space="0" w:color="auto"/>
        <w:left w:val="none" w:sz="0" w:space="0" w:color="auto"/>
        <w:bottom w:val="none" w:sz="0" w:space="0" w:color="auto"/>
        <w:right w:val="none" w:sz="0" w:space="0" w:color="auto"/>
      </w:divBdr>
      <w:divsChild>
        <w:div w:id="586042572">
          <w:marLeft w:val="0"/>
          <w:marRight w:val="0"/>
          <w:marTop w:val="0"/>
          <w:marBottom w:val="0"/>
          <w:divBdr>
            <w:top w:val="none" w:sz="0" w:space="0" w:color="auto"/>
            <w:left w:val="none" w:sz="0" w:space="0" w:color="auto"/>
            <w:bottom w:val="none" w:sz="0" w:space="0" w:color="auto"/>
            <w:right w:val="none" w:sz="0" w:space="0" w:color="auto"/>
          </w:divBdr>
        </w:div>
        <w:div w:id="1027802474">
          <w:marLeft w:val="0"/>
          <w:marRight w:val="0"/>
          <w:marTop w:val="0"/>
          <w:marBottom w:val="0"/>
          <w:divBdr>
            <w:top w:val="none" w:sz="0" w:space="0" w:color="auto"/>
            <w:left w:val="none" w:sz="0" w:space="0" w:color="auto"/>
            <w:bottom w:val="none" w:sz="0" w:space="0" w:color="auto"/>
            <w:right w:val="none" w:sz="0" w:space="0" w:color="auto"/>
          </w:divBdr>
        </w:div>
        <w:div w:id="1249772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immunology-and-microbiology/whole-genome-sequencing" TargetMode="External"/><Relationship Id="rId3" Type="http://schemas.openxmlformats.org/officeDocument/2006/relationships/settings" Target="settings.xml"/><Relationship Id="rId7" Type="http://schemas.openxmlformats.org/officeDocument/2006/relationships/hyperlink" Target="https://www.sciencedirect.com/topics/pharmacology-toxicology-and-pharmaceutical-science/parasitos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immunology-and-microbiology/viral-disease" TargetMode="External"/><Relationship Id="rId11" Type="http://schemas.openxmlformats.org/officeDocument/2006/relationships/fontTable" Target="fontTable.xml"/><Relationship Id="rId5" Type="http://schemas.openxmlformats.org/officeDocument/2006/relationships/hyperlink" Target="https://www.sciencedirect.com/topics/pharmacology-toxicology-and-pharmaceutical-science/microflora" TargetMode="External"/><Relationship Id="rId10" Type="http://schemas.openxmlformats.org/officeDocument/2006/relationships/hyperlink" Target="https://www.sciencedirect.com/topics/immunology-and-microbiology/clinical-microbiology" TargetMode="External"/><Relationship Id="rId4" Type="http://schemas.openxmlformats.org/officeDocument/2006/relationships/webSettings" Target="webSettings.xml"/><Relationship Id="rId9" Type="http://schemas.openxmlformats.org/officeDocument/2006/relationships/hyperlink" Target="https://www.sciencedirect.com/topics/immunology-and-microbiology/turnaround-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808</TotalTime>
  <Pages>6</Pages>
  <Words>12785</Words>
  <Characters>72879</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31</cp:revision>
  <dcterms:created xsi:type="dcterms:W3CDTF">2025-01-11T18:47:00Z</dcterms:created>
  <dcterms:modified xsi:type="dcterms:W3CDTF">2025-01-14T22:31:00Z</dcterms:modified>
</cp:coreProperties>
</file>